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Atlas Job Suite — Company Search Assistant</w:t>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svtx52jk4kfi" w:id="0"/>
      <w:bookmarkEnd w:id="0"/>
      <w:r w:rsidDel="00000000" w:rsidR="00000000" w:rsidRPr="00000000">
        <w:rPr>
          <w:b w:val="1"/>
          <w:sz w:val="46"/>
          <w:szCs w:val="46"/>
          <w:rtl w:val="0"/>
        </w:rPr>
        <w:t xml:space="preserve">Public-Facing Case Study Snapshot</w:t>
      </w:r>
    </w:p>
    <w:p w:rsidR="00000000" w:rsidDel="00000000" w:rsidP="00000000" w:rsidRDefault="00000000" w:rsidRPr="00000000" w14:paraId="00000003">
      <w:pPr>
        <w:spacing w:after="240" w:before="240" w:lineRule="auto"/>
        <w:rPr/>
      </w:pPr>
      <w:r w:rsidDel="00000000" w:rsidR="00000000" w:rsidRPr="00000000">
        <w:rPr>
          <w:b w:val="1"/>
          <w:rtl w:val="0"/>
        </w:rPr>
        <w:t xml:space="preserve">Prompt Version:</w:t>
      </w:r>
      <w:r w:rsidDel="00000000" w:rsidR="00000000" w:rsidRPr="00000000">
        <w:rPr>
          <w:rtl w:val="0"/>
        </w:rPr>
        <w:t xml:space="preserve"> v1.1.2 (Public Final Post-Patch Update)</w:t>
      </w:r>
    </w:p>
    <w:p w:rsidR="00000000" w:rsidDel="00000000" w:rsidP="00000000" w:rsidRDefault="00000000" w:rsidRPr="00000000" w14:paraId="00000004">
      <w:pPr>
        <w:spacing w:after="240" w:before="240" w:lineRule="auto"/>
        <w:rPr/>
      </w:pPr>
      <w:r w:rsidDel="00000000" w:rsidR="00000000" w:rsidRPr="00000000">
        <w:rPr>
          <w:b w:val="1"/>
          <w:rtl w:val="0"/>
        </w:rPr>
        <w:t xml:space="preserve">Finalized:</w:t>
      </w:r>
      <w:r w:rsidDel="00000000" w:rsidR="00000000" w:rsidRPr="00000000">
        <w:rPr>
          <w:rtl w:val="0"/>
        </w:rPr>
        <w:t xml:space="preserve"> April 2025</w:t>
      </w:r>
    </w:p>
    <w:p w:rsidR="00000000" w:rsidDel="00000000" w:rsidP="00000000" w:rsidRDefault="00000000" w:rsidRPr="00000000" w14:paraId="00000005">
      <w:pPr>
        <w:spacing w:after="240" w:before="240" w:lineRule="auto"/>
        <w:rPr/>
      </w:pPr>
      <w:r w:rsidDel="00000000" w:rsidR="00000000" w:rsidRPr="00000000">
        <w:rPr>
          <w:b w:val="1"/>
          <w:rtl w:val="0"/>
        </w:rPr>
        <w:t xml:space="preserve">Human Author:</w:t>
      </w:r>
      <w:r w:rsidDel="00000000" w:rsidR="00000000" w:rsidRPr="00000000">
        <w:rPr>
          <w:rtl w:val="0"/>
        </w:rPr>
        <w:t xml:space="preserve"> A.H. Faria (Nyx)</w:t>
      </w:r>
    </w:p>
    <w:p w:rsidR="00000000" w:rsidDel="00000000" w:rsidP="00000000" w:rsidRDefault="00000000" w:rsidRPr="00000000" w14:paraId="00000006">
      <w:pPr>
        <w:spacing w:after="240" w:before="240" w:lineRule="auto"/>
        <w:rPr/>
      </w:pPr>
      <w:r w:rsidDel="00000000" w:rsidR="00000000" w:rsidRPr="00000000">
        <w:rPr>
          <w:b w:val="1"/>
          <w:rtl w:val="0"/>
        </w:rPr>
        <w:t xml:space="preserve">Fulfillment Testing Partner:</w:t>
      </w:r>
      <w:r w:rsidDel="00000000" w:rsidR="00000000" w:rsidRPr="00000000">
        <w:rPr>
          <w:rtl w:val="0"/>
        </w:rPr>
        <w:t xml:space="preserve"> Atlas (AI Fulfillment Partner)</w:t>
      </w:r>
    </w:p>
    <w:p w:rsidR="00000000" w:rsidDel="00000000" w:rsidP="00000000" w:rsidRDefault="00000000" w:rsidRPr="00000000" w14:paraId="00000007">
      <w:pPr>
        <w:spacing w:after="240" w:before="240" w:lineRule="auto"/>
        <w:rPr/>
      </w:pPr>
      <w:r w:rsidDel="00000000" w:rsidR="00000000" w:rsidRPr="00000000">
        <w:rPr>
          <w:b w:val="1"/>
          <w:rtl w:val="0"/>
        </w:rPr>
        <w:t xml:space="preserve">AI Collaboration Partner:</w:t>
      </w:r>
      <w:r w:rsidDel="00000000" w:rsidR="00000000" w:rsidRPr="00000000">
        <w:rPr>
          <w:rtl w:val="0"/>
        </w:rPr>
        <w:t xml:space="preserve"> Byte (AI Assistant, powered by ChatGPT)</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1"/>
        <w:keepNext w:val="0"/>
        <w:keepLines w:val="0"/>
        <w:spacing w:before="480" w:lineRule="auto"/>
        <w:rPr>
          <w:b w:val="1"/>
          <w:sz w:val="46"/>
          <w:szCs w:val="46"/>
        </w:rPr>
      </w:pPr>
      <w:bookmarkStart w:colFirst="0" w:colLast="0" w:name="_f7lux7scjg9h" w:id="1"/>
      <w:bookmarkEnd w:id="1"/>
      <w:r w:rsidDel="00000000" w:rsidR="00000000" w:rsidRPr="00000000">
        <w:rPr>
          <w:b w:val="1"/>
          <w:sz w:val="46"/>
          <w:szCs w:val="46"/>
          <w:rtl w:val="0"/>
        </w:rPr>
        <w:t xml:space="preserve">Project Overview</w:t>
      </w:r>
    </w:p>
    <w:p w:rsidR="00000000" w:rsidDel="00000000" w:rsidP="00000000" w:rsidRDefault="00000000" w:rsidRPr="00000000" w14:paraId="0000000A">
      <w:pPr>
        <w:spacing w:after="240" w:before="240" w:lineRule="auto"/>
        <w:rPr/>
      </w:pPr>
      <w:r w:rsidDel="00000000" w:rsidR="00000000" w:rsidRPr="00000000">
        <w:rPr>
          <w:rtl w:val="0"/>
        </w:rPr>
        <w:t xml:space="preserve">The Atlas Job Suite — Company Search Assistant was created to solve a critical pain point for job seekers: the overwhelming experience of sifting through vague, irrelevant, or inaccessible job listings.</w:t>
      </w:r>
    </w:p>
    <w:p w:rsidR="00000000" w:rsidDel="00000000" w:rsidP="00000000" w:rsidRDefault="00000000" w:rsidRPr="00000000" w14:paraId="0000000B">
      <w:pPr>
        <w:spacing w:after="240" w:before="240" w:lineRule="auto"/>
        <w:rPr/>
      </w:pPr>
      <w:r w:rsidDel="00000000" w:rsidR="00000000" w:rsidRPr="00000000">
        <w:rPr>
          <w:rtl w:val="0"/>
        </w:rPr>
        <w:t xml:space="preserve">Rather than generating live job ads, this assistant helps users build a curated list of real companies based on strategic filters like role type, industry, work style preference, accessibility needs, and location. It empowers users to perform proactive research aligned with their personal career goals.</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1"/>
        <w:keepNext w:val="0"/>
        <w:keepLines w:val="0"/>
        <w:spacing w:before="480" w:lineRule="auto"/>
        <w:rPr>
          <w:b w:val="1"/>
          <w:sz w:val="46"/>
          <w:szCs w:val="46"/>
        </w:rPr>
      </w:pPr>
      <w:bookmarkStart w:colFirst="0" w:colLast="0" w:name="_eg1xkjqtxmcd" w:id="2"/>
      <w:bookmarkEnd w:id="2"/>
      <w:r w:rsidDel="00000000" w:rsidR="00000000" w:rsidRPr="00000000">
        <w:rPr>
          <w:b w:val="1"/>
          <w:sz w:val="46"/>
          <w:szCs w:val="46"/>
          <w:rtl w:val="0"/>
        </w:rPr>
        <w:t xml:space="preserve">Problem Addressed</w:t>
      </w:r>
    </w:p>
    <w:p w:rsidR="00000000" w:rsidDel="00000000" w:rsidP="00000000" w:rsidRDefault="00000000" w:rsidRPr="00000000" w14:paraId="0000000E">
      <w:pPr>
        <w:numPr>
          <w:ilvl w:val="0"/>
          <w:numId w:val="1"/>
        </w:numPr>
        <w:spacing w:after="0" w:afterAutospacing="0" w:before="240" w:lineRule="auto"/>
        <w:ind w:left="720" w:hanging="360"/>
      </w:pPr>
      <w:r w:rsidDel="00000000" w:rsidR="00000000" w:rsidRPr="00000000">
        <w:rPr>
          <w:rtl w:val="0"/>
        </w:rPr>
        <w:t xml:space="preserve">Conventional job boards often surface spam, irrelevant roles, or poorly matched listings.</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rtl w:val="0"/>
        </w:rPr>
        <w:t xml:space="preserve">Users seeking remote work, accessibility-conscious employers, or career pivots struggle to find aligned companies.</w:t>
      </w:r>
    </w:p>
    <w:p w:rsidR="00000000" w:rsidDel="00000000" w:rsidP="00000000" w:rsidRDefault="00000000" w:rsidRPr="00000000" w14:paraId="00000010">
      <w:pPr>
        <w:numPr>
          <w:ilvl w:val="0"/>
          <w:numId w:val="1"/>
        </w:numPr>
        <w:spacing w:after="240" w:before="0" w:beforeAutospacing="0" w:lineRule="auto"/>
        <w:ind w:left="720" w:hanging="360"/>
      </w:pPr>
      <w:r w:rsidDel="00000000" w:rsidR="00000000" w:rsidRPr="00000000">
        <w:rPr>
          <w:rtl w:val="0"/>
        </w:rPr>
        <w:t xml:space="preserve">Many job seekers, particularly neurodivergent individuals, need more structured, manageable information formats.</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1"/>
        <w:keepNext w:val="0"/>
        <w:keepLines w:val="0"/>
        <w:spacing w:before="480" w:lineRule="auto"/>
        <w:rPr>
          <w:b w:val="1"/>
          <w:sz w:val="46"/>
          <w:szCs w:val="46"/>
        </w:rPr>
      </w:pPr>
      <w:bookmarkStart w:colFirst="0" w:colLast="0" w:name="_y7vqtjplghwv" w:id="3"/>
      <w:bookmarkEnd w:id="3"/>
      <w:r w:rsidDel="00000000" w:rsidR="00000000" w:rsidRPr="00000000">
        <w:rPr>
          <w:b w:val="1"/>
          <w:sz w:val="46"/>
          <w:szCs w:val="46"/>
          <w:rtl w:val="0"/>
        </w:rPr>
        <w:t xml:space="preserve">Solution Implemented</w:t>
      </w:r>
    </w:p>
    <w:p w:rsidR="00000000" w:rsidDel="00000000" w:rsidP="00000000" w:rsidRDefault="00000000" w:rsidRPr="00000000" w14:paraId="00000013">
      <w:pPr>
        <w:numPr>
          <w:ilvl w:val="0"/>
          <w:numId w:val="2"/>
        </w:numPr>
        <w:spacing w:after="0" w:afterAutospacing="0" w:before="240" w:lineRule="auto"/>
        <w:ind w:left="720" w:hanging="360"/>
      </w:pPr>
      <w:r w:rsidDel="00000000" w:rsidR="00000000" w:rsidRPr="00000000">
        <w:rPr>
          <w:b w:val="1"/>
          <w:rtl w:val="0"/>
        </w:rPr>
        <w:t xml:space="preserve">Custom Filter Setup:</w:t>
      </w:r>
      <w:r w:rsidDel="00000000" w:rsidR="00000000" w:rsidRPr="00000000">
        <w:rPr>
          <w:rtl w:val="0"/>
        </w:rPr>
        <w:t xml:space="preserve"> Users define role, industry, work style, salary, accessibility, and more.</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b w:val="1"/>
          <w:rtl w:val="0"/>
        </w:rPr>
        <w:t xml:space="preserve">Output Format Choice:</w:t>
      </w:r>
      <w:r w:rsidDel="00000000" w:rsidR="00000000" w:rsidRPr="00000000">
        <w:rPr>
          <w:rtl w:val="0"/>
        </w:rPr>
        <w:t xml:space="preserve"> Users select either Structured Tags (for spreadsheets) or Embedded Descriptions (for browsing).</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b w:val="1"/>
          <w:rtl w:val="0"/>
        </w:rPr>
        <w:t xml:space="preserve">Chunked Delivery:</w:t>
      </w:r>
      <w:r w:rsidDel="00000000" w:rsidR="00000000" w:rsidRPr="00000000">
        <w:rPr>
          <w:rtl w:val="0"/>
        </w:rPr>
        <w:t xml:space="preserve"> Results arrive in manageable batches to prevent cognitive overload.</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b w:val="1"/>
          <w:rtl w:val="0"/>
        </w:rPr>
        <w:t xml:space="preserve">Accessibility Awareness:</w:t>
      </w:r>
      <w:r w:rsidDel="00000000" w:rsidR="00000000" w:rsidRPr="00000000">
        <w:rPr>
          <w:rtl w:val="0"/>
        </w:rPr>
        <w:t xml:space="preserve"> Flags accessibility status when available.</w:t>
      </w:r>
    </w:p>
    <w:p w:rsidR="00000000" w:rsidDel="00000000" w:rsidP="00000000" w:rsidRDefault="00000000" w:rsidRPr="00000000" w14:paraId="00000017">
      <w:pPr>
        <w:numPr>
          <w:ilvl w:val="0"/>
          <w:numId w:val="2"/>
        </w:numPr>
        <w:spacing w:after="240" w:before="0" w:beforeAutospacing="0" w:lineRule="auto"/>
        <w:ind w:left="720" w:hanging="360"/>
      </w:pPr>
      <w:r w:rsidDel="00000000" w:rsidR="00000000" w:rsidRPr="00000000">
        <w:rPr>
          <w:b w:val="1"/>
          <w:rtl w:val="0"/>
        </w:rPr>
        <w:t xml:space="preserve">Session Save Reminders:</w:t>
      </w:r>
      <w:r w:rsidDel="00000000" w:rsidR="00000000" w:rsidRPr="00000000">
        <w:rPr>
          <w:rtl w:val="0"/>
        </w:rPr>
        <w:t xml:space="preserve"> Built-in guidance to overcome ChatGPT’s memory limitations.</w:t>
      </w:r>
    </w:p>
    <w:p w:rsidR="00000000" w:rsidDel="00000000" w:rsidP="00000000" w:rsidRDefault="00000000" w:rsidRPr="00000000" w14:paraId="00000018">
      <w:pPr>
        <w:spacing w:after="240" w:before="240" w:lineRule="auto"/>
        <w:rPr/>
      </w:pPr>
      <w:r w:rsidDel="00000000" w:rsidR="00000000" w:rsidRPr="00000000">
        <w:rPr>
          <w:rtl w:val="0"/>
        </w:rPr>
        <w:t xml:space="preserve">The assistant was designed and refined through multiple live tests, culminating in a full validation session that confirmed user experience stability, platform compliance, and public readiness.</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1"/>
        <w:keepNext w:val="0"/>
        <w:keepLines w:val="0"/>
        <w:spacing w:before="480" w:lineRule="auto"/>
        <w:rPr>
          <w:b w:val="1"/>
          <w:sz w:val="46"/>
          <w:szCs w:val="46"/>
        </w:rPr>
      </w:pPr>
      <w:bookmarkStart w:colFirst="0" w:colLast="0" w:name="_27d3vaunx7j3" w:id="4"/>
      <w:bookmarkEnd w:id="4"/>
      <w:r w:rsidDel="00000000" w:rsidR="00000000" w:rsidRPr="00000000">
        <w:rPr>
          <w:b w:val="1"/>
          <w:sz w:val="46"/>
          <w:szCs w:val="46"/>
          <w:rtl w:val="0"/>
        </w:rPr>
        <w:t xml:space="preserve">Results and Impact</w:t>
      </w:r>
    </w:p>
    <w:p w:rsidR="00000000" w:rsidDel="00000000" w:rsidP="00000000" w:rsidRDefault="00000000" w:rsidRPr="00000000" w14:paraId="0000001B">
      <w:pPr>
        <w:numPr>
          <w:ilvl w:val="0"/>
          <w:numId w:val="3"/>
        </w:numPr>
        <w:spacing w:after="0" w:afterAutospacing="0" w:before="240" w:lineRule="auto"/>
        <w:ind w:left="720" w:hanging="360"/>
      </w:pPr>
      <w:r w:rsidDel="00000000" w:rsidR="00000000" w:rsidRPr="00000000">
        <w:rPr>
          <w:rtl w:val="0"/>
        </w:rPr>
        <w:t xml:space="preserve">Delivered a consistent, accessibility-conscious research experience.</w:t>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rtl w:val="0"/>
        </w:rPr>
        <w:t xml:space="preserve">Successfully replaced passive job board dependency with active, user-driven company exploration.</w:t>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rtl w:val="0"/>
        </w:rPr>
        <w:t xml:space="preserve">Aligned output formatting with both human readability and organizational needs (e.g., spreadsheets, research documents).</w:t>
      </w:r>
    </w:p>
    <w:p w:rsidR="00000000" w:rsidDel="00000000" w:rsidP="00000000" w:rsidRDefault="00000000" w:rsidRPr="00000000" w14:paraId="0000001E">
      <w:pPr>
        <w:numPr>
          <w:ilvl w:val="0"/>
          <w:numId w:val="3"/>
        </w:numPr>
        <w:spacing w:after="240" w:before="0" w:beforeAutospacing="0" w:lineRule="auto"/>
        <w:ind w:left="720" w:hanging="360"/>
      </w:pPr>
      <w:r w:rsidDel="00000000" w:rsidR="00000000" w:rsidRPr="00000000">
        <w:rPr>
          <w:rtl w:val="0"/>
        </w:rPr>
        <w:t xml:space="preserve">Preserved user autonomy while reducing overwhelm.</w:t>
      </w:r>
    </w:p>
    <w:p w:rsidR="00000000" w:rsidDel="00000000" w:rsidP="00000000" w:rsidRDefault="00000000" w:rsidRPr="00000000" w14:paraId="0000001F">
      <w:pPr>
        <w:spacing w:after="240" w:before="240" w:lineRule="auto"/>
        <w:rPr/>
      </w:pPr>
      <w:r w:rsidDel="00000000" w:rsidR="00000000" w:rsidRPr="00000000">
        <w:rPr>
          <w:rtl w:val="0"/>
        </w:rPr>
        <w:t xml:space="preserve">The Atlas Job Suite — Company Search Assistant now serves as a portfolio-ready example of accessible prompt design, modular information delivery, and ethical AI collaboration practices.</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1"/>
        <w:keepNext w:val="0"/>
        <w:keepLines w:val="0"/>
        <w:spacing w:before="480" w:lineRule="auto"/>
        <w:rPr>
          <w:b w:val="1"/>
          <w:sz w:val="46"/>
          <w:szCs w:val="46"/>
        </w:rPr>
      </w:pPr>
      <w:bookmarkStart w:colFirst="0" w:colLast="0" w:name="_7mn4f3isa48e" w:id="5"/>
      <w:bookmarkEnd w:id="5"/>
      <w:r w:rsidDel="00000000" w:rsidR="00000000" w:rsidRPr="00000000">
        <w:rPr>
          <w:b w:val="1"/>
          <w:sz w:val="46"/>
          <w:szCs w:val="46"/>
          <w:rtl w:val="0"/>
        </w:rPr>
        <w:t xml:space="preserve">Attribution</w:t>
      </w:r>
    </w:p>
    <w:p w:rsidR="00000000" w:rsidDel="00000000" w:rsidP="00000000" w:rsidRDefault="00000000" w:rsidRPr="00000000" w14:paraId="00000022">
      <w:pPr>
        <w:spacing w:after="240" w:before="240" w:lineRule="auto"/>
        <w:ind w:left="600" w:right="600" w:firstLine="0"/>
        <w:rPr/>
      </w:pPr>
      <w:r w:rsidDel="00000000" w:rsidR="00000000" w:rsidRPr="00000000">
        <w:rPr>
          <w:rtl w:val="0"/>
        </w:rPr>
        <w:t xml:space="preserve">Created by A.H. Faria (Nyx) — Fulfillment Testing Partner: Atlas (AI Fulfillment Partner) — Collaboration Partner: Byte (AI Assistant, powered by ChatGPT).</w:t>
      </w:r>
    </w:p>
    <w:p w:rsidR="00000000" w:rsidDel="00000000" w:rsidP="00000000" w:rsidRDefault="00000000" w:rsidRPr="00000000" w14:paraId="00000023">
      <w:pPr>
        <w:spacing w:after="240" w:before="240" w:lineRule="auto"/>
        <w:rPr/>
      </w:pPr>
      <w:r w:rsidDel="00000000" w:rsidR="00000000" w:rsidRPr="00000000">
        <w:rPr>
          <w:rtl w:val="0"/>
        </w:rPr>
        <w:t xml:space="preserve">Visible attribution is required for public sharing or adaptation of this case study or associated materials.</w:t>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