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2C85" w14:textId="60705A55" w:rsidR="00CB71B8" w:rsidRDefault="00CB71B8" w:rsidP="005C2142">
      <w:pPr>
        <w:bidi/>
        <w:rPr>
          <w:rFonts w:cs="Arial"/>
          <w:b/>
          <w:bCs/>
          <w:rtl/>
        </w:rPr>
      </w:pPr>
      <w:r>
        <w:rPr>
          <w:rFonts w:cs="Arial" w:hint="cs"/>
          <w:b/>
          <w:bCs/>
          <w:rtl/>
        </w:rPr>
        <w:t xml:space="preserve">اللوجو </w:t>
      </w:r>
    </w:p>
    <w:tbl>
      <w:tblPr>
        <w:tblStyle w:val="TableGrid"/>
        <w:bidiVisual/>
        <w:tblW w:w="0" w:type="auto"/>
        <w:tblInd w:w="-6" w:type="dxa"/>
        <w:tblLook w:val="04A0" w:firstRow="1" w:lastRow="0" w:firstColumn="1" w:lastColumn="0" w:noHBand="0" w:noVBand="1"/>
      </w:tblPr>
      <w:tblGrid>
        <w:gridCol w:w="1333"/>
        <w:gridCol w:w="1080"/>
        <w:gridCol w:w="990"/>
        <w:gridCol w:w="1350"/>
        <w:gridCol w:w="1350"/>
        <w:gridCol w:w="1975"/>
      </w:tblGrid>
      <w:tr w:rsidR="00CB71B8" w14:paraId="4BDABBF7" w14:textId="77777777" w:rsidTr="00CB71B8">
        <w:tc>
          <w:tcPr>
            <w:tcW w:w="1333" w:type="dxa"/>
          </w:tcPr>
          <w:p w14:paraId="79575FA7" w14:textId="773AC92E" w:rsidR="00CB71B8" w:rsidRDefault="00CB71B8" w:rsidP="00CB71B8">
            <w:pPr>
              <w:bidi/>
              <w:rPr>
                <w:rFonts w:cs="Arial" w:hint="cs"/>
                <w:b/>
                <w:bCs/>
                <w:rtl/>
              </w:rPr>
            </w:pPr>
            <w:r>
              <w:rPr>
                <w:rFonts w:cs="Arial" w:hint="cs"/>
                <w:b/>
                <w:bCs/>
                <w:rtl/>
              </w:rPr>
              <w:t xml:space="preserve">الرئيسة </w:t>
            </w:r>
          </w:p>
        </w:tc>
        <w:tc>
          <w:tcPr>
            <w:tcW w:w="1080" w:type="dxa"/>
          </w:tcPr>
          <w:p w14:paraId="5F8EC9C0" w14:textId="590A4073" w:rsidR="00CB71B8" w:rsidRDefault="00CB71B8" w:rsidP="00CB71B8">
            <w:pPr>
              <w:bidi/>
              <w:rPr>
                <w:rFonts w:cs="Arial"/>
                <w:b/>
                <w:bCs/>
                <w:rtl/>
              </w:rPr>
            </w:pPr>
            <w:r>
              <w:rPr>
                <w:rFonts w:cs="Arial" w:hint="cs"/>
                <w:b/>
                <w:bCs/>
                <w:rtl/>
              </w:rPr>
              <w:t xml:space="preserve">من نحن </w:t>
            </w:r>
          </w:p>
        </w:tc>
        <w:tc>
          <w:tcPr>
            <w:tcW w:w="990" w:type="dxa"/>
          </w:tcPr>
          <w:p w14:paraId="03DEA6FE" w14:textId="47C0CA93" w:rsidR="00CB71B8" w:rsidRDefault="00CB71B8" w:rsidP="00CB71B8">
            <w:pPr>
              <w:bidi/>
              <w:rPr>
                <w:rFonts w:cs="Arial"/>
                <w:b/>
                <w:bCs/>
                <w:rtl/>
              </w:rPr>
            </w:pPr>
            <w:r>
              <w:rPr>
                <w:rFonts w:cs="Arial" w:hint="cs"/>
                <w:b/>
                <w:bCs/>
                <w:rtl/>
              </w:rPr>
              <w:t>خدماتنا</w:t>
            </w:r>
          </w:p>
        </w:tc>
        <w:tc>
          <w:tcPr>
            <w:tcW w:w="1350" w:type="dxa"/>
          </w:tcPr>
          <w:p w14:paraId="0FB90DDB" w14:textId="3E1B541B" w:rsidR="00CB71B8" w:rsidRDefault="00CB71B8" w:rsidP="00CB71B8">
            <w:pPr>
              <w:bidi/>
              <w:rPr>
                <w:rFonts w:cs="Arial"/>
                <w:b/>
                <w:bCs/>
                <w:rtl/>
              </w:rPr>
            </w:pPr>
            <w:r>
              <w:rPr>
                <w:rFonts w:cs="Arial" w:hint="cs"/>
                <w:b/>
                <w:bCs/>
                <w:rtl/>
              </w:rPr>
              <w:t xml:space="preserve">أخبارنا </w:t>
            </w:r>
          </w:p>
        </w:tc>
        <w:tc>
          <w:tcPr>
            <w:tcW w:w="1350" w:type="dxa"/>
          </w:tcPr>
          <w:p w14:paraId="49554B26" w14:textId="29BBC4F5" w:rsidR="00CB71B8" w:rsidRDefault="00CB71B8" w:rsidP="00CB71B8">
            <w:pPr>
              <w:bidi/>
              <w:rPr>
                <w:rFonts w:cs="Arial"/>
                <w:b/>
                <w:bCs/>
                <w:rtl/>
              </w:rPr>
            </w:pPr>
            <w:r>
              <w:rPr>
                <w:rFonts w:cs="Arial" w:hint="cs"/>
                <w:b/>
                <w:bCs/>
                <w:rtl/>
              </w:rPr>
              <w:t xml:space="preserve">استشارات </w:t>
            </w:r>
          </w:p>
        </w:tc>
        <w:tc>
          <w:tcPr>
            <w:tcW w:w="1975" w:type="dxa"/>
          </w:tcPr>
          <w:p w14:paraId="6830BA4F" w14:textId="2E690816" w:rsidR="00CB71B8" w:rsidRDefault="00CB71B8" w:rsidP="00CB71B8">
            <w:pPr>
              <w:bidi/>
              <w:rPr>
                <w:rFonts w:cs="Arial"/>
                <w:b/>
                <w:bCs/>
                <w:rtl/>
              </w:rPr>
            </w:pPr>
            <w:r w:rsidRPr="00CB71B8">
              <w:rPr>
                <w:rFonts w:cs="Arial"/>
                <w:b/>
                <w:bCs/>
                <w:rtl/>
              </w:rPr>
              <w:t>اتصل بنا</w:t>
            </w:r>
          </w:p>
        </w:tc>
      </w:tr>
    </w:tbl>
    <w:p w14:paraId="514646FE" w14:textId="77777777" w:rsidR="00CB71B8" w:rsidRDefault="00CB71B8" w:rsidP="00CB71B8">
      <w:pPr>
        <w:bidi/>
        <w:rPr>
          <w:rFonts w:cs="Arial"/>
          <w:b/>
          <w:bCs/>
          <w:rtl/>
        </w:rPr>
      </w:pPr>
    </w:p>
    <w:p w14:paraId="1AE99745" w14:textId="6131C128" w:rsidR="008C21F3" w:rsidRPr="008C21F3" w:rsidRDefault="008C21F3" w:rsidP="00CB71B8">
      <w:pPr>
        <w:bidi/>
        <w:rPr>
          <w:rFonts w:cs="Arial"/>
          <w:b/>
          <w:bCs/>
          <w:rtl/>
        </w:rPr>
      </w:pPr>
      <w:r w:rsidRPr="00CB71B8">
        <w:rPr>
          <w:rFonts w:cs="Arial" w:hint="cs"/>
          <w:b/>
          <w:bCs/>
          <w:highlight w:val="yellow"/>
          <w:rtl/>
        </w:rPr>
        <w:t>من نحن</w:t>
      </w:r>
    </w:p>
    <w:p w14:paraId="00908DF1" w14:textId="34C3514F" w:rsidR="005C2142" w:rsidRDefault="005C2142" w:rsidP="008C21F3">
      <w:pPr>
        <w:bidi/>
        <w:rPr>
          <w:rFonts w:cs="Arial"/>
          <w:rtl/>
        </w:rPr>
      </w:pPr>
      <w:r w:rsidRPr="005C2142">
        <w:rPr>
          <w:rFonts w:cs="Arial"/>
          <w:rtl/>
        </w:rPr>
        <w:t xml:space="preserve">شركة هيكلة للاستشارات الإدارية </w:t>
      </w:r>
      <w:r>
        <w:rPr>
          <w:rFonts w:cs="Arial" w:hint="cs"/>
          <w:rtl/>
        </w:rPr>
        <w:t>هي شركة سعودية تأسست ب</w:t>
      </w:r>
      <w:r w:rsidRPr="005C2142">
        <w:rPr>
          <w:rFonts w:cs="Arial"/>
          <w:rtl/>
        </w:rPr>
        <w:t xml:space="preserve">سجل </w:t>
      </w:r>
      <w:r>
        <w:rPr>
          <w:rFonts w:cs="Arial" w:hint="cs"/>
          <w:rtl/>
        </w:rPr>
        <w:t xml:space="preserve">تجاري </w:t>
      </w:r>
      <w:r w:rsidRPr="005C2142">
        <w:rPr>
          <w:rFonts w:cs="Arial"/>
          <w:rtl/>
        </w:rPr>
        <w:t>رقم (1010780017) بهدف مساعدة المنشآت</w:t>
      </w:r>
      <w:r>
        <w:rPr>
          <w:rFonts w:cs="Arial" w:hint="cs"/>
          <w:rtl/>
        </w:rPr>
        <w:t xml:space="preserve"> الصغيرة والمتوسطة والكبيرة</w:t>
      </w:r>
      <w:r w:rsidRPr="005C2142">
        <w:rPr>
          <w:rFonts w:cs="Arial"/>
          <w:rtl/>
        </w:rPr>
        <w:t xml:space="preserve"> </w:t>
      </w:r>
      <w:r w:rsidR="008C21F3">
        <w:rPr>
          <w:rFonts w:cs="Arial" w:hint="cs"/>
          <w:rtl/>
        </w:rPr>
        <w:t xml:space="preserve">والشركات العائلية </w:t>
      </w:r>
      <w:r w:rsidRPr="005C2142">
        <w:rPr>
          <w:rFonts w:cs="Arial"/>
          <w:rtl/>
        </w:rPr>
        <w:t xml:space="preserve">في إعادة </w:t>
      </w:r>
      <w:r>
        <w:rPr>
          <w:rFonts w:cs="Arial" w:hint="cs"/>
          <w:rtl/>
        </w:rPr>
        <w:t>ال</w:t>
      </w:r>
      <w:r w:rsidRPr="005C2142">
        <w:rPr>
          <w:rFonts w:cs="Arial"/>
          <w:rtl/>
        </w:rPr>
        <w:t>تأهيل</w:t>
      </w:r>
      <w:r w:rsidRPr="005C2142">
        <w:rPr>
          <w:rFonts w:cs="Arial"/>
          <w:rtl/>
        </w:rPr>
        <w:t xml:space="preserve"> </w:t>
      </w:r>
      <w:r w:rsidRPr="005C2142">
        <w:rPr>
          <w:rFonts w:cs="Arial"/>
          <w:rtl/>
        </w:rPr>
        <w:t>وهيكلة العمليات الإدارية</w:t>
      </w:r>
      <w:r>
        <w:rPr>
          <w:rFonts w:cs="Arial" w:hint="cs"/>
          <w:rtl/>
        </w:rPr>
        <w:t xml:space="preserve"> والفنية والمالية </w:t>
      </w:r>
      <w:r w:rsidRPr="005C2142">
        <w:rPr>
          <w:rFonts w:cs="Arial"/>
          <w:rtl/>
        </w:rPr>
        <w:t>وفق أعلى معايير الحوكمة</w:t>
      </w:r>
      <w:r w:rsidR="00C9135C">
        <w:rPr>
          <w:rFonts w:cs="Arial" w:hint="cs"/>
          <w:rtl/>
        </w:rPr>
        <w:t xml:space="preserve"> وفق رؤية 2030؛</w:t>
      </w:r>
      <w:r w:rsidR="008C21F3">
        <w:rPr>
          <w:rFonts w:cs="Arial" w:hint="cs"/>
          <w:rtl/>
        </w:rPr>
        <w:t xml:space="preserve"> ما يسهم في تحقيق النمو والاستدامة وتأهيل الشركات للإدراج في سوق المال "نمو"، إضافة إلى </w:t>
      </w:r>
      <w:r>
        <w:rPr>
          <w:rFonts w:cs="Arial" w:hint="cs"/>
          <w:rtl/>
        </w:rPr>
        <w:t>تقديم</w:t>
      </w:r>
      <w:r w:rsidR="008C21F3">
        <w:rPr>
          <w:rFonts w:cs="Arial" w:hint="cs"/>
          <w:rtl/>
        </w:rPr>
        <w:t xml:space="preserve"> الحلول و</w:t>
      </w:r>
      <w:r>
        <w:rPr>
          <w:rFonts w:cs="Arial" w:hint="cs"/>
          <w:rtl/>
        </w:rPr>
        <w:t xml:space="preserve">الاستشارات الإدارية والفنية والمالية للشركات </w:t>
      </w:r>
      <w:r w:rsidRPr="005C2142">
        <w:rPr>
          <w:rFonts w:cs="Arial"/>
          <w:rtl/>
        </w:rPr>
        <w:t xml:space="preserve">من خلال فريق </w:t>
      </w:r>
      <w:r>
        <w:rPr>
          <w:rFonts w:cs="Arial" w:hint="cs"/>
          <w:rtl/>
        </w:rPr>
        <w:t>متخصص يضم نخبة مميزة من أصحاب</w:t>
      </w:r>
      <w:r w:rsidRPr="005C2142">
        <w:rPr>
          <w:rFonts w:cs="Arial"/>
          <w:rtl/>
        </w:rPr>
        <w:t xml:space="preserve"> الخبرات</w:t>
      </w:r>
      <w:r w:rsidR="008C21F3">
        <w:rPr>
          <w:rFonts w:cs="Arial" w:hint="cs"/>
          <w:rtl/>
        </w:rPr>
        <w:t xml:space="preserve"> المتراكمة</w:t>
      </w:r>
      <w:r w:rsidRPr="005C2142">
        <w:rPr>
          <w:rFonts w:cs="Arial"/>
          <w:rtl/>
        </w:rPr>
        <w:t xml:space="preserve"> </w:t>
      </w:r>
      <w:r>
        <w:rPr>
          <w:rFonts w:cs="Arial" w:hint="cs"/>
          <w:rtl/>
        </w:rPr>
        <w:t>و</w:t>
      </w:r>
      <w:r w:rsidRPr="005C2142">
        <w:rPr>
          <w:rFonts w:cs="Arial"/>
          <w:rtl/>
        </w:rPr>
        <w:t>التجارب</w:t>
      </w:r>
      <w:r w:rsidR="008C21F3">
        <w:rPr>
          <w:rFonts w:cs="Arial" w:hint="cs"/>
          <w:rtl/>
        </w:rPr>
        <w:t xml:space="preserve"> الناجحة</w:t>
      </w:r>
      <w:r w:rsidRPr="005C2142">
        <w:rPr>
          <w:rFonts w:cs="Arial"/>
          <w:rtl/>
        </w:rPr>
        <w:t xml:space="preserve"> في هذا المجال</w:t>
      </w:r>
      <w:r w:rsidR="008C21F3">
        <w:rPr>
          <w:rFonts w:cs="Arial" w:hint="cs"/>
          <w:rtl/>
        </w:rPr>
        <w:t>.</w:t>
      </w:r>
    </w:p>
    <w:p w14:paraId="5DCD764E" w14:textId="77777777" w:rsidR="00EE7C7A" w:rsidRPr="00EE7C7A" w:rsidRDefault="00EE7C7A" w:rsidP="00EE7C7A">
      <w:pPr>
        <w:bidi/>
        <w:rPr>
          <w:rFonts w:cs="Arial"/>
          <w:b/>
          <w:bCs/>
          <w:rtl/>
        </w:rPr>
      </w:pPr>
      <w:r w:rsidRPr="00EE7C7A">
        <w:rPr>
          <w:rFonts w:cs="Arial"/>
          <w:b/>
          <w:bCs/>
          <w:rtl/>
        </w:rPr>
        <w:t>الرؤية</w:t>
      </w:r>
      <w:r w:rsidRPr="00EE7C7A">
        <w:rPr>
          <w:rFonts w:cs="Arial"/>
          <w:b/>
          <w:bCs/>
        </w:rPr>
        <w:t xml:space="preserve"> </w:t>
      </w:r>
    </w:p>
    <w:p w14:paraId="2E408865" w14:textId="2E31788F" w:rsidR="00EE7C7A" w:rsidRPr="00EE7C7A" w:rsidRDefault="00EE7C7A" w:rsidP="00EE7C7A">
      <w:pPr>
        <w:bidi/>
        <w:rPr>
          <w:rFonts w:cs="Arial"/>
          <w:rtl/>
        </w:rPr>
      </w:pPr>
      <w:r w:rsidRPr="00EE7C7A">
        <w:rPr>
          <w:rFonts w:cs="Arial"/>
          <w:rtl/>
        </w:rPr>
        <w:t xml:space="preserve">ان </w:t>
      </w:r>
      <w:r>
        <w:rPr>
          <w:rFonts w:cs="Arial" w:hint="cs"/>
          <w:rtl/>
        </w:rPr>
        <w:t xml:space="preserve">تكون "هيكلة" </w:t>
      </w:r>
      <w:r w:rsidRPr="00EE7C7A">
        <w:rPr>
          <w:rFonts w:cs="Arial"/>
          <w:rtl/>
        </w:rPr>
        <w:t xml:space="preserve">من </w:t>
      </w:r>
      <w:r>
        <w:rPr>
          <w:rFonts w:cs="Arial" w:hint="cs"/>
          <w:rtl/>
        </w:rPr>
        <w:t>بين أ</w:t>
      </w:r>
      <w:r w:rsidRPr="00EE7C7A">
        <w:rPr>
          <w:rFonts w:cs="Arial"/>
          <w:rtl/>
        </w:rPr>
        <w:t xml:space="preserve">فضل </w:t>
      </w:r>
      <w:r>
        <w:rPr>
          <w:rFonts w:cs="Arial" w:hint="cs"/>
          <w:rtl/>
        </w:rPr>
        <w:t>الشركات في مجال إعادة الهيكلة والحوكمة والاستشارات محليًا و</w:t>
      </w:r>
      <w:r w:rsidRPr="00EE7C7A">
        <w:rPr>
          <w:rFonts w:cs="Arial"/>
          <w:rtl/>
        </w:rPr>
        <w:t>عربيا و</w:t>
      </w:r>
      <w:r>
        <w:rPr>
          <w:rFonts w:cs="Arial" w:hint="cs"/>
          <w:rtl/>
        </w:rPr>
        <w:t>عا</w:t>
      </w:r>
      <w:r w:rsidRPr="00EE7C7A">
        <w:rPr>
          <w:rFonts w:cs="Arial"/>
          <w:rtl/>
        </w:rPr>
        <w:t>لميا</w:t>
      </w:r>
      <w:r>
        <w:rPr>
          <w:rFonts w:cs="Arial" w:hint="cs"/>
          <w:rtl/>
        </w:rPr>
        <w:t>، وأن تكون الخيار الأول للعملاء الراغبين في الحصول على هذه الخدمات.</w:t>
      </w:r>
    </w:p>
    <w:p w14:paraId="7CBD6068" w14:textId="77777777" w:rsidR="00EE7C7A" w:rsidRPr="00EE7C7A" w:rsidRDefault="00EE7C7A" w:rsidP="00EE7C7A">
      <w:pPr>
        <w:bidi/>
        <w:rPr>
          <w:rFonts w:cs="Arial"/>
          <w:rtl/>
        </w:rPr>
      </w:pPr>
    </w:p>
    <w:p w14:paraId="08286E32" w14:textId="77777777" w:rsidR="00EE7C7A" w:rsidRPr="00EE7C7A" w:rsidRDefault="00EE7C7A" w:rsidP="00EE7C7A">
      <w:pPr>
        <w:bidi/>
        <w:rPr>
          <w:rFonts w:cs="Arial"/>
          <w:b/>
          <w:bCs/>
          <w:rtl/>
        </w:rPr>
      </w:pPr>
      <w:r w:rsidRPr="00EE7C7A">
        <w:rPr>
          <w:rFonts w:cs="Arial"/>
          <w:b/>
          <w:bCs/>
          <w:rtl/>
        </w:rPr>
        <w:t>الرسالة</w:t>
      </w:r>
      <w:r w:rsidRPr="00EE7C7A">
        <w:rPr>
          <w:rFonts w:cs="Arial"/>
          <w:b/>
          <w:bCs/>
        </w:rPr>
        <w:t xml:space="preserve"> </w:t>
      </w:r>
    </w:p>
    <w:p w14:paraId="44131C0A" w14:textId="25C83164" w:rsidR="00EE7C7A" w:rsidRDefault="00EE7C7A" w:rsidP="00411AE5">
      <w:pPr>
        <w:bidi/>
        <w:rPr>
          <w:rFonts w:cs="Arial"/>
          <w:rtl/>
        </w:rPr>
      </w:pPr>
      <w:r>
        <w:rPr>
          <w:rFonts w:cs="Arial" w:hint="cs"/>
          <w:rtl/>
        </w:rPr>
        <w:t>نؤمن بأن المستقبل للأفضل دائمًا، ومن هنا فإننا نعمل على مساعدة الشركات</w:t>
      </w:r>
      <w:r w:rsidR="00411AE5">
        <w:rPr>
          <w:rFonts w:cs="Arial" w:hint="cs"/>
          <w:rtl/>
        </w:rPr>
        <w:t xml:space="preserve"> والهيئات</w:t>
      </w:r>
      <w:r>
        <w:rPr>
          <w:rFonts w:cs="Arial" w:hint="cs"/>
          <w:rtl/>
        </w:rPr>
        <w:t xml:space="preserve"> كي تكون الأفضل، ونساعدها في عملية التحول وإعادة الهيكلة والعمل وفق أفضل ممارسات الحوكمة، وتقديم الاستشارات المتخصصة، مع التزامنا </w:t>
      </w:r>
      <w:r w:rsidRPr="00EE7C7A">
        <w:rPr>
          <w:rFonts w:cs="Arial"/>
          <w:rtl/>
        </w:rPr>
        <w:t>بأعلى معايير ال</w:t>
      </w:r>
      <w:r>
        <w:rPr>
          <w:rFonts w:cs="Arial" w:hint="cs"/>
          <w:rtl/>
        </w:rPr>
        <w:t xml:space="preserve">أداء </w:t>
      </w:r>
      <w:r w:rsidR="00411AE5">
        <w:rPr>
          <w:rFonts w:cs="Arial" w:hint="cs"/>
          <w:rtl/>
        </w:rPr>
        <w:t xml:space="preserve">والكفاءة </w:t>
      </w:r>
      <w:r>
        <w:rPr>
          <w:rFonts w:cs="Arial" w:hint="cs"/>
          <w:rtl/>
        </w:rPr>
        <w:t>ال</w:t>
      </w:r>
      <w:r w:rsidRPr="00EE7C7A">
        <w:rPr>
          <w:rFonts w:cs="Arial"/>
          <w:rtl/>
        </w:rPr>
        <w:t>مهني</w:t>
      </w:r>
      <w:r w:rsidR="00411AE5">
        <w:rPr>
          <w:rFonts w:cs="Arial" w:hint="cs"/>
          <w:rtl/>
        </w:rPr>
        <w:t>ة،</w:t>
      </w:r>
      <w:r w:rsidRPr="00EE7C7A">
        <w:rPr>
          <w:rFonts w:cs="Arial"/>
          <w:rtl/>
        </w:rPr>
        <w:t xml:space="preserve"> مع </w:t>
      </w:r>
      <w:r w:rsidR="00411AE5">
        <w:rPr>
          <w:rFonts w:cs="Arial" w:hint="cs"/>
          <w:rtl/>
        </w:rPr>
        <w:t xml:space="preserve">الحرص على </w:t>
      </w:r>
      <w:r w:rsidRPr="00EE7C7A">
        <w:rPr>
          <w:rFonts w:cs="Arial"/>
          <w:rtl/>
        </w:rPr>
        <w:t xml:space="preserve">بناء شراكة </w:t>
      </w:r>
      <w:r w:rsidR="00411AE5">
        <w:rPr>
          <w:rFonts w:cs="Arial" w:hint="cs"/>
          <w:rtl/>
        </w:rPr>
        <w:t xml:space="preserve">قوية ومستدامة </w:t>
      </w:r>
      <w:r w:rsidRPr="00EE7C7A">
        <w:rPr>
          <w:rFonts w:cs="Arial"/>
          <w:rtl/>
        </w:rPr>
        <w:t xml:space="preserve">مع عملائنا، انطلاقا من دورنا الرائد وفهمنا لرؤية </w:t>
      </w:r>
      <w:r w:rsidR="00411AE5">
        <w:rPr>
          <w:rFonts w:cs="Arial" w:hint="cs"/>
          <w:rtl/>
        </w:rPr>
        <w:t>السعودية</w:t>
      </w:r>
      <w:r w:rsidRPr="00EE7C7A">
        <w:rPr>
          <w:rFonts w:cs="Arial"/>
          <w:rtl/>
        </w:rPr>
        <w:t xml:space="preserve"> 2030</w:t>
      </w:r>
      <w:r w:rsidR="00411AE5">
        <w:rPr>
          <w:rFonts w:cs="Arial" w:hint="cs"/>
          <w:rtl/>
        </w:rPr>
        <w:t>.</w:t>
      </w:r>
    </w:p>
    <w:p w14:paraId="0C1B89EB" w14:textId="39C1289A" w:rsidR="00411AE5" w:rsidRPr="00411AE5" w:rsidRDefault="00411AE5" w:rsidP="00411AE5">
      <w:pPr>
        <w:bidi/>
        <w:rPr>
          <w:rFonts w:cs="Arial"/>
          <w:b/>
          <w:bCs/>
          <w:rtl/>
        </w:rPr>
      </w:pPr>
      <w:r w:rsidRPr="00411AE5">
        <w:rPr>
          <w:rFonts w:cs="Arial" w:hint="cs"/>
          <w:b/>
          <w:bCs/>
          <w:rtl/>
        </w:rPr>
        <w:t>قيمنا :</w:t>
      </w:r>
    </w:p>
    <w:p w14:paraId="423F5C75" w14:textId="602CAFC9" w:rsidR="00411AE5" w:rsidRDefault="00411AE5" w:rsidP="00411AE5">
      <w:pPr>
        <w:bidi/>
        <w:rPr>
          <w:rFonts w:cs="Arial"/>
          <w:rtl/>
        </w:rPr>
      </w:pPr>
      <w:r>
        <w:rPr>
          <w:rFonts w:cs="Arial" w:hint="cs"/>
          <w:rtl/>
        </w:rPr>
        <w:t xml:space="preserve">الاحترافية والمهنية  -  الأمانة  - النزاهة  - الالتزام بأخلاقيات الأعمال </w:t>
      </w:r>
      <w:r>
        <w:rPr>
          <w:rFonts w:cs="Arial"/>
          <w:rtl/>
        </w:rPr>
        <w:t>–</w:t>
      </w:r>
      <w:r>
        <w:rPr>
          <w:rFonts w:cs="Arial" w:hint="cs"/>
          <w:rtl/>
        </w:rPr>
        <w:t xml:space="preserve"> ال</w:t>
      </w:r>
      <w:r w:rsidR="00CB71B8">
        <w:rPr>
          <w:rFonts w:cs="Arial" w:hint="cs"/>
          <w:rtl/>
        </w:rPr>
        <w:t xml:space="preserve">سرية </w:t>
      </w:r>
      <w:r>
        <w:rPr>
          <w:rFonts w:cs="Arial" w:hint="cs"/>
          <w:rtl/>
        </w:rPr>
        <w:t>حفاظ</w:t>
      </w:r>
      <w:r w:rsidR="00CB71B8">
        <w:rPr>
          <w:rFonts w:cs="Arial" w:hint="cs"/>
          <w:rtl/>
        </w:rPr>
        <w:t>ًا</w:t>
      </w:r>
      <w:r>
        <w:rPr>
          <w:rFonts w:cs="Arial" w:hint="cs"/>
          <w:rtl/>
        </w:rPr>
        <w:t xml:space="preserve"> على أسرار عملائنا  - احترام الوقت وسرعة الإنجاز  - الثقة </w:t>
      </w:r>
      <w:r>
        <w:rPr>
          <w:rFonts w:cs="Arial"/>
          <w:rtl/>
        </w:rPr>
        <w:t>–</w:t>
      </w:r>
      <w:r>
        <w:rPr>
          <w:rFonts w:cs="Arial" w:hint="cs"/>
          <w:rtl/>
        </w:rPr>
        <w:t xml:space="preserve"> الشراكة القوية مع العميل </w:t>
      </w:r>
      <w:r>
        <w:rPr>
          <w:rFonts w:cs="Arial"/>
          <w:rtl/>
        </w:rPr>
        <w:t>–</w:t>
      </w:r>
      <w:r>
        <w:rPr>
          <w:rFonts w:cs="Arial" w:hint="cs"/>
          <w:rtl/>
        </w:rPr>
        <w:t xml:space="preserve"> استقطاب أفضل الكفاءات </w:t>
      </w:r>
      <w:r w:rsidR="00973BBC">
        <w:rPr>
          <w:rFonts w:cs="Arial" w:hint="cs"/>
          <w:rtl/>
        </w:rPr>
        <w:t>العلمية والمهنية</w:t>
      </w:r>
    </w:p>
    <w:p w14:paraId="09EB1AA6" w14:textId="370CAB22" w:rsidR="00411AE5" w:rsidRDefault="00CB71B8" w:rsidP="00411AE5">
      <w:pPr>
        <w:bidi/>
        <w:rPr>
          <w:rFonts w:cs="Arial"/>
          <w:rtl/>
        </w:rPr>
      </w:pPr>
      <w:r w:rsidRPr="00CB71B8">
        <w:rPr>
          <w:rFonts w:cs="Arial"/>
          <w:b/>
          <w:bCs/>
          <w:rtl/>
        </w:rPr>
        <w:t>الشركاء :</w:t>
      </w:r>
      <w:r w:rsidRPr="00CB71B8">
        <w:rPr>
          <w:rFonts w:cs="Arial"/>
          <w:rtl/>
        </w:rPr>
        <w:t xml:space="preserve"> (لوجو الشركات)</w:t>
      </w:r>
    </w:p>
    <w:p w14:paraId="70E4D0E2" w14:textId="1C5C4827" w:rsidR="005C2142" w:rsidRDefault="005C2142" w:rsidP="005C2142">
      <w:pPr>
        <w:bidi/>
        <w:rPr>
          <w:rFonts w:cs="Arial"/>
          <w:rtl/>
        </w:rPr>
      </w:pPr>
    </w:p>
    <w:p w14:paraId="1B48CA93" w14:textId="0A005412" w:rsidR="008C21F3" w:rsidRPr="008C21F3" w:rsidRDefault="008C21F3" w:rsidP="008C21F3">
      <w:pPr>
        <w:bidi/>
        <w:rPr>
          <w:b/>
          <w:bCs/>
        </w:rPr>
      </w:pPr>
      <w:r w:rsidRPr="00CB71B8">
        <w:rPr>
          <w:rFonts w:cs="Arial" w:hint="cs"/>
          <w:b/>
          <w:bCs/>
          <w:highlight w:val="yellow"/>
          <w:rtl/>
        </w:rPr>
        <w:t>خدماتنا:</w:t>
      </w:r>
    </w:p>
    <w:p w14:paraId="745C0484" w14:textId="75AD6ADF" w:rsidR="000E2805" w:rsidRDefault="00B42AA8" w:rsidP="00C9135C">
      <w:pPr>
        <w:bidi/>
        <w:rPr>
          <w:rFonts w:cs="Arial"/>
          <w:rtl/>
        </w:rPr>
      </w:pPr>
      <w:r w:rsidRPr="00C9135C">
        <w:rPr>
          <w:rFonts w:cs="Arial" w:hint="cs"/>
          <w:b/>
          <w:bCs/>
          <w:rtl/>
        </w:rPr>
        <w:t>إعادة الهيكلة :</w:t>
      </w:r>
      <w:r>
        <w:rPr>
          <w:rFonts w:cs="Arial" w:hint="cs"/>
          <w:rtl/>
        </w:rPr>
        <w:t xml:space="preserve"> تنفيذ عملية إعادة الهيكلة الإدارية والفنية والمالية </w:t>
      </w:r>
      <w:r w:rsidR="00A00226">
        <w:rPr>
          <w:rFonts w:cs="Arial" w:hint="cs"/>
          <w:rtl/>
        </w:rPr>
        <w:t>وفق أعلى ممارسات الحوكمة.</w:t>
      </w:r>
    </w:p>
    <w:p w14:paraId="18E9F0D0" w14:textId="4EC04F92" w:rsidR="00A00226" w:rsidRDefault="00A00226" w:rsidP="00A00226">
      <w:pPr>
        <w:bidi/>
        <w:rPr>
          <w:rFonts w:cs="Arial"/>
        </w:rPr>
      </w:pPr>
      <w:r w:rsidRPr="00A00226">
        <w:rPr>
          <w:rFonts w:cs="Arial" w:hint="cs"/>
          <w:b/>
          <w:bCs/>
          <w:rtl/>
        </w:rPr>
        <w:t>حوكمة الشركات:</w:t>
      </w:r>
      <w:r>
        <w:rPr>
          <w:rFonts w:cs="Arial" w:hint="cs"/>
          <w:rtl/>
        </w:rPr>
        <w:t xml:space="preserve"> </w:t>
      </w:r>
      <w:r w:rsidR="0011137A">
        <w:rPr>
          <w:rFonts w:cs="Arial" w:hint="cs"/>
          <w:rtl/>
        </w:rPr>
        <w:t>مساعدة الشركات في امتلاك نظام حوكمة متكامل، مع تصميم و</w:t>
      </w:r>
      <w:r w:rsidRPr="00A00226">
        <w:rPr>
          <w:rFonts w:cs="Arial"/>
          <w:rtl/>
        </w:rPr>
        <w:t>تطوير السياسات والإجراءات المتعلقة بالحوكمة لمساعدة المؤسسات في الوصول إلى نظام حوكمة متكامل. وبجانب الوثائق المتعلقة بالحوكمة المطلوبة. في هذه العملية، نضع في اعتبارنا شيئين؛ الإطار التنظيمي للمؤسسة وأفضل الممارسات العالمية.</w:t>
      </w:r>
    </w:p>
    <w:p w14:paraId="4AB04ABD" w14:textId="74FB7AF8" w:rsidR="00753731" w:rsidRDefault="00C9135C" w:rsidP="00C9135C">
      <w:pPr>
        <w:bidi/>
        <w:rPr>
          <w:rFonts w:cs="Arial"/>
          <w:rtl/>
        </w:rPr>
      </w:pPr>
      <w:r w:rsidRPr="00C9135C">
        <w:rPr>
          <w:rFonts w:cs="Arial"/>
          <w:b/>
          <w:bCs/>
          <w:rtl/>
        </w:rPr>
        <w:t>عمليات الاندماج والاستحوا</w:t>
      </w:r>
      <w:r w:rsidR="00301817">
        <w:rPr>
          <w:rFonts w:cs="Arial" w:hint="cs"/>
          <w:b/>
          <w:bCs/>
          <w:rtl/>
        </w:rPr>
        <w:t>ذ:</w:t>
      </w:r>
      <w:r>
        <w:rPr>
          <w:rFonts w:cs="Arial"/>
        </w:rPr>
        <w:t xml:space="preserve"> </w:t>
      </w:r>
      <w:r>
        <w:rPr>
          <w:rFonts w:cs="Arial"/>
          <w:rtl/>
        </w:rPr>
        <w:t>إدارة عمل</w:t>
      </w:r>
      <w:r>
        <w:rPr>
          <w:rFonts w:cs="Arial" w:hint="cs"/>
          <w:rtl/>
        </w:rPr>
        <w:t>يا</w:t>
      </w:r>
      <w:r>
        <w:rPr>
          <w:rFonts w:cs="Arial"/>
          <w:rtl/>
        </w:rPr>
        <w:t>ت</w:t>
      </w:r>
      <w:r>
        <w:rPr>
          <w:rFonts w:cs="Arial" w:hint="cs"/>
          <w:rtl/>
        </w:rPr>
        <w:t xml:space="preserve"> الدمج والاستحوا</w:t>
      </w:r>
      <w:r w:rsidR="00301817">
        <w:rPr>
          <w:rFonts w:cs="Arial" w:hint="cs"/>
          <w:rtl/>
        </w:rPr>
        <w:t>ذ</w:t>
      </w:r>
      <w:r>
        <w:rPr>
          <w:rFonts w:cs="Arial"/>
          <w:rtl/>
        </w:rPr>
        <w:t xml:space="preserve"> بسلاسة</w:t>
      </w:r>
      <w:r>
        <w:rPr>
          <w:rFonts w:hint="cs"/>
          <w:rtl/>
          <w:lang w:bidi="ar-EG"/>
        </w:rPr>
        <w:t>،</w:t>
      </w:r>
      <w:r w:rsidR="00301817">
        <w:rPr>
          <w:rFonts w:hint="cs"/>
          <w:rtl/>
          <w:lang w:bidi="ar-EG"/>
        </w:rPr>
        <w:t xml:space="preserve"> بم فيها عمليات</w:t>
      </w:r>
      <w:r w:rsidR="00301817">
        <w:rPr>
          <w:rFonts w:cs="Arial" w:hint="cs"/>
          <w:rtl/>
          <w:lang w:bidi="ar-EG"/>
        </w:rPr>
        <w:t xml:space="preserve"> ه</w:t>
      </w:r>
      <w:r>
        <w:rPr>
          <w:rFonts w:cs="Arial"/>
          <w:rtl/>
        </w:rPr>
        <w:t>يكلة الصفقات</w:t>
      </w:r>
      <w:r w:rsidR="00753731">
        <w:rPr>
          <w:rFonts w:cs="Arial" w:hint="cs"/>
          <w:rtl/>
        </w:rPr>
        <w:t xml:space="preserve">، </w:t>
      </w:r>
      <w:r w:rsidR="00301817">
        <w:rPr>
          <w:rFonts w:cs="Arial" w:hint="cs"/>
          <w:rtl/>
        </w:rPr>
        <w:t>و</w:t>
      </w:r>
      <w:r>
        <w:rPr>
          <w:rFonts w:cs="Arial"/>
          <w:rtl/>
        </w:rPr>
        <w:t>عمل</w:t>
      </w:r>
      <w:r w:rsidR="00301817">
        <w:rPr>
          <w:rFonts w:cs="Arial" w:hint="cs"/>
          <w:rtl/>
        </w:rPr>
        <w:t xml:space="preserve">ية </w:t>
      </w:r>
      <w:r>
        <w:rPr>
          <w:rFonts w:cs="Arial"/>
          <w:rtl/>
        </w:rPr>
        <w:t>التفاوض</w:t>
      </w:r>
      <w:r w:rsidR="00301817">
        <w:rPr>
          <w:rFonts w:cs="Arial" w:hint="cs"/>
          <w:rtl/>
        </w:rPr>
        <w:t xml:space="preserve">، </w:t>
      </w:r>
      <w:r w:rsidR="00753731">
        <w:rPr>
          <w:rFonts w:cs="Arial" w:hint="cs"/>
          <w:rtl/>
        </w:rPr>
        <w:t>وصياغة ومراجعة العقود القانونية وتنفيذ عملية نقل الأصول.</w:t>
      </w:r>
    </w:p>
    <w:p w14:paraId="6EA97BB2" w14:textId="4D81552D" w:rsidR="00A00226" w:rsidRDefault="00A00226" w:rsidP="00A00226">
      <w:pPr>
        <w:bidi/>
        <w:rPr>
          <w:rFonts w:cs="Arial"/>
          <w:rtl/>
        </w:rPr>
      </w:pPr>
      <w:r w:rsidRPr="00A00226">
        <w:rPr>
          <w:rFonts w:cs="Arial" w:hint="cs"/>
          <w:b/>
          <w:bCs/>
          <w:rtl/>
        </w:rPr>
        <w:t>الإدراج بسوق المال "نمو":</w:t>
      </w:r>
      <w:r>
        <w:rPr>
          <w:rFonts w:cs="Arial" w:hint="cs"/>
          <w:rtl/>
        </w:rPr>
        <w:t xml:space="preserve"> إعداد الملف المتكامل للشركة اللازم للإدراج بسوق المال، والإشراف على جميع العمليات الإدارية والفنية حتى تمام عملية الإدراج والطرح.</w:t>
      </w:r>
    </w:p>
    <w:p w14:paraId="33100AB6" w14:textId="77777777" w:rsidR="00A00226" w:rsidRDefault="00421422" w:rsidP="00A00226">
      <w:pPr>
        <w:bidi/>
        <w:rPr>
          <w:rFonts w:cs="Arial"/>
          <w:rtl/>
        </w:rPr>
      </w:pPr>
      <w:r w:rsidRPr="00421422">
        <w:rPr>
          <w:rFonts w:cs="Arial" w:hint="cs"/>
          <w:b/>
          <w:bCs/>
          <w:rtl/>
        </w:rPr>
        <w:t>الاستشارات:</w:t>
      </w:r>
      <w:r>
        <w:rPr>
          <w:rFonts w:cs="Arial" w:hint="cs"/>
          <w:rtl/>
        </w:rPr>
        <w:t xml:space="preserve"> تلبية حاجة الشركات في الحصول على الاستشارات الإدارية والفنية والمالية المتخصصة </w:t>
      </w:r>
      <w:r w:rsidR="00A00226">
        <w:rPr>
          <w:rFonts w:cs="Arial" w:hint="cs"/>
          <w:rtl/>
        </w:rPr>
        <w:t>من خلال نخبة من الخبراء المتخصصين ذوي الخبرة والكفاءة.</w:t>
      </w:r>
    </w:p>
    <w:p w14:paraId="73DC4ADA" w14:textId="2D609932" w:rsidR="00B42AA8" w:rsidRDefault="00A00226" w:rsidP="00A00226">
      <w:pPr>
        <w:bidi/>
        <w:rPr>
          <w:rFonts w:cs="Arial"/>
          <w:rtl/>
        </w:rPr>
      </w:pPr>
      <w:r w:rsidRPr="00A00226">
        <w:rPr>
          <w:rFonts w:cs="Arial" w:hint="cs"/>
          <w:b/>
          <w:bCs/>
          <w:rtl/>
        </w:rPr>
        <w:t xml:space="preserve">التدريب:  </w:t>
      </w:r>
      <w:r w:rsidRPr="00A00226">
        <w:rPr>
          <w:rFonts w:cs="Arial" w:hint="cs"/>
          <w:rtl/>
        </w:rPr>
        <w:t>توفير التدريب المتخصص</w:t>
      </w:r>
      <w:r>
        <w:rPr>
          <w:rFonts w:cs="Arial" w:hint="cs"/>
          <w:b/>
          <w:bCs/>
          <w:rtl/>
        </w:rPr>
        <w:t xml:space="preserve"> </w:t>
      </w:r>
      <w:r w:rsidRPr="00A00226">
        <w:rPr>
          <w:rFonts w:cs="Arial" w:hint="cs"/>
          <w:rtl/>
        </w:rPr>
        <w:t>للعاملين بمقر الشركة، لرفع قدراتهم الإدارية والفنية</w:t>
      </w:r>
      <w:r>
        <w:rPr>
          <w:rFonts w:cs="Arial" w:hint="cs"/>
          <w:rtl/>
        </w:rPr>
        <w:t xml:space="preserve">، بما يحقق زيادة الإنتاجية والنهوض بالشركة. </w:t>
      </w:r>
    </w:p>
    <w:p w14:paraId="404472B1" w14:textId="1349925C" w:rsidR="00CB71B8" w:rsidRDefault="00CB71B8" w:rsidP="00CB71B8">
      <w:pPr>
        <w:bidi/>
        <w:rPr>
          <w:rFonts w:cs="Arial"/>
          <w:b/>
          <w:bCs/>
          <w:rtl/>
        </w:rPr>
      </w:pPr>
      <w:r w:rsidRPr="00CB71B8">
        <w:rPr>
          <w:rFonts w:cs="Arial" w:hint="cs"/>
          <w:b/>
          <w:bCs/>
          <w:highlight w:val="yellow"/>
          <w:rtl/>
        </w:rPr>
        <w:lastRenderedPageBreak/>
        <w:t>اتصل بنــا :</w:t>
      </w:r>
      <w:r>
        <w:rPr>
          <w:rFonts w:cs="Arial" w:hint="cs"/>
          <w:b/>
          <w:bCs/>
          <w:rtl/>
        </w:rPr>
        <w:t xml:space="preserve"> الايميل </w:t>
      </w:r>
    </w:p>
    <w:p w14:paraId="08809CB5" w14:textId="51EDC8E6" w:rsidR="00CB71B8" w:rsidRDefault="00CB71B8" w:rsidP="00CB71B8">
      <w:pPr>
        <w:bidi/>
        <w:rPr>
          <w:rFonts w:cs="Arial"/>
          <w:b/>
          <w:bCs/>
          <w:rtl/>
        </w:rPr>
      </w:pPr>
      <w:r>
        <w:rPr>
          <w:rFonts w:cs="Arial" w:hint="cs"/>
          <w:b/>
          <w:bCs/>
          <w:rtl/>
        </w:rPr>
        <w:t xml:space="preserve">الجوال </w:t>
      </w:r>
    </w:p>
    <w:p w14:paraId="37E84CDB" w14:textId="77777777" w:rsidR="00CB71B8" w:rsidRPr="00CB71B8" w:rsidRDefault="00CB71B8" w:rsidP="00CB71B8">
      <w:pPr>
        <w:bidi/>
        <w:rPr>
          <w:rFonts w:cs="Arial"/>
          <w:b/>
          <w:bCs/>
        </w:rPr>
      </w:pPr>
    </w:p>
    <w:sectPr w:rsidR="00CB71B8" w:rsidRPr="00CB71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4E"/>
    <w:rsid w:val="0006016F"/>
    <w:rsid w:val="0011137A"/>
    <w:rsid w:val="00261A4E"/>
    <w:rsid w:val="00301817"/>
    <w:rsid w:val="00411AE5"/>
    <w:rsid w:val="00421422"/>
    <w:rsid w:val="005C2142"/>
    <w:rsid w:val="00753731"/>
    <w:rsid w:val="008C21F3"/>
    <w:rsid w:val="00973BBC"/>
    <w:rsid w:val="00A00226"/>
    <w:rsid w:val="00B42AA8"/>
    <w:rsid w:val="00BB0C0F"/>
    <w:rsid w:val="00C9135C"/>
    <w:rsid w:val="00CB71B8"/>
    <w:rsid w:val="00EE7C7A"/>
    <w:rsid w:val="00F31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6A85"/>
  <w15:chartTrackingRefBased/>
  <w15:docId w15:val="{0D164351-DBF6-475D-A77B-7E729DE2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2022-11-26T13:48:00Z</dcterms:created>
  <dcterms:modified xsi:type="dcterms:W3CDTF">2022-11-26T16:54:00Z</dcterms:modified>
</cp:coreProperties>
</file>