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BCA2F" w14:textId="085A90CD" w:rsidR="00AC1A2F" w:rsidRPr="00290695" w:rsidRDefault="00290695" w:rsidP="00290695">
      <w:pPr>
        <w:jc w:val="center"/>
        <w:rPr>
          <w:rFonts w:asciiTheme="minorBidi" w:hAnsiTheme="minorBidi"/>
          <w:sz w:val="36"/>
          <w:szCs w:val="36"/>
        </w:rPr>
      </w:pPr>
      <w:r w:rsidRPr="00290695">
        <w:rPr>
          <w:rFonts w:asciiTheme="minorBidi" w:hAnsiTheme="minorBidi"/>
          <w:sz w:val="36"/>
          <w:szCs w:val="36"/>
        </w:rPr>
        <w:t>Shallow and Deep Copy</w:t>
      </w:r>
    </w:p>
    <w:p w14:paraId="572578EF" w14:textId="77777777" w:rsidR="00C470EC" w:rsidRPr="00C470EC" w:rsidRDefault="00C470EC" w:rsidP="00C470EC">
      <w:pPr>
        <w:pStyle w:val="HTMLPreformatted"/>
        <w:shd w:val="clear" w:color="auto" w:fill="F8F9FA"/>
        <w:bidi/>
        <w:spacing w:line="480" w:lineRule="atLeast"/>
        <w:rPr>
          <w:rStyle w:val="y2iqfc"/>
          <w:rFonts w:asciiTheme="minorBidi" w:hAnsiTheme="minorBidi" w:cstheme="minorBidi"/>
          <w:color w:val="0D0D0D" w:themeColor="text1" w:themeTint="F2"/>
          <w:sz w:val="32"/>
          <w:szCs w:val="32"/>
          <w:rtl/>
          <w:lang w:bidi="ar"/>
        </w:rPr>
      </w:pPr>
      <w:r w:rsidRPr="00C470EC">
        <w:rPr>
          <w:rStyle w:val="y2iqfc"/>
          <w:rFonts w:asciiTheme="minorBidi" w:hAnsiTheme="minorBidi" w:cstheme="minorBidi"/>
          <w:color w:val="0D0D0D" w:themeColor="text1" w:themeTint="F2"/>
          <w:sz w:val="32"/>
          <w:szCs w:val="32"/>
          <w:rtl/>
          <w:lang w:bidi="ar"/>
        </w:rPr>
        <w:t>الفرق بين النسخة الضحلة والعميقة للفصل ...‏</w:t>
      </w:r>
    </w:p>
    <w:p w14:paraId="539D4E6D" w14:textId="77777777" w:rsidR="00C470EC" w:rsidRPr="00C470EC" w:rsidRDefault="00C470EC" w:rsidP="00C470EC">
      <w:pPr>
        <w:pStyle w:val="HTMLPreformatted"/>
        <w:shd w:val="clear" w:color="auto" w:fill="F8F9FA"/>
        <w:bidi/>
        <w:spacing w:line="480" w:lineRule="atLeast"/>
        <w:rPr>
          <w:rFonts w:asciiTheme="minorBidi" w:hAnsiTheme="minorBidi" w:cstheme="minorBidi"/>
          <w:color w:val="1F1F1F"/>
          <w:sz w:val="32"/>
          <w:szCs w:val="32"/>
        </w:rPr>
      </w:pPr>
      <w:r w:rsidRPr="00C470EC">
        <w:rPr>
          <w:rStyle w:val="y2iqfc"/>
          <w:rFonts w:asciiTheme="minorBidi" w:hAnsiTheme="minorBidi" w:cstheme="minorBidi"/>
          <w:color w:val="0D0D0D" w:themeColor="text1" w:themeTint="F2"/>
          <w:sz w:val="32"/>
          <w:szCs w:val="32"/>
          <w:rtl/>
          <w:lang w:bidi="ar"/>
        </w:rPr>
        <w:t xml:space="preserve">يقوم </w:t>
      </w:r>
      <w:r w:rsidRPr="00C470EC">
        <w:rPr>
          <w:rStyle w:val="y2iqfc"/>
          <w:rFonts w:asciiTheme="minorBidi" w:hAnsiTheme="minorBidi" w:cstheme="minorBidi"/>
          <w:color w:val="0D0D0D" w:themeColor="text1" w:themeTint="F2"/>
          <w:sz w:val="32"/>
          <w:szCs w:val="32"/>
          <w:lang w:bidi="ar"/>
        </w:rPr>
        <w:t>Shallow Copy</w:t>
      </w:r>
      <w:r w:rsidRPr="00C470EC">
        <w:rPr>
          <w:rStyle w:val="y2iqfc"/>
          <w:rFonts w:asciiTheme="minorBidi" w:hAnsiTheme="minorBidi" w:cstheme="minorBidi"/>
          <w:color w:val="0D0D0D" w:themeColor="text1" w:themeTint="F2"/>
          <w:sz w:val="32"/>
          <w:szCs w:val="32"/>
          <w:rtl/>
          <w:lang w:bidi="ar"/>
        </w:rPr>
        <w:t xml:space="preserve"> بتخزين مراجع الكائنات إلى عنوان الذاكرة الأصلي. تقوم النسخة العميقة بتخزين نسخ من قيمة الكائن. تعكس النسخة الضحلة التغييرات التي تم إجراؤها على الكائن الجديد/المنسوخ في الكائن الأصلي. لا تعكس النسخة العميقة التغييرات التي تم إجراؤها على الكائن الجديد/المنسوخ في الكائن الأصلي</w:t>
      </w:r>
      <w:r w:rsidRPr="00C470EC">
        <w:rPr>
          <w:rStyle w:val="y2iqfc"/>
          <w:rFonts w:asciiTheme="minorBidi" w:hAnsiTheme="minorBidi" w:cstheme="minorBidi"/>
          <w:color w:val="1F1F1F"/>
          <w:sz w:val="32"/>
          <w:szCs w:val="32"/>
          <w:rtl/>
          <w:lang w:bidi="ar"/>
        </w:rPr>
        <w:t>.</w:t>
      </w:r>
    </w:p>
    <w:p w14:paraId="0C405D9D" w14:textId="55A9FE30" w:rsidR="00290695" w:rsidRPr="00C470EC" w:rsidRDefault="00290695" w:rsidP="002906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1F1F1F"/>
          <w:sz w:val="36"/>
          <w:szCs w:val="36"/>
          <w:lang w:bidi="ar-EG"/>
        </w:rPr>
      </w:pPr>
    </w:p>
    <w:p w14:paraId="2CC576A9" w14:textId="45F2168C" w:rsidR="00290695" w:rsidRPr="00290695" w:rsidRDefault="00290695" w:rsidP="002906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right"/>
        <w:rPr>
          <w:rFonts w:asciiTheme="minorBidi" w:eastAsia="Times New Roman" w:hAnsiTheme="minorBidi"/>
          <w:color w:val="1F1F1F"/>
          <w:sz w:val="36"/>
          <w:szCs w:val="36"/>
          <w:lang w:bidi="ar-EG"/>
        </w:rPr>
      </w:pPr>
      <w:proofErr w:type="gramStart"/>
      <w:r w:rsidRPr="00290695">
        <w:rPr>
          <w:rFonts w:asciiTheme="minorBidi" w:hAnsiTheme="minorBidi"/>
          <w:sz w:val="36"/>
          <w:szCs w:val="36"/>
        </w:rPr>
        <w:t>Shallow</w:t>
      </w:r>
      <w:r>
        <w:rPr>
          <w:rFonts w:asciiTheme="minorBidi" w:hAnsiTheme="minorBidi"/>
          <w:sz w:val="36"/>
          <w:szCs w:val="36"/>
        </w:rPr>
        <w:t>:-</w:t>
      </w:r>
      <w:proofErr w:type="gramEnd"/>
    </w:p>
    <w:p w14:paraId="618709BA" w14:textId="69D52B60" w:rsidR="00290695" w:rsidRPr="00C470EC" w:rsidRDefault="00290695" w:rsidP="002906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hAnsiTheme="minorBidi"/>
          <w:sz w:val="32"/>
          <w:szCs w:val="32"/>
          <w:lang w:bidi="ar-EG"/>
        </w:rPr>
      </w:pPr>
      <w:bookmarkStart w:id="0" w:name="_GoBack"/>
      <w:r w:rsidRPr="00C470EC">
        <w:rPr>
          <w:rFonts w:asciiTheme="minorBidi" w:hAnsiTheme="minorBidi"/>
          <w:sz w:val="32"/>
          <w:szCs w:val="32"/>
          <w:rtl/>
          <w:lang w:bidi="ar-EG"/>
        </w:rPr>
        <w:t>)</w:t>
      </w:r>
      <w:r w:rsidR="00C470EC" w:rsidRPr="00C470EC">
        <w:rPr>
          <w:rFonts w:asciiTheme="minorBidi" w:hAnsiTheme="minorBidi"/>
          <w:sz w:val="32"/>
          <w:szCs w:val="32"/>
          <w:rtl/>
        </w:rPr>
        <w:t xml:space="preserve"> </w:t>
      </w:r>
      <w:r w:rsidR="00C470EC" w:rsidRPr="00C470EC">
        <w:rPr>
          <w:rFonts w:asciiTheme="minorBidi" w:hAnsiTheme="minorBidi"/>
          <w:sz w:val="32"/>
          <w:szCs w:val="32"/>
          <w:rtl/>
          <w:lang w:bidi="ar-EG"/>
        </w:rPr>
        <w:t>تتضمن النسخة الضحلة إنشاء كائن جديد ونسخ محتويات الكائن الموجود إلى الكائن الجديد. ومع ذلك، فإن المراجع الموجودة داخل الكائن الجديد لا تزال تشير إلى نفس الكائنات الأصلية. بمعنى آخر، يقوم بنسخ قيم أنواع البيانات البدائية والمراجع إلى الأنواع المعقدة، ولكن ليس الكائنات الفعلية</w:t>
      </w:r>
    </w:p>
    <w:bookmarkEnd w:id="0"/>
    <w:p w14:paraId="77D0018A" w14:textId="377C5620" w:rsidR="00290695" w:rsidRDefault="00290695" w:rsidP="002906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hAnsiTheme="minorBidi"/>
          <w:sz w:val="36"/>
          <w:szCs w:val="36"/>
          <w:lang w:bidi="ar-EG"/>
        </w:rPr>
      </w:pPr>
    </w:p>
    <w:p w14:paraId="3800E7A9" w14:textId="0E1BECF3" w:rsidR="00C470EC" w:rsidRDefault="00C470EC" w:rsidP="00C4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right"/>
        <w:rPr>
          <w:rFonts w:asciiTheme="minorBidi" w:hAnsiTheme="minorBidi"/>
          <w:sz w:val="36"/>
          <w:szCs w:val="36"/>
          <w:lang w:bidi="ar-EG"/>
        </w:rPr>
      </w:pPr>
      <w:r w:rsidRPr="00290695">
        <w:rPr>
          <w:rFonts w:asciiTheme="minorBidi" w:hAnsiTheme="minorBidi"/>
          <w:sz w:val="36"/>
          <w:szCs w:val="36"/>
        </w:rPr>
        <w:t xml:space="preserve">Deep </w:t>
      </w:r>
      <w:proofErr w:type="gramStart"/>
      <w:r w:rsidRPr="00290695">
        <w:rPr>
          <w:rFonts w:asciiTheme="minorBidi" w:hAnsiTheme="minorBidi"/>
          <w:sz w:val="36"/>
          <w:szCs w:val="36"/>
        </w:rPr>
        <w:t>Copy</w:t>
      </w:r>
      <w:r>
        <w:rPr>
          <w:rFonts w:asciiTheme="minorBidi" w:hAnsiTheme="minorBidi"/>
          <w:sz w:val="36"/>
          <w:szCs w:val="36"/>
        </w:rPr>
        <w:t>:-</w:t>
      </w:r>
      <w:proofErr w:type="gramEnd"/>
    </w:p>
    <w:p w14:paraId="1EA62A30" w14:textId="057A90F0" w:rsidR="00C470EC" w:rsidRPr="00C470EC" w:rsidRDefault="00C470EC" w:rsidP="00C4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hAnsiTheme="minorBidi"/>
          <w:sz w:val="32"/>
          <w:szCs w:val="32"/>
          <w:rtl/>
          <w:lang w:bidi="ar-EG"/>
        </w:rPr>
      </w:pPr>
      <w:r w:rsidRPr="00C470EC">
        <w:rPr>
          <w:rFonts w:asciiTheme="minorBidi" w:hAnsiTheme="minorBidi" w:cs="Arial"/>
          <w:sz w:val="32"/>
          <w:szCs w:val="32"/>
          <w:rtl/>
          <w:lang w:bidi="ar-EG"/>
        </w:rPr>
        <w:t xml:space="preserve">عندما نقوم بعمل نسخة من بعض الكيانات لإنشاء كيانين أو أكثر من كيانين بحيث لا تنعكس التغييرات في كيان واحد على الكيانات الأخرى، فيمكننا القول </w:t>
      </w:r>
      <w:proofErr w:type="gramStart"/>
      <w:r w:rsidRPr="00C470EC">
        <w:rPr>
          <w:rFonts w:asciiTheme="minorBidi" w:hAnsiTheme="minorBidi" w:cs="Arial"/>
          <w:sz w:val="32"/>
          <w:szCs w:val="32"/>
          <w:rtl/>
          <w:lang w:bidi="ar-EG"/>
        </w:rPr>
        <w:t>أننا</w:t>
      </w:r>
      <w:proofErr w:type="gramEnd"/>
      <w:r w:rsidRPr="00C470EC">
        <w:rPr>
          <w:rFonts w:asciiTheme="minorBidi" w:hAnsiTheme="minorBidi" w:cs="Arial"/>
          <w:sz w:val="32"/>
          <w:szCs w:val="32"/>
          <w:rtl/>
          <w:lang w:bidi="ar-EG"/>
        </w:rPr>
        <w:t xml:space="preserve"> قمنا بعمل نسخة عميقة. في النسخة العميقة، يتم تخصيص ذاكرة جديدة للكيانات الأخرى، ولا يتم نسخ المرجع إلى الكيانات الأخرى. ولكل كيان مرجعيته المستقلة. يوضح المثال التالي نفس الشيء</w:t>
      </w:r>
    </w:p>
    <w:sectPr w:rsidR="00C470EC" w:rsidRPr="00C47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EC"/>
    <w:rsid w:val="00290695"/>
    <w:rsid w:val="00AC1A2F"/>
    <w:rsid w:val="00C470EC"/>
    <w:rsid w:val="00D71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DB06"/>
  <w15:chartTrackingRefBased/>
  <w15:docId w15:val="{9EDB24F9-FC5E-4678-96A3-1D249D59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695"/>
    <w:rPr>
      <w:rFonts w:ascii="Courier New" w:eastAsia="Times New Roman" w:hAnsi="Courier New" w:cs="Courier New"/>
      <w:sz w:val="20"/>
      <w:szCs w:val="20"/>
    </w:rPr>
  </w:style>
  <w:style w:type="character" w:customStyle="1" w:styleId="y2iqfc">
    <w:name w:val="y2iqfc"/>
    <w:basedOn w:val="DefaultParagraphFont"/>
    <w:rsid w:val="00290695"/>
  </w:style>
  <w:style w:type="character" w:styleId="Hyperlink">
    <w:name w:val="Hyperlink"/>
    <w:basedOn w:val="DefaultParagraphFont"/>
    <w:uiPriority w:val="99"/>
    <w:unhideWhenUsed/>
    <w:rsid w:val="00290695"/>
    <w:rPr>
      <w:color w:val="0563C1" w:themeColor="hyperlink"/>
      <w:u w:val="single"/>
    </w:rPr>
  </w:style>
  <w:style w:type="character" w:styleId="UnresolvedMention">
    <w:name w:val="Unresolved Mention"/>
    <w:basedOn w:val="DefaultParagraphFont"/>
    <w:uiPriority w:val="99"/>
    <w:semiHidden/>
    <w:unhideWhenUsed/>
    <w:rsid w:val="0029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01939">
      <w:bodyDiv w:val="1"/>
      <w:marLeft w:val="0"/>
      <w:marRight w:val="0"/>
      <w:marTop w:val="0"/>
      <w:marBottom w:val="0"/>
      <w:divBdr>
        <w:top w:val="none" w:sz="0" w:space="0" w:color="auto"/>
        <w:left w:val="none" w:sz="0" w:space="0" w:color="auto"/>
        <w:bottom w:val="none" w:sz="0" w:space="0" w:color="auto"/>
        <w:right w:val="none" w:sz="0" w:space="0" w:color="auto"/>
      </w:divBdr>
    </w:div>
    <w:div w:id="320082795">
      <w:bodyDiv w:val="1"/>
      <w:marLeft w:val="0"/>
      <w:marRight w:val="0"/>
      <w:marTop w:val="0"/>
      <w:marBottom w:val="0"/>
      <w:divBdr>
        <w:top w:val="none" w:sz="0" w:space="0" w:color="auto"/>
        <w:left w:val="none" w:sz="0" w:space="0" w:color="auto"/>
        <w:bottom w:val="none" w:sz="0" w:space="0" w:color="auto"/>
        <w:right w:val="none" w:sz="0" w:space="0" w:color="auto"/>
      </w:divBdr>
    </w:div>
    <w:div w:id="5619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2024-08-25T21:22:00Z</dcterms:created>
  <dcterms:modified xsi:type="dcterms:W3CDTF">2024-08-25T21:57:00Z</dcterms:modified>
</cp:coreProperties>
</file>