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4D404" w14:textId="4FB0F6F8" w:rsidR="0028069F" w:rsidRPr="0022112C" w:rsidRDefault="0028069F" w:rsidP="0028069F">
      <w:pPr>
        <w:jc w:val="center"/>
        <w:rPr>
          <w:rFonts w:cstheme="minorHAnsi"/>
          <w:b/>
          <w:bCs/>
          <w:lang w:val="en-GB"/>
        </w:rPr>
      </w:pPr>
      <w:proofErr w:type="spellStart"/>
      <w:r w:rsidRPr="0022112C">
        <w:rPr>
          <w:rFonts w:cstheme="minorHAnsi"/>
          <w:b/>
          <w:bCs/>
          <w:lang w:val="en-GB"/>
        </w:rPr>
        <w:t>PhysioCheck</w:t>
      </w:r>
      <w:proofErr w:type="spellEnd"/>
      <w:r w:rsidRPr="0022112C">
        <w:rPr>
          <w:rFonts w:cstheme="minorHAnsi"/>
          <w:b/>
          <w:bCs/>
          <w:lang w:val="en-GB"/>
        </w:rPr>
        <w:t xml:space="preserve"> Case Making Form</w:t>
      </w:r>
    </w:p>
    <w:tbl>
      <w:tblPr>
        <w:tblStyle w:val="ae"/>
        <w:tblW w:w="0" w:type="auto"/>
        <w:tblLook w:val="04A0" w:firstRow="1" w:lastRow="0" w:firstColumn="1" w:lastColumn="0" w:noHBand="0" w:noVBand="1"/>
      </w:tblPr>
      <w:tblGrid>
        <w:gridCol w:w="1129"/>
        <w:gridCol w:w="8783"/>
      </w:tblGrid>
      <w:tr w:rsidR="0028069F" w:rsidRPr="0022112C" w14:paraId="70A2CCA3" w14:textId="77777777" w:rsidTr="0028069F">
        <w:tc>
          <w:tcPr>
            <w:tcW w:w="1129" w:type="dxa"/>
          </w:tcPr>
          <w:p w14:paraId="24D73E70" w14:textId="05C8A038" w:rsidR="0028069F" w:rsidRPr="0022112C" w:rsidRDefault="0028069F">
            <w:pPr>
              <w:rPr>
                <w:rFonts w:cstheme="minorHAnsi"/>
                <w:b/>
                <w:bCs/>
                <w:sz w:val="20"/>
                <w:szCs w:val="20"/>
                <w:lang w:val="en-GB"/>
              </w:rPr>
            </w:pPr>
            <w:r w:rsidRPr="0022112C">
              <w:rPr>
                <w:rFonts w:cstheme="minorHAnsi"/>
                <w:b/>
                <w:bCs/>
                <w:sz w:val="20"/>
                <w:szCs w:val="20"/>
                <w:lang w:val="en-GB"/>
              </w:rPr>
              <w:t>Specialty:</w:t>
            </w:r>
          </w:p>
        </w:tc>
        <w:tc>
          <w:tcPr>
            <w:tcW w:w="8783" w:type="dxa"/>
          </w:tcPr>
          <w:p w14:paraId="70831AAA" w14:textId="02C0CAE8" w:rsidR="0028069F" w:rsidRPr="0022112C" w:rsidRDefault="0028069F">
            <w:pPr>
              <w:rPr>
                <w:rFonts w:cstheme="minorHAnsi"/>
                <w:b/>
                <w:bCs/>
                <w:sz w:val="20"/>
                <w:szCs w:val="20"/>
                <w:lang w:val="en-GB"/>
              </w:rPr>
            </w:pPr>
            <w:r w:rsidRPr="0022112C">
              <w:rPr>
                <w:rFonts w:cstheme="minorHAnsi"/>
                <w:b/>
                <w:bCs/>
                <w:sz w:val="20"/>
                <w:szCs w:val="20"/>
                <w:lang w:val="en-GB"/>
              </w:rPr>
              <w:t xml:space="preserve"> </w:t>
            </w:r>
            <w:proofErr w:type="gramStart"/>
            <w:r w:rsidRPr="0022112C">
              <w:rPr>
                <w:rFonts w:cstheme="minorHAnsi"/>
                <w:b/>
                <w:bCs/>
                <w:sz w:val="20"/>
                <w:szCs w:val="20"/>
                <w:lang w:val="en-GB"/>
              </w:rPr>
              <w:t>Ortho  /</w:t>
            </w:r>
            <w:proofErr w:type="gramEnd"/>
            <w:r w:rsidRPr="0022112C">
              <w:rPr>
                <w:rFonts w:cstheme="minorHAnsi"/>
                <w:b/>
                <w:bCs/>
                <w:sz w:val="20"/>
                <w:szCs w:val="20"/>
                <w:lang w:val="en-GB"/>
              </w:rPr>
              <w:t xml:space="preserve">  MSK  /  Medical  /  Pedi  /   </w:t>
            </w:r>
            <w:proofErr w:type="spellStart"/>
            <w:r w:rsidRPr="0022112C">
              <w:rPr>
                <w:rFonts w:cstheme="minorHAnsi"/>
                <w:b/>
                <w:bCs/>
                <w:sz w:val="20"/>
                <w:szCs w:val="20"/>
                <w:highlight w:val="yellow"/>
                <w:lang w:val="en-GB"/>
              </w:rPr>
              <w:t>Out reach</w:t>
            </w:r>
            <w:proofErr w:type="spellEnd"/>
            <w:r w:rsidRPr="0022112C">
              <w:rPr>
                <w:rFonts w:cstheme="minorHAnsi"/>
                <w:b/>
                <w:bCs/>
                <w:sz w:val="20"/>
                <w:szCs w:val="20"/>
                <w:lang w:val="en-GB"/>
              </w:rPr>
              <w:t xml:space="preserve">  /  VR  /  Other: </w:t>
            </w:r>
          </w:p>
        </w:tc>
      </w:tr>
      <w:tr w:rsidR="0028069F" w:rsidRPr="0022112C" w14:paraId="27BF43DF" w14:textId="77777777" w:rsidTr="0028069F">
        <w:tc>
          <w:tcPr>
            <w:tcW w:w="1129" w:type="dxa"/>
          </w:tcPr>
          <w:p w14:paraId="15FC37AB" w14:textId="7C8ED3D1" w:rsidR="0028069F" w:rsidRPr="0022112C" w:rsidRDefault="0028069F">
            <w:pPr>
              <w:rPr>
                <w:rFonts w:cstheme="minorHAnsi"/>
                <w:b/>
                <w:bCs/>
                <w:sz w:val="20"/>
                <w:szCs w:val="20"/>
                <w:lang w:val="en-GB"/>
              </w:rPr>
            </w:pPr>
            <w:r w:rsidRPr="0022112C">
              <w:rPr>
                <w:rFonts w:cstheme="minorHAnsi"/>
                <w:b/>
                <w:bCs/>
                <w:sz w:val="20"/>
                <w:szCs w:val="20"/>
                <w:lang w:val="en-GB"/>
              </w:rPr>
              <w:t>Difficulty:</w:t>
            </w:r>
          </w:p>
        </w:tc>
        <w:tc>
          <w:tcPr>
            <w:tcW w:w="8783" w:type="dxa"/>
          </w:tcPr>
          <w:p w14:paraId="07F04622" w14:textId="30405F4E" w:rsidR="0028069F" w:rsidRPr="0022112C" w:rsidRDefault="0028069F" w:rsidP="0028069F">
            <w:pPr>
              <w:ind w:firstLineChars="50" w:firstLine="102"/>
              <w:rPr>
                <w:rFonts w:cstheme="minorHAnsi"/>
                <w:b/>
                <w:bCs/>
                <w:sz w:val="20"/>
                <w:szCs w:val="20"/>
                <w:lang w:val="en-GB"/>
              </w:rPr>
            </w:pPr>
            <w:r w:rsidRPr="0022112C">
              <w:rPr>
                <w:rFonts w:asciiTheme="minorEastAsia" w:hAnsiTheme="minorEastAsia" w:cstheme="minorHAnsi"/>
                <w:b/>
                <w:bCs/>
                <w:sz w:val="20"/>
                <w:szCs w:val="20"/>
                <w:highlight w:val="yellow"/>
                <w:lang w:val="en-GB"/>
              </w:rPr>
              <w:t>★</w:t>
            </w:r>
            <w:r w:rsidRPr="0022112C">
              <w:rPr>
                <w:rFonts w:ascii="新細明體" w:eastAsia="新細明體" w:hAnsi="新細明體" w:cstheme="minorHAnsi"/>
                <w:b/>
                <w:bCs/>
                <w:sz w:val="20"/>
                <w:szCs w:val="20"/>
                <w:highlight w:val="yellow"/>
                <w:lang w:val="en-GB"/>
              </w:rPr>
              <w:t>☆</w:t>
            </w:r>
            <w:r w:rsidRPr="0022112C">
              <w:rPr>
                <w:rFonts w:asciiTheme="minorEastAsia" w:hAnsiTheme="minorEastAsia" w:cstheme="minorHAnsi"/>
                <w:b/>
                <w:bCs/>
                <w:sz w:val="20"/>
                <w:szCs w:val="20"/>
                <w:highlight w:val="yellow"/>
                <w:lang w:val="en-GB"/>
              </w:rPr>
              <w:t>☆</w:t>
            </w:r>
            <w:r w:rsidRPr="0022112C">
              <w:rPr>
                <w:rFonts w:asciiTheme="minorEastAsia" w:hAnsiTheme="minorEastAsia" w:cstheme="minorHAnsi"/>
                <w:b/>
                <w:bCs/>
                <w:sz w:val="20"/>
                <w:szCs w:val="20"/>
                <w:lang w:val="en-GB"/>
              </w:rPr>
              <w:t xml:space="preserve">  /  ★★☆  /  ★★★</w:t>
            </w:r>
          </w:p>
        </w:tc>
      </w:tr>
    </w:tbl>
    <w:p w14:paraId="7E48AE8E" w14:textId="1A7D8916" w:rsidR="0028069F" w:rsidRPr="0022112C" w:rsidRDefault="007951C4">
      <w:pPr>
        <w:rPr>
          <w:rFonts w:cstheme="minorHAnsi"/>
          <w:b/>
          <w:bCs/>
          <w:sz w:val="28"/>
          <w:szCs w:val="28"/>
          <w:lang w:val="en-GB"/>
        </w:rPr>
      </w:pPr>
      <w:r w:rsidRPr="0022112C">
        <w:rPr>
          <w:rFonts w:cstheme="minorHAnsi"/>
          <w:b/>
          <w:bCs/>
          <w:sz w:val="28"/>
          <w:szCs w:val="28"/>
          <w:lang w:val="en-GB"/>
        </w:rPr>
        <w:t xml:space="preserve">CASE: </w:t>
      </w:r>
      <w:r w:rsidR="00FC33E2" w:rsidRPr="0022112C">
        <w:rPr>
          <w:rFonts w:cstheme="minorHAnsi"/>
          <w:b/>
          <w:bCs/>
          <w:sz w:val="28"/>
          <w:szCs w:val="28"/>
          <w:lang w:val="en-GB"/>
        </w:rPr>
        <w:t>Huff and Puff</w:t>
      </w:r>
    </w:p>
    <w:p w14:paraId="016FA1EB" w14:textId="34D2BB32" w:rsidR="00FC33E2" w:rsidRPr="0022112C" w:rsidRDefault="00FC33E2" w:rsidP="005F4E69">
      <w:pPr>
        <w:spacing w:after="0" w:line="240" w:lineRule="auto"/>
        <w:contextualSpacing/>
        <w:rPr>
          <w:rFonts w:cstheme="minorHAnsi"/>
          <w:lang w:val="en-GB"/>
        </w:rPr>
      </w:pPr>
      <w:r w:rsidRPr="0022112C">
        <w:rPr>
          <w:rFonts w:cstheme="minorHAnsi"/>
          <w:lang w:val="en-GB"/>
        </w:rPr>
        <w:t xml:space="preserve">Mr. Wong, a 76-year-old retired </w:t>
      </w:r>
      <w:r w:rsidR="0072390A" w:rsidRPr="0022112C">
        <w:rPr>
          <w:rFonts w:cstheme="minorHAnsi"/>
          <w:lang w:val="en-GB"/>
        </w:rPr>
        <w:t>man</w:t>
      </w:r>
      <w:r w:rsidRPr="0022112C">
        <w:rPr>
          <w:rFonts w:cstheme="minorHAnsi"/>
          <w:lang w:val="en-GB"/>
        </w:rPr>
        <w:t>, newly moved into private OAH as</w:t>
      </w:r>
      <w:r w:rsidR="0072390A" w:rsidRPr="0022112C">
        <w:rPr>
          <w:rFonts w:cstheme="minorHAnsi"/>
          <w:lang w:val="en-GB"/>
        </w:rPr>
        <w:t xml:space="preserve"> his wife (main </w:t>
      </w:r>
      <w:r w:rsidRPr="0022112C">
        <w:rPr>
          <w:rFonts w:cstheme="minorHAnsi"/>
          <w:lang w:val="en-GB"/>
        </w:rPr>
        <w:t>carer</w:t>
      </w:r>
      <w:r w:rsidR="0072390A" w:rsidRPr="0022112C">
        <w:rPr>
          <w:rFonts w:cstheme="minorHAnsi"/>
          <w:lang w:val="en-GB"/>
        </w:rPr>
        <w:t>)</w:t>
      </w:r>
      <w:r w:rsidRPr="0022112C">
        <w:rPr>
          <w:rFonts w:cstheme="minorHAnsi"/>
          <w:lang w:val="en-GB"/>
        </w:rPr>
        <w:t xml:space="preserve"> just passed away. Noted walking instability</w:t>
      </w:r>
      <w:r w:rsidR="0072390A" w:rsidRPr="0022112C">
        <w:rPr>
          <w:rFonts w:cstheme="minorHAnsi"/>
          <w:lang w:val="en-GB"/>
        </w:rPr>
        <w:t xml:space="preserve"> by</w:t>
      </w:r>
      <w:r w:rsidRPr="0022112C">
        <w:rPr>
          <w:rFonts w:cstheme="minorHAnsi"/>
          <w:lang w:val="en-GB"/>
        </w:rPr>
        <w:t xml:space="preserve"> CGAT nurse</w:t>
      </w:r>
      <w:r w:rsidR="0072390A" w:rsidRPr="0022112C">
        <w:rPr>
          <w:rFonts w:cstheme="minorHAnsi"/>
          <w:lang w:val="en-GB"/>
        </w:rPr>
        <w:t xml:space="preserve"> in initial OAH assessment</w:t>
      </w:r>
      <w:r w:rsidRPr="0022112C">
        <w:rPr>
          <w:rFonts w:cstheme="minorHAnsi"/>
          <w:lang w:val="en-GB"/>
        </w:rPr>
        <w:t xml:space="preserve"> </w:t>
      </w:r>
      <w:r w:rsidR="0072390A" w:rsidRPr="0022112C">
        <w:rPr>
          <w:rFonts w:cstheme="minorHAnsi"/>
          <w:lang w:val="en-GB"/>
        </w:rPr>
        <w:t xml:space="preserve">and </w:t>
      </w:r>
      <w:r w:rsidR="0026073E" w:rsidRPr="0022112C">
        <w:rPr>
          <w:rFonts w:cstheme="minorHAnsi"/>
          <w:lang w:val="en-GB"/>
        </w:rPr>
        <w:t>referred</w:t>
      </w:r>
      <w:r w:rsidRPr="0022112C">
        <w:rPr>
          <w:rFonts w:cstheme="minorHAnsi"/>
          <w:lang w:val="en-GB"/>
        </w:rPr>
        <w:t xml:space="preserve"> COST Physio for </w:t>
      </w:r>
      <w:r w:rsidR="0072390A" w:rsidRPr="0022112C">
        <w:rPr>
          <w:rFonts w:cstheme="minorHAnsi"/>
          <w:lang w:val="en-GB"/>
        </w:rPr>
        <w:t xml:space="preserve">fall risk assessment </w:t>
      </w:r>
      <w:r w:rsidRPr="0022112C">
        <w:rPr>
          <w:rFonts w:cstheme="minorHAnsi"/>
          <w:lang w:val="en-GB"/>
        </w:rPr>
        <w:t xml:space="preserve">and </w:t>
      </w:r>
      <w:r w:rsidR="0072390A" w:rsidRPr="0022112C">
        <w:rPr>
          <w:rFonts w:cstheme="minorHAnsi"/>
          <w:lang w:val="en-GB"/>
        </w:rPr>
        <w:t>walking aids prescription.</w:t>
      </w:r>
    </w:p>
    <w:p w14:paraId="2207FDA3" w14:textId="1145CC4C" w:rsidR="0072390A" w:rsidRPr="0022112C" w:rsidRDefault="0072390A" w:rsidP="005F4E69">
      <w:pPr>
        <w:spacing w:after="0" w:line="240" w:lineRule="auto"/>
        <w:contextualSpacing/>
        <w:rPr>
          <w:rFonts w:cstheme="minorHAnsi"/>
          <w:lang w:val="en-GB"/>
        </w:rPr>
      </w:pPr>
    </w:p>
    <w:p w14:paraId="5532DBAB" w14:textId="0A4F8732" w:rsidR="0072390A" w:rsidRPr="0022112C" w:rsidRDefault="0072390A" w:rsidP="005F4E69">
      <w:pPr>
        <w:spacing w:after="0" w:line="240" w:lineRule="auto"/>
        <w:contextualSpacing/>
        <w:rPr>
          <w:rFonts w:cstheme="minorHAnsi"/>
          <w:lang w:val="en-GB"/>
        </w:rPr>
      </w:pPr>
      <w:r w:rsidRPr="0022112C">
        <w:rPr>
          <w:rFonts w:cstheme="minorHAnsi"/>
          <w:lang w:val="en-GB"/>
        </w:rPr>
        <w:t>This is the first</w:t>
      </w:r>
      <w:r w:rsidR="00952AB6" w:rsidRPr="0022112C">
        <w:rPr>
          <w:rFonts w:cstheme="minorHAnsi"/>
          <w:lang w:val="en-GB"/>
        </w:rPr>
        <w:t xml:space="preserve"> COST physio</w:t>
      </w:r>
      <w:r w:rsidRPr="0022112C">
        <w:rPr>
          <w:rFonts w:cstheme="minorHAnsi"/>
          <w:lang w:val="en-GB"/>
        </w:rPr>
        <w:t xml:space="preserve"> OAH visit. </w:t>
      </w:r>
      <w:r w:rsidR="00BF52BB" w:rsidRPr="0022112C">
        <w:rPr>
          <w:rFonts w:cstheme="minorHAnsi"/>
          <w:lang w:val="en-GB"/>
        </w:rPr>
        <w:t>OAH staff reported patient</w:t>
      </w:r>
      <w:r w:rsidR="0026073E" w:rsidRPr="0022112C">
        <w:rPr>
          <w:rFonts w:cstheme="minorHAnsi"/>
          <w:lang w:val="en-GB"/>
        </w:rPr>
        <w:t xml:space="preserve"> </w:t>
      </w:r>
      <w:r w:rsidR="00BF52BB" w:rsidRPr="0022112C">
        <w:rPr>
          <w:rFonts w:cstheme="minorHAnsi"/>
          <w:lang w:val="en-GB"/>
        </w:rPr>
        <w:t>↑SOB in recent 3 days.</w:t>
      </w:r>
    </w:p>
    <w:p w14:paraId="66EE725C" w14:textId="77777777" w:rsidR="0072390A" w:rsidRPr="0022112C" w:rsidRDefault="0072390A" w:rsidP="005F4E69">
      <w:pPr>
        <w:spacing w:after="0" w:line="240" w:lineRule="auto"/>
        <w:contextualSpacing/>
        <w:rPr>
          <w:rFonts w:cstheme="minorHAnsi"/>
          <w:lang w:val="en-GB"/>
        </w:rPr>
      </w:pPr>
    </w:p>
    <w:p w14:paraId="37889C9E" w14:textId="77777777" w:rsidR="00BF52BB" w:rsidRPr="0022112C" w:rsidRDefault="00BF52BB" w:rsidP="00BF52BB">
      <w:pPr>
        <w:spacing w:after="0" w:line="240" w:lineRule="auto"/>
        <w:contextualSpacing/>
        <w:rPr>
          <w:rFonts w:cstheme="minorHAnsi"/>
          <w:lang w:val="en-GB"/>
        </w:rPr>
      </w:pPr>
      <w:r w:rsidRPr="0022112C">
        <w:rPr>
          <w:rFonts w:cstheme="minorHAnsi"/>
          <w:lang w:val="en-GB"/>
        </w:rPr>
        <w:t xml:space="preserve">SH: </w:t>
      </w:r>
    </w:p>
    <w:p w14:paraId="0EED1ABD" w14:textId="183184DA" w:rsidR="00BF52BB" w:rsidRPr="0022112C" w:rsidRDefault="00BF52BB" w:rsidP="00BF52BB">
      <w:pPr>
        <w:spacing w:after="0" w:line="240" w:lineRule="auto"/>
        <w:contextualSpacing/>
        <w:rPr>
          <w:rFonts w:cstheme="minorHAnsi"/>
          <w:lang w:val="en-GB"/>
        </w:rPr>
      </w:pPr>
      <w:r w:rsidRPr="0022112C">
        <w:rPr>
          <w:rFonts w:cstheme="minorHAnsi"/>
          <w:lang w:val="en-GB"/>
        </w:rPr>
        <w:t>Ex-smoker, non-drinker</w:t>
      </w:r>
    </w:p>
    <w:p w14:paraId="3927871F" w14:textId="77777777" w:rsidR="00BF52BB" w:rsidRPr="0022112C" w:rsidRDefault="00BF52BB" w:rsidP="00BF52BB">
      <w:pPr>
        <w:spacing w:after="0" w:line="240" w:lineRule="auto"/>
        <w:contextualSpacing/>
        <w:rPr>
          <w:rFonts w:cstheme="minorHAnsi"/>
          <w:lang w:val="en-GB"/>
        </w:rPr>
      </w:pPr>
      <w:r w:rsidRPr="0022112C">
        <w:rPr>
          <w:rFonts w:cstheme="minorHAnsi"/>
          <w:lang w:val="en-GB"/>
        </w:rPr>
        <w:t>NKDA</w:t>
      </w:r>
    </w:p>
    <w:p w14:paraId="3C778E86" w14:textId="1224242C" w:rsidR="00BF52BB" w:rsidRPr="0022112C" w:rsidRDefault="00BF52BB" w:rsidP="00BF52BB">
      <w:pPr>
        <w:spacing w:after="0" w:line="240" w:lineRule="auto"/>
        <w:contextualSpacing/>
        <w:rPr>
          <w:rFonts w:cstheme="minorHAnsi"/>
          <w:lang w:val="en-GB"/>
        </w:rPr>
      </w:pPr>
      <w:r w:rsidRPr="0022112C">
        <w:rPr>
          <w:rFonts w:cstheme="minorHAnsi"/>
          <w:lang w:val="en-GB"/>
        </w:rPr>
        <w:t>Private OAHR (newly moved in)</w:t>
      </w:r>
    </w:p>
    <w:p w14:paraId="51A3717C" w14:textId="77777777" w:rsidR="00BF52BB" w:rsidRPr="0022112C" w:rsidRDefault="00BF52BB" w:rsidP="00BF52BB">
      <w:pPr>
        <w:contextualSpacing/>
        <w:rPr>
          <w:rFonts w:cstheme="minorHAnsi"/>
          <w:lang w:val="en-GB"/>
        </w:rPr>
      </w:pPr>
      <w:r w:rsidRPr="0022112C">
        <w:rPr>
          <w:rFonts w:cstheme="minorHAnsi"/>
          <w:lang w:val="en-GB"/>
        </w:rPr>
        <w:t>Walk unaided, ET ~ 2 FOS</w:t>
      </w:r>
    </w:p>
    <w:p w14:paraId="064594D7" w14:textId="77777777" w:rsidR="00BF52BB" w:rsidRPr="0022112C" w:rsidRDefault="00BF52BB" w:rsidP="00BF52BB">
      <w:pPr>
        <w:contextualSpacing/>
        <w:rPr>
          <w:rFonts w:cstheme="minorHAnsi"/>
          <w:lang w:val="en-GB"/>
        </w:rPr>
      </w:pPr>
      <w:r w:rsidRPr="0022112C">
        <w:rPr>
          <w:rFonts w:cstheme="minorHAnsi"/>
          <w:lang w:val="en-GB"/>
        </w:rPr>
        <w:t>ADL-</w:t>
      </w:r>
      <w:proofErr w:type="spellStart"/>
      <w:r w:rsidRPr="0022112C">
        <w:rPr>
          <w:rFonts w:cstheme="minorHAnsi"/>
          <w:lang w:val="en-GB"/>
        </w:rPr>
        <w:t>i</w:t>
      </w:r>
      <w:proofErr w:type="spellEnd"/>
    </w:p>
    <w:p w14:paraId="366BBA12" w14:textId="77777777" w:rsidR="00BF52BB" w:rsidRPr="0022112C" w:rsidRDefault="00BF52BB" w:rsidP="00BF52BB">
      <w:pPr>
        <w:spacing w:after="0" w:line="240" w:lineRule="auto"/>
        <w:contextualSpacing/>
        <w:rPr>
          <w:rFonts w:cstheme="minorHAnsi"/>
          <w:lang w:val="en-GB"/>
        </w:rPr>
      </w:pPr>
      <w:r w:rsidRPr="0022112C">
        <w:rPr>
          <w:rFonts w:cstheme="minorHAnsi"/>
          <w:lang w:val="en-GB"/>
        </w:rPr>
        <w:t>Retired GS</w:t>
      </w:r>
    </w:p>
    <w:p w14:paraId="59B6091E" w14:textId="77777777" w:rsidR="00BF52BB" w:rsidRPr="0022112C" w:rsidRDefault="00BF52BB" w:rsidP="005F4E69">
      <w:pPr>
        <w:spacing w:after="0" w:line="240" w:lineRule="auto"/>
        <w:contextualSpacing/>
        <w:rPr>
          <w:rFonts w:cstheme="minorHAnsi"/>
          <w:lang w:val="en-GB"/>
        </w:rPr>
      </w:pPr>
    </w:p>
    <w:p w14:paraId="467350C7" w14:textId="77777777" w:rsidR="00BF52BB" w:rsidRPr="0022112C" w:rsidRDefault="00BF52BB" w:rsidP="00BF52BB">
      <w:pPr>
        <w:spacing w:after="0" w:line="240" w:lineRule="auto"/>
        <w:contextualSpacing/>
        <w:rPr>
          <w:rFonts w:cstheme="minorHAnsi"/>
          <w:lang w:val="en-GB"/>
        </w:rPr>
      </w:pPr>
      <w:r w:rsidRPr="0022112C">
        <w:rPr>
          <w:rFonts w:cstheme="minorHAnsi"/>
          <w:lang w:val="en-GB"/>
        </w:rPr>
        <w:t>PMH:</w:t>
      </w:r>
    </w:p>
    <w:p w14:paraId="50EEAB6C" w14:textId="77777777" w:rsidR="00BF52BB" w:rsidRPr="0022112C" w:rsidRDefault="00BF52BB" w:rsidP="00BF52BB">
      <w:pPr>
        <w:spacing w:after="0" w:line="240" w:lineRule="auto"/>
        <w:contextualSpacing/>
        <w:rPr>
          <w:rFonts w:cstheme="minorHAnsi"/>
          <w:lang w:val="en-GB"/>
        </w:rPr>
      </w:pPr>
      <w:r w:rsidRPr="0022112C">
        <w:rPr>
          <w:rFonts w:cstheme="minorHAnsi"/>
          <w:lang w:val="en-GB"/>
        </w:rPr>
        <w:t>HT, DM, Lipid</w:t>
      </w:r>
    </w:p>
    <w:p w14:paraId="6F3332DC" w14:textId="77777777" w:rsidR="00BF52BB" w:rsidRPr="0022112C" w:rsidRDefault="00BF52BB" w:rsidP="00BF52BB">
      <w:pPr>
        <w:spacing w:after="0" w:line="240" w:lineRule="auto"/>
        <w:contextualSpacing/>
        <w:rPr>
          <w:rFonts w:cstheme="minorHAnsi"/>
          <w:lang w:val="en-GB"/>
        </w:rPr>
      </w:pPr>
      <w:r w:rsidRPr="0022112C">
        <w:rPr>
          <w:rFonts w:cstheme="minorHAnsi"/>
          <w:lang w:val="en-GB"/>
        </w:rPr>
        <w:t>COPD, GOLD class III, Group E</w:t>
      </w:r>
    </w:p>
    <w:p w14:paraId="2DFFB945" w14:textId="3E1B4C5B" w:rsidR="00BF52BB" w:rsidRPr="0022112C" w:rsidRDefault="00BF52BB" w:rsidP="005F4E69">
      <w:pPr>
        <w:spacing w:after="0" w:line="240" w:lineRule="auto"/>
        <w:contextualSpacing/>
        <w:rPr>
          <w:rFonts w:cstheme="minorHAnsi"/>
          <w:lang w:val="en-GB"/>
        </w:rPr>
      </w:pPr>
      <w:r w:rsidRPr="0022112C">
        <w:rPr>
          <w:rFonts w:cstheme="minorHAnsi"/>
          <w:lang w:val="en-GB"/>
        </w:rPr>
        <w:t>Dementia, BPSD</w:t>
      </w:r>
    </w:p>
    <w:p w14:paraId="365D9B0C" w14:textId="77777777" w:rsidR="00BF52BB" w:rsidRPr="0022112C" w:rsidRDefault="00BF52BB" w:rsidP="005F4E69">
      <w:pPr>
        <w:spacing w:after="0" w:line="240" w:lineRule="auto"/>
        <w:contextualSpacing/>
        <w:rPr>
          <w:rFonts w:cstheme="minorHAnsi"/>
          <w:lang w:val="en-GB"/>
        </w:rPr>
      </w:pPr>
    </w:p>
    <w:p w14:paraId="35543CFE" w14:textId="32A355A4" w:rsidR="00F3553A" w:rsidRPr="0022112C" w:rsidRDefault="00F3553A" w:rsidP="005F4E69">
      <w:pPr>
        <w:spacing w:after="0" w:line="240" w:lineRule="auto"/>
        <w:contextualSpacing/>
        <w:rPr>
          <w:rFonts w:cstheme="minorHAnsi"/>
          <w:lang w:val="en-GB"/>
        </w:rPr>
      </w:pPr>
      <w:r w:rsidRPr="0022112C">
        <w:rPr>
          <w:rFonts w:cstheme="minorHAnsi"/>
          <w:lang w:val="en-GB"/>
        </w:rPr>
        <w:t>HPI:</w:t>
      </w:r>
    </w:p>
    <w:p w14:paraId="3608BA1F" w14:textId="30D1EE62" w:rsidR="005F4E69" w:rsidRPr="0022112C" w:rsidRDefault="001126D2" w:rsidP="005F4E69">
      <w:pPr>
        <w:spacing w:after="0" w:line="240" w:lineRule="auto"/>
        <w:contextualSpacing/>
        <w:rPr>
          <w:rFonts w:cstheme="minorHAnsi"/>
          <w:lang w:val="en-GB"/>
        </w:rPr>
      </w:pPr>
      <w:r w:rsidRPr="0022112C">
        <w:rPr>
          <w:rFonts w:cstheme="minorHAnsi"/>
          <w:lang w:val="en-GB"/>
        </w:rPr>
        <w:t>C/O</w:t>
      </w:r>
      <w:r w:rsidR="00BF52BB" w:rsidRPr="0022112C">
        <w:rPr>
          <w:rFonts w:cstheme="minorHAnsi"/>
          <w:lang w:val="en-GB"/>
        </w:rPr>
        <w:t xml:space="preserve"> </w:t>
      </w:r>
      <w:r w:rsidR="007951C4" w:rsidRPr="0022112C">
        <w:rPr>
          <w:rFonts w:cstheme="minorHAnsi"/>
          <w:lang w:val="en-GB"/>
        </w:rPr>
        <w:t>SOB</w:t>
      </w:r>
      <w:r w:rsidR="00B77C5F" w:rsidRPr="0022112C">
        <w:rPr>
          <w:rFonts w:cstheme="minorHAnsi"/>
          <w:lang w:val="en-GB"/>
        </w:rPr>
        <w:t xml:space="preserve">, increase </w:t>
      </w:r>
      <w:r w:rsidR="008A206F">
        <w:rPr>
          <w:rFonts w:cstheme="minorHAnsi"/>
          <w:lang w:val="en-GB"/>
        </w:rPr>
        <w:t>upon</w:t>
      </w:r>
      <w:r w:rsidR="00BF52BB" w:rsidRPr="0022112C">
        <w:rPr>
          <w:rFonts w:cstheme="minorHAnsi"/>
          <w:lang w:val="en-GB"/>
        </w:rPr>
        <w:t xml:space="preserve"> </w:t>
      </w:r>
      <w:r w:rsidR="008A206F">
        <w:rPr>
          <w:rFonts w:cstheme="minorHAnsi"/>
          <w:lang w:val="en-GB"/>
        </w:rPr>
        <w:t>mobilising</w:t>
      </w:r>
      <w:r w:rsidR="00BF52BB" w:rsidRPr="0022112C">
        <w:rPr>
          <w:rFonts w:cstheme="minorHAnsi"/>
          <w:lang w:val="en-GB"/>
        </w:rPr>
        <w:t>.</w:t>
      </w:r>
    </w:p>
    <w:p w14:paraId="3749D286" w14:textId="160340F3" w:rsidR="00A07FA7" w:rsidRPr="0022112C" w:rsidRDefault="00A07FA7" w:rsidP="005F4E69">
      <w:pPr>
        <w:spacing w:after="0" w:line="240" w:lineRule="auto"/>
        <w:contextualSpacing/>
        <w:rPr>
          <w:rFonts w:cstheme="minorHAnsi"/>
          <w:lang w:val="en-GB"/>
        </w:rPr>
      </w:pPr>
      <w:r w:rsidRPr="0022112C">
        <w:rPr>
          <w:rFonts w:cstheme="minorHAnsi"/>
          <w:lang w:val="en-GB"/>
        </w:rPr>
        <w:t xml:space="preserve">OAH </w:t>
      </w:r>
      <w:r w:rsidR="002F030B" w:rsidRPr="0022112C">
        <w:rPr>
          <w:rFonts w:cstheme="minorHAnsi"/>
          <w:lang w:val="en-GB"/>
        </w:rPr>
        <w:t>is</w:t>
      </w:r>
      <w:r w:rsidR="007717EF" w:rsidRPr="0022112C">
        <w:rPr>
          <w:rFonts w:cstheme="minorHAnsi"/>
          <w:lang w:val="en-GB"/>
        </w:rPr>
        <w:t xml:space="preserve"> currently</w:t>
      </w:r>
      <w:r w:rsidRPr="0022112C">
        <w:rPr>
          <w:rFonts w:cstheme="minorHAnsi"/>
          <w:lang w:val="en-GB"/>
        </w:rPr>
        <w:t xml:space="preserve"> in Flu A outbreaking.</w:t>
      </w:r>
    </w:p>
    <w:p w14:paraId="72E3DD23" w14:textId="6CFAE0D6" w:rsidR="001126D2" w:rsidRPr="0022112C" w:rsidRDefault="001126D2">
      <w:pPr>
        <w:contextualSpacing/>
        <w:rPr>
          <w:rFonts w:cstheme="minorHAnsi"/>
          <w:lang w:val="en-GB"/>
        </w:rPr>
      </w:pPr>
      <w:r w:rsidRPr="0022112C">
        <w:rPr>
          <w:rFonts w:cstheme="minorHAnsi"/>
          <w:lang w:val="en-GB"/>
        </w:rPr>
        <w:t>Cough++, Sputum ++</w:t>
      </w:r>
    </w:p>
    <w:p w14:paraId="2A0E0838" w14:textId="5E622EF2" w:rsidR="001126D2" w:rsidRPr="0022112C" w:rsidRDefault="001126D2">
      <w:pPr>
        <w:contextualSpacing/>
        <w:rPr>
          <w:rFonts w:cstheme="minorHAnsi"/>
          <w:lang w:val="en-GB"/>
        </w:rPr>
      </w:pPr>
      <w:r w:rsidRPr="0022112C">
        <w:rPr>
          <w:rFonts w:cstheme="minorHAnsi"/>
          <w:lang w:val="en-GB"/>
        </w:rPr>
        <w:t>No fever</w:t>
      </w:r>
      <w:r w:rsidR="00A07FA7" w:rsidRPr="0022112C">
        <w:rPr>
          <w:rFonts w:cstheme="minorHAnsi"/>
          <w:lang w:val="en-GB"/>
        </w:rPr>
        <w:t>, sore throat, runny nose, headache, dizziness or fatigue.</w:t>
      </w:r>
    </w:p>
    <w:p w14:paraId="40D291A8" w14:textId="784147D4" w:rsidR="001126D2" w:rsidRPr="0022112C" w:rsidRDefault="001126D2">
      <w:pPr>
        <w:contextualSpacing/>
        <w:rPr>
          <w:rFonts w:cstheme="minorHAnsi"/>
          <w:lang w:val="en-GB"/>
        </w:rPr>
      </w:pPr>
      <w:r w:rsidRPr="0022112C">
        <w:rPr>
          <w:rFonts w:cstheme="minorHAnsi"/>
          <w:lang w:val="en-GB"/>
        </w:rPr>
        <w:t>No LL swelling</w:t>
      </w:r>
      <w:r w:rsidR="00303933" w:rsidRPr="0022112C">
        <w:rPr>
          <w:rFonts w:cstheme="minorHAnsi"/>
          <w:lang w:val="en-GB"/>
        </w:rPr>
        <w:t xml:space="preserve">/ </w:t>
      </w:r>
      <w:proofErr w:type="spellStart"/>
      <w:r w:rsidR="00303933" w:rsidRPr="0022112C">
        <w:rPr>
          <w:rFonts w:cstheme="minorHAnsi"/>
          <w:lang w:val="en-GB"/>
        </w:rPr>
        <w:t>edema</w:t>
      </w:r>
      <w:proofErr w:type="spellEnd"/>
    </w:p>
    <w:p w14:paraId="3F9EBE5C" w14:textId="7F5EA3E1" w:rsidR="00A07FA7" w:rsidRPr="0022112C" w:rsidRDefault="00A07FA7">
      <w:pPr>
        <w:contextualSpacing/>
        <w:rPr>
          <w:rFonts w:cstheme="minorHAnsi"/>
          <w:lang w:val="en-GB"/>
        </w:rPr>
      </w:pPr>
      <w:r w:rsidRPr="0022112C">
        <w:rPr>
          <w:rFonts w:cstheme="minorHAnsi"/>
          <w:lang w:val="en-GB"/>
        </w:rPr>
        <w:t>No myalgia</w:t>
      </w:r>
    </w:p>
    <w:p w14:paraId="20C4E368" w14:textId="3981D1CB" w:rsidR="001126D2" w:rsidRPr="0022112C" w:rsidRDefault="001126D2">
      <w:pPr>
        <w:contextualSpacing/>
        <w:rPr>
          <w:rFonts w:cstheme="minorHAnsi"/>
          <w:lang w:val="en-GB"/>
        </w:rPr>
      </w:pPr>
      <w:r w:rsidRPr="0022112C">
        <w:rPr>
          <w:rFonts w:cstheme="minorHAnsi"/>
          <w:lang w:val="en-GB"/>
        </w:rPr>
        <w:t xml:space="preserve">No chest pain but </w:t>
      </w:r>
      <w:r w:rsidR="00F3553A" w:rsidRPr="0022112C">
        <w:rPr>
          <w:rFonts w:cstheme="minorHAnsi"/>
          <w:lang w:val="en-GB"/>
        </w:rPr>
        <w:t>C/</w:t>
      </w:r>
      <w:r w:rsidR="00BF52BB" w:rsidRPr="0022112C">
        <w:rPr>
          <w:rFonts w:cstheme="minorHAnsi"/>
          <w:lang w:val="en-GB"/>
        </w:rPr>
        <w:t>O heart beating fast</w:t>
      </w:r>
      <w:r w:rsidR="00776BB4" w:rsidRPr="0022112C">
        <w:rPr>
          <w:rFonts w:cstheme="minorHAnsi"/>
          <w:lang w:val="en-GB"/>
        </w:rPr>
        <w:t>.</w:t>
      </w:r>
    </w:p>
    <w:p w14:paraId="512B5522" w14:textId="77777777" w:rsidR="005E08F2" w:rsidRPr="0022112C" w:rsidRDefault="005E08F2" w:rsidP="001126D2">
      <w:pPr>
        <w:spacing w:after="0" w:line="240" w:lineRule="auto"/>
        <w:contextualSpacing/>
        <w:rPr>
          <w:rFonts w:cstheme="minorHAnsi"/>
          <w:lang w:val="en-GB"/>
        </w:rPr>
      </w:pPr>
    </w:p>
    <w:p w14:paraId="2688793E" w14:textId="5CA00D39" w:rsidR="00BF52BB" w:rsidRPr="0022112C" w:rsidRDefault="005E08F2" w:rsidP="001126D2">
      <w:pPr>
        <w:spacing w:after="0" w:line="240" w:lineRule="auto"/>
        <w:contextualSpacing/>
        <w:rPr>
          <w:rFonts w:cstheme="minorHAnsi"/>
          <w:lang w:val="en-GB"/>
        </w:rPr>
      </w:pPr>
      <w:r w:rsidRPr="0022112C">
        <w:rPr>
          <w:rFonts w:cstheme="minorHAnsi"/>
          <w:lang w:val="en-GB"/>
        </w:rPr>
        <w:t>P/E:</w:t>
      </w:r>
    </w:p>
    <w:p w14:paraId="6AE5A172" w14:textId="31171A1B" w:rsidR="005E08F2" w:rsidRPr="0022112C" w:rsidRDefault="005E08F2" w:rsidP="001126D2">
      <w:pPr>
        <w:spacing w:after="0" w:line="240" w:lineRule="auto"/>
        <w:contextualSpacing/>
        <w:rPr>
          <w:rFonts w:cstheme="minorHAnsi"/>
          <w:lang w:val="en-GB"/>
        </w:rPr>
      </w:pPr>
      <w:r w:rsidRPr="0022112C">
        <w:rPr>
          <w:rFonts w:cstheme="minorHAnsi"/>
          <w:lang w:val="en-GB"/>
        </w:rPr>
        <w:t>GCS: 15/15</w:t>
      </w:r>
    </w:p>
    <w:p w14:paraId="09DFBC02" w14:textId="37E235A6" w:rsidR="005E08F2" w:rsidRPr="0022112C" w:rsidRDefault="005E08F2" w:rsidP="001126D2">
      <w:pPr>
        <w:spacing w:after="0" w:line="240" w:lineRule="auto"/>
        <w:contextualSpacing/>
        <w:rPr>
          <w:rFonts w:cstheme="minorHAnsi"/>
          <w:lang w:val="en-GB"/>
        </w:rPr>
      </w:pPr>
      <w:r w:rsidRPr="0022112C">
        <w:rPr>
          <w:rFonts w:cstheme="minorHAnsi"/>
          <w:lang w:val="en-GB"/>
        </w:rPr>
        <w:t>Afebrile</w:t>
      </w:r>
    </w:p>
    <w:p w14:paraId="720C67EE" w14:textId="0572FE59" w:rsidR="005E08F2" w:rsidRPr="0022112C" w:rsidRDefault="005E08F2" w:rsidP="001126D2">
      <w:pPr>
        <w:spacing w:after="0" w:line="240" w:lineRule="auto"/>
        <w:contextualSpacing/>
        <w:rPr>
          <w:rFonts w:cstheme="minorHAnsi"/>
          <w:lang w:val="en-GB"/>
        </w:rPr>
      </w:pPr>
      <w:r w:rsidRPr="0022112C">
        <w:rPr>
          <w:rFonts w:cstheme="minorHAnsi"/>
          <w:lang w:val="en-GB"/>
        </w:rPr>
        <w:t>BP: 142/71</w:t>
      </w:r>
      <w:r w:rsidR="00BF52BB" w:rsidRPr="0022112C">
        <w:rPr>
          <w:rFonts w:cstheme="minorHAnsi"/>
          <w:lang w:val="en-GB"/>
        </w:rPr>
        <w:t xml:space="preserve"> Pulse 98 bpm</w:t>
      </w:r>
    </w:p>
    <w:p w14:paraId="0255EC64" w14:textId="1BA768DC" w:rsidR="00BF52BB" w:rsidRPr="0022112C" w:rsidRDefault="00BF52BB" w:rsidP="001126D2">
      <w:pPr>
        <w:spacing w:after="0" w:line="240" w:lineRule="auto"/>
        <w:contextualSpacing/>
        <w:rPr>
          <w:rFonts w:cstheme="minorHAnsi"/>
          <w:lang w:val="en-GB"/>
        </w:rPr>
      </w:pPr>
      <w:r w:rsidRPr="0022112C">
        <w:rPr>
          <w:rFonts w:cstheme="minorHAnsi"/>
          <w:lang w:val="en-GB"/>
        </w:rPr>
        <w:t xml:space="preserve">SpO2 </w:t>
      </w:r>
      <w:r w:rsidR="00812A8F" w:rsidRPr="0022112C">
        <w:rPr>
          <w:rFonts w:cstheme="minorHAnsi"/>
          <w:lang w:val="en-GB"/>
        </w:rPr>
        <w:t>89</w:t>
      </w:r>
      <w:r w:rsidRPr="0022112C">
        <w:rPr>
          <w:rFonts w:cstheme="minorHAnsi"/>
          <w:lang w:val="en-GB"/>
        </w:rPr>
        <w:t>% RA in resting, RR 25 breaths/min</w:t>
      </w:r>
    </w:p>
    <w:p w14:paraId="0E8BAB78" w14:textId="2BB98A01" w:rsidR="005E08F2" w:rsidRPr="0022112C" w:rsidRDefault="005E08F2" w:rsidP="001126D2">
      <w:pPr>
        <w:spacing w:after="0" w:line="240" w:lineRule="auto"/>
        <w:contextualSpacing/>
        <w:rPr>
          <w:rFonts w:cstheme="minorHAnsi"/>
          <w:lang w:val="en-GB"/>
        </w:rPr>
      </w:pPr>
      <w:proofErr w:type="spellStart"/>
      <w:r w:rsidRPr="0022112C">
        <w:rPr>
          <w:rFonts w:cstheme="minorHAnsi"/>
          <w:lang w:val="en-GB"/>
        </w:rPr>
        <w:t>H’stix</w:t>
      </w:r>
      <w:proofErr w:type="spellEnd"/>
      <w:r w:rsidRPr="0022112C">
        <w:rPr>
          <w:rFonts w:cstheme="minorHAnsi"/>
          <w:lang w:val="en-GB"/>
        </w:rPr>
        <w:t>: 6.3</w:t>
      </w:r>
    </w:p>
    <w:p w14:paraId="1D9D0D45" w14:textId="77777777" w:rsidR="005E08F2" w:rsidRPr="0022112C" w:rsidRDefault="005E08F2" w:rsidP="001126D2">
      <w:pPr>
        <w:spacing w:after="0" w:line="240" w:lineRule="auto"/>
        <w:contextualSpacing/>
        <w:rPr>
          <w:rFonts w:cstheme="minorHAnsi"/>
          <w:sz w:val="20"/>
          <w:szCs w:val="20"/>
          <w:lang w:val="en-GB"/>
        </w:rPr>
      </w:pPr>
    </w:p>
    <w:p w14:paraId="465A00D8" w14:textId="54361EFB" w:rsidR="005E08F2" w:rsidRPr="0022112C" w:rsidRDefault="005E08F2" w:rsidP="001126D2">
      <w:pPr>
        <w:spacing w:after="0" w:line="240" w:lineRule="auto"/>
        <w:contextualSpacing/>
        <w:rPr>
          <w:rFonts w:cstheme="minorHAnsi"/>
          <w:lang w:val="en-GB"/>
        </w:rPr>
      </w:pPr>
      <w:r w:rsidRPr="0022112C">
        <w:rPr>
          <w:rFonts w:cstheme="minorHAnsi"/>
          <w:lang w:val="en-GB"/>
        </w:rPr>
        <w:lastRenderedPageBreak/>
        <w:t>Patient alert and oriented</w:t>
      </w:r>
      <w:r w:rsidR="003F3A07" w:rsidRPr="0022112C">
        <w:rPr>
          <w:rFonts w:cstheme="minorHAnsi"/>
          <w:lang w:val="en-GB"/>
        </w:rPr>
        <w:t xml:space="preserve"> to person and place</w:t>
      </w:r>
    </w:p>
    <w:p w14:paraId="762D5ED2" w14:textId="33780A38" w:rsidR="005E08F2" w:rsidRPr="0022112C" w:rsidRDefault="005E08F2" w:rsidP="001126D2">
      <w:pPr>
        <w:spacing w:after="0" w:line="240" w:lineRule="auto"/>
        <w:contextualSpacing/>
        <w:rPr>
          <w:rFonts w:cstheme="minorHAnsi"/>
          <w:lang w:val="en-GB"/>
        </w:rPr>
      </w:pPr>
      <w:r w:rsidRPr="0022112C">
        <w:rPr>
          <w:rFonts w:cstheme="minorHAnsi"/>
          <w:lang w:val="en-GB"/>
        </w:rPr>
        <w:t>Chest: SOB++, A/E fair</w:t>
      </w:r>
      <w:r w:rsidR="00DA1504" w:rsidRPr="0022112C">
        <w:rPr>
          <w:rFonts w:cstheme="minorHAnsi"/>
          <w:lang w:val="en-GB"/>
        </w:rPr>
        <w:t xml:space="preserve"> and equal</w:t>
      </w:r>
      <w:r w:rsidRPr="0022112C">
        <w:rPr>
          <w:rFonts w:cstheme="minorHAnsi"/>
          <w:lang w:val="en-GB"/>
        </w:rPr>
        <w:t>, wheezing+</w:t>
      </w:r>
      <w:r w:rsidR="006B1ED3" w:rsidRPr="0022112C">
        <w:rPr>
          <w:rFonts w:cstheme="minorHAnsi"/>
          <w:lang w:val="en-GB"/>
        </w:rPr>
        <w:t xml:space="preserve">, </w:t>
      </w:r>
      <w:r w:rsidR="008A206F">
        <w:rPr>
          <w:rFonts w:cstheme="minorHAnsi"/>
          <w:lang w:val="en-GB"/>
        </w:rPr>
        <w:t>creps</w:t>
      </w:r>
      <w:r w:rsidR="006B1ED3" w:rsidRPr="0022112C">
        <w:rPr>
          <w:rFonts w:cstheme="minorHAnsi"/>
          <w:lang w:val="en-GB"/>
        </w:rPr>
        <w:t>++</w:t>
      </w:r>
    </w:p>
    <w:p w14:paraId="3305CC62" w14:textId="349A8485" w:rsidR="006B1ED3" w:rsidRPr="0022112C" w:rsidRDefault="006B1ED3" w:rsidP="001126D2">
      <w:pPr>
        <w:spacing w:after="0" w:line="240" w:lineRule="auto"/>
        <w:contextualSpacing/>
        <w:rPr>
          <w:rFonts w:cstheme="minorHAnsi"/>
          <w:lang w:val="en-GB"/>
        </w:rPr>
      </w:pPr>
      <w:r w:rsidRPr="0022112C">
        <w:rPr>
          <w:rFonts w:cstheme="minorHAnsi"/>
          <w:lang w:val="en-GB"/>
        </w:rPr>
        <w:t>4 limbs power full</w:t>
      </w:r>
    </w:p>
    <w:p w14:paraId="1798F6EF" w14:textId="491CE6F9" w:rsidR="001126D2" w:rsidRPr="0022112C" w:rsidRDefault="005E08F2" w:rsidP="001126D2">
      <w:pPr>
        <w:spacing w:after="0" w:line="240" w:lineRule="auto"/>
        <w:contextualSpacing/>
        <w:rPr>
          <w:rFonts w:cstheme="minorHAnsi"/>
          <w:lang w:val="en-GB"/>
        </w:rPr>
      </w:pPr>
      <w:r w:rsidRPr="0022112C">
        <w:rPr>
          <w:rFonts w:cstheme="minorHAnsi"/>
          <w:lang w:val="en-GB"/>
        </w:rPr>
        <w:t>Calves soft</w:t>
      </w:r>
    </w:p>
    <w:p w14:paraId="6C453F58" w14:textId="77777777" w:rsidR="003F3A07" w:rsidRPr="0022112C" w:rsidRDefault="003F3A07" w:rsidP="001126D2">
      <w:pPr>
        <w:spacing w:after="0" w:line="240" w:lineRule="auto"/>
        <w:contextualSpacing/>
        <w:rPr>
          <w:rFonts w:cstheme="minorHAnsi"/>
          <w:sz w:val="20"/>
          <w:szCs w:val="20"/>
          <w:lang w:val="en-GB"/>
        </w:rPr>
      </w:pPr>
    </w:p>
    <w:tbl>
      <w:tblPr>
        <w:tblStyle w:val="ae"/>
        <w:tblW w:w="0" w:type="auto"/>
        <w:tblLook w:val="04A0" w:firstRow="1" w:lastRow="0" w:firstColumn="1" w:lastColumn="0" w:noHBand="0" w:noVBand="1"/>
      </w:tblPr>
      <w:tblGrid>
        <w:gridCol w:w="556"/>
        <w:gridCol w:w="3760"/>
        <w:gridCol w:w="4302"/>
        <w:gridCol w:w="1294"/>
      </w:tblGrid>
      <w:tr w:rsidR="0028069F" w:rsidRPr="0022112C" w14:paraId="4EE93C3D" w14:textId="77777777" w:rsidTr="000675D5">
        <w:tc>
          <w:tcPr>
            <w:tcW w:w="9912" w:type="dxa"/>
            <w:gridSpan w:val="4"/>
          </w:tcPr>
          <w:p w14:paraId="15072A2A" w14:textId="5F5AAFB0" w:rsidR="0028069F" w:rsidRPr="0022112C" w:rsidRDefault="00942001">
            <w:pPr>
              <w:rPr>
                <w:rFonts w:cstheme="minorHAnsi"/>
                <w:b/>
                <w:bCs/>
                <w:lang w:val="en-GB"/>
              </w:rPr>
            </w:pPr>
            <w:r w:rsidRPr="0022112C">
              <w:rPr>
                <w:rFonts w:cstheme="minorHAnsi"/>
                <w:b/>
                <w:bCs/>
                <w:lang w:val="en-GB"/>
              </w:rPr>
              <w:t xml:space="preserve">Q1: What Investigation / PE you would like to perform? </w:t>
            </w:r>
          </w:p>
        </w:tc>
      </w:tr>
      <w:tr w:rsidR="00942001" w:rsidRPr="0022112C" w14:paraId="7AA744AA" w14:textId="77777777" w:rsidTr="00942001">
        <w:tc>
          <w:tcPr>
            <w:tcW w:w="562" w:type="dxa"/>
          </w:tcPr>
          <w:p w14:paraId="64B8C5BA" w14:textId="3535B950" w:rsidR="00942001" w:rsidRPr="0022112C" w:rsidRDefault="00942001" w:rsidP="00942001">
            <w:pPr>
              <w:rPr>
                <w:rFonts w:cstheme="minorHAnsi"/>
                <w:lang w:val="en-GB"/>
              </w:rPr>
            </w:pPr>
          </w:p>
        </w:tc>
        <w:tc>
          <w:tcPr>
            <w:tcW w:w="3828" w:type="dxa"/>
          </w:tcPr>
          <w:p w14:paraId="1F865B0C" w14:textId="1D020976" w:rsidR="00942001" w:rsidRPr="0022112C" w:rsidRDefault="00942001" w:rsidP="00942001">
            <w:pPr>
              <w:rPr>
                <w:rFonts w:cstheme="minorHAnsi"/>
                <w:b/>
                <w:bCs/>
                <w:lang w:val="en-GB"/>
              </w:rPr>
            </w:pPr>
            <w:r w:rsidRPr="0022112C">
              <w:rPr>
                <w:rFonts w:cstheme="minorHAnsi"/>
                <w:b/>
                <w:bCs/>
                <w:lang w:val="en-GB"/>
              </w:rPr>
              <w:t>Investigation item</w:t>
            </w:r>
          </w:p>
        </w:tc>
        <w:tc>
          <w:tcPr>
            <w:tcW w:w="4394" w:type="dxa"/>
          </w:tcPr>
          <w:p w14:paraId="005F931C" w14:textId="12BCC789" w:rsidR="00942001" w:rsidRPr="0022112C" w:rsidRDefault="00942001" w:rsidP="00942001">
            <w:pPr>
              <w:rPr>
                <w:rFonts w:cstheme="minorHAnsi"/>
                <w:b/>
                <w:bCs/>
                <w:lang w:val="en-GB"/>
              </w:rPr>
            </w:pPr>
            <w:r w:rsidRPr="0022112C">
              <w:rPr>
                <w:rFonts w:cstheme="minorHAnsi"/>
                <w:b/>
                <w:bCs/>
                <w:lang w:val="en-GB"/>
              </w:rPr>
              <w:t>Displaying result</w:t>
            </w:r>
          </w:p>
        </w:tc>
        <w:tc>
          <w:tcPr>
            <w:tcW w:w="1128" w:type="dxa"/>
          </w:tcPr>
          <w:p w14:paraId="6D9B520A" w14:textId="769DA3C4" w:rsidR="00942001" w:rsidRPr="0022112C" w:rsidRDefault="00942001" w:rsidP="00942001">
            <w:pPr>
              <w:rPr>
                <w:rFonts w:cstheme="minorHAnsi"/>
                <w:lang w:val="en-GB"/>
              </w:rPr>
            </w:pPr>
            <w:r w:rsidRPr="0022112C">
              <w:rPr>
                <w:rFonts w:cstheme="minorHAnsi"/>
                <w:lang w:val="en-GB"/>
              </w:rPr>
              <w:t>Indication?</w:t>
            </w:r>
          </w:p>
        </w:tc>
      </w:tr>
      <w:tr w:rsidR="00942001" w:rsidRPr="0022112C" w14:paraId="308CB085" w14:textId="77777777" w:rsidTr="00942001">
        <w:tc>
          <w:tcPr>
            <w:tcW w:w="562" w:type="dxa"/>
          </w:tcPr>
          <w:p w14:paraId="7E021FB8" w14:textId="74848435" w:rsidR="00942001" w:rsidRPr="0022112C" w:rsidRDefault="00942001" w:rsidP="00942001">
            <w:pPr>
              <w:rPr>
                <w:rFonts w:cstheme="minorHAnsi"/>
                <w:lang w:val="en-GB"/>
              </w:rPr>
            </w:pPr>
            <w:r w:rsidRPr="0022112C">
              <w:rPr>
                <w:rFonts w:cstheme="minorHAnsi"/>
                <w:lang w:val="en-GB"/>
              </w:rPr>
              <w:t>1</w:t>
            </w:r>
          </w:p>
        </w:tc>
        <w:tc>
          <w:tcPr>
            <w:tcW w:w="3828" w:type="dxa"/>
          </w:tcPr>
          <w:p w14:paraId="3287E0B0" w14:textId="66FB9A6C" w:rsidR="00942001" w:rsidRPr="0022112C" w:rsidRDefault="003F3A07" w:rsidP="00942001">
            <w:pPr>
              <w:rPr>
                <w:rFonts w:cstheme="minorHAnsi"/>
                <w:lang w:val="en-GB"/>
              </w:rPr>
            </w:pPr>
            <w:r w:rsidRPr="0022112C">
              <w:rPr>
                <w:rFonts w:cstheme="minorHAnsi"/>
                <w:lang w:val="en-GB"/>
              </w:rPr>
              <w:t xml:space="preserve">Check LL </w:t>
            </w:r>
            <w:proofErr w:type="spellStart"/>
            <w:r w:rsidRPr="0022112C">
              <w:rPr>
                <w:rFonts w:cstheme="minorHAnsi"/>
                <w:lang w:val="en-GB"/>
              </w:rPr>
              <w:t>Edema</w:t>
            </w:r>
            <w:proofErr w:type="spellEnd"/>
          </w:p>
        </w:tc>
        <w:tc>
          <w:tcPr>
            <w:tcW w:w="4394" w:type="dxa"/>
          </w:tcPr>
          <w:p w14:paraId="21C389BE" w14:textId="5CA328C0" w:rsidR="00942001" w:rsidRPr="0022112C" w:rsidRDefault="00DA1504" w:rsidP="00942001">
            <w:pPr>
              <w:contextualSpacing/>
              <w:rPr>
                <w:rFonts w:cstheme="minorHAnsi"/>
                <w:lang w:val="en-GB"/>
              </w:rPr>
            </w:pPr>
            <w:r w:rsidRPr="0022112C">
              <w:rPr>
                <w:rFonts w:cstheme="minorHAnsi"/>
                <w:lang w:val="en-GB"/>
              </w:rPr>
              <w:t xml:space="preserve">NAD, calves soft, no </w:t>
            </w:r>
            <w:proofErr w:type="spellStart"/>
            <w:r w:rsidRPr="0022112C">
              <w:rPr>
                <w:rFonts w:cstheme="minorHAnsi"/>
                <w:lang w:val="en-GB"/>
              </w:rPr>
              <w:t>edema</w:t>
            </w:r>
            <w:proofErr w:type="spellEnd"/>
          </w:p>
        </w:tc>
        <w:tc>
          <w:tcPr>
            <w:tcW w:w="1128" w:type="dxa"/>
          </w:tcPr>
          <w:p w14:paraId="658814A3" w14:textId="115B4CCA" w:rsidR="00942001" w:rsidRPr="0022112C" w:rsidRDefault="00942001" w:rsidP="00942001">
            <w:pPr>
              <w:jc w:val="center"/>
              <w:rPr>
                <w:rFonts w:cstheme="minorHAnsi"/>
                <w:lang w:val="en-GB"/>
              </w:rPr>
            </w:pPr>
            <w:proofErr w:type="gramStart"/>
            <w:r w:rsidRPr="0022112C">
              <w:rPr>
                <w:rFonts w:cstheme="minorHAnsi"/>
                <w:highlight w:val="yellow"/>
                <w:lang w:val="en-GB"/>
              </w:rPr>
              <w:t>Y</w:t>
            </w:r>
            <w:r w:rsidRPr="0022112C">
              <w:rPr>
                <w:rFonts w:cstheme="minorHAnsi"/>
                <w:lang w:val="en-GB"/>
              </w:rPr>
              <w:t xml:space="preserve">  /</w:t>
            </w:r>
            <w:proofErr w:type="gramEnd"/>
            <w:r w:rsidRPr="0022112C">
              <w:rPr>
                <w:rFonts w:cstheme="minorHAnsi"/>
                <w:lang w:val="en-GB"/>
              </w:rPr>
              <w:t xml:space="preserve">  N</w:t>
            </w:r>
          </w:p>
        </w:tc>
      </w:tr>
      <w:tr w:rsidR="00942001" w:rsidRPr="0022112C" w14:paraId="7ED5A62F" w14:textId="77777777" w:rsidTr="00942001">
        <w:tc>
          <w:tcPr>
            <w:tcW w:w="562" w:type="dxa"/>
          </w:tcPr>
          <w:p w14:paraId="205CA919" w14:textId="1AD0DA5F" w:rsidR="00942001" w:rsidRPr="0022112C" w:rsidRDefault="00942001" w:rsidP="00942001">
            <w:pPr>
              <w:rPr>
                <w:rFonts w:cstheme="minorHAnsi"/>
                <w:lang w:val="en-GB"/>
              </w:rPr>
            </w:pPr>
            <w:r w:rsidRPr="0022112C">
              <w:rPr>
                <w:rFonts w:cstheme="minorHAnsi"/>
                <w:lang w:val="en-GB"/>
              </w:rPr>
              <w:t>2</w:t>
            </w:r>
          </w:p>
        </w:tc>
        <w:tc>
          <w:tcPr>
            <w:tcW w:w="3828" w:type="dxa"/>
          </w:tcPr>
          <w:p w14:paraId="1DCFE233" w14:textId="23B89878" w:rsidR="00942001" w:rsidRPr="0022112C" w:rsidRDefault="008A206F" w:rsidP="00942001">
            <w:pPr>
              <w:rPr>
                <w:rFonts w:cstheme="minorHAnsi" w:hint="eastAsia"/>
                <w:lang w:val="en-GB"/>
              </w:rPr>
            </w:pPr>
            <w:r w:rsidRPr="008A206F">
              <w:rPr>
                <w:rFonts w:cstheme="minorHAnsi"/>
                <w:lang w:val="en-GB"/>
              </w:rPr>
              <w:t>Spirometry</w:t>
            </w:r>
          </w:p>
        </w:tc>
        <w:tc>
          <w:tcPr>
            <w:tcW w:w="4394" w:type="dxa"/>
          </w:tcPr>
          <w:p w14:paraId="4B258842" w14:textId="2F4644E5" w:rsidR="00942001" w:rsidRPr="0022112C" w:rsidRDefault="00DA1504" w:rsidP="00942001">
            <w:pPr>
              <w:rPr>
                <w:rFonts w:cstheme="minorHAnsi"/>
                <w:lang w:val="en-GB"/>
              </w:rPr>
            </w:pPr>
            <w:r w:rsidRPr="0022112C">
              <w:rPr>
                <w:rFonts w:cstheme="minorHAnsi"/>
                <w:lang w:val="en-GB"/>
              </w:rPr>
              <w:t>FEV1</w:t>
            </w:r>
            <w:r w:rsidR="00FC0AAA" w:rsidRPr="0022112C">
              <w:rPr>
                <w:rFonts w:cstheme="minorHAnsi"/>
                <w:lang w:val="en-GB"/>
              </w:rPr>
              <w:t>/FVC</w:t>
            </w:r>
            <w:r w:rsidRPr="0022112C">
              <w:rPr>
                <w:rFonts w:cstheme="minorHAnsi"/>
                <w:lang w:val="en-GB"/>
              </w:rPr>
              <w:t xml:space="preserve"> 40%</w:t>
            </w:r>
          </w:p>
        </w:tc>
        <w:tc>
          <w:tcPr>
            <w:tcW w:w="1128" w:type="dxa"/>
          </w:tcPr>
          <w:p w14:paraId="79E91B9F" w14:textId="3700D2CE" w:rsidR="00942001" w:rsidRPr="0022112C" w:rsidRDefault="00942001" w:rsidP="00942001">
            <w:pPr>
              <w:jc w:val="center"/>
              <w:rPr>
                <w:rFonts w:cstheme="minorHAnsi"/>
                <w:lang w:val="en-GB"/>
              </w:rPr>
            </w:pPr>
            <w:proofErr w:type="gramStart"/>
            <w:r w:rsidRPr="0022112C">
              <w:rPr>
                <w:rFonts w:cstheme="minorHAnsi"/>
                <w:lang w:val="en-GB"/>
              </w:rPr>
              <w:t>Y  /</w:t>
            </w:r>
            <w:proofErr w:type="gramEnd"/>
            <w:r w:rsidRPr="0022112C">
              <w:rPr>
                <w:rFonts w:cstheme="minorHAnsi"/>
                <w:lang w:val="en-GB"/>
              </w:rPr>
              <w:t xml:space="preserve">  </w:t>
            </w:r>
            <w:r w:rsidRPr="0022112C">
              <w:rPr>
                <w:rFonts w:cstheme="minorHAnsi"/>
                <w:highlight w:val="yellow"/>
                <w:lang w:val="en-GB"/>
              </w:rPr>
              <w:t>N</w:t>
            </w:r>
          </w:p>
        </w:tc>
      </w:tr>
      <w:tr w:rsidR="00942001" w:rsidRPr="0022112C" w14:paraId="75500928" w14:textId="77777777" w:rsidTr="00942001">
        <w:tc>
          <w:tcPr>
            <w:tcW w:w="562" w:type="dxa"/>
          </w:tcPr>
          <w:p w14:paraId="65554630" w14:textId="46F630A7" w:rsidR="00942001" w:rsidRPr="0022112C" w:rsidRDefault="003F3A07" w:rsidP="00942001">
            <w:pPr>
              <w:rPr>
                <w:rFonts w:cstheme="minorHAnsi"/>
                <w:lang w:val="en-GB"/>
              </w:rPr>
            </w:pPr>
            <w:r w:rsidRPr="0022112C">
              <w:rPr>
                <w:rFonts w:cstheme="minorHAnsi"/>
                <w:lang w:val="en-GB"/>
              </w:rPr>
              <w:t>3</w:t>
            </w:r>
          </w:p>
        </w:tc>
        <w:tc>
          <w:tcPr>
            <w:tcW w:w="3828" w:type="dxa"/>
          </w:tcPr>
          <w:p w14:paraId="13729394" w14:textId="43D777D5" w:rsidR="00942001" w:rsidRPr="0022112C" w:rsidRDefault="003F3A07" w:rsidP="00942001">
            <w:pPr>
              <w:rPr>
                <w:rFonts w:cstheme="minorHAnsi"/>
                <w:lang w:val="en-GB"/>
              </w:rPr>
            </w:pPr>
            <w:r w:rsidRPr="0022112C">
              <w:rPr>
                <w:rFonts w:cstheme="minorHAnsi"/>
                <w:lang w:val="en-GB"/>
              </w:rPr>
              <w:t>Mobility Assessment</w:t>
            </w:r>
          </w:p>
        </w:tc>
        <w:tc>
          <w:tcPr>
            <w:tcW w:w="4394" w:type="dxa"/>
          </w:tcPr>
          <w:p w14:paraId="2D945D13" w14:textId="1776CD28" w:rsidR="00942001" w:rsidRPr="0022112C" w:rsidRDefault="003F3A07" w:rsidP="00942001">
            <w:pPr>
              <w:rPr>
                <w:rFonts w:cstheme="minorHAnsi"/>
                <w:lang w:val="en-GB"/>
              </w:rPr>
            </w:pPr>
            <w:r w:rsidRPr="0022112C">
              <w:rPr>
                <w:rFonts w:cstheme="minorHAnsi"/>
                <w:lang w:val="en-GB"/>
              </w:rPr>
              <w:t>SpO2 drops to 85% RA once mobilise</w:t>
            </w:r>
          </w:p>
        </w:tc>
        <w:tc>
          <w:tcPr>
            <w:tcW w:w="1128" w:type="dxa"/>
          </w:tcPr>
          <w:p w14:paraId="2FC3603E" w14:textId="6DE9F473" w:rsidR="00942001" w:rsidRPr="0022112C" w:rsidRDefault="00A07FA7" w:rsidP="00942001">
            <w:pPr>
              <w:jc w:val="center"/>
              <w:rPr>
                <w:rFonts w:cstheme="minorHAnsi"/>
                <w:lang w:val="en-GB"/>
              </w:rPr>
            </w:pPr>
            <w:proofErr w:type="gramStart"/>
            <w:r w:rsidRPr="0022112C">
              <w:rPr>
                <w:rFonts w:cstheme="minorHAnsi"/>
                <w:lang w:val="en-GB"/>
              </w:rPr>
              <w:t>Y</w:t>
            </w:r>
            <w:r w:rsidR="00942001" w:rsidRPr="0022112C">
              <w:rPr>
                <w:rFonts w:cstheme="minorHAnsi"/>
                <w:lang w:val="en-GB"/>
              </w:rPr>
              <w:t xml:space="preserve">  /</w:t>
            </w:r>
            <w:proofErr w:type="gramEnd"/>
            <w:r w:rsidR="00942001" w:rsidRPr="0022112C">
              <w:rPr>
                <w:rFonts w:cstheme="minorHAnsi"/>
                <w:lang w:val="en-GB"/>
              </w:rPr>
              <w:t xml:space="preserve">  </w:t>
            </w:r>
            <w:r w:rsidR="00942001" w:rsidRPr="0022112C">
              <w:rPr>
                <w:rFonts w:cstheme="minorHAnsi"/>
                <w:highlight w:val="yellow"/>
                <w:lang w:val="en-GB"/>
              </w:rPr>
              <w:t>N</w:t>
            </w:r>
          </w:p>
        </w:tc>
      </w:tr>
      <w:tr w:rsidR="00A07FA7" w:rsidRPr="0022112C" w14:paraId="7A68BAB9" w14:textId="77777777" w:rsidTr="00942001">
        <w:tc>
          <w:tcPr>
            <w:tcW w:w="562" w:type="dxa"/>
          </w:tcPr>
          <w:p w14:paraId="1D7AE714" w14:textId="49164202" w:rsidR="00A07FA7" w:rsidRPr="0022112C" w:rsidRDefault="003F3A07" w:rsidP="00942001">
            <w:pPr>
              <w:rPr>
                <w:rFonts w:cstheme="minorHAnsi"/>
                <w:lang w:val="en-GB"/>
              </w:rPr>
            </w:pPr>
            <w:r w:rsidRPr="0022112C">
              <w:rPr>
                <w:rFonts w:cstheme="minorHAnsi"/>
                <w:lang w:val="en-GB"/>
              </w:rPr>
              <w:t>4</w:t>
            </w:r>
          </w:p>
        </w:tc>
        <w:tc>
          <w:tcPr>
            <w:tcW w:w="3828" w:type="dxa"/>
          </w:tcPr>
          <w:p w14:paraId="0EFFB93E" w14:textId="247E5B9A" w:rsidR="00A07FA7" w:rsidRPr="0022112C" w:rsidRDefault="008A206F" w:rsidP="00942001">
            <w:pPr>
              <w:rPr>
                <w:rFonts w:cstheme="minorHAnsi"/>
                <w:lang w:val="en-GB"/>
              </w:rPr>
            </w:pPr>
            <w:r>
              <w:rPr>
                <w:rFonts w:cstheme="minorHAnsi"/>
                <w:lang w:val="en-GB"/>
              </w:rPr>
              <w:t xml:space="preserve">6 in 1 </w:t>
            </w:r>
            <w:r w:rsidR="00A07FA7" w:rsidRPr="0022112C">
              <w:rPr>
                <w:rFonts w:cstheme="minorHAnsi"/>
                <w:lang w:val="en-GB"/>
              </w:rPr>
              <w:t>RAT Kit</w:t>
            </w:r>
          </w:p>
        </w:tc>
        <w:tc>
          <w:tcPr>
            <w:tcW w:w="4394" w:type="dxa"/>
          </w:tcPr>
          <w:p w14:paraId="0372443D" w14:textId="0F4F8634" w:rsidR="00A07FA7" w:rsidRPr="0022112C" w:rsidRDefault="00A07FA7" w:rsidP="00942001">
            <w:pPr>
              <w:rPr>
                <w:rFonts w:cstheme="minorHAnsi"/>
                <w:lang w:val="en-GB"/>
              </w:rPr>
            </w:pPr>
            <w:r w:rsidRPr="0022112C">
              <w:rPr>
                <w:rFonts w:cstheme="minorHAnsi"/>
                <w:lang w:val="en-GB"/>
              </w:rPr>
              <w:t>Negative</w:t>
            </w:r>
          </w:p>
        </w:tc>
        <w:tc>
          <w:tcPr>
            <w:tcW w:w="1128" w:type="dxa"/>
          </w:tcPr>
          <w:p w14:paraId="51B07AED" w14:textId="349E614B" w:rsidR="00A07FA7" w:rsidRPr="0022112C" w:rsidRDefault="00A07FA7" w:rsidP="00942001">
            <w:pPr>
              <w:jc w:val="center"/>
              <w:rPr>
                <w:rFonts w:cstheme="minorHAnsi"/>
                <w:lang w:val="en-GB"/>
              </w:rPr>
            </w:pPr>
            <w:proofErr w:type="gramStart"/>
            <w:r w:rsidRPr="0022112C">
              <w:rPr>
                <w:rFonts w:cstheme="minorHAnsi"/>
                <w:highlight w:val="yellow"/>
                <w:lang w:val="en-GB"/>
              </w:rPr>
              <w:t>Y</w:t>
            </w:r>
            <w:r w:rsidRPr="0022112C">
              <w:rPr>
                <w:rFonts w:cstheme="minorHAnsi"/>
                <w:lang w:val="en-GB"/>
              </w:rPr>
              <w:t xml:space="preserve">  /</w:t>
            </w:r>
            <w:proofErr w:type="gramEnd"/>
            <w:r w:rsidRPr="0022112C">
              <w:rPr>
                <w:rFonts w:cstheme="minorHAnsi"/>
                <w:lang w:val="en-GB"/>
              </w:rPr>
              <w:t xml:space="preserve">  N</w:t>
            </w:r>
          </w:p>
        </w:tc>
      </w:tr>
    </w:tbl>
    <w:p w14:paraId="791CB78C" w14:textId="77777777" w:rsidR="00942001" w:rsidRPr="0022112C" w:rsidRDefault="00942001" w:rsidP="00942001">
      <w:pPr>
        <w:rPr>
          <w:rFonts w:cstheme="minorHAnsi"/>
          <w:sz w:val="20"/>
          <w:szCs w:val="20"/>
          <w:lang w:val="en-GB"/>
        </w:rPr>
      </w:pPr>
    </w:p>
    <w:tbl>
      <w:tblPr>
        <w:tblStyle w:val="ae"/>
        <w:tblW w:w="0" w:type="auto"/>
        <w:tblLook w:val="04A0" w:firstRow="1" w:lastRow="0" w:firstColumn="1" w:lastColumn="0" w:noHBand="0" w:noVBand="1"/>
      </w:tblPr>
      <w:tblGrid>
        <w:gridCol w:w="557"/>
        <w:gridCol w:w="8061"/>
        <w:gridCol w:w="1294"/>
      </w:tblGrid>
      <w:tr w:rsidR="00942001" w:rsidRPr="0022112C" w14:paraId="56A3464C" w14:textId="77777777" w:rsidTr="0012304B">
        <w:tc>
          <w:tcPr>
            <w:tcW w:w="9912" w:type="dxa"/>
            <w:gridSpan w:val="3"/>
          </w:tcPr>
          <w:p w14:paraId="5DBA7EE7" w14:textId="5B46D837" w:rsidR="00942001" w:rsidRPr="0022112C" w:rsidRDefault="00942001" w:rsidP="0012304B">
            <w:pPr>
              <w:rPr>
                <w:rFonts w:cstheme="minorHAnsi"/>
                <w:b/>
                <w:bCs/>
                <w:lang w:val="en-GB"/>
              </w:rPr>
            </w:pPr>
            <w:r w:rsidRPr="0022112C">
              <w:rPr>
                <w:rFonts w:cstheme="minorHAnsi"/>
                <w:b/>
                <w:bCs/>
                <w:lang w:val="en-GB"/>
              </w:rPr>
              <w:t xml:space="preserve">Q2: Select all management options you would like to provide </w:t>
            </w:r>
          </w:p>
        </w:tc>
      </w:tr>
      <w:tr w:rsidR="00942001" w:rsidRPr="0022112C" w14:paraId="6D3C64F0" w14:textId="77777777" w:rsidTr="00B336E8">
        <w:tc>
          <w:tcPr>
            <w:tcW w:w="562" w:type="dxa"/>
          </w:tcPr>
          <w:p w14:paraId="50CCBE68" w14:textId="77777777" w:rsidR="00942001" w:rsidRPr="0022112C" w:rsidRDefault="00942001" w:rsidP="0012304B">
            <w:pPr>
              <w:rPr>
                <w:rFonts w:cstheme="minorHAnsi"/>
                <w:lang w:val="en-GB"/>
              </w:rPr>
            </w:pPr>
          </w:p>
        </w:tc>
        <w:tc>
          <w:tcPr>
            <w:tcW w:w="8222" w:type="dxa"/>
          </w:tcPr>
          <w:p w14:paraId="067EB782" w14:textId="343C54EC" w:rsidR="00942001" w:rsidRPr="0022112C" w:rsidRDefault="00942001" w:rsidP="0012304B">
            <w:pPr>
              <w:rPr>
                <w:rFonts w:cstheme="minorHAnsi"/>
                <w:b/>
                <w:bCs/>
                <w:lang w:val="en-GB"/>
              </w:rPr>
            </w:pPr>
            <w:r w:rsidRPr="0022112C">
              <w:rPr>
                <w:rFonts w:cstheme="minorHAnsi"/>
                <w:b/>
                <w:bCs/>
                <w:lang w:val="en-GB"/>
              </w:rPr>
              <w:t>Management / Treatment option</w:t>
            </w:r>
          </w:p>
        </w:tc>
        <w:tc>
          <w:tcPr>
            <w:tcW w:w="1128" w:type="dxa"/>
          </w:tcPr>
          <w:p w14:paraId="4652B025" w14:textId="77777777" w:rsidR="00942001" w:rsidRPr="0022112C" w:rsidRDefault="00942001" w:rsidP="0012304B">
            <w:pPr>
              <w:rPr>
                <w:rFonts w:cstheme="minorHAnsi"/>
                <w:lang w:val="en-GB"/>
              </w:rPr>
            </w:pPr>
            <w:r w:rsidRPr="0022112C">
              <w:rPr>
                <w:rFonts w:cstheme="minorHAnsi"/>
                <w:lang w:val="en-GB"/>
              </w:rPr>
              <w:t>Indication?</w:t>
            </w:r>
          </w:p>
        </w:tc>
      </w:tr>
      <w:tr w:rsidR="00942001" w:rsidRPr="0022112C" w14:paraId="2A90B863" w14:textId="77777777" w:rsidTr="00646218">
        <w:tc>
          <w:tcPr>
            <w:tcW w:w="562" w:type="dxa"/>
          </w:tcPr>
          <w:p w14:paraId="40F941CD" w14:textId="77777777" w:rsidR="00942001" w:rsidRPr="0022112C" w:rsidRDefault="00942001" w:rsidP="0012304B">
            <w:pPr>
              <w:rPr>
                <w:rFonts w:cstheme="minorHAnsi"/>
                <w:lang w:val="en-GB"/>
              </w:rPr>
            </w:pPr>
            <w:r w:rsidRPr="0022112C">
              <w:rPr>
                <w:rFonts w:cstheme="minorHAnsi"/>
                <w:lang w:val="en-GB"/>
              </w:rPr>
              <w:t>1</w:t>
            </w:r>
          </w:p>
        </w:tc>
        <w:tc>
          <w:tcPr>
            <w:tcW w:w="8222" w:type="dxa"/>
          </w:tcPr>
          <w:p w14:paraId="76A38041" w14:textId="7D02133C" w:rsidR="00942001" w:rsidRPr="0022112C" w:rsidRDefault="003F3A07" w:rsidP="0012304B">
            <w:pPr>
              <w:rPr>
                <w:rFonts w:cstheme="minorHAnsi"/>
                <w:lang w:val="en-GB"/>
              </w:rPr>
            </w:pPr>
            <w:r w:rsidRPr="0022112C">
              <w:rPr>
                <w:rFonts w:cstheme="minorHAnsi"/>
                <w:lang w:val="en-GB"/>
              </w:rPr>
              <w:t xml:space="preserve">Check </w:t>
            </w:r>
            <w:r w:rsidR="00A07FA7" w:rsidRPr="0022112C">
              <w:rPr>
                <w:rFonts w:cstheme="minorHAnsi"/>
                <w:lang w:val="en-GB"/>
              </w:rPr>
              <w:t>Bronchodilator</w:t>
            </w:r>
            <w:r w:rsidRPr="0022112C">
              <w:rPr>
                <w:rFonts w:cstheme="minorHAnsi"/>
                <w:lang w:val="en-GB"/>
              </w:rPr>
              <w:t xml:space="preserve"> Technique</w:t>
            </w:r>
          </w:p>
        </w:tc>
        <w:tc>
          <w:tcPr>
            <w:tcW w:w="1128" w:type="dxa"/>
          </w:tcPr>
          <w:p w14:paraId="797C247D" w14:textId="77777777" w:rsidR="00942001" w:rsidRPr="0022112C" w:rsidRDefault="00942001" w:rsidP="0012304B">
            <w:pPr>
              <w:jc w:val="center"/>
              <w:rPr>
                <w:rFonts w:cstheme="minorHAnsi"/>
                <w:lang w:val="en-GB"/>
              </w:rPr>
            </w:pPr>
            <w:proofErr w:type="gramStart"/>
            <w:r w:rsidRPr="0022112C">
              <w:rPr>
                <w:rFonts w:cstheme="minorHAnsi"/>
                <w:highlight w:val="yellow"/>
                <w:lang w:val="en-GB"/>
              </w:rPr>
              <w:t>Y</w:t>
            </w:r>
            <w:r w:rsidRPr="0022112C">
              <w:rPr>
                <w:rFonts w:cstheme="minorHAnsi"/>
                <w:lang w:val="en-GB"/>
              </w:rPr>
              <w:t xml:space="preserve">  /</w:t>
            </w:r>
            <w:proofErr w:type="gramEnd"/>
            <w:r w:rsidRPr="0022112C">
              <w:rPr>
                <w:rFonts w:cstheme="minorHAnsi"/>
                <w:lang w:val="en-GB"/>
              </w:rPr>
              <w:t xml:space="preserve">  N</w:t>
            </w:r>
          </w:p>
        </w:tc>
      </w:tr>
      <w:tr w:rsidR="00942001" w:rsidRPr="0022112C" w14:paraId="726547B9" w14:textId="77777777" w:rsidTr="002F7AC8">
        <w:tc>
          <w:tcPr>
            <w:tcW w:w="562" w:type="dxa"/>
          </w:tcPr>
          <w:p w14:paraId="0CFE73E0" w14:textId="77777777" w:rsidR="00942001" w:rsidRPr="0022112C" w:rsidRDefault="00942001" w:rsidP="0012304B">
            <w:pPr>
              <w:rPr>
                <w:rFonts w:cstheme="minorHAnsi"/>
                <w:lang w:val="en-GB"/>
              </w:rPr>
            </w:pPr>
            <w:r w:rsidRPr="0022112C">
              <w:rPr>
                <w:rFonts w:cstheme="minorHAnsi"/>
                <w:lang w:val="en-GB"/>
              </w:rPr>
              <w:t>2</w:t>
            </w:r>
          </w:p>
        </w:tc>
        <w:tc>
          <w:tcPr>
            <w:tcW w:w="8222" w:type="dxa"/>
          </w:tcPr>
          <w:p w14:paraId="37783CB3" w14:textId="353D834B" w:rsidR="00942001" w:rsidRPr="0022112C" w:rsidRDefault="003F3A07" w:rsidP="0012304B">
            <w:pPr>
              <w:rPr>
                <w:rFonts w:cstheme="minorHAnsi"/>
                <w:lang w:val="en-GB"/>
              </w:rPr>
            </w:pPr>
            <w:r w:rsidRPr="0022112C">
              <w:rPr>
                <w:rFonts w:cstheme="minorHAnsi"/>
                <w:lang w:val="en-GB"/>
              </w:rPr>
              <w:t>Utili</w:t>
            </w:r>
            <w:r w:rsidR="00A32D16" w:rsidRPr="0022112C">
              <w:rPr>
                <w:rFonts w:cstheme="minorHAnsi"/>
                <w:lang w:val="en-GB"/>
              </w:rPr>
              <w:t>s</w:t>
            </w:r>
            <w:r w:rsidRPr="0022112C">
              <w:rPr>
                <w:rFonts w:cstheme="minorHAnsi"/>
                <w:lang w:val="en-GB"/>
              </w:rPr>
              <w:t>e Crisis Pack</w:t>
            </w:r>
          </w:p>
        </w:tc>
        <w:tc>
          <w:tcPr>
            <w:tcW w:w="1128" w:type="dxa"/>
          </w:tcPr>
          <w:p w14:paraId="1ABD7CB1" w14:textId="77777777" w:rsidR="00942001" w:rsidRPr="0022112C" w:rsidRDefault="00942001" w:rsidP="0012304B">
            <w:pPr>
              <w:jc w:val="center"/>
              <w:rPr>
                <w:rFonts w:cstheme="minorHAnsi"/>
                <w:lang w:val="en-GB"/>
              </w:rPr>
            </w:pPr>
            <w:proofErr w:type="gramStart"/>
            <w:r w:rsidRPr="0022112C">
              <w:rPr>
                <w:rFonts w:cstheme="minorHAnsi"/>
                <w:highlight w:val="yellow"/>
                <w:lang w:val="en-GB"/>
              </w:rPr>
              <w:t>Y</w:t>
            </w:r>
            <w:r w:rsidRPr="0022112C">
              <w:rPr>
                <w:rFonts w:cstheme="minorHAnsi"/>
                <w:lang w:val="en-GB"/>
              </w:rPr>
              <w:t xml:space="preserve">  /</w:t>
            </w:r>
            <w:proofErr w:type="gramEnd"/>
            <w:r w:rsidRPr="0022112C">
              <w:rPr>
                <w:rFonts w:cstheme="minorHAnsi"/>
                <w:lang w:val="en-GB"/>
              </w:rPr>
              <w:t xml:space="preserve">  N</w:t>
            </w:r>
          </w:p>
        </w:tc>
      </w:tr>
      <w:tr w:rsidR="00942001" w:rsidRPr="0022112C" w14:paraId="73007DCD" w14:textId="77777777" w:rsidTr="007E37FB">
        <w:tc>
          <w:tcPr>
            <w:tcW w:w="562" w:type="dxa"/>
          </w:tcPr>
          <w:p w14:paraId="327D719A" w14:textId="77777777" w:rsidR="00942001" w:rsidRPr="0022112C" w:rsidRDefault="00942001" w:rsidP="0012304B">
            <w:pPr>
              <w:rPr>
                <w:rFonts w:cstheme="minorHAnsi"/>
                <w:lang w:val="en-GB"/>
              </w:rPr>
            </w:pPr>
            <w:r w:rsidRPr="0022112C">
              <w:rPr>
                <w:rFonts w:cstheme="minorHAnsi"/>
                <w:lang w:val="en-GB"/>
              </w:rPr>
              <w:t>3</w:t>
            </w:r>
          </w:p>
        </w:tc>
        <w:tc>
          <w:tcPr>
            <w:tcW w:w="8222" w:type="dxa"/>
          </w:tcPr>
          <w:p w14:paraId="5D7035C2" w14:textId="623AE7AD" w:rsidR="00942001" w:rsidRPr="0022112C" w:rsidRDefault="008C5663" w:rsidP="0012304B">
            <w:pPr>
              <w:rPr>
                <w:rFonts w:cstheme="minorHAnsi"/>
                <w:lang w:val="en-GB"/>
              </w:rPr>
            </w:pPr>
            <w:r w:rsidRPr="0022112C">
              <w:rPr>
                <w:rFonts w:cstheme="minorHAnsi"/>
                <w:lang w:val="en-GB"/>
              </w:rPr>
              <w:t>Send patient to AED</w:t>
            </w:r>
          </w:p>
        </w:tc>
        <w:tc>
          <w:tcPr>
            <w:tcW w:w="1128" w:type="dxa"/>
          </w:tcPr>
          <w:p w14:paraId="34CB36C2" w14:textId="77777777" w:rsidR="00942001" w:rsidRPr="0022112C" w:rsidRDefault="00942001" w:rsidP="0012304B">
            <w:pPr>
              <w:jc w:val="center"/>
              <w:rPr>
                <w:rFonts w:cstheme="minorHAnsi"/>
                <w:lang w:val="en-GB"/>
              </w:rPr>
            </w:pPr>
            <w:proofErr w:type="gramStart"/>
            <w:r w:rsidRPr="0022112C">
              <w:rPr>
                <w:rFonts w:cstheme="minorHAnsi"/>
                <w:lang w:val="en-GB"/>
              </w:rPr>
              <w:t>Y  /</w:t>
            </w:r>
            <w:proofErr w:type="gramEnd"/>
            <w:r w:rsidRPr="0022112C">
              <w:rPr>
                <w:rFonts w:cstheme="minorHAnsi"/>
                <w:lang w:val="en-GB"/>
              </w:rPr>
              <w:t xml:space="preserve">  </w:t>
            </w:r>
            <w:r w:rsidRPr="0022112C">
              <w:rPr>
                <w:rFonts w:cstheme="minorHAnsi"/>
                <w:highlight w:val="yellow"/>
                <w:lang w:val="en-GB"/>
              </w:rPr>
              <w:t>N</w:t>
            </w:r>
          </w:p>
        </w:tc>
      </w:tr>
      <w:tr w:rsidR="00A07FA7" w:rsidRPr="0022112C" w14:paraId="055A92B7" w14:textId="77777777" w:rsidTr="0027103B">
        <w:tc>
          <w:tcPr>
            <w:tcW w:w="562" w:type="dxa"/>
          </w:tcPr>
          <w:p w14:paraId="74E70CB1" w14:textId="77777777" w:rsidR="00A07FA7" w:rsidRPr="0022112C" w:rsidRDefault="00A07FA7" w:rsidP="00A07FA7">
            <w:pPr>
              <w:rPr>
                <w:rFonts w:cstheme="minorHAnsi"/>
                <w:lang w:val="en-GB"/>
              </w:rPr>
            </w:pPr>
            <w:r w:rsidRPr="0022112C">
              <w:rPr>
                <w:rFonts w:cstheme="minorHAnsi"/>
                <w:lang w:val="en-GB"/>
              </w:rPr>
              <w:t>4</w:t>
            </w:r>
          </w:p>
        </w:tc>
        <w:tc>
          <w:tcPr>
            <w:tcW w:w="8222" w:type="dxa"/>
          </w:tcPr>
          <w:p w14:paraId="273CC545" w14:textId="2FC40AE2" w:rsidR="00A07FA7" w:rsidRPr="0022112C" w:rsidRDefault="008C5663" w:rsidP="00A07FA7">
            <w:pPr>
              <w:rPr>
                <w:rFonts w:cstheme="minorHAnsi"/>
                <w:lang w:val="en-GB"/>
              </w:rPr>
            </w:pPr>
            <w:r w:rsidRPr="0022112C">
              <w:rPr>
                <w:rFonts w:cstheme="minorHAnsi"/>
                <w:lang w:val="en-GB"/>
              </w:rPr>
              <w:t>Seek CGAT D</w:t>
            </w:r>
            <w:r w:rsidR="00EB7770">
              <w:rPr>
                <w:rFonts w:cstheme="minorHAnsi"/>
                <w:lang w:val="en-GB"/>
              </w:rPr>
              <w:t>octor</w:t>
            </w:r>
            <w:r w:rsidRPr="0022112C">
              <w:rPr>
                <w:rFonts w:cstheme="minorHAnsi"/>
                <w:lang w:val="en-GB"/>
              </w:rPr>
              <w:t xml:space="preserve"> Consultation</w:t>
            </w:r>
          </w:p>
        </w:tc>
        <w:tc>
          <w:tcPr>
            <w:tcW w:w="1128" w:type="dxa"/>
          </w:tcPr>
          <w:p w14:paraId="61689CF7" w14:textId="1F4559A6" w:rsidR="00A07FA7" w:rsidRPr="0022112C" w:rsidRDefault="00A07FA7" w:rsidP="00A07FA7">
            <w:pPr>
              <w:jc w:val="center"/>
              <w:rPr>
                <w:rFonts w:cstheme="minorHAnsi"/>
                <w:lang w:val="en-GB"/>
              </w:rPr>
            </w:pPr>
            <w:proofErr w:type="gramStart"/>
            <w:r w:rsidRPr="0022112C">
              <w:rPr>
                <w:rFonts w:cstheme="minorHAnsi"/>
                <w:highlight w:val="yellow"/>
                <w:lang w:val="en-GB"/>
              </w:rPr>
              <w:t>Y</w:t>
            </w:r>
            <w:r w:rsidRPr="0022112C">
              <w:rPr>
                <w:rFonts w:cstheme="minorHAnsi"/>
                <w:lang w:val="en-GB"/>
              </w:rPr>
              <w:t xml:space="preserve">  /</w:t>
            </w:r>
            <w:proofErr w:type="gramEnd"/>
            <w:r w:rsidRPr="0022112C">
              <w:rPr>
                <w:rFonts w:cstheme="minorHAnsi"/>
                <w:lang w:val="en-GB"/>
              </w:rPr>
              <w:t xml:space="preserve">  N</w:t>
            </w:r>
          </w:p>
        </w:tc>
      </w:tr>
    </w:tbl>
    <w:p w14:paraId="638D7ED2" w14:textId="77777777" w:rsidR="00337E22" w:rsidRPr="0022112C" w:rsidRDefault="00337E22" w:rsidP="00337E22">
      <w:pPr>
        <w:spacing w:after="0" w:line="240" w:lineRule="auto"/>
        <w:contextualSpacing/>
        <w:rPr>
          <w:rFonts w:cstheme="minorHAnsi"/>
          <w:sz w:val="20"/>
          <w:szCs w:val="20"/>
          <w:lang w:val="en-GB"/>
        </w:rPr>
      </w:pPr>
    </w:p>
    <w:p w14:paraId="6EAAB925" w14:textId="5FAEFE0A" w:rsidR="007D2A9C" w:rsidRPr="0022112C" w:rsidRDefault="007D2A9C" w:rsidP="00CE027A">
      <w:pPr>
        <w:pStyle w:val="cssh1"/>
        <w:shd w:val="clear" w:color="auto" w:fill="FFFFFF"/>
        <w:spacing w:before="216" w:beforeAutospacing="0" w:after="240" w:afterAutospacing="0"/>
        <w:jc w:val="both"/>
        <w:rPr>
          <w:rFonts w:ascii="Noto Sans" w:hAnsi="Noto Sans" w:cs="Noto Sans"/>
          <w:color w:val="232323"/>
          <w:lang w:val="en-GB"/>
        </w:rPr>
      </w:pPr>
      <w:r w:rsidRPr="0022112C">
        <w:rPr>
          <w:rFonts w:ascii="Noto Sans" w:hAnsi="Noto Sans" w:cs="Noto Sans"/>
          <w:color w:val="232323"/>
          <w:lang w:val="en-GB"/>
        </w:rPr>
        <w:t xml:space="preserve">This </w:t>
      </w:r>
      <w:r w:rsidR="008A206F">
        <w:rPr>
          <w:rFonts w:ascii="Noto Sans" w:hAnsi="Noto Sans" w:cs="Noto Sans"/>
          <w:color w:val="232323"/>
          <w:lang w:val="en-GB"/>
        </w:rPr>
        <w:t xml:space="preserve">is </w:t>
      </w:r>
      <w:r w:rsidRPr="0022112C">
        <w:rPr>
          <w:rFonts w:ascii="Noto Sans" w:hAnsi="Noto Sans" w:cs="Noto Sans"/>
          <w:color w:val="232323"/>
          <w:lang w:val="en-GB"/>
        </w:rPr>
        <w:t>a basic AECOPD case in elderly patient</w:t>
      </w:r>
      <w:r w:rsidR="00B77C5F" w:rsidRPr="0022112C">
        <w:rPr>
          <w:rFonts w:ascii="Noto Sans" w:hAnsi="Noto Sans" w:cs="Noto Sans"/>
          <w:color w:val="232323"/>
          <w:lang w:val="en-GB"/>
        </w:rPr>
        <w:t xml:space="preserve"> which </w:t>
      </w:r>
      <w:r w:rsidR="008A206F">
        <w:rPr>
          <w:rFonts w:ascii="Noto Sans" w:hAnsi="Noto Sans" w:cs="Noto Sans"/>
          <w:color w:val="232323"/>
          <w:lang w:val="en-GB"/>
        </w:rPr>
        <w:t>is commonly</w:t>
      </w:r>
      <w:r w:rsidR="00B77C5F" w:rsidRPr="0022112C">
        <w:rPr>
          <w:rFonts w:ascii="Noto Sans" w:hAnsi="Noto Sans" w:cs="Noto Sans"/>
          <w:color w:val="232323"/>
          <w:lang w:val="en-GB"/>
        </w:rPr>
        <w:t xml:space="preserve"> encounter in primary healthcare setting</w:t>
      </w:r>
      <w:r w:rsidRPr="0022112C">
        <w:rPr>
          <w:rFonts w:ascii="Noto Sans" w:hAnsi="Noto Sans" w:cs="Noto Sans"/>
          <w:color w:val="232323"/>
          <w:lang w:val="en-GB"/>
        </w:rPr>
        <w:t>. COPD exacerbation is characterized by an acute worsening in one or more of the following cardinal symptoms of COPD over ≤14 days:</w:t>
      </w:r>
    </w:p>
    <w:p w14:paraId="268DB58E" w14:textId="77777777" w:rsidR="007D2A9C" w:rsidRPr="0022112C" w:rsidRDefault="007D2A9C" w:rsidP="00CE027A">
      <w:pPr>
        <w:pStyle w:val="bulletindent1"/>
        <w:shd w:val="clear" w:color="auto" w:fill="FFFFFF"/>
        <w:spacing w:before="0" w:beforeAutospacing="0" w:after="0" w:afterAutospacing="0"/>
        <w:ind w:left="240"/>
        <w:jc w:val="both"/>
        <w:rPr>
          <w:rFonts w:ascii="Noto Sans" w:hAnsi="Noto Sans" w:cs="Noto Sans"/>
          <w:color w:val="232323"/>
          <w:lang w:val="en-GB"/>
        </w:rPr>
      </w:pPr>
      <w:r w:rsidRPr="0022112C">
        <w:rPr>
          <w:rStyle w:val="glyph"/>
          <w:rFonts w:eastAsiaTheme="majorEastAsia"/>
          <w:color w:val="232323"/>
          <w:sz w:val="18"/>
          <w:szCs w:val="18"/>
          <w:lang w:val="en-GB"/>
        </w:rPr>
        <w:t>●</w:t>
      </w:r>
      <w:r w:rsidRPr="0022112C">
        <w:rPr>
          <w:rFonts w:ascii="Noto Sans" w:hAnsi="Noto Sans" w:cs="Noto Sans"/>
          <w:color w:val="232323"/>
          <w:lang w:val="en-GB"/>
        </w:rPr>
        <w:t>Cough (increase in frequency and severity)</w:t>
      </w:r>
    </w:p>
    <w:p w14:paraId="257ADED5" w14:textId="77777777" w:rsidR="007D2A9C" w:rsidRPr="0022112C" w:rsidRDefault="007D2A9C" w:rsidP="00CE027A">
      <w:pPr>
        <w:pStyle w:val="bulletindent1"/>
        <w:shd w:val="clear" w:color="auto" w:fill="FFFFFF"/>
        <w:spacing w:before="0" w:beforeAutospacing="0" w:after="0" w:afterAutospacing="0"/>
        <w:ind w:left="240"/>
        <w:jc w:val="both"/>
        <w:rPr>
          <w:rFonts w:ascii="Noto Sans" w:hAnsi="Noto Sans" w:cs="Noto Sans"/>
          <w:color w:val="232323"/>
          <w:lang w:val="en-GB"/>
        </w:rPr>
      </w:pPr>
      <w:r w:rsidRPr="0022112C">
        <w:rPr>
          <w:rStyle w:val="glyph"/>
          <w:rFonts w:eastAsiaTheme="majorEastAsia"/>
          <w:color w:val="232323"/>
          <w:sz w:val="18"/>
          <w:szCs w:val="18"/>
          <w:lang w:val="en-GB"/>
        </w:rPr>
        <w:t>●</w:t>
      </w:r>
      <w:r w:rsidRPr="0022112C">
        <w:rPr>
          <w:rFonts w:ascii="Noto Sans" w:hAnsi="Noto Sans" w:cs="Noto Sans"/>
          <w:color w:val="232323"/>
          <w:lang w:val="en-GB"/>
        </w:rPr>
        <w:t>Sputum production (increase in volume and/or change in character)</w:t>
      </w:r>
    </w:p>
    <w:p w14:paraId="75C34779" w14:textId="77777777" w:rsidR="007D2A9C" w:rsidRPr="0022112C" w:rsidRDefault="007D2A9C" w:rsidP="00CE027A">
      <w:pPr>
        <w:pStyle w:val="bulletindent1"/>
        <w:shd w:val="clear" w:color="auto" w:fill="FFFFFF"/>
        <w:spacing w:before="0" w:beforeAutospacing="0" w:after="0" w:afterAutospacing="0"/>
        <w:ind w:left="240"/>
        <w:jc w:val="both"/>
        <w:rPr>
          <w:rFonts w:ascii="Noto Sans" w:hAnsi="Noto Sans" w:cs="Noto Sans"/>
          <w:color w:val="232323"/>
          <w:lang w:val="en-GB"/>
        </w:rPr>
      </w:pPr>
      <w:r w:rsidRPr="0022112C">
        <w:rPr>
          <w:rStyle w:val="glyph"/>
          <w:rFonts w:eastAsiaTheme="majorEastAsia"/>
          <w:color w:val="232323"/>
          <w:sz w:val="18"/>
          <w:szCs w:val="18"/>
          <w:lang w:val="en-GB"/>
        </w:rPr>
        <w:t>●</w:t>
      </w:r>
      <w:proofErr w:type="spellStart"/>
      <w:r w:rsidRPr="0022112C">
        <w:rPr>
          <w:rFonts w:ascii="Noto Sans" w:hAnsi="Noto Sans" w:cs="Noto Sans"/>
          <w:color w:val="232323"/>
          <w:lang w:val="en-GB"/>
        </w:rPr>
        <w:t>Dyspnea</w:t>
      </w:r>
      <w:proofErr w:type="spellEnd"/>
      <w:r w:rsidRPr="0022112C">
        <w:rPr>
          <w:rFonts w:ascii="Noto Sans" w:hAnsi="Noto Sans" w:cs="Noto Sans"/>
          <w:color w:val="232323"/>
          <w:lang w:val="en-GB"/>
        </w:rPr>
        <w:t xml:space="preserve"> (increased level or with less activity)</w:t>
      </w:r>
    </w:p>
    <w:p w14:paraId="7E8A2A99" w14:textId="77777777" w:rsidR="00CE027A" w:rsidRPr="0022112C" w:rsidRDefault="007D2A9C" w:rsidP="00CE027A">
      <w:pPr>
        <w:pStyle w:val="cssh1"/>
        <w:shd w:val="clear" w:color="auto" w:fill="FFFFFF"/>
        <w:spacing w:before="216" w:beforeAutospacing="0" w:after="240" w:afterAutospacing="0"/>
        <w:jc w:val="both"/>
        <w:rPr>
          <w:rFonts w:ascii="Noto Sans" w:hAnsi="Noto Sans" w:cs="Noto Sans"/>
          <w:color w:val="232323"/>
          <w:lang w:val="en-GB"/>
        </w:rPr>
      </w:pPr>
      <w:r w:rsidRPr="0022112C">
        <w:rPr>
          <w:rFonts w:ascii="Noto Sans" w:hAnsi="Noto Sans" w:cs="Noto Sans"/>
          <w:color w:val="232323"/>
          <w:lang w:val="en-GB"/>
        </w:rPr>
        <w:t xml:space="preserve">Accompanying signs include </w:t>
      </w:r>
      <w:proofErr w:type="spellStart"/>
      <w:r w:rsidRPr="0022112C">
        <w:rPr>
          <w:rFonts w:ascii="Noto Sans" w:hAnsi="Noto Sans" w:cs="Noto Sans"/>
          <w:color w:val="232323"/>
          <w:lang w:val="en-GB"/>
        </w:rPr>
        <w:t>tachypnea</w:t>
      </w:r>
      <w:proofErr w:type="spellEnd"/>
      <w:r w:rsidRPr="0022112C">
        <w:rPr>
          <w:rFonts w:ascii="Noto Sans" w:hAnsi="Noto Sans" w:cs="Noto Sans"/>
          <w:color w:val="232323"/>
          <w:lang w:val="en-GB"/>
        </w:rPr>
        <w:t>, tachycardia, hypoxemia, and impaired gas exchange. Exacerbations are associated with airway and systemic inflammation and are often caused by respiratory tract infections, pollution, or other acute airway insults.</w:t>
      </w:r>
    </w:p>
    <w:p w14:paraId="6B07FCFB" w14:textId="2C811C46" w:rsidR="00CE027A" w:rsidRPr="0022112C" w:rsidRDefault="00CE027A" w:rsidP="00CE027A">
      <w:pPr>
        <w:pStyle w:val="cssh1"/>
        <w:shd w:val="clear" w:color="auto" w:fill="FFFFFF"/>
        <w:spacing w:before="216" w:beforeAutospacing="0" w:after="240" w:afterAutospacing="0"/>
        <w:jc w:val="both"/>
        <w:rPr>
          <w:rFonts w:ascii="Noto Sans" w:hAnsi="Noto Sans" w:cs="Noto Sans"/>
          <w:b/>
          <w:bCs/>
          <w:color w:val="232323"/>
          <w:lang w:val="en-GB"/>
        </w:rPr>
      </w:pPr>
      <w:r w:rsidRPr="0022112C">
        <w:rPr>
          <w:rFonts w:ascii="Noto Sans" w:hAnsi="Noto Sans" w:cs="Noto Sans"/>
          <w:b/>
          <w:bCs/>
          <w:color w:val="232323"/>
          <w:lang w:val="en-GB"/>
        </w:rPr>
        <w:t>Investigations – Explanation</w:t>
      </w:r>
    </w:p>
    <w:p w14:paraId="1F1B3D11" w14:textId="63C5D355" w:rsidR="00CE027A" w:rsidRPr="0022112C" w:rsidRDefault="00CE027A" w:rsidP="00CE027A">
      <w:pPr>
        <w:pStyle w:val="cssh1"/>
        <w:numPr>
          <w:ilvl w:val="0"/>
          <w:numId w:val="1"/>
        </w:numPr>
        <w:shd w:val="clear" w:color="auto" w:fill="FFFFFF"/>
        <w:spacing w:before="216" w:beforeAutospacing="0" w:after="240" w:afterAutospacing="0"/>
        <w:jc w:val="both"/>
        <w:rPr>
          <w:rFonts w:ascii="Noto Sans" w:hAnsi="Noto Sans" w:cs="Noto Sans"/>
          <w:color w:val="232323"/>
          <w:lang w:val="en-GB"/>
        </w:rPr>
      </w:pPr>
      <w:r w:rsidRPr="0022112C">
        <w:rPr>
          <w:rFonts w:ascii="Noto Sans" w:hAnsi="Noto Sans" w:cs="Noto Sans"/>
          <w:b/>
          <w:bCs/>
          <w:color w:val="232323"/>
          <w:lang w:val="en-GB"/>
        </w:rPr>
        <w:t xml:space="preserve">Check LL </w:t>
      </w:r>
      <w:proofErr w:type="spellStart"/>
      <w:r w:rsidRPr="0022112C">
        <w:rPr>
          <w:rFonts w:ascii="Noto Sans" w:hAnsi="Noto Sans" w:cs="Noto Sans"/>
          <w:b/>
          <w:bCs/>
          <w:color w:val="232323"/>
          <w:lang w:val="en-GB"/>
        </w:rPr>
        <w:t>Edema</w:t>
      </w:r>
      <w:proofErr w:type="spellEnd"/>
      <w:r w:rsidRPr="0022112C">
        <w:rPr>
          <w:rFonts w:ascii="Noto Sans" w:hAnsi="Noto Sans" w:cs="Noto Sans"/>
          <w:b/>
          <w:bCs/>
          <w:color w:val="232323"/>
          <w:lang w:val="en-GB"/>
        </w:rPr>
        <w:t>:</w:t>
      </w:r>
      <w:r w:rsidR="0039329F" w:rsidRPr="0022112C">
        <w:rPr>
          <w:rFonts w:ascii="Noto Sans" w:hAnsi="Noto Sans" w:cs="Noto Sans"/>
          <w:b/>
          <w:bCs/>
          <w:color w:val="232323"/>
          <w:lang w:val="en-GB"/>
        </w:rPr>
        <w:t xml:space="preserve"> </w:t>
      </w:r>
      <w:r w:rsidR="0039329F" w:rsidRPr="0022112C">
        <w:rPr>
          <w:rFonts w:ascii="Noto Sans" w:hAnsi="Noto Sans" w:cs="Noto Sans"/>
          <w:color w:val="232323"/>
          <w:lang w:val="en-GB"/>
        </w:rPr>
        <w:t>Correct!</w:t>
      </w:r>
      <w:r w:rsidR="00D91FB8" w:rsidRPr="0022112C">
        <w:rPr>
          <w:rFonts w:ascii="Noto Sans" w:hAnsi="Noto Sans" w:cs="Noto Sans"/>
          <w:color w:val="232323"/>
          <w:lang w:val="en-GB"/>
        </w:rPr>
        <w:t xml:space="preserve"> </w:t>
      </w:r>
      <w:r w:rsidR="00D91FB8" w:rsidRPr="0022112C">
        <w:rPr>
          <w:rFonts w:ascii="Noto Sans" w:hAnsi="Noto Sans" w:cs="Noto Sans"/>
          <w:color w:val="232323"/>
          <w:shd w:val="clear" w:color="auto" w:fill="FFFFFF"/>
          <w:lang w:val="en-GB"/>
        </w:rPr>
        <w:t xml:space="preserve">Symptoms of COPD exacerbation </w:t>
      </w:r>
      <w:proofErr w:type="gramStart"/>
      <w:r w:rsidR="00D91FB8" w:rsidRPr="0022112C">
        <w:rPr>
          <w:rFonts w:ascii="Noto Sans" w:hAnsi="Noto Sans" w:cs="Noto Sans"/>
          <w:color w:val="232323"/>
          <w:shd w:val="clear" w:color="auto" w:fill="FFFFFF"/>
          <w:lang w:val="en-GB"/>
        </w:rPr>
        <w:t>are</w:t>
      </w:r>
      <w:proofErr w:type="gramEnd"/>
      <w:r w:rsidR="00D91FB8" w:rsidRPr="0022112C">
        <w:rPr>
          <w:rFonts w:ascii="Noto Sans" w:hAnsi="Noto Sans" w:cs="Noto Sans"/>
          <w:color w:val="232323"/>
          <w:shd w:val="clear" w:color="auto" w:fill="FFFFFF"/>
          <w:lang w:val="en-GB"/>
        </w:rPr>
        <w:t xml:space="preserve"> not specific to COPD</w:t>
      </w:r>
      <w:r w:rsidR="008C5663" w:rsidRPr="0022112C">
        <w:rPr>
          <w:rFonts w:ascii="Noto Sans" w:hAnsi="Noto Sans" w:cs="Noto Sans"/>
          <w:color w:val="232323"/>
          <w:shd w:val="clear" w:color="auto" w:fill="FFFFFF"/>
          <w:lang w:val="en-GB"/>
        </w:rPr>
        <w:t>.</w:t>
      </w:r>
      <w:r w:rsidR="00D91FB8" w:rsidRPr="0022112C">
        <w:rPr>
          <w:rFonts w:ascii="Noto Sans" w:hAnsi="Noto Sans" w:cs="Noto Sans"/>
          <w:color w:val="232323"/>
          <w:shd w:val="clear" w:color="auto" w:fill="FFFFFF"/>
          <w:lang w:val="en-GB"/>
        </w:rPr>
        <w:t xml:space="preserve"> </w:t>
      </w:r>
      <w:r w:rsidR="008C5663" w:rsidRPr="0022112C">
        <w:rPr>
          <w:rFonts w:ascii="Noto Sans" w:hAnsi="Noto Sans" w:cs="Noto Sans"/>
          <w:color w:val="232323"/>
          <w:shd w:val="clear" w:color="auto" w:fill="FFFFFF"/>
          <w:lang w:val="en-GB"/>
        </w:rPr>
        <w:t>T</w:t>
      </w:r>
      <w:r w:rsidR="00D91FB8" w:rsidRPr="0022112C">
        <w:rPr>
          <w:rFonts w:ascii="Noto Sans" w:hAnsi="Noto Sans" w:cs="Noto Sans"/>
          <w:color w:val="232323"/>
          <w:shd w:val="clear" w:color="auto" w:fill="FFFFFF"/>
          <w:lang w:val="en-GB"/>
        </w:rPr>
        <w:t xml:space="preserve">herefore, patients with COPD should be carefully evaluated for coexisting or alternative conditions, particularly heart failure, </w:t>
      </w:r>
      <w:r w:rsidR="008C5663" w:rsidRPr="0022112C">
        <w:rPr>
          <w:rFonts w:ascii="Noto Sans" w:hAnsi="Noto Sans" w:cs="Noto Sans"/>
          <w:color w:val="232323"/>
          <w:shd w:val="clear" w:color="auto" w:fill="FFFFFF"/>
          <w:lang w:val="en-GB"/>
        </w:rPr>
        <w:t xml:space="preserve">pulmonary embolism, </w:t>
      </w:r>
      <w:r w:rsidR="00D91FB8" w:rsidRPr="0022112C">
        <w:rPr>
          <w:rFonts w:ascii="Noto Sans" w:hAnsi="Noto Sans" w:cs="Noto Sans"/>
          <w:color w:val="232323"/>
          <w:shd w:val="clear" w:color="auto" w:fill="FFFFFF"/>
          <w:lang w:val="en-GB"/>
        </w:rPr>
        <w:t>myocardial ischemia</w:t>
      </w:r>
      <w:r w:rsidR="0010391A" w:rsidRPr="0022112C">
        <w:rPr>
          <w:rFonts w:ascii="Noto Sans" w:hAnsi="Noto Sans" w:cs="Noto Sans"/>
          <w:color w:val="232323"/>
          <w:shd w:val="clear" w:color="auto" w:fill="FFFFFF"/>
          <w:lang w:val="en-GB"/>
        </w:rPr>
        <w:t xml:space="preserve">, </w:t>
      </w:r>
      <w:r w:rsidR="008C5663" w:rsidRPr="0022112C">
        <w:rPr>
          <w:rFonts w:ascii="Noto Sans" w:hAnsi="Noto Sans" w:cs="Noto Sans"/>
          <w:color w:val="232323"/>
          <w:shd w:val="clear" w:color="auto" w:fill="FFFFFF"/>
          <w:lang w:val="en-GB"/>
        </w:rPr>
        <w:t>pneumothorax</w:t>
      </w:r>
      <w:r w:rsidR="0010391A" w:rsidRPr="0022112C">
        <w:rPr>
          <w:rFonts w:ascii="Noto Sans" w:hAnsi="Noto Sans" w:cs="Noto Sans"/>
          <w:color w:val="232323"/>
          <w:shd w:val="clear" w:color="auto" w:fill="FFFFFF"/>
          <w:lang w:val="en-GB"/>
        </w:rPr>
        <w:t>, etc</w:t>
      </w:r>
      <w:r w:rsidR="00D91FB8" w:rsidRPr="0022112C">
        <w:rPr>
          <w:rFonts w:ascii="Noto Sans" w:hAnsi="Noto Sans" w:cs="Noto Sans"/>
          <w:color w:val="232323"/>
          <w:shd w:val="clear" w:color="auto" w:fill="FFFFFF"/>
          <w:lang w:val="en-GB"/>
        </w:rPr>
        <w:t>. Diagnosing or excluding these conditions is important to ensure timely concurrent management.</w:t>
      </w:r>
    </w:p>
    <w:p w14:paraId="39DF7450" w14:textId="77777777" w:rsidR="002D4FD3" w:rsidRPr="0022112C" w:rsidRDefault="002D4FD3" w:rsidP="002D4FD3">
      <w:pPr>
        <w:pStyle w:val="cssh1"/>
        <w:shd w:val="clear" w:color="auto" w:fill="FFFFFF"/>
        <w:spacing w:before="216" w:beforeAutospacing="0" w:after="240" w:afterAutospacing="0"/>
        <w:ind w:left="360"/>
        <w:jc w:val="both"/>
        <w:rPr>
          <w:rFonts w:ascii="Noto Sans" w:hAnsi="Noto Sans" w:cs="Noto Sans"/>
          <w:color w:val="232323"/>
          <w:lang w:val="en-GB"/>
        </w:rPr>
      </w:pPr>
    </w:p>
    <w:p w14:paraId="026AD5BB" w14:textId="7DD8261C" w:rsidR="002D4FD3" w:rsidRPr="0022112C" w:rsidRDefault="00D91565" w:rsidP="007B02C9">
      <w:pPr>
        <w:pStyle w:val="cssh1"/>
        <w:shd w:val="clear" w:color="auto" w:fill="FFFFFF"/>
        <w:spacing w:before="216" w:beforeAutospacing="0" w:after="240" w:afterAutospacing="0"/>
        <w:ind w:left="360"/>
        <w:jc w:val="both"/>
        <w:rPr>
          <w:rFonts w:ascii="Noto Sans" w:hAnsi="Noto Sans" w:cs="Noto Sans"/>
          <w:color w:val="232323"/>
          <w:shd w:val="clear" w:color="auto" w:fill="FFFFFF"/>
          <w:lang w:val="en-GB"/>
        </w:rPr>
      </w:pPr>
      <w:r w:rsidRPr="0022112C">
        <w:rPr>
          <w:rFonts w:ascii="Noto Sans" w:hAnsi="Noto Sans" w:cs="Noto Sans"/>
          <w:color w:val="232323"/>
          <w:shd w:val="clear" w:color="auto" w:fill="FFFFFF"/>
          <w:lang w:val="en-GB"/>
        </w:rPr>
        <w:lastRenderedPageBreak/>
        <w:t xml:space="preserve">Checking </w:t>
      </w:r>
      <w:r w:rsidR="0010391A" w:rsidRPr="0022112C">
        <w:rPr>
          <w:rFonts w:ascii="Noto Sans" w:hAnsi="Noto Sans" w:cs="Noto Sans"/>
          <w:color w:val="232323"/>
          <w:shd w:val="clear" w:color="auto" w:fill="FFFFFF"/>
          <w:lang w:val="en-GB"/>
        </w:rPr>
        <w:t>lower limbs</w:t>
      </w:r>
      <w:r w:rsidRPr="0022112C">
        <w:rPr>
          <w:rFonts w:ascii="Noto Sans" w:hAnsi="Noto Sans" w:cs="Noto Sans"/>
          <w:color w:val="232323"/>
          <w:shd w:val="clear" w:color="auto" w:fill="FFFFFF"/>
          <w:lang w:val="en-GB"/>
        </w:rPr>
        <w:t xml:space="preserve"> </w:t>
      </w:r>
      <w:proofErr w:type="spellStart"/>
      <w:r w:rsidRPr="0022112C">
        <w:rPr>
          <w:rFonts w:ascii="Noto Sans" w:hAnsi="Noto Sans" w:cs="Noto Sans"/>
          <w:color w:val="232323"/>
          <w:shd w:val="clear" w:color="auto" w:fill="FFFFFF"/>
          <w:lang w:val="en-GB"/>
        </w:rPr>
        <w:t>edema</w:t>
      </w:r>
      <w:proofErr w:type="spellEnd"/>
      <w:r w:rsidRPr="0022112C">
        <w:rPr>
          <w:rFonts w:ascii="Noto Sans" w:hAnsi="Noto Sans" w:cs="Noto Sans"/>
          <w:color w:val="232323"/>
          <w:shd w:val="clear" w:color="auto" w:fill="FFFFFF"/>
          <w:lang w:val="en-GB"/>
        </w:rPr>
        <w:t xml:space="preserve"> can screen out part of the risk</w:t>
      </w:r>
      <w:r w:rsidR="002D4FD3" w:rsidRPr="0022112C">
        <w:rPr>
          <w:rFonts w:ascii="Noto Sans" w:hAnsi="Noto Sans" w:cs="Noto Sans"/>
          <w:color w:val="232323"/>
          <w:shd w:val="clear" w:color="auto" w:fill="FFFFFF"/>
          <w:lang w:val="en-GB"/>
        </w:rPr>
        <w:t xml:space="preserve"> </w:t>
      </w:r>
      <w:r w:rsidR="0010391A" w:rsidRPr="0022112C">
        <w:rPr>
          <w:rFonts w:ascii="Noto Sans" w:hAnsi="Noto Sans" w:cs="Noto Sans"/>
          <w:color w:val="232323"/>
          <w:shd w:val="clear" w:color="auto" w:fill="FFFFFF"/>
          <w:lang w:val="en-GB"/>
        </w:rPr>
        <w:t>of</w:t>
      </w:r>
      <w:r w:rsidR="002D4FD3" w:rsidRPr="0022112C">
        <w:rPr>
          <w:rFonts w:ascii="Noto Sans" w:hAnsi="Noto Sans" w:cs="Noto Sans"/>
          <w:color w:val="232323"/>
          <w:shd w:val="clear" w:color="auto" w:fill="FFFFFF"/>
          <w:lang w:val="en-GB"/>
        </w:rPr>
        <w:t xml:space="preserve"> heart failure and pulmonary embolism. While peripheral </w:t>
      </w:r>
      <w:proofErr w:type="spellStart"/>
      <w:r w:rsidR="002D4FD3" w:rsidRPr="0022112C">
        <w:rPr>
          <w:rFonts w:ascii="Noto Sans" w:hAnsi="Noto Sans" w:cs="Noto Sans"/>
          <w:color w:val="232323"/>
          <w:shd w:val="clear" w:color="auto" w:fill="FFFFFF"/>
          <w:lang w:val="en-GB"/>
        </w:rPr>
        <w:t>edema</w:t>
      </w:r>
      <w:proofErr w:type="spellEnd"/>
      <w:r w:rsidR="002D4FD3" w:rsidRPr="0022112C">
        <w:rPr>
          <w:rFonts w:ascii="Noto Sans" w:hAnsi="Noto Sans" w:cs="Noto Sans"/>
          <w:color w:val="232323"/>
          <w:shd w:val="clear" w:color="auto" w:fill="FFFFFF"/>
          <w:lang w:val="en-GB"/>
        </w:rPr>
        <w:t xml:space="preserve"> is a common sign in advanced or right-sided heart failure due to fluid retention from impaired cardiac pumping.</w:t>
      </w:r>
      <w:r w:rsidR="007B02C9" w:rsidRPr="0022112C">
        <w:rPr>
          <w:rFonts w:ascii="Noto Sans" w:hAnsi="Noto Sans" w:cs="Noto Sans"/>
          <w:color w:val="232323"/>
          <w:shd w:val="clear" w:color="auto" w:fill="FFFFFF"/>
          <w:lang w:val="en-GB"/>
        </w:rPr>
        <w:t xml:space="preserve"> It also occurs in pulmonary embolism if associated with deep vein thrombosis. Although absence of lower limb </w:t>
      </w:r>
      <w:proofErr w:type="spellStart"/>
      <w:r w:rsidR="007B02C9" w:rsidRPr="0022112C">
        <w:rPr>
          <w:rFonts w:ascii="Noto Sans" w:hAnsi="Noto Sans" w:cs="Noto Sans"/>
          <w:color w:val="232323"/>
          <w:shd w:val="clear" w:color="auto" w:fill="FFFFFF"/>
          <w:lang w:val="en-GB"/>
        </w:rPr>
        <w:t>edema</w:t>
      </w:r>
      <w:proofErr w:type="spellEnd"/>
      <w:r w:rsidR="007B02C9" w:rsidRPr="0022112C">
        <w:rPr>
          <w:rFonts w:ascii="Noto Sans" w:hAnsi="Noto Sans" w:cs="Noto Sans"/>
          <w:color w:val="232323"/>
          <w:shd w:val="clear" w:color="auto" w:fill="FFFFFF"/>
          <w:lang w:val="en-GB"/>
        </w:rPr>
        <w:t xml:space="preserve"> does not reliably exclude heart failure and pulmonary embolism, it is a supportive sign to alert with these conditions. </w:t>
      </w:r>
      <w:r w:rsidR="00462204" w:rsidRPr="0022112C">
        <w:rPr>
          <w:rFonts w:ascii="Noto Sans" w:hAnsi="Noto Sans" w:cs="Noto Sans"/>
          <w:color w:val="232323"/>
          <w:shd w:val="clear" w:color="auto" w:fill="FFFFFF"/>
          <w:lang w:val="en-GB"/>
        </w:rPr>
        <w:t xml:space="preserve">Prediction rules integrate </w:t>
      </w:r>
      <w:proofErr w:type="spellStart"/>
      <w:r w:rsidR="00462204" w:rsidRPr="0022112C">
        <w:rPr>
          <w:rFonts w:ascii="Noto Sans" w:hAnsi="Noto Sans" w:cs="Noto Sans"/>
          <w:color w:val="232323"/>
          <w:shd w:val="clear" w:color="auto" w:fill="FFFFFF"/>
          <w:lang w:val="en-GB"/>
        </w:rPr>
        <w:t>edema</w:t>
      </w:r>
      <w:proofErr w:type="spellEnd"/>
      <w:r w:rsidR="00462204" w:rsidRPr="0022112C">
        <w:rPr>
          <w:rFonts w:ascii="Noto Sans" w:hAnsi="Noto Sans" w:cs="Noto Sans"/>
          <w:color w:val="232323"/>
          <w:shd w:val="clear" w:color="auto" w:fill="FFFFFF"/>
          <w:lang w:val="en-GB"/>
        </w:rPr>
        <w:t xml:space="preserve"> with other factors</w:t>
      </w:r>
      <w:r w:rsidR="007B02C9" w:rsidRPr="0022112C">
        <w:rPr>
          <w:rFonts w:ascii="Noto Sans" w:hAnsi="Noto Sans" w:cs="Noto Sans"/>
          <w:color w:val="232323"/>
          <w:shd w:val="clear" w:color="auto" w:fill="FFFFFF"/>
          <w:lang w:val="en-GB"/>
        </w:rPr>
        <w:t xml:space="preserve"> like the Framingham </w:t>
      </w:r>
      <w:r w:rsidR="00286317" w:rsidRPr="0022112C">
        <w:rPr>
          <w:rFonts w:ascii="Noto Sans" w:hAnsi="Noto Sans" w:cs="Noto Sans"/>
          <w:color w:val="232323"/>
          <w:shd w:val="clear" w:color="auto" w:fill="FFFFFF"/>
          <w:lang w:val="en-GB"/>
        </w:rPr>
        <w:t>risk score</w:t>
      </w:r>
      <w:r w:rsidR="007B02C9" w:rsidRPr="0022112C">
        <w:rPr>
          <w:rFonts w:ascii="Noto Sans" w:hAnsi="Noto Sans" w:cs="Noto Sans"/>
          <w:color w:val="232323"/>
          <w:shd w:val="clear" w:color="auto" w:fill="FFFFFF"/>
          <w:lang w:val="en-GB"/>
        </w:rPr>
        <w:t xml:space="preserve"> for </w:t>
      </w:r>
      <w:r w:rsidR="00462204" w:rsidRPr="0022112C">
        <w:rPr>
          <w:rFonts w:ascii="Noto Sans" w:hAnsi="Noto Sans" w:cs="Noto Sans"/>
          <w:color w:val="232323"/>
          <w:shd w:val="clear" w:color="auto" w:fill="FFFFFF"/>
          <w:lang w:val="en-GB"/>
        </w:rPr>
        <w:t>heart failure</w:t>
      </w:r>
      <w:r w:rsidR="007B02C9" w:rsidRPr="0022112C">
        <w:rPr>
          <w:rFonts w:ascii="Noto Sans" w:hAnsi="Noto Sans" w:cs="Noto Sans"/>
          <w:color w:val="232323"/>
          <w:shd w:val="clear" w:color="auto" w:fill="FFFFFF"/>
          <w:lang w:val="en-GB"/>
        </w:rPr>
        <w:t xml:space="preserve"> </w:t>
      </w:r>
      <w:r w:rsidR="00462204" w:rsidRPr="0022112C">
        <w:rPr>
          <w:rFonts w:ascii="Noto Sans" w:hAnsi="Noto Sans" w:cs="Noto Sans"/>
          <w:color w:val="232323"/>
          <w:shd w:val="clear" w:color="auto" w:fill="FFFFFF"/>
          <w:lang w:val="en-GB"/>
        </w:rPr>
        <w:t>and</w:t>
      </w:r>
      <w:r w:rsidR="007B02C9" w:rsidRPr="0022112C">
        <w:rPr>
          <w:rFonts w:ascii="Noto Sans" w:hAnsi="Noto Sans" w:cs="Noto Sans"/>
          <w:color w:val="232323"/>
          <w:shd w:val="clear" w:color="auto" w:fill="FFFFFF"/>
          <w:lang w:val="en-GB"/>
        </w:rPr>
        <w:t xml:space="preserve"> the Wells score </w:t>
      </w:r>
      <w:r w:rsidR="00462204" w:rsidRPr="0022112C">
        <w:rPr>
          <w:rFonts w:ascii="Noto Sans" w:hAnsi="Noto Sans" w:cs="Noto Sans"/>
          <w:color w:val="232323"/>
          <w:shd w:val="clear" w:color="auto" w:fill="FFFFFF"/>
          <w:lang w:val="en-GB"/>
        </w:rPr>
        <w:t>for pulmonary embolism</w:t>
      </w:r>
      <w:r w:rsidR="0010391A" w:rsidRPr="0022112C">
        <w:rPr>
          <w:rFonts w:ascii="Noto Sans" w:hAnsi="Noto Sans" w:cs="Noto Sans"/>
          <w:color w:val="232323"/>
          <w:shd w:val="clear" w:color="auto" w:fill="FFFFFF"/>
          <w:lang w:val="en-GB"/>
        </w:rPr>
        <w:t>, which</w:t>
      </w:r>
      <w:r w:rsidR="00462204" w:rsidRPr="0022112C">
        <w:rPr>
          <w:rFonts w:ascii="Noto Sans" w:hAnsi="Noto Sans" w:cs="Noto Sans"/>
          <w:color w:val="232323"/>
          <w:shd w:val="clear" w:color="auto" w:fill="FFFFFF"/>
          <w:lang w:val="en-GB"/>
        </w:rPr>
        <w:t xml:space="preserve"> can </w:t>
      </w:r>
      <w:r w:rsidR="0010391A" w:rsidRPr="0022112C">
        <w:rPr>
          <w:rFonts w:ascii="Noto Sans" w:hAnsi="Noto Sans" w:cs="Noto Sans"/>
          <w:color w:val="232323"/>
          <w:shd w:val="clear" w:color="auto" w:fill="FFFFFF"/>
          <w:lang w:val="en-GB"/>
        </w:rPr>
        <w:t>evaluate</w:t>
      </w:r>
      <w:r w:rsidR="00462204" w:rsidRPr="0022112C">
        <w:rPr>
          <w:rFonts w:ascii="Noto Sans" w:hAnsi="Noto Sans" w:cs="Noto Sans"/>
          <w:color w:val="232323"/>
          <w:shd w:val="clear" w:color="auto" w:fill="FFFFFF"/>
          <w:lang w:val="en-GB"/>
        </w:rPr>
        <w:t xml:space="preserve"> the probability of the diseases.</w:t>
      </w:r>
      <w:r w:rsidR="0010391A" w:rsidRPr="0022112C">
        <w:rPr>
          <w:rFonts w:ascii="Noto Sans" w:hAnsi="Noto Sans" w:cs="Noto Sans"/>
          <w:color w:val="232323"/>
          <w:shd w:val="clear" w:color="auto" w:fill="FFFFFF"/>
          <w:lang w:val="en-GB"/>
        </w:rPr>
        <w:t xml:space="preserve"> Further investigation and imaging are essential in symptomatic patients.</w:t>
      </w:r>
    </w:p>
    <w:p w14:paraId="01B5BAE6" w14:textId="4099A53B" w:rsidR="00D91565" w:rsidRPr="0022112C" w:rsidRDefault="00286317" w:rsidP="00D91565">
      <w:pPr>
        <w:pStyle w:val="cssh1"/>
        <w:shd w:val="clear" w:color="auto" w:fill="FFFFFF"/>
        <w:spacing w:before="216" w:beforeAutospacing="0" w:after="240" w:afterAutospacing="0"/>
        <w:ind w:left="360"/>
        <w:jc w:val="both"/>
        <w:rPr>
          <w:rFonts w:ascii="Noto Sans" w:hAnsi="Noto Sans" w:cs="Noto Sans"/>
          <w:color w:val="232323"/>
          <w:lang w:val="en-GB"/>
        </w:rPr>
      </w:pPr>
      <w:r w:rsidRPr="0022112C">
        <w:rPr>
          <w:rFonts w:ascii="Noto Sans" w:hAnsi="Noto Sans" w:cs="Noto Sans"/>
          <w:noProof/>
          <w:color w:val="232323"/>
          <w:lang w:val="en-GB"/>
        </w:rPr>
        <w:drawing>
          <wp:inline distT="0" distB="0" distL="0" distR="0" wp14:anchorId="61649768" wp14:editId="5B6CF757">
            <wp:extent cx="6300470" cy="3543935"/>
            <wp:effectExtent l="0" t="0" r="0" b="0"/>
            <wp:docPr id="10794483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48374" name=""/>
                    <pic:cNvPicPr/>
                  </pic:nvPicPr>
                  <pic:blipFill>
                    <a:blip r:embed="rId5"/>
                    <a:stretch>
                      <a:fillRect/>
                    </a:stretch>
                  </pic:blipFill>
                  <pic:spPr>
                    <a:xfrm>
                      <a:off x="0" y="0"/>
                      <a:ext cx="6300470" cy="3543935"/>
                    </a:xfrm>
                    <a:prstGeom prst="rect">
                      <a:avLst/>
                    </a:prstGeom>
                  </pic:spPr>
                </pic:pic>
              </a:graphicData>
            </a:graphic>
          </wp:inline>
        </w:drawing>
      </w:r>
    </w:p>
    <w:p w14:paraId="521CEAAF" w14:textId="6F1283A3" w:rsidR="00286317" w:rsidRPr="0022112C" w:rsidRDefault="00286317" w:rsidP="00D91565">
      <w:pPr>
        <w:pStyle w:val="cssh1"/>
        <w:shd w:val="clear" w:color="auto" w:fill="FFFFFF"/>
        <w:spacing w:before="216" w:beforeAutospacing="0" w:after="240" w:afterAutospacing="0"/>
        <w:ind w:left="360"/>
        <w:jc w:val="both"/>
        <w:rPr>
          <w:rFonts w:ascii="Noto Sans" w:hAnsi="Noto Sans" w:cs="Noto Sans"/>
          <w:color w:val="232323"/>
          <w:lang w:val="en-GB"/>
        </w:rPr>
      </w:pPr>
      <w:r w:rsidRPr="0022112C">
        <w:rPr>
          <w:rFonts w:ascii="Noto Sans" w:hAnsi="Noto Sans" w:cs="Noto Sans"/>
          <w:noProof/>
          <w:color w:val="232323"/>
          <w:lang w:val="en-GB"/>
          <w14:ligatures w14:val="standardContextual"/>
        </w:rPr>
        <w:drawing>
          <wp:inline distT="0" distB="0" distL="0" distR="0" wp14:anchorId="3450E6D2" wp14:editId="66D918B7">
            <wp:extent cx="5486400" cy="3389602"/>
            <wp:effectExtent l="0" t="0" r="0" b="1905"/>
            <wp:docPr id="30955879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58795" name="圖片 3095587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47592" cy="3427408"/>
                    </a:xfrm>
                    <a:prstGeom prst="rect">
                      <a:avLst/>
                    </a:prstGeom>
                  </pic:spPr>
                </pic:pic>
              </a:graphicData>
            </a:graphic>
          </wp:inline>
        </w:drawing>
      </w:r>
    </w:p>
    <w:p w14:paraId="74979B16" w14:textId="1A879631" w:rsidR="00CE027A" w:rsidRPr="0022112C" w:rsidRDefault="00C42A82" w:rsidP="00CE027A">
      <w:pPr>
        <w:pStyle w:val="cssh1"/>
        <w:numPr>
          <w:ilvl w:val="0"/>
          <w:numId w:val="1"/>
        </w:numPr>
        <w:shd w:val="clear" w:color="auto" w:fill="FFFFFF"/>
        <w:spacing w:before="216" w:beforeAutospacing="0" w:after="240" w:afterAutospacing="0"/>
        <w:jc w:val="both"/>
        <w:rPr>
          <w:rFonts w:ascii="Noto Sans" w:hAnsi="Noto Sans" w:cs="Noto Sans"/>
          <w:color w:val="232323"/>
          <w:lang w:val="en-GB"/>
        </w:rPr>
      </w:pPr>
      <w:r>
        <w:rPr>
          <w:rFonts w:ascii="Noto Sans" w:hAnsi="Noto Sans" w:cs="Noto Sans"/>
          <w:b/>
          <w:bCs/>
          <w:color w:val="232323"/>
          <w:lang w:val="en-GB"/>
        </w:rPr>
        <w:lastRenderedPageBreak/>
        <w:t>Spirometry</w:t>
      </w:r>
      <w:r w:rsidR="00CE027A" w:rsidRPr="0022112C">
        <w:rPr>
          <w:rFonts w:ascii="Noto Sans" w:hAnsi="Noto Sans" w:cs="Noto Sans"/>
          <w:b/>
          <w:bCs/>
          <w:color w:val="232323"/>
          <w:lang w:val="en-GB"/>
        </w:rPr>
        <w:t>:</w:t>
      </w:r>
      <w:r w:rsidR="0039329F" w:rsidRPr="0022112C">
        <w:rPr>
          <w:rFonts w:ascii="Noto Sans" w:hAnsi="Noto Sans" w:cs="Noto Sans"/>
          <w:color w:val="232323"/>
          <w:lang w:val="en-GB"/>
        </w:rPr>
        <w:t xml:space="preserve"> </w:t>
      </w:r>
      <w:r w:rsidR="00716060" w:rsidRPr="0022112C">
        <w:rPr>
          <w:rFonts w:ascii="Noto Sans" w:hAnsi="Noto Sans" w:cs="Noto Sans"/>
          <w:color w:val="232323"/>
          <w:lang w:val="en-GB"/>
        </w:rPr>
        <w:t>Wrong</w:t>
      </w:r>
      <w:r w:rsidR="0039329F" w:rsidRPr="0022112C">
        <w:rPr>
          <w:rFonts w:ascii="Noto Sans" w:hAnsi="Noto Sans" w:cs="Noto Sans"/>
          <w:color w:val="232323"/>
          <w:lang w:val="en-GB"/>
        </w:rPr>
        <w:t>!</w:t>
      </w:r>
      <w:r w:rsidR="00FC0AAA" w:rsidRPr="0022112C">
        <w:rPr>
          <w:rFonts w:ascii="Noto Sans" w:hAnsi="Noto Sans" w:cs="Noto Sans"/>
          <w:color w:val="232323"/>
          <w:lang w:val="en-GB"/>
        </w:rPr>
        <w:t xml:space="preserve"> </w:t>
      </w:r>
      <w:r w:rsidR="000F7C5D" w:rsidRPr="0022112C">
        <w:rPr>
          <w:rFonts w:ascii="Noto Sans" w:hAnsi="Noto Sans" w:cs="Noto Sans"/>
          <w:color w:val="232323"/>
          <w:lang w:val="en-GB"/>
        </w:rPr>
        <w:t xml:space="preserve">A peak expiratory flow rate is </w:t>
      </w:r>
      <w:r w:rsidR="00F84259" w:rsidRPr="0022112C">
        <w:rPr>
          <w:rFonts w:ascii="Noto Sans" w:hAnsi="Noto Sans" w:cs="Noto Sans"/>
          <w:color w:val="232323"/>
          <w:lang w:val="en-GB"/>
        </w:rPr>
        <w:t xml:space="preserve">surely </w:t>
      </w:r>
      <w:r w:rsidR="000F7C5D" w:rsidRPr="0022112C">
        <w:rPr>
          <w:rFonts w:ascii="Noto Sans" w:hAnsi="Noto Sans" w:cs="Noto Sans"/>
          <w:color w:val="232323"/>
          <w:lang w:val="en-GB"/>
        </w:rPr>
        <w:t>a significant clinical test when diagnosing and monitoring COPD disease progression. However, we should not assess the patient using peak expiratory flow rate as an acute investigation due to low quality or unreliable. In practice, patients are often unable to perform a good-quality forced expiratory manoeuvre during acute exacerbation.</w:t>
      </w:r>
    </w:p>
    <w:p w14:paraId="07DDE781" w14:textId="3F4A47BA" w:rsidR="000E4AA4" w:rsidRPr="0022112C" w:rsidRDefault="00CE027A" w:rsidP="00812A8F">
      <w:pPr>
        <w:pStyle w:val="cssh1"/>
        <w:numPr>
          <w:ilvl w:val="0"/>
          <w:numId w:val="1"/>
        </w:numPr>
        <w:shd w:val="clear" w:color="auto" w:fill="FFFFFF"/>
        <w:spacing w:before="216" w:beforeAutospacing="0" w:after="240" w:afterAutospacing="0"/>
        <w:jc w:val="both"/>
        <w:rPr>
          <w:rFonts w:ascii="Noto Sans" w:hAnsi="Noto Sans" w:cs="Noto Sans"/>
          <w:color w:val="232323"/>
          <w:lang w:val="en-GB"/>
        </w:rPr>
      </w:pPr>
      <w:r w:rsidRPr="0022112C">
        <w:rPr>
          <w:rFonts w:ascii="Noto Sans" w:hAnsi="Noto Sans" w:cs="Noto Sans"/>
          <w:b/>
          <w:bCs/>
          <w:color w:val="232323"/>
          <w:lang w:val="en-GB"/>
        </w:rPr>
        <w:t>Mobility Assessment:</w:t>
      </w:r>
      <w:r w:rsidR="00812A8F" w:rsidRPr="0022112C">
        <w:rPr>
          <w:rFonts w:ascii="Noto Sans" w:hAnsi="Noto Sans" w:cs="Noto Sans"/>
          <w:color w:val="232323"/>
          <w:lang w:val="en-GB"/>
        </w:rPr>
        <w:t xml:space="preserve"> </w:t>
      </w:r>
      <w:r w:rsidR="000E4AA4" w:rsidRPr="0022112C">
        <w:rPr>
          <w:rFonts w:ascii="Noto Sans" w:hAnsi="Noto Sans" w:cs="Noto Sans"/>
          <w:color w:val="232323"/>
          <w:lang w:val="en-GB"/>
        </w:rPr>
        <w:t xml:space="preserve">Wrong! </w:t>
      </w:r>
      <w:r w:rsidR="00812A8F" w:rsidRPr="0022112C">
        <w:rPr>
          <w:rFonts w:ascii="Noto Sans" w:hAnsi="Noto Sans" w:cs="Noto Sans"/>
          <w:color w:val="232323"/>
          <w:lang w:val="en-GB"/>
        </w:rPr>
        <w:t xml:space="preserve">Based on the clinical findings, Mr. Wong’s SpO2 was borderline at rest, </w:t>
      </w:r>
      <w:r w:rsidR="000E4AA4" w:rsidRPr="0022112C">
        <w:rPr>
          <w:rFonts w:ascii="Noto Sans" w:hAnsi="Noto Sans" w:cs="Noto Sans"/>
          <w:color w:val="232323"/>
          <w:lang w:val="en-GB"/>
        </w:rPr>
        <w:t>r</w:t>
      </w:r>
      <w:r w:rsidR="00812A8F" w:rsidRPr="0022112C">
        <w:rPr>
          <w:rFonts w:ascii="Noto Sans" w:hAnsi="Noto Sans" w:cs="Noto Sans"/>
          <w:color w:val="232323"/>
          <w:lang w:val="en-GB"/>
        </w:rPr>
        <w:t xml:space="preserve">espiratory rate was 25/min, </w:t>
      </w:r>
      <w:r w:rsidR="000E4AA4" w:rsidRPr="0022112C">
        <w:rPr>
          <w:rFonts w:ascii="Noto Sans" w:hAnsi="Noto Sans" w:cs="Noto Sans"/>
          <w:color w:val="232323"/>
          <w:lang w:val="en-GB"/>
        </w:rPr>
        <w:t>h</w:t>
      </w:r>
      <w:r w:rsidR="00812A8F" w:rsidRPr="0022112C">
        <w:rPr>
          <w:rFonts w:ascii="Noto Sans" w:hAnsi="Noto Sans" w:cs="Noto Sans"/>
          <w:color w:val="232323"/>
          <w:lang w:val="en-GB"/>
        </w:rPr>
        <w:t>eart rate was 98</w:t>
      </w:r>
      <w:r w:rsidR="000E4AA4" w:rsidRPr="0022112C">
        <w:rPr>
          <w:rFonts w:ascii="Noto Sans" w:hAnsi="Noto Sans" w:cs="Noto Sans"/>
          <w:color w:val="232323"/>
          <w:lang w:val="en-GB"/>
        </w:rPr>
        <w:t xml:space="preserve"> </w:t>
      </w:r>
      <w:r w:rsidR="00812A8F" w:rsidRPr="0022112C">
        <w:rPr>
          <w:rFonts w:ascii="Noto Sans" w:hAnsi="Noto Sans" w:cs="Noto Sans"/>
          <w:color w:val="232323"/>
          <w:lang w:val="en-GB"/>
        </w:rPr>
        <w:t>bpm and he complained</w:t>
      </w:r>
      <w:r w:rsidR="000E4AA4" w:rsidRPr="0022112C">
        <w:rPr>
          <w:rFonts w:ascii="Noto Sans" w:hAnsi="Noto Sans" w:cs="Noto Sans"/>
          <w:color w:val="232323"/>
          <w:lang w:val="en-GB"/>
        </w:rPr>
        <w:t xml:space="preserve"> of</w:t>
      </w:r>
      <w:r w:rsidR="00812A8F" w:rsidRPr="0022112C">
        <w:rPr>
          <w:rFonts w:ascii="Noto Sans" w:hAnsi="Noto Sans" w:cs="Noto Sans"/>
          <w:color w:val="232323"/>
          <w:lang w:val="en-GB"/>
        </w:rPr>
        <w:t xml:space="preserve"> increas</w:t>
      </w:r>
      <w:r w:rsidR="000E4AA4" w:rsidRPr="0022112C">
        <w:rPr>
          <w:rFonts w:ascii="Noto Sans" w:hAnsi="Noto Sans" w:cs="Noto Sans"/>
          <w:color w:val="232323"/>
          <w:lang w:val="en-GB"/>
        </w:rPr>
        <w:t>ed</w:t>
      </w:r>
      <w:r w:rsidR="00812A8F" w:rsidRPr="0022112C">
        <w:rPr>
          <w:rFonts w:ascii="Noto Sans" w:hAnsi="Noto Sans" w:cs="Noto Sans"/>
          <w:color w:val="232323"/>
          <w:lang w:val="en-GB"/>
        </w:rPr>
        <w:t xml:space="preserve"> SOB once moving. It shows moderate level of COPD exacerbation based on</w:t>
      </w:r>
      <w:r w:rsidR="000E4AA4" w:rsidRPr="0022112C">
        <w:rPr>
          <w:rFonts w:ascii="Noto Sans" w:hAnsi="Noto Sans" w:cs="Noto Sans"/>
          <w:color w:val="232323"/>
          <w:lang w:val="en-GB"/>
        </w:rPr>
        <w:t xml:space="preserve"> the</w:t>
      </w:r>
      <w:r w:rsidR="00812A8F" w:rsidRPr="0022112C">
        <w:rPr>
          <w:rFonts w:ascii="Noto Sans" w:hAnsi="Noto Sans" w:cs="Noto Sans"/>
          <w:color w:val="232323"/>
          <w:lang w:val="en-GB"/>
        </w:rPr>
        <w:t xml:space="preserve"> Rome classification.</w:t>
      </w:r>
      <w:r w:rsidR="000E4AA4" w:rsidRPr="0022112C">
        <w:rPr>
          <w:rFonts w:ascii="Noto Sans" w:hAnsi="Noto Sans" w:cs="Noto Sans"/>
          <w:color w:val="232323"/>
          <w:lang w:val="en-GB"/>
        </w:rPr>
        <w:t xml:space="preserve"> Mobilising the patient may exacerbate the condition and lead to further desaturation. As mobility assessment is</w:t>
      </w:r>
      <w:r w:rsidR="003040B3" w:rsidRPr="0022112C">
        <w:rPr>
          <w:rFonts w:ascii="Noto Sans" w:hAnsi="Noto Sans" w:cs="Noto Sans"/>
          <w:color w:val="232323"/>
          <w:lang w:val="en-GB"/>
        </w:rPr>
        <w:t xml:space="preserve"> a</w:t>
      </w:r>
      <w:r w:rsidR="000E4AA4" w:rsidRPr="0022112C">
        <w:rPr>
          <w:rFonts w:ascii="Noto Sans" w:hAnsi="Noto Sans" w:cs="Noto Sans"/>
          <w:color w:val="232323"/>
          <w:lang w:val="en-GB"/>
        </w:rPr>
        <w:t xml:space="preserve"> low priority, it is preferable to defer it to next visit once the exacerbation is settled.</w:t>
      </w:r>
    </w:p>
    <w:p w14:paraId="3AC35715" w14:textId="38408B45" w:rsidR="000E4AA4" w:rsidRPr="0022112C" w:rsidRDefault="000E4AA4" w:rsidP="000E4AA4">
      <w:pPr>
        <w:pStyle w:val="cssh1"/>
        <w:shd w:val="clear" w:color="auto" w:fill="FFFFFF"/>
        <w:spacing w:before="216" w:beforeAutospacing="0" w:after="240" w:afterAutospacing="0"/>
        <w:jc w:val="both"/>
        <w:rPr>
          <w:rFonts w:ascii="Noto Sans" w:hAnsi="Noto Sans" w:cs="Noto Sans"/>
          <w:color w:val="232323"/>
          <w:lang w:val="en-GB"/>
        </w:rPr>
      </w:pPr>
      <w:r w:rsidRPr="0022112C">
        <w:rPr>
          <w:rFonts w:ascii="Noto Sans" w:hAnsi="Noto Sans" w:cs="Noto Sans"/>
          <w:noProof/>
          <w:color w:val="232323"/>
          <w:lang w:val="en-GB"/>
          <w14:ligatures w14:val="standardContextual"/>
        </w:rPr>
        <w:drawing>
          <wp:inline distT="0" distB="0" distL="0" distR="0" wp14:anchorId="5BF8338D" wp14:editId="24AEF426">
            <wp:extent cx="3998849" cy="4226560"/>
            <wp:effectExtent l="0" t="0" r="1905" b="2540"/>
            <wp:docPr id="7344357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35701" name="圖片 7344357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12907" cy="4241418"/>
                    </a:xfrm>
                    <a:prstGeom prst="rect">
                      <a:avLst/>
                    </a:prstGeom>
                  </pic:spPr>
                </pic:pic>
              </a:graphicData>
            </a:graphic>
          </wp:inline>
        </w:drawing>
      </w:r>
    </w:p>
    <w:p w14:paraId="19EB199F" w14:textId="77777777" w:rsidR="007232CF" w:rsidRPr="007232CF" w:rsidRDefault="00C42A82" w:rsidP="002F030B">
      <w:pPr>
        <w:pStyle w:val="cssh1"/>
        <w:numPr>
          <w:ilvl w:val="0"/>
          <w:numId w:val="1"/>
        </w:numPr>
        <w:shd w:val="clear" w:color="auto" w:fill="FFFFFF"/>
        <w:spacing w:before="216" w:beforeAutospacing="0" w:after="240" w:afterAutospacing="0"/>
        <w:jc w:val="both"/>
        <w:rPr>
          <w:rFonts w:ascii="Noto Sans" w:hAnsi="Noto Sans" w:cs="Noto Sans"/>
          <w:color w:val="232323"/>
          <w:lang w:val="en-GB"/>
        </w:rPr>
      </w:pPr>
      <w:r>
        <w:rPr>
          <w:rFonts w:ascii="Noto Sans" w:hAnsi="Noto Sans" w:cs="Noto Sans"/>
          <w:b/>
          <w:bCs/>
          <w:color w:val="232323"/>
          <w:lang w:val="en-GB"/>
        </w:rPr>
        <w:t xml:space="preserve">6 in 1 </w:t>
      </w:r>
      <w:r w:rsidR="00CE027A" w:rsidRPr="0022112C">
        <w:rPr>
          <w:rFonts w:ascii="Noto Sans" w:hAnsi="Noto Sans" w:cs="Noto Sans"/>
          <w:b/>
          <w:bCs/>
          <w:color w:val="232323"/>
          <w:lang w:val="en-GB"/>
        </w:rPr>
        <w:t>RAT Kit</w:t>
      </w:r>
      <w:r w:rsidR="00E721CC" w:rsidRPr="0022112C">
        <w:rPr>
          <w:rFonts w:ascii="Noto Sans" w:hAnsi="Noto Sans" w:cs="Noto Sans"/>
          <w:b/>
          <w:bCs/>
          <w:color w:val="232323"/>
          <w:lang w:val="en-GB"/>
        </w:rPr>
        <w:t>:</w:t>
      </w:r>
      <w:r w:rsidR="002F030B" w:rsidRPr="0022112C">
        <w:rPr>
          <w:rFonts w:ascii="Noto Sans" w:hAnsi="Noto Sans" w:cs="Noto Sans"/>
          <w:color w:val="232323"/>
          <w:lang w:val="en-GB"/>
        </w:rPr>
        <w:t xml:space="preserve"> Correct! As the OAH is currently in Flu A outbreaking, a</w:t>
      </w:r>
      <w:r w:rsidR="0049761D" w:rsidRPr="0022112C">
        <w:rPr>
          <w:rFonts w:ascii="Noto Sans" w:hAnsi="Noto Sans" w:cs="Noto Sans"/>
          <w:color w:val="232323"/>
          <w:lang w:val="en-GB"/>
        </w:rPr>
        <w:t>n</w:t>
      </w:r>
      <w:r w:rsidR="002F030B" w:rsidRPr="0022112C">
        <w:rPr>
          <w:rFonts w:ascii="Noto Sans" w:hAnsi="Noto Sans" w:cs="Noto Sans"/>
          <w:color w:val="232323"/>
          <w:lang w:val="en-GB"/>
        </w:rPr>
        <w:t xml:space="preserve"> RAT should be performed to screen out other cause</w:t>
      </w:r>
      <w:r w:rsidR="00E03829" w:rsidRPr="0022112C">
        <w:rPr>
          <w:rFonts w:ascii="Noto Sans" w:hAnsi="Noto Sans" w:cs="Noto Sans"/>
          <w:color w:val="232323"/>
          <w:lang w:val="en-GB"/>
        </w:rPr>
        <w:t>s</w:t>
      </w:r>
      <w:r w:rsidR="002F030B" w:rsidRPr="0022112C">
        <w:rPr>
          <w:rFonts w:ascii="Noto Sans" w:hAnsi="Noto Sans" w:cs="Noto Sans"/>
          <w:color w:val="232323"/>
          <w:lang w:val="en-GB"/>
        </w:rPr>
        <w:t xml:space="preserve"> of increasing SOB. </w:t>
      </w:r>
      <w:r w:rsidR="002F030B" w:rsidRPr="0022112C">
        <w:rPr>
          <w:rFonts w:ascii="Noto Sans" w:hAnsi="Noto Sans" w:cs="Noto Sans"/>
          <w:color w:val="232323"/>
          <w:shd w:val="clear" w:color="auto" w:fill="FFFFFF"/>
          <w:lang w:val="en-GB"/>
        </w:rPr>
        <w:t xml:space="preserve">For patients with a COPD exacerbation during influenza season, we screen for influenza infection. </w:t>
      </w:r>
    </w:p>
    <w:p w14:paraId="3C7964E1" w14:textId="07B2E0E3" w:rsidR="007232CF" w:rsidRPr="007232CF" w:rsidRDefault="007232CF" w:rsidP="007232CF">
      <w:pPr>
        <w:pStyle w:val="cssh1"/>
        <w:shd w:val="clear" w:color="auto" w:fill="FFFFFF"/>
        <w:spacing w:before="216" w:beforeAutospacing="0" w:after="240" w:afterAutospacing="0"/>
        <w:ind w:left="360"/>
        <w:jc w:val="both"/>
        <w:rPr>
          <w:rFonts w:ascii="Noto Sans" w:hAnsi="Noto Sans" w:cs="Noto Sans" w:hint="eastAsia"/>
          <w:color w:val="232323"/>
          <w:shd w:val="clear" w:color="auto" w:fill="FFFFFF"/>
          <w:lang w:val="en-GB"/>
        </w:rPr>
      </w:pPr>
      <w:r w:rsidRPr="007232CF">
        <w:rPr>
          <w:rFonts w:ascii="Noto Sans" w:hAnsi="Noto Sans" w:cs="Noto Sans"/>
          <w:color w:val="232323"/>
          <w:shd w:val="clear" w:color="auto" w:fill="FFFFFF"/>
          <w:lang w:val="en-GB"/>
        </w:rPr>
        <w:t xml:space="preserve">A 6 in 1 </w:t>
      </w:r>
      <w:r w:rsidR="002F030B" w:rsidRPr="007232CF">
        <w:rPr>
          <w:rFonts w:ascii="Noto Sans" w:hAnsi="Noto Sans" w:cs="Noto Sans"/>
          <w:color w:val="232323"/>
          <w:shd w:val="clear" w:color="auto" w:fill="FFFFFF"/>
          <w:lang w:val="en-GB"/>
        </w:rPr>
        <w:t xml:space="preserve">RAT kit is </w:t>
      </w:r>
      <w:r w:rsidR="00E03829" w:rsidRPr="007232CF">
        <w:rPr>
          <w:rFonts w:ascii="Noto Sans" w:hAnsi="Noto Sans" w:cs="Noto Sans"/>
          <w:color w:val="232323"/>
          <w:shd w:val="clear" w:color="auto" w:fill="FFFFFF"/>
          <w:lang w:val="en-GB"/>
        </w:rPr>
        <w:t>the</w:t>
      </w:r>
      <w:r w:rsidR="002F030B" w:rsidRPr="007232CF">
        <w:rPr>
          <w:rFonts w:ascii="Noto Sans" w:hAnsi="Noto Sans" w:cs="Noto Sans"/>
          <w:color w:val="232323"/>
          <w:shd w:val="clear" w:color="auto" w:fill="FFFFFF"/>
          <w:lang w:val="en-GB"/>
        </w:rPr>
        <w:t xml:space="preserve"> fast</w:t>
      </w:r>
      <w:r w:rsidR="00E03829" w:rsidRPr="007232CF">
        <w:rPr>
          <w:rFonts w:ascii="Noto Sans" w:hAnsi="Noto Sans" w:cs="Noto Sans"/>
          <w:color w:val="232323"/>
          <w:shd w:val="clear" w:color="auto" w:fill="FFFFFF"/>
          <w:lang w:val="en-GB"/>
        </w:rPr>
        <w:t>est</w:t>
      </w:r>
      <w:r w:rsidR="002F030B" w:rsidRPr="007232CF">
        <w:rPr>
          <w:rFonts w:ascii="Noto Sans" w:hAnsi="Noto Sans" w:cs="Noto Sans"/>
          <w:color w:val="232323"/>
          <w:shd w:val="clear" w:color="auto" w:fill="FFFFFF"/>
          <w:lang w:val="en-GB"/>
        </w:rPr>
        <w:t xml:space="preserve"> and</w:t>
      </w:r>
      <w:r w:rsidR="00E03829" w:rsidRPr="007232CF">
        <w:rPr>
          <w:rFonts w:ascii="Noto Sans" w:hAnsi="Noto Sans" w:cs="Noto Sans"/>
          <w:color w:val="232323"/>
          <w:shd w:val="clear" w:color="auto" w:fill="FFFFFF"/>
          <w:lang w:val="en-GB"/>
        </w:rPr>
        <w:t xml:space="preserve"> most</w:t>
      </w:r>
      <w:r w:rsidR="002F030B" w:rsidRPr="007232CF">
        <w:rPr>
          <w:rFonts w:ascii="Noto Sans" w:hAnsi="Noto Sans" w:cs="Noto Sans"/>
          <w:color w:val="232323"/>
          <w:shd w:val="clear" w:color="auto" w:fill="FFFFFF"/>
          <w:lang w:val="en-GB"/>
        </w:rPr>
        <w:t xml:space="preserve"> efficient way to differentiate </w:t>
      </w:r>
      <w:r w:rsidR="009E19EE" w:rsidRPr="007232CF">
        <w:rPr>
          <w:rFonts w:ascii="Noto Sans" w:hAnsi="Noto Sans" w:cs="Noto Sans"/>
          <w:color w:val="232323"/>
          <w:shd w:val="clear" w:color="auto" w:fill="FFFFFF"/>
          <w:lang w:val="en-GB"/>
        </w:rPr>
        <w:t xml:space="preserve">influenza </w:t>
      </w:r>
      <w:r w:rsidR="002F030B" w:rsidRPr="007232CF">
        <w:rPr>
          <w:rFonts w:ascii="Noto Sans" w:hAnsi="Noto Sans" w:cs="Noto Sans"/>
          <w:color w:val="232323"/>
          <w:shd w:val="clear" w:color="auto" w:fill="FFFFFF"/>
          <w:lang w:val="en-GB"/>
        </w:rPr>
        <w:t>infection</w:t>
      </w:r>
      <w:r w:rsidR="009E19EE" w:rsidRPr="007232CF">
        <w:rPr>
          <w:rFonts w:ascii="Noto Sans" w:hAnsi="Noto Sans" w:cs="Noto Sans"/>
          <w:color w:val="232323"/>
          <w:shd w:val="clear" w:color="auto" w:fill="FFFFFF"/>
          <w:lang w:val="en-GB"/>
        </w:rPr>
        <w:t xml:space="preserve"> in primary care setting</w:t>
      </w:r>
      <w:r w:rsidRPr="007232CF">
        <w:rPr>
          <w:rFonts w:ascii="Noto Sans" w:hAnsi="Noto Sans" w:cs="Noto Sans"/>
          <w:color w:val="232323"/>
          <w:shd w:val="clear" w:color="auto" w:fill="FFFFFF"/>
          <w:lang w:val="en-GB"/>
        </w:rPr>
        <w:t>, which typically detect SARS-CoV-2 (COVID-19), Influenza A (Flu A), Influenza B (Flu B), Respiratory Syncytial Virus (RSV), Adenovirus (ADV), and Mycoplasma pneumoniae (MP)</w:t>
      </w:r>
      <w:r w:rsidRPr="007232CF">
        <w:rPr>
          <w:rFonts w:ascii="Noto Sans" w:hAnsi="Noto Sans" w:cs="Noto Sans"/>
          <w:color w:val="232323"/>
          <w:shd w:val="clear" w:color="auto" w:fill="FFFFFF"/>
          <w:lang w:val="en-GB"/>
        </w:rPr>
        <w:t xml:space="preserve">. </w:t>
      </w:r>
      <w:r w:rsidRPr="007232CF">
        <w:rPr>
          <w:rFonts w:ascii="Noto Sans" w:hAnsi="Noto Sans" w:cs="Noto Sans"/>
          <w:color w:val="232323"/>
          <w:shd w:val="clear" w:color="auto" w:fill="FFFFFF"/>
          <w:lang w:val="en-GB"/>
        </w:rPr>
        <w:t>Sensitivity (ability to detect true positives) and specificity (ability to detect true negatives)</w:t>
      </w:r>
      <w:r>
        <w:rPr>
          <w:rFonts w:ascii="Noto Sans" w:hAnsi="Noto Sans" w:cs="Noto Sans"/>
          <w:color w:val="232323"/>
          <w:shd w:val="clear" w:color="auto" w:fill="FFFFFF"/>
          <w:lang w:val="en-GB"/>
        </w:rPr>
        <w:t xml:space="preserve"> can vary depending on the brand, viral load, </w:t>
      </w:r>
      <w:r>
        <w:rPr>
          <w:rFonts w:ascii="Noto Sans" w:hAnsi="Noto Sans" w:cs="Noto Sans"/>
          <w:color w:val="232323"/>
          <w:shd w:val="clear" w:color="auto" w:fill="FFFFFF"/>
          <w:lang w:val="en-GB"/>
        </w:rPr>
        <w:lastRenderedPageBreak/>
        <w:t>timing of symptoms, and testing conditions.</w:t>
      </w:r>
      <w:r w:rsidRPr="007232CF">
        <w:rPr>
          <w:rFonts w:ascii="Noto Sans" w:hAnsi="Noto Sans" w:cs="Noto Sans"/>
          <w:color w:val="232323"/>
          <w:shd w:val="clear" w:color="auto" w:fill="FFFFFF"/>
          <w:lang w:val="en-GB"/>
        </w:rPr>
        <w:t xml:space="preserve"> </w:t>
      </w:r>
      <w:r w:rsidR="004528F5">
        <w:rPr>
          <w:rFonts w:ascii="Noto Sans" w:hAnsi="Noto Sans" w:cs="Noto Sans"/>
          <w:color w:val="232323"/>
          <w:shd w:val="clear" w:color="auto" w:fill="FFFFFF"/>
          <w:lang w:val="en-GB"/>
        </w:rPr>
        <w:t>I</w:t>
      </w:r>
      <w:r w:rsidRPr="007232CF">
        <w:rPr>
          <w:rFonts w:ascii="Noto Sans" w:hAnsi="Noto Sans" w:cs="Noto Sans"/>
          <w:color w:val="232323"/>
          <w:shd w:val="clear" w:color="auto" w:fill="FFFFFF"/>
          <w:lang w:val="en-GB"/>
        </w:rPr>
        <w:t>ndependent reviews specific to 6-in-1 kits are limited, as most studies focus on single- or 2-3 pathogen tests. For combined tests (e.g., COVID/Flu/RSV), independent studies show sensitivities around 60-80% and specificities &gt;98</w:t>
      </w:r>
      <w:r>
        <w:rPr>
          <w:rFonts w:ascii="Noto Sans" w:hAnsi="Noto Sans" w:cs="Noto Sans"/>
          <w:color w:val="232323"/>
          <w:shd w:val="clear" w:color="auto" w:fill="FFFFFF"/>
          <w:lang w:val="en-GB"/>
        </w:rPr>
        <w:t>%</w:t>
      </w:r>
      <w:r w:rsidR="004528F5">
        <w:rPr>
          <w:rFonts w:ascii="Noto Sans" w:hAnsi="Noto Sans" w:cs="Noto Sans"/>
          <w:color w:val="232323"/>
          <w:shd w:val="clear" w:color="auto" w:fill="FFFFFF"/>
          <w:lang w:val="en-GB"/>
        </w:rPr>
        <w:t xml:space="preserve"> worldwide</w:t>
      </w:r>
      <w:r w:rsidRPr="007232CF">
        <w:rPr>
          <w:rFonts w:ascii="Noto Sans" w:hAnsi="Noto Sans" w:cs="Noto Sans"/>
          <w:color w:val="232323"/>
          <w:shd w:val="clear" w:color="auto" w:fill="FFFFFF"/>
          <w:lang w:val="en-GB"/>
        </w:rPr>
        <w:t>.</w:t>
      </w:r>
    </w:p>
    <w:p w14:paraId="04CBB0BA" w14:textId="22B15DAB" w:rsidR="00CE027A" w:rsidRDefault="0049761D" w:rsidP="007232CF">
      <w:pPr>
        <w:pStyle w:val="cssh1"/>
        <w:shd w:val="clear" w:color="auto" w:fill="FFFFFF"/>
        <w:spacing w:before="216" w:beforeAutospacing="0" w:after="240" w:afterAutospacing="0"/>
        <w:ind w:left="360"/>
        <w:jc w:val="both"/>
        <w:rPr>
          <w:rFonts w:ascii="Noto Sans" w:hAnsi="Noto Sans" w:cs="Noto Sans"/>
          <w:color w:val="232323"/>
          <w:lang w:val="en-GB"/>
        </w:rPr>
      </w:pPr>
      <w:r w:rsidRPr="0022112C">
        <w:rPr>
          <w:rFonts w:ascii="Noto Sans" w:hAnsi="Noto Sans" w:cs="Noto Sans"/>
          <w:color w:val="232323"/>
          <w:shd w:val="clear" w:color="auto" w:fill="FFFFFF"/>
          <w:lang w:val="en-GB"/>
        </w:rPr>
        <w:t xml:space="preserve">We can notify CGAT </w:t>
      </w:r>
      <w:proofErr w:type="spellStart"/>
      <w:r w:rsidRPr="0022112C">
        <w:rPr>
          <w:rFonts w:ascii="Noto Sans" w:hAnsi="Noto Sans" w:cs="Noto Sans"/>
          <w:color w:val="232323"/>
          <w:shd w:val="clear" w:color="auto" w:fill="FFFFFF"/>
          <w:lang w:val="en-GB"/>
        </w:rPr>
        <w:t>Dr.</w:t>
      </w:r>
      <w:proofErr w:type="spellEnd"/>
      <w:r w:rsidRPr="0022112C">
        <w:rPr>
          <w:rFonts w:ascii="Noto Sans" w:hAnsi="Noto Sans" w:cs="Noto Sans"/>
          <w:color w:val="232323"/>
          <w:shd w:val="clear" w:color="auto" w:fill="FFFFFF"/>
          <w:lang w:val="en-GB"/>
        </w:rPr>
        <w:t xml:space="preserve"> and nurse to initiate empirical antiviral therapy</w:t>
      </w:r>
      <w:r w:rsidR="00E03829" w:rsidRPr="0022112C">
        <w:rPr>
          <w:rFonts w:ascii="Noto Sans" w:hAnsi="Noto Sans" w:cs="Noto Sans"/>
          <w:color w:val="232323"/>
          <w:shd w:val="clear" w:color="auto" w:fill="FFFFFF"/>
          <w:lang w:val="en-GB"/>
        </w:rPr>
        <w:t>, along</w:t>
      </w:r>
      <w:r w:rsidRPr="0022112C">
        <w:rPr>
          <w:rFonts w:ascii="Noto Sans" w:hAnsi="Noto Sans" w:cs="Noto Sans"/>
          <w:color w:val="232323"/>
          <w:shd w:val="clear" w:color="auto" w:fill="FFFFFF"/>
          <w:lang w:val="en-GB"/>
        </w:rPr>
        <w:t xml:space="preserve"> </w:t>
      </w:r>
      <w:r w:rsidR="00E03829" w:rsidRPr="0022112C">
        <w:rPr>
          <w:rFonts w:ascii="Noto Sans" w:hAnsi="Noto Sans" w:cs="Noto Sans"/>
          <w:color w:val="232323"/>
          <w:shd w:val="clear" w:color="auto" w:fill="FFFFFF"/>
          <w:lang w:val="en-GB"/>
        </w:rPr>
        <w:t xml:space="preserve">with proper </w:t>
      </w:r>
      <w:r w:rsidRPr="0022112C">
        <w:rPr>
          <w:rFonts w:ascii="Noto Sans" w:hAnsi="Noto Sans" w:cs="Noto Sans"/>
          <w:color w:val="232323"/>
          <w:shd w:val="clear" w:color="auto" w:fill="FFFFFF"/>
          <w:lang w:val="en-GB"/>
        </w:rPr>
        <w:t>infection control measures</w:t>
      </w:r>
      <w:r w:rsidR="00E03829" w:rsidRPr="0022112C">
        <w:rPr>
          <w:rFonts w:ascii="Noto Sans" w:hAnsi="Noto Sans" w:cs="Noto Sans"/>
          <w:color w:val="232323"/>
          <w:shd w:val="clear" w:color="auto" w:fill="FFFFFF"/>
          <w:lang w:val="en-GB"/>
        </w:rPr>
        <w:t>,</w:t>
      </w:r>
      <w:r w:rsidRPr="0022112C">
        <w:rPr>
          <w:rFonts w:ascii="Noto Sans" w:hAnsi="Noto Sans" w:cs="Noto Sans"/>
          <w:color w:val="232323"/>
          <w:shd w:val="clear" w:color="auto" w:fill="FFFFFF"/>
          <w:lang w:val="en-GB"/>
        </w:rPr>
        <w:t xml:space="preserve"> in cases where timely laboratory confirmation is not readily available or accessible.</w:t>
      </w:r>
    </w:p>
    <w:p w14:paraId="3F7CEF81" w14:textId="77777777" w:rsidR="007232CF" w:rsidRPr="0022112C" w:rsidRDefault="007232CF" w:rsidP="007232CF">
      <w:pPr>
        <w:pStyle w:val="cssh1"/>
        <w:shd w:val="clear" w:color="auto" w:fill="FFFFFF"/>
        <w:spacing w:before="216" w:beforeAutospacing="0" w:after="240" w:afterAutospacing="0"/>
        <w:jc w:val="both"/>
        <w:rPr>
          <w:rFonts w:ascii="Noto Sans" w:hAnsi="Noto Sans" w:cs="Noto Sans" w:hint="eastAsia"/>
          <w:color w:val="232323"/>
          <w:lang w:val="en-GB"/>
        </w:rPr>
      </w:pPr>
    </w:p>
    <w:p w14:paraId="5D87753A" w14:textId="3F70D055" w:rsidR="00CE027A" w:rsidRPr="0022112C" w:rsidRDefault="00CE027A" w:rsidP="00CE027A">
      <w:pPr>
        <w:pStyle w:val="cssh1"/>
        <w:shd w:val="clear" w:color="auto" w:fill="FFFFFF"/>
        <w:spacing w:before="216" w:beforeAutospacing="0" w:after="240" w:afterAutospacing="0"/>
        <w:jc w:val="both"/>
        <w:rPr>
          <w:rFonts w:ascii="Noto Sans" w:hAnsi="Noto Sans" w:cs="Noto Sans"/>
          <w:b/>
          <w:bCs/>
          <w:color w:val="232323"/>
          <w:lang w:val="en-GB"/>
        </w:rPr>
      </w:pPr>
      <w:r w:rsidRPr="0022112C">
        <w:rPr>
          <w:rFonts w:ascii="Noto Sans" w:hAnsi="Noto Sans" w:cs="Noto Sans"/>
          <w:b/>
          <w:bCs/>
          <w:color w:val="232323"/>
          <w:lang w:val="en-GB"/>
        </w:rPr>
        <w:t>Management – Explanation</w:t>
      </w:r>
    </w:p>
    <w:p w14:paraId="069F2C41" w14:textId="5AAB2A42" w:rsidR="00CE027A" w:rsidRPr="0022112C" w:rsidRDefault="00CE027A" w:rsidP="00CE027A">
      <w:pPr>
        <w:pStyle w:val="cssh1"/>
        <w:numPr>
          <w:ilvl w:val="0"/>
          <w:numId w:val="2"/>
        </w:numPr>
        <w:shd w:val="clear" w:color="auto" w:fill="FFFFFF"/>
        <w:spacing w:before="216" w:beforeAutospacing="0" w:after="240" w:afterAutospacing="0"/>
        <w:jc w:val="both"/>
        <w:rPr>
          <w:rFonts w:ascii="Noto Sans" w:hAnsi="Noto Sans" w:cs="Noto Sans"/>
          <w:color w:val="232323"/>
          <w:lang w:val="en-GB"/>
        </w:rPr>
      </w:pPr>
      <w:r w:rsidRPr="0022112C">
        <w:rPr>
          <w:rFonts w:ascii="Noto Sans" w:hAnsi="Noto Sans" w:cs="Noto Sans"/>
          <w:b/>
          <w:bCs/>
          <w:color w:val="232323"/>
          <w:lang w:val="en-GB"/>
        </w:rPr>
        <w:t>Check Bronchodilator Technique:</w:t>
      </w:r>
      <w:r w:rsidR="004837E5" w:rsidRPr="0022112C">
        <w:rPr>
          <w:rFonts w:ascii="Noto Sans" w:hAnsi="Noto Sans" w:cs="Noto Sans"/>
          <w:color w:val="232323"/>
          <w:lang w:val="en-GB"/>
        </w:rPr>
        <w:t xml:space="preserve"> Correct!</w:t>
      </w:r>
      <w:r w:rsidR="008458A7">
        <w:rPr>
          <w:rFonts w:ascii="Noto Sans" w:hAnsi="Noto Sans" w:cs="Noto Sans"/>
          <w:color w:val="232323"/>
          <w:lang w:val="en-GB"/>
        </w:rPr>
        <w:t xml:space="preserve"> All patients with COPD exacerbation are recommend</w:t>
      </w:r>
      <w:r w:rsidR="001251B0">
        <w:rPr>
          <w:rFonts w:ascii="Noto Sans" w:hAnsi="Noto Sans" w:cs="Noto Sans"/>
          <w:color w:val="232323"/>
          <w:lang w:val="en-GB"/>
        </w:rPr>
        <w:t>ed</w:t>
      </w:r>
      <w:r w:rsidR="008458A7">
        <w:rPr>
          <w:rFonts w:ascii="Noto Sans" w:hAnsi="Noto Sans" w:cs="Noto Sans"/>
          <w:color w:val="232323"/>
          <w:lang w:val="en-GB"/>
        </w:rPr>
        <w:t xml:space="preserve"> inhaled short-acting bronchodilator (SABA, </w:t>
      </w:r>
      <w:r w:rsidR="00AB05AE">
        <w:rPr>
          <w:rFonts w:ascii="Noto Sans" w:hAnsi="Noto Sans" w:cs="Noto Sans"/>
          <w:color w:val="232323"/>
          <w:lang w:val="en-GB"/>
        </w:rPr>
        <w:t>e.g.,</w:t>
      </w:r>
      <w:r w:rsidR="008458A7">
        <w:rPr>
          <w:rFonts w:ascii="Noto Sans" w:hAnsi="Noto Sans" w:cs="Noto Sans"/>
          <w:color w:val="232323"/>
          <w:lang w:val="en-GB"/>
        </w:rPr>
        <w:t xml:space="preserve"> salbutamol, </w:t>
      </w:r>
      <w:r w:rsidR="008458A7" w:rsidRPr="008458A7">
        <w:rPr>
          <w:rFonts w:ascii="Noto Sans" w:hAnsi="Noto Sans" w:cs="Noto Sans"/>
          <w:color w:val="232323"/>
          <w:lang w:val="en-GB"/>
        </w:rPr>
        <w:t>levalbuterol</w:t>
      </w:r>
      <w:r w:rsidR="008458A7">
        <w:rPr>
          <w:rFonts w:ascii="Noto Sans" w:hAnsi="Noto Sans" w:cs="Noto Sans"/>
          <w:color w:val="232323"/>
          <w:lang w:val="en-GB"/>
        </w:rPr>
        <w:t xml:space="preserve"> and SAMA</w:t>
      </w:r>
      <w:r w:rsidR="001251B0">
        <w:rPr>
          <w:rFonts w:ascii="Noto Sans" w:hAnsi="Noto Sans" w:cs="Noto Sans"/>
          <w:color w:val="232323"/>
          <w:lang w:val="en-GB"/>
        </w:rPr>
        <w:t>,</w:t>
      </w:r>
      <w:r w:rsidR="00AB05AE">
        <w:rPr>
          <w:rFonts w:ascii="Noto Sans" w:hAnsi="Noto Sans" w:cs="Noto Sans"/>
          <w:color w:val="232323"/>
          <w:lang w:val="en-GB"/>
        </w:rPr>
        <w:t xml:space="preserve"> e.g., Ipratropium bromide</w:t>
      </w:r>
      <w:r w:rsidR="008458A7">
        <w:rPr>
          <w:rFonts w:ascii="Noto Sans" w:hAnsi="Noto Sans" w:cs="Noto Sans"/>
          <w:color w:val="232323"/>
          <w:lang w:val="en-GB"/>
        </w:rPr>
        <w:t>)</w:t>
      </w:r>
      <w:r w:rsidR="00AB05AE">
        <w:rPr>
          <w:rFonts w:ascii="Noto Sans" w:hAnsi="Noto Sans" w:cs="Noto Sans"/>
          <w:color w:val="232323"/>
          <w:lang w:val="en-GB"/>
        </w:rPr>
        <w:t xml:space="preserve"> and </w:t>
      </w:r>
      <w:r w:rsidR="00AB05AE" w:rsidRPr="00AB05AE">
        <w:rPr>
          <w:rFonts w:ascii="Noto Sans" w:hAnsi="Noto Sans" w:cs="Noto Sans"/>
          <w:color w:val="232323"/>
          <w:lang w:val="en-GB"/>
        </w:rPr>
        <w:t xml:space="preserve">continue long-acting </w:t>
      </w:r>
      <w:r w:rsidR="00AB05AE">
        <w:rPr>
          <w:rFonts w:ascii="Noto Sans" w:hAnsi="Noto Sans" w:cs="Noto Sans"/>
          <w:color w:val="232323"/>
          <w:lang w:val="en-GB"/>
        </w:rPr>
        <w:t xml:space="preserve">bronchodilator (LABA and LAMA). Still, checking </w:t>
      </w:r>
      <w:r w:rsidR="001251B0">
        <w:rPr>
          <w:rFonts w:ascii="Noto Sans" w:hAnsi="Noto Sans" w:cs="Noto Sans"/>
          <w:color w:val="232323"/>
          <w:lang w:val="en-GB"/>
        </w:rPr>
        <w:t xml:space="preserve">correct </w:t>
      </w:r>
      <w:r w:rsidR="00AB05AE" w:rsidRPr="00AB05AE">
        <w:rPr>
          <w:rFonts w:ascii="Noto Sans" w:hAnsi="Noto Sans" w:cs="Noto Sans"/>
          <w:color w:val="232323"/>
          <w:lang w:val="en-GB"/>
        </w:rPr>
        <w:t>bronchodilator technique is essential to ensure that medication reaches the lungs effectively</w:t>
      </w:r>
      <w:r w:rsidR="001251B0">
        <w:rPr>
          <w:rFonts w:ascii="Noto Sans" w:hAnsi="Noto Sans" w:cs="Noto Sans"/>
          <w:color w:val="232323"/>
          <w:lang w:val="en-GB"/>
        </w:rPr>
        <w:t xml:space="preserve">. This </w:t>
      </w:r>
      <w:r w:rsidR="00AB05AE">
        <w:rPr>
          <w:rFonts w:ascii="Noto Sans" w:hAnsi="Noto Sans" w:cs="Noto Sans"/>
          <w:color w:val="232323"/>
          <w:lang w:val="en-GB"/>
        </w:rPr>
        <w:t>requires patient</w:t>
      </w:r>
      <w:r w:rsidR="001251B0">
        <w:rPr>
          <w:rFonts w:ascii="Noto Sans" w:hAnsi="Noto Sans" w:cs="Noto Sans"/>
          <w:color w:val="232323"/>
          <w:lang w:val="en-GB"/>
        </w:rPr>
        <w:t>s to</w:t>
      </w:r>
      <w:r w:rsidR="00AB05AE">
        <w:rPr>
          <w:rFonts w:ascii="Noto Sans" w:hAnsi="Noto Sans" w:cs="Noto Sans"/>
          <w:color w:val="232323"/>
          <w:lang w:val="en-GB"/>
        </w:rPr>
        <w:t xml:space="preserve"> synchronise their breath with their hands to give the inhaler dose.</w:t>
      </w:r>
      <w:r w:rsidR="001251B0">
        <w:rPr>
          <w:rFonts w:ascii="Noto Sans" w:hAnsi="Noto Sans" w:cs="Noto Sans"/>
          <w:color w:val="232323"/>
          <w:lang w:val="en-GB"/>
        </w:rPr>
        <w:t xml:space="preserve"> </w:t>
      </w:r>
      <w:proofErr w:type="spellStart"/>
      <w:r w:rsidR="001251B0">
        <w:rPr>
          <w:rFonts w:ascii="Noto Sans" w:hAnsi="Noto Sans" w:cs="Noto Sans"/>
          <w:color w:val="232323"/>
          <w:lang w:val="en-GB"/>
        </w:rPr>
        <w:t>A</w:t>
      </w:r>
      <w:r w:rsidR="001251B0" w:rsidRPr="001251B0">
        <w:rPr>
          <w:rFonts w:ascii="Noto Sans" w:hAnsi="Noto Sans" w:cs="Noto Sans"/>
          <w:color w:val="232323"/>
          <w:lang w:val="en-GB"/>
        </w:rPr>
        <w:t>erochamber</w:t>
      </w:r>
      <w:proofErr w:type="spellEnd"/>
      <w:r w:rsidR="001251B0">
        <w:rPr>
          <w:rFonts w:ascii="Noto Sans" w:hAnsi="Noto Sans" w:cs="Noto Sans"/>
          <w:color w:val="232323"/>
          <w:lang w:val="en-GB"/>
        </w:rPr>
        <w:t xml:space="preserve"> and </w:t>
      </w:r>
      <w:proofErr w:type="spellStart"/>
      <w:r w:rsidR="001251B0">
        <w:rPr>
          <w:rFonts w:ascii="Noto Sans" w:hAnsi="Noto Sans" w:cs="Noto Sans"/>
          <w:color w:val="232323"/>
          <w:lang w:val="en-GB"/>
        </w:rPr>
        <w:t>Haleraid</w:t>
      </w:r>
      <w:proofErr w:type="spellEnd"/>
      <w:r w:rsidR="001251B0">
        <w:rPr>
          <w:rFonts w:ascii="Noto Sans" w:hAnsi="Noto Sans" w:cs="Noto Sans"/>
          <w:color w:val="232323"/>
          <w:lang w:val="en-GB"/>
        </w:rPr>
        <w:t xml:space="preserve"> are tools which can assist patients with problems using inhalers.</w:t>
      </w:r>
    </w:p>
    <w:p w14:paraId="2F2E46F2" w14:textId="31D43D92" w:rsidR="000100D8" w:rsidRPr="000100D8" w:rsidRDefault="00CE027A" w:rsidP="000100D8">
      <w:pPr>
        <w:pStyle w:val="cssh1"/>
        <w:numPr>
          <w:ilvl w:val="0"/>
          <w:numId w:val="2"/>
        </w:numPr>
        <w:shd w:val="clear" w:color="auto" w:fill="FFFFFF"/>
        <w:spacing w:before="216" w:beforeAutospacing="0" w:after="240" w:afterAutospacing="0"/>
        <w:jc w:val="both"/>
        <w:rPr>
          <w:rFonts w:ascii="Noto Sans" w:hAnsi="Noto Sans" w:cs="Noto Sans"/>
          <w:color w:val="232323"/>
          <w:lang w:val="en-GB"/>
        </w:rPr>
      </w:pPr>
      <w:r w:rsidRPr="0022112C">
        <w:rPr>
          <w:rFonts w:ascii="Noto Sans" w:hAnsi="Noto Sans" w:cs="Noto Sans"/>
          <w:b/>
          <w:bCs/>
          <w:color w:val="232323"/>
          <w:lang w:val="en-GB"/>
        </w:rPr>
        <w:t>Utilise Crisis Pack</w:t>
      </w:r>
      <w:r w:rsidR="00E721CC" w:rsidRPr="0022112C">
        <w:rPr>
          <w:rFonts w:ascii="Noto Sans" w:hAnsi="Noto Sans" w:cs="Noto Sans"/>
          <w:b/>
          <w:bCs/>
          <w:color w:val="232323"/>
          <w:lang w:val="en-GB"/>
        </w:rPr>
        <w:t>:</w:t>
      </w:r>
      <w:r w:rsidR="004837E5" w:rsidRPr="0022112C">
        <w:rPr>
          <w:rFonts w:ascii="Noto Sans" w:hAnsi="Noto Sans" w:cs="Noto Sans"/>
          <w:b/>
          <w:bCs/>
          <w:color w:val="232323"/>
          <w:lang w:val="en-GB"/>
        </w:rPr>
        <w:t xml:space="preserve"> </w:t>
      </w:r>
      <w:r w:rsidR="004837E5" w:rsidRPr="0022112C">
        <w:rPr>
          <w:rFonts w:ascii="Noto Sans" w:hAnsi="Noto Sans" w:cs="Noto Sans"/>
          <w:color w:val="232323"/>
          <w:lang w:val="en-GB"/>
        </w:rPr>
        <w:t>Correct!</w:t>
      </w:r>
      <w:r w:rsidR="00E36C42">
        <w:rPr>
          <w:rFonts w:ascii="Noto Sans" w:hAnsi="Noto Sans" w:cs="Noto Sans"/>
          <w:color w:val="232323"/>
          <w:lang w:val="en-GB"/>
        </w:rPr>
        <w:t xml:space="preserve"> </w:t>
      </w:r>
      <w:r w:rsidR="001A0F6A">
        <w:rPr>
          <w:rFonts w:ascii="Noto Sans" w:hAnsi="Noto Sans" w:cs="Noto Sans"/>
          <w:color w:val="232323"/>
          <w:lang w:val="en-GB"/>
        </w:rPr>
        <w:t xml:space="preserve">A COPD crisis pack in Hong Kong typically contains a short course of oral antibiotics (e.g., Augmentin) and oral steroids (e.g., Prednisolone) prescribed by a doctor to manage COPD exacerbation, reducing hospitalisations. </w:t>
      </w:r>
      <w:r w:rsidR="000100D8">
        <w:rPr>
          <w:rFonts w:ascii="Noto Sans" w:hAnsi="Noto Sans" w:cs="Noto Sans"/>
          <w:color w:val="232323"/>
          <w:shd w:val="clear" w:color="auto" w:fill="FFFFFF"/>
        </w:rPr>
        <w:t xml:space="preserve">Empiric antibiotic therapy used to treat potential bacterial infection causing increased sputum or change in sputum </w:t>
      </w:r>
      <w:proofErr w:type="spellStart"/>
      <w:r w:rsidR="000100D8">
        <w:rPr>
          <w:rFonts w:ascii="Noto Sans" w:hAnsi="Noto Sans" w:cs="Noto Sans"/>
          <w:color w:val="232323"/>
          <w:shd w:val="clear" w:color="auto" w:fill="FFFFFF"/>
        </w:rPr>
        <w:t>colour</w:t>
      </w:r>
      <w:proofErr w:type="spellEnd"/>
      <w:r w:rsidR="000100D8">
        <w:rPr>
          <w:rFonts w:ascii="Noto Sans" w:hAnsi="Noto Sans" w:cs="Noto Sans"/>
          <w:color w:val="232323"/>
          <w:shd w:val="clear" w:color="auto" w:fill="FFFFFF"/>
        </w:rPr>
        <w:t>. Oral steroids aim to reduce airway inflammation during the exacerbation.</w:t>
      </w:r>
      <w:r w:rsidR="000100D8">
        <w:rPr>
          <w:rFonts w:ascii="Noto Sans" w:hAnsi="Noto Sans" w:cs="Noto Sans" w:hint="eastAsia"/>
          <w:color w:val="232323"/>
          <w:lang w:val="en-GB"/>
        </w:rPr>
        <w:t xml:space="preserve"> </w:t>
      </w:r>
      <w:r w:rsidR="000100D8">
        <w:rPr>
          <w:rFonts w:ascii="Noto Sans" w:hAnsi="Noto Sans" w:cs="Noto Sans"/>
          <w:color w:val="232323"/>
          <w:lang w:val="en-GB"/>
        </w:rPr>
        <w:t>The crisis pack should be used with moderate severity exacerbations per the Rome classification for exacerbation mentioned above.</w:t>
      </w:r>
    </w:p>
    <w:p w14:paraId="6B0806B1" w14:textId="5601F8B4" w:rsidR="004837E5" w:rsidRPr="0022112C" w:rsidRDefault="00CE027A" w:rsidP="004837E5">
      <w:pPr>
        <w:pStyle w:val="cssh1"/>
        <w:numPr>
          <w:ilvl w:val="0"/>
          <w:numId w:val="2"/>
        </w:numPr>
        <w:shd w:val="clear" w:color="auto" w:fill="FFFFFF"/>
        <w:spacing w:before="216" w:beforeAutospacing="0" w:after="240" w:afterAutospacing="0"/>
        <w:jc w:val="both"/>
        <w:rPr>
          <w:rFonts w:ascii="Noto Sans" w:hAnsi="Noto Sans" w:cs="Noto Sans"/>
          <w:color w:val="232323"/>
          <w:lang w:val="en-GB"/>
        </w:rPr>
      </w:pPr>
      <w:r w:rsidRPr="0022112C">
        <w:rPr>
          <w:rFonts w:ascii="Noto Sans" w:hAnsi="Noto Sans" w:cs="Noto Sans"/>
          <w:b/>
          <w:bCs/>
          <w:color w:val="232323"/>
          <w:lang w:val="en-GB"/>
        </w:rPr>
        <w:t>Send patient to AED</w:t>
      </w:r>
      <w:r w:rsidR="00E721CC" w:rsidRPr="0022112C">
        <w:rPr>
          <w:rFonts w:ascii="Noto Sans" w:hAnsi="Noto Sans" w:cs="Noto Sans"/>
          <w:b/>
          <w:bCs/>
          <w:color w:val="232323"/>
          <w:lang w:val="en-GB"/>
        </w:rPr>
        <w:t>:</w:t>
      </w:r>
      <w:r w:rsidR="004837E5" w:rsidRPr="0022112C">
        <w:rPr>
          <w:rFonts w:ascii="Noto Sans" w:hAnsi="Noto Sans" w:cs="Noto Sans"/>
          <w:b/>
          <w:bCs/>
          <w:color w:val="232323"/>
          <w:lang w:val="en-GB"/>
        </w:rPr>
        <w:t xml:space="preserve"> </w:t>
      </w:r>
      <w:r w:rsidR="004837E5" w:rsidRPr="0022112C">
        <w:rPr>
          <w:rFonts w:ascii="Noto Sans" w:hAnsi="Noto Sans" w:cs="Noto Sans"/>
          <w:color w:val="232323"/>
          <w:lang w:val="en-GB"/>
        </w:rPr>
        <w:t xml:space="preserve">Wrong! An </w:t>
      </w:r>
      <w:r w:rsidR="004837E5" w:rsidRPr="0022112C">
        <w:rPr>
          <w:rFonts w:ascii="Noto Sans" w:hAnsi="Noto Sans" w:cs="Noto Sans"/>
          <w:color w:val="232323"/>
          <w:shd w:val="clear" w:color="auto" w:fill="FFFFFF"/>
          <w:lang w:val="en-GB"/>
        </w:rPr>
        <w:t>important step in the initial evaluation is to determine whether the patient needs hospitali</w:t>
      </w:r>
      <w:r w:rsidR="0022112C" w:rsidRPr="0022112C">
        <w:rPr>
          <w:rFonts w:ascii="Noto Sans" w:hAnsi="Noto Sans" w:cs="Noto Sans"/>
          <w:color w:val="232323"/>
          <w:shd w:val="clear" w:color="auto" w:fill="FFFFFF"/>
          <w:lang w:val="en-GB"/>
        </w:rPr>
        <w:t>s</w:t>
      </w:r>
      <w:r w:rsidR="004837E5" w:rsidRPr="0022112C">
        <w:rPr>
          <w:rFonts w:ascii="Noto Sans" w:hAnsi="Noto Sans" w:cs="Noto Sans"/>
          <w:color w:val="232323"/>
          <w:shd w:val="clear" w:color="auto" w:fill="FFFFFF"/>
          <w:lang w:val="en-GB"/>
        </w:rPr>
        <w:t>ation or can be safely managed in community. While more than 80</w:t>
      </w:r>
      <w:r w:rsidR="0022112C" w:rsidRPr="0022112C">
        <w:rPr>
          <w:rFonts w:ascii="Noto Sans" w:hAnsi="Noto Sans" w:cs="Noto Sans"/>
          <w:color w:val="232323"/>
          <w:shd w:val="clear" w:color="auto" w:fill="FFFFFF"/>
          <w:lang w:val="en-GB"/>
        </w:rPr>
        <w:t xml:space="preserve">% </w:t>
      </w:r>
      <w:r w:rsidR="004837E5" w:rsidRPr="0022112C">
        <w:rPr>
          <w:rFonts w:ascii="Noto Sans" w:hAnsi="Noto Sans" w:cs="Noto Sans"/>
          <w:color w:val="232323"/>
          <w:shd w:val="clear" w:color="auto" w:fill="FFFFFF"/>
          <w:lang w:val="en-GB"/>
        </w:rPr>
        <w:t xml:space="preserve">of COPD exacerbations can be managed on an outpatient basis, it is important to identify patients who require a higher level of care. </w:t>
      </w:r>
      <w:r w:rsidR="008A206F">
        <w:rPr>
          <w:rFonts w:ascii="Noto Sans" w:hAnsi="Noto Sans" w:cs="Noto Sans"/>
          <w:color w:val="232323"/>
          <w:shd w:val="clear" w:color="auto" w:fill="FFFFFF"/>
          <w:lang w:val="en-GB"/>
        </w:rPr>
        <w:t>You may refer to the following AED</w:t>
      </w:r>
      <w:r w:rsidR="004837E5" w:rsidRPr="0022112C">
        <w:rPr>
          <w:rFonts w:ascii="Noto Sans" w:hAnsi="Noto Sans" w:cs="Noto Sans"/>
          <w:color w:val="232323"/>
          <w:shd w:val="clear" w:color="auto" w:fill="FFFFFF"/>
          <w:lang w:val="en-GB"/>
        </w:rPr>
        <w:t xml:space="preserve"> algorithm:</w:t>
      </w:r>
    </w:p>
    <w:p w14:paraId="03BEF62F" w14:textId="2EE2B22D" w:rsidR="004837E5" w:rsidRPr="0022112C" w:rsidRDefault="00C42A82" w:rsidP="004837E5">
      <w:pPr>
        <w:pStyle w:val="cssh1"/>
        <w:shd w:val="clear" w:color="auto" w:fill="FFFFFF"/>
        <w:spacing w:before="216" w:beforeAutospacing="0" w:after="240" w:afterAutospacing="0"/>
        <w:ind w:left="360"/>
        <w:jc w:val="both"/>
        <w:rPr>
          <w:rFonts w:ascii="Noto Sans" w:hAnsi="Noto Sans" w:cs="Noto Sans"/>
          <w:color w:val="232323"/>
          <w:lang w:val="en-GB"/>
        </w:rPr>
      </w:pPr>
      <w:r>
        <w:rPr>
          <w:rFonts w:ascii="Noto Sans" w:hAnsi="Noto Sans" w:cs="Noto Sans"/>
          <w:noProof/>
          <w:color w:val="232323"/>
          <w:lang w:val="en-GB"/>
          <w14:ligatures w14:val="standardContextual"/>
        </w:rPr>
        <w:lastRenderedPageBreak/>
        <w:drawing>
          <wp:inline distT="0" distB="0" distL="0" distR="0" wp14:anchorId="6E62D780" wp14:editId="49DA4662">
            <wp:extent cx="5816600" cy="6311900"/>
            <wp:effectExtent l="0" t="0" r="0" b="0"/>
            <wp:docPr id="2448163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16378" name="圖片 244816378"/>
                    <pic:cNvPicPr/>
                  </pic:nvPicPr>
                  <pic:blipFill>
                    <a:blip r:embed="rId8">
                      <a:extLst>
                        <a:ext uri="{28A0092B-C50C-407E-A947-70E740481C1C}">
                          <a14:useLocalDpi xmlns:a14="http://schemas.microsoft.com/office/drawing/2010/main" val="0"/>
                        </a:ext>
                      </a:extLst>
                    </a:blip>
                    <a:stretch>
                      <a:fillRect/>
                    </a:stretch>
                  </pic:blipFill>
                  <pic:spPr>
                    <a:xfrm>
                      <a:off x="0" y="0"/>
                      <a:ext cx="5816600" cy="6311900"/>
                    </a:xfrm>
                    <a:prstGeom prst="rect">
                      <a:avLst/>
                    </a:prstGeom>
                  </pic:spPr>
                </pic:pic>
              </a:graphicData>
            </a:graphic>
          </wp:inline>
        </w:drawing>
      </w:r>
    </w:p>
    <w:p w14:paraId="41231884" w14:textId="4403E1EC" w:rsidR="00B35A6B" w:rsidRPr="0022112C" w:rsidRDefault="00B35A6B" w:rsidP="00B35A6B">
      <w:pPr>
        <w:pStyle w:val="cssh1"/>
        <w:shd w:val="clear" w:color="auto" w:fill="FFFFFF"/>
        <w:spacing w:before="216" w:beforeAutospacing="0" w:after="240" w:afterAutospacing="0"/>
        <w:ind w:left="360"/>
        <w:jc w:val="both"/>
        <w:rPr>
          <w:rFonts w:ascii="Noto Sans" w:hAnsi="Noto Sans" w:cs="Noto Sans"/>
          <w:color w:val="232323"/>
          <w:lang w:val="en-GB"/>
        </w:rPr>
      </w:pPr>
      <w:r w:rsidRPr="0022112C">
        <w:rPr>
          <w:rFonts w:ascii="Noto Sans" w:hAnsi="Noto Sans" w:cs="Noto Sans"/>
          <w:color w:val="232323"/>
          <w:shd w:val="clear" w:color="auto" w:fill="FFFFFF"/>
          <w:lang w:val="en-GB"/>
        </w:rPr>
        <w:t>Patients with mild symptoms, sufficient support (stable living conditions, caregiver support, and access to communication), and appropriate intensifying medication (bronchodilators, oral corticosteroids, and antibiotics), as well as the ability and understanding to return to medical evaluation if deterioration occurs, may be safely treated in community setting. </w:t>
      </w:r>
    </w:p>
    <w:p w14:paraId="535AA72F" w14:textId="0AF2F638" w:rsidR="004837E5" w:rsidRPr="0022112C" w:rsidRDefault="004837E5" w:rsidP="004837E5">
      <w:pPr>
        <w:pStyle w:val="cssh1"/>
        <w:numPr>
          <w:ilvl w:val="0"/>
          <w:numId w:val="2"/>
        </w:numPr>
        <w:shd w:val="clear" w:color="auto" w:fill="FFFFFF"/>
        <w:spacing w:before="216" w:beforeAutospacing="0" w:after="240" w:afterAutospacing="0"/>
        <w:jc w:val="both"/>
        <w:rPr>
          <w:rFonts w:ascii="Noto Sans" w:hAnsi="Noto Sans" w:cs="Noto Sans"/>
          <w:color w:val="232323"/>
          <w:lang w:val="en-GB"/>
        </w:rPr>
      </w:pPr>
      <w:r w:rsidRPr="0022112C">
        <w:rPr>
          <w:rFonts w:ascii="Noto Sans" w:hAnsi="Noto Sans" w:cs="Noto Sans"/>
          <w:b/>
          <w:bCs/>
          <w:color w:val="232323"/>
          <w:lang w:val="en-GB"/>
        </w:rPr>
        <w:t>Seek CGAT D</w:t>
      </w:r>
      <w:r w:rsidR="00EB7770">
        <w:rPr>
          <w:rFonts w:ascii="Noto Sans" w:hAnsi="Noto Sans" w:cs="Noto Sans"/>
          <w:b/>
          <w:bCs/>
          <w:color w:val="232323"/>
          <w:lang w:val="en-GB"/>
        </w:rPr>
        <w:t>octor</w:t>
      </w:r>
      <w:r w:rsidRPr="0022112C">
        <w:rPr>
          <w:rFonts w:ascii="Noto Sans" w:hAnsi="Noto Sans" w:cs="Noto Sans"/>
          <w:b/>
          <w:bCs/>
          <w:color w:val="232323"/>
          <w:lang w:val="en-GB"/>
        </w:rPr>
        <w:t xml:space="preserve"> Consultation:</w:t>
      </w:r>
      <w:r w:rsidRPr="0022112C">
        <w:rPr>
          <w:rFonts w:ascii="Noto Sans" w:hAnsi="Noto Sans" w:cs="Noto Sans"/>
          <w:color w:val="232323"/>
          <w:lang w:val="en-GB"/>
        </w:rPr>
        <w:t xml:space="preserve"> Correct!</w:t>
      </w:r>
      <w:r w:rsidR="00EB7770">
        <w:rPr>
          <w:rFonts w:ascii="Noto Sans" w:hAnsi="Noto Sans" w:cs="Noto Sans"/>
          <w:color w:val="232323"/>
          <w:lang w:val="en-GB"/>
        </w:rPr>
        <w:t xml:space="preserve"> Although </w:t>
      </w:r>
      <w:r w:rsidR="00EB7770" w:rsidRPr="00EB7770">
        <w:rPr>
          <w:rFonts w:ascii="Noto Sans" w:hAnsi="Noto Sans" w:cs="Noto Sans"/>
          <w:color w:val="232323"/>
          <w:lang w:val="en-GB"/>
        </w:rPr>
        <w:t xml:space="preserve">hospitalisation </w:t>
      </w:r>
      <w:r w:rsidR="00EB7770">
        <w:rPr>
          <w:rFonts w:ascii="Noto Sans" w:hAnsi="Noto Sans" w:cs="Noto Sans"/>
          <w:color w:val="232323"/>
          <w:lang w:val="en-GB"/>
        </w:rPr>
        <w:t xml:space="preserve">is </w:t>
      </w:r>
      <w:r w:rsidR="00EB7770" w:rsidRPr="00EB7770">
        <w:rPr>
          <w:rFonts w:ascii="Noto Sans" w:hAnsi="Noto Sans" w:cs="Noto Sans"/>
          <w:color w:val="232323"/>
          <w:lang w:val="en-GB"/>
        </w:rPr>
        <w:t>unnecessary</w:t>
      </w:r>
      <w:r w:rsidR="00EB7770">
        <w:rPr>
          <w:rFonts w:ascii="Noto Sans" w:hAnsi="Noto Sans" w:cs="Noto Sans"/>
          <w:color w:val="232323"/>
          <w:lang w:val="en-GB"/>
        </w:rPr>
        <w:t xml:space="preserve">, notify community doctor and responsible nurse is still needed. They can visit the OAH more frequently and </w:t>
      </w:r>
      <w:r w:rsidR="00782B7F">
        <w:rPr>
          <w:rFonts w:ascii="Noto Sans" w:hAnsi="Noto Sans" w:cs="Noto Sans"/>
          <w:color w:val="232323"/>
          <w:lang w:val="en-GB"/>
        </w:rPr>
        <w:t>closely</w:t>
      </w:r>
      <w:r w:rsidR="00EB7770">
        <w:rPr>
          <w:rFonts w:ascii="Noto Sans" w:hAnsi="Noto Sans" w:cs="Noto Sans"/>
          <w:color w:val="232323"/>
          <w:lang w:val="en-GB"/>
        </w:rPr>
        <w:t xml:space="preserve"> monitor Mr. Wong’s condition. Once there is any change of condition, they can react </w:t>
      </w:r>
      <w:r w:rsidR="006A0D51">
        <w:rPr>
          <w:rFonts w:ascii="Noto Sans" w:hAnsi="Noto Sans" w:cs="Noto Sans"/>
          <w:color w:val="232323"/>
          <w:shd w:val="clear" w:color="auto" w:fill="FFFFFF"/>
        </w:rPr>
        <w:t>immediately</w:t>
      </w:r>
      <w:r w:rsidR="00EB7770">
        <w:rPr>
          <w:rFonts w:ascii="Noto Sans" w:hAnsi="Noto Sans" w:cs="Noto Sans"/>
          <w:color w:val="232323"/>
          <w:lang w:val="en-GB"/>
        </w:rPr>
        <w:t>.</w:t>
      </w:r>
    </w:p>
    <w:p w14:paraId="12C2FD98" w14:textId="77777777" w:rsidR="00CE027A" w:rsidRDefault="00CE027A" w:rsidP="00CE027A">
      <w:pPr>
        <w:pStyle w:val="cssh1"/>
        <w:shd w:val="clear" w:color="auto" w:fill="FFFFFF"/>
        <w:spacing w:before="216" w:beforeAutospacing="0" w:after="240" w:afterAutospacing="0"/>
        <w:jc w:val="both"/>
        <w:rPr>
          <w:rFonts w:ascii="Noto Sans" w:hAnsi="Noto Sans" w:cs="Noto Sans"/>
          <w:color w:val="232323"/>
          <w:lang w:val="en-GB"/>
        </w:rPr>
      </w:pPr>
    </w:p>
    <w:p w14:paraId="7D6E7657" w14:textId="4329ABF3" w:rsidR="00BF2594" w:rsidRDefault="00BF2594" w:rsidP="00CE027A">
      <w:pPr>
        <w:pStyle w:val="cssh1"/>
        <w:shd w:val="clear" w:color="auto" w:fill="FFFFFF"/>
        <w:spacing w:before="216" w:beforeAutospacing="0" w:after="240" w:afterAutospacing="0"/>
        <w:jc w:val="both"/>
        <w:rPr>
          <w:rFonts w:ascii="Noto Sans" w:hAnsi="Noto Sans" w:cs="Noto Sans"/>
          <w:b/>
          <w:bCs/>
          <w:color w:val="232323"/>
          <w:lang w:val="en-GB"/>
        </w:rPr>
      </w:pPr>
      <w:r w:rsidRPr="00BF2594">
        <w:rPr>
          <w:rFonts w:ascii="Noto Sans" w:hAnsi="Noto Sans" w:cs="Noto Sans" w:hint="eastAsia"/>
          <w:b/>
          <w:bCs/>
          <w:color w:val="232323"/>
          <w:lang w:val="en-GB"/>
        </w:rPr>
        <w:lastRenderedPageBreak/>
        <w:t>L</w:t>
      </w:r>
      <w:r w:rsidRPr="00BF2594">
        <w:rPr>
          <w:rFonts w:ascii="Noto Sans" w:hAnsi="Noto Sans" w:cs="Noto Sans"/>
          <w:b/>
          <w:bCs/>
          <w:color w:val="232323"/>
          <w:lang w:val="en-GB"/>
        </w:rPr>
        <w:t>earning Point</w:t>
      </w:r>
      <w:r w:rsidR="005D5BCD">
        <w:rPr>
          <w:rFonts w:ascii="Noto Sans" w:hAnsi="Noto Sans" w:cs="Noto Sans"/>
          <w:b/>
          <w:bCs/>
          <w:color w:val="232323"/>
          <w:lang w:val="en-GB"/>
        </w:rPr>
        <w:t>:</w:t>
      </w:r>
    </w:p>
    <w:p w14:paraId="71A23CBD" w14:textId="5C718510" w:rsidR="005D5BCD" w:rsidRDefault="005D5BCD" w:rsidP="00CE027A">
      <w:pPr>
        <w:pStyle w:val="cssh1"/>
        <w:shd w:val="clear" w:color="auto" w:fill="FFFFFF"/>
        <w:spacing w:before="216" w:beforeAutospacing="0" w:after="240" w:afterAutospacing="0"/>
        <w:jc w:val="both"/>
        <w:rPr>
          <w:rFonts w:ascii="Noto Sans" w:hAnsi="Noto Sans" w:cs="Noto Sans"/>
          <w:color w:val="232323"/>
          <w:lang w:val="en-GB"/>
        </w:rPr>
      </w:pPr>
      <w:r>
        <w:rPr>
          <w:rFonts w:ascii="Noto Sans" w:hAnsi="Noto Sans" w:cs="Noto Sans"/>
          <w:color w:val="232323"/>
          <w:lang w:val="en-GB"/>
        </w:rPr>
        <w:t>Differentiate other causes apart from COPD exacerbation</w:t>
      </w:r>
    </w:p>
    <w:p w14:paraId="572A70FD" w14:textId="12FD33B8" w:rsidR="005D5BCD" w:rsidRDefault="005D5BCD" w:rsidP="00CE027A">
      <w:pPr>
        <w:pStyle w:val="cssh1"/>
        <w:shd w:val="clear" w:color="auto" w:fill="FFFFFF"/>
        <w:spacing w:before="216" w:beforeAutospacing="0" w:after="240" w:afterAutospacing="0"/>
        <w:jc w:val="both"/>
        <w:rPr>
          <w:rFonts w:ascii="Noto Sans" w:hAnsi="Noto Sans" w:cs="Noto Sans"/>
          <w:color w:val="232323"/>
          <w:lang w:val="en-GB"/>
        </w:rPr>
      </w:pPr>
      <w:r>
        <w:rPr>
          <w:rFonts w:ascii="Noto Sans" w:hAnsi="Noto Sans" w:cs="Noto Sans"/>
          <w:color w:val="232323"/>
          <w:lang w:val="en-GB"/>
        </w:rPr>
        <w:t>Management of COPD exacerbation in community setting</w:t>
      </w:r>
    </w:p>
    <w:p w14:paraId="564DC313" w14:textId="77777777" w:rsidR="005D5BCD" w:rsidRDefault="005D5BCD" w:rsidP="00CE027A">
      <w:pPr>
        <w:pStyle w:val="cssh1"/>
        <w:shd w:val="clear" w:color="auto" w:fill="FFFFFF"/>
        <w:spacing w:before="216" w:beforeAutospacing="0" w:after="240" w:afterAutospacing="0"/>
        <w:jc w:val="both"/>
        <w:rPr>
          <w:rFonts w:ascii="Noto Sans" w:hAnsi="Noto Sans" w:cs="Noto Sans"/>
          <w:color w:val="232323"/>
          <w:lang w:val="en-GB"/>
        </w:rPr>
      </w:pPr>
    </w:p>
    <w:p w14:paraId="6E08E749" w14:textId="44D13BD0" w:rsidR="005D5BCD" w:rsidRDefault="005D5BCD" w:rsidP="00CE027A">
      <w:pPr>
        <w:pStyle w:val="cssh1"/>
        <w:shd w:val="clear" w:color="auto" w:fill="FFFFFF"/>
        <w:spacing w:before="216" w:beforeAutospacing="0" w:after="240" w:afterAutospacing="0"/>
        <w:jc w:val="both"/>
        <w:rPr>
          <w:rFonts w:ascii="Noto Sans" w:hAnsi="Noto Sans" w:cs="Noto Sans"/>
          <w:b/>
          <w:bCs/>
          <w:color w:val="232323"/>
          <w:lang w:val="en-GB"/>
        </w:rPr>
      </w:pPr>
      <w:r w:rsidRPr="005D5BCD">
        <w:rPr>
          <w:rFonts w:ascii="Noto Sans" w:hAnsi="Noto Sans" w:cs="Noto Sans"/>
          <w:b/>
          <w:bCs/>
          <w:color w:val="232323"/>
          <w:lang w:val="en-GB"/>
        </w:rPr>
        <w:t>Reference:</w:t>
      </w:r>
    </w:p>
    <w:p w14:paraId="07DF6E68" w14:textId="312DE616" w:rsidR="005D5BCD" w:rsidRPr="00E50110" w:rsidRDefault="00E50110" w:rsidP="00E50110">
      <w:pPr>
        <w:pStyle w:val="cssh1"/>
        <w:numPr>
          <w:ilvl w:val="0"/>
          <w:numId w:val="4"/>
        </w:numPr>
        <w:shd w:val="clear" w:color="auto" w:fill="FFFFFF"/>
        <w:spacing w:before="216" w:beforeAutospacing="0" w:after="240" w:afterAutospacing="0"/>
        <w:jc w:val="both"/>
        <w:rPr>
          <w:rFonts w:ascii="Noto Sans" w:hAnsi="Noto Sans" w:cs="Noto Sans"/>
          <w:b/>
          <w:bCs/>
          <w:color w:val="232323"/>
          <w:lang w:val="en-GB"/>
        </w:rPr>
      </w:pPr>
      <w:r>
        <w:rPr>
          <w:rFonts w:ascii="Noto Sans" w:hAnsi="Noto Sans" w:cs="Noto Sans"/>
          <w:color w:val="232323"/>
          <w:shd w:val="clear" w:color="auto" w:fill="FFFFFF"/>
        </w:rPr>
        <w:t xml:space="preserve">Global Initiative for Chronic Obstructive Lung Disease (GOLD). Global Strategy for the Diagnosis, Management and Prevention of Chronic Obstructive Pulmonary Disease: 2026 Report. </w:t>
      </w:r>
      <w:hyperlink r:id="rId9" w:history="1">
        <w:r w:rsidRPr="002B61E0">
          <w:rPr>
            <w:rStyle w:val="af"/>
            <w:rFonts w:ascii="Noto Sans" w:hAnsi="Noto Sans" w:cs="Noto Sans"/>
            <w:shd w:val="clear" w:color="auto" w:fill="FFFFFF"/>
          </w:rPr>
          <w:t>www.goldcopd.org</w:t>
        </w:r>
      </w:hyperlink>
    </w:p>
    <w:p w14:paraId="41319BA0" w14:textId="66C84A73" w:rsidR="00E50110" w:rsidRPr="00E50110" w:rsidRDefault="00E50110" w:rsidP="00E50110">
      <w:pPr>
        <w:pStyle w:val="cssh1"/>
        <w:numPr>
          <w:ilvl w:val="0"/>
          <w:numId w:val="4"/>
        </w:numPr>
        <w:shd w:val="clear" w:color="auto" w:fill="FFFFFF"/>
        <w:spacing w:before="216" w:beforeAutospacing="0" w:after="240" w:afterAutospacing="0"/>
        <w:jc w:val="both"/>
        <w:rPr>
          <w:rFonts w:ascii="Noto Sans" w:hAnsi="Noto Sans" w:cs="Noto Sans"/>
          <w:b/>
          <w:bCs/>
          <w:color w:val="232323"/>
          <w:lang w:val="en-GB"/>
        </w:rPr>
      </w:pPr>
      <w:r>
        <w:rPr>
          <w:rFonts w:ascii="Noto Sans" w:hAnsi="Noto Sans" w:cs="Noto Sans" w:hint="eastAsia"/>
          <w:color w:val="232323"/>
          <w:shd w:val="clear" w:color="auto" w:fill="FFFFFF"/>
        </w:rPr>
        <w:t>U</w:t>
      </w:r>
      <w:r>
        <w:rPr>
          <w:rFonts w:ascii="Noto Sans" w:hAnsi="Noto Sans" w:cs="Noto Sans"/>
          <w:color w:val="232323"/>
          <w:shd w:val="clear" w:color="auto" w:fill="FFFFFF"/>
        </w:rPr>
        <w:t>pToDate, COPD exacerbations: Management</w:t>
      </w:r>
    </w:p>
    <w:p w14:paraId="387547A2" w14:textId="6AA85FE3" w:rsidR="00E50110" w:rsidRDefault="00E50110" w:rsidP="00E50110">
      <w:pPr>
        <w:pStyle w:val="cssh1"/>
        <w:numPr>
          <w:ilvl w:val="0"/>
          <w:numId w:val="4"/>
        </w:numPr>
        <w:shd w:val="clear" w:color="auto" w:fill="FFFFFF"/>
        <w:spacing w:before="216" w:beforeAutospacing="0" w:after="240" w:afterAutospacing="0"/>
        <w:jc w:val="both"/>
        <w:rPr>
          <w:rFonts w:ascii="Noto Sans" w:hAnsi="Noto Sans" w:cs="Noto Sans"/>
          <w:color w:val="232323"/>
          <w:shd w:val="clear" w:color="auto" w:fill="FFFFFF"/>
        </w:rPr>
      </w:pPr>
      <w:r>
        <w:rPr>
          <w:rFonts w:ascii="Noto Sans" w:hAnsi="Noto Sans" w:cs="Noto Sans" w:hint="eastAsia"/>
          <w:color w:val="232323"/>
          <w:shd w:val="clear" w:color="auto" w:fill="FFFFFF"/>
        </w:rPr>
        <w:t>U</w:t>
      </w:r>
      <w:r>
        <w:rPr>
          <w:rFonts w:ascii="Noto Sans" w:hAnsi="Noto Sans" w:cs="Noto Sans"/>
          <w:color w:val="232323"/>
          <w:shd w:val="clear" w:color="auto" w:fill="FFFFFF"/>
        </w:rPr>
        <w:t>pToDate, COPD exacerbations: Clinical manifestations and evaluation</w:t>
      </w:r>
    </w:p>
    <w:p w14:paraId="4FE5DFF7" w14:textId="51076CCC" w:rsidR="003D3266" w:rsidRDefault="003D3266" w:rsidP="00E50110">
      <w:pPr>
        <w:pStyle w:val="cssh1"/>
        <w:numPr>
          <w:ilvl w:val="0"/>
          <w:numId w:val="4"/>
        </w:numPr>
        <w:shd w:val="clear" w:color="auto" w:fill="FFFFFF"/>
        <w:spacing w:before="216" w:beforeAutospacing="0" w:after="240" w:afterAutospacing="0"/>
        <w:jc w:val="both"/>
        <w:rPr>
          <w:rFonts w:ascii="Noto Sans" w:hAnsi="Noto Sans" w:cs="Noto Sans"/>
          <w:color w:val="232323"/>
          <w:shd w:val="clear" w:color="auto" w:fill="FFFFFF"/>
        </w:rPr>
      </w:pPr>
      <w:r>
        <w:rPr>
          <w:rFonts w:ascii="Noto Sans" w:hAnsi="Noto Sans" w:cs="Noto Sans" w:hint="eastAsia"/>
          <w:color w:val="232323"/>
          <w:shd w:val="clear" w:color="auto" w:fill="FFFFFF"/>
        </w:rPr>
        <w:t>U</w:t>
      </w:r>
      <w:r>
        <w:rPr>
          <w:rFonts w:ascii="Noto Sans" w:hAnsi="Noto Sans" w:cs="Noto Sans"/>
          <w:color w:val="232323"/>
          <w:shd w:val="clear" w:color="auto" w:fill="FFFFFF"/>
        </w:rPr>
        <w:t xml:space="preserve">pToDate, </w:t>
      </w:r>
      <w:r w:rsidRPr="003D3266">
        <w:rPr>
          <w:rFonts w:ascii="Noto Sans" w:hAnsi="Noto Sans" w:cs="Noto Sans"/>
          <w:color w:val="232323"/>
          <w:shd w:val="clear" w:color="auto" w:fill="FFFFFF"/>
        </w:rPr>
        <w:t>Wells criteria and modified Wells criteria: Clinical assessment for pulmonary embolism</w:t>
      </w:r>
    </w:p>
    <w:p w14:paraId="4CECE4B2" w14:textId="37ED7078" w:rsidR="003D3266" w:rsidRPr="003D3266" w:rsidRDefault="003D3266" w:rsidP="003D3266">
      <w:pPr>
        <w:pStyle w:val="cssh1"/>
        <w:numPr>
          <w:ilvl w:val="0"/>
          <w:numId w:val="4"/>
        </w:numPr>
        <w:shd w:val="clear" w:color="auto" w:fill="FFFFFF"/>
        <w:spacing w:before="216" w:beforeAutospacing="0" w:after="240" w:afterAutospacing="0"/>
        <w:jc w:val="both"/>
        <w:rPr>
          <w:rFonts w:ascii="Noto Sans" w:hAnsi="Noto Sans" w:cs="Noto Sans"/>
          <w:color w:val="232323"/>
          <w:shd w:val="clear" w:color="auto" w:fill="FFFFFF"/>
        </w:rPr>
      </w:pPr>
      <w:r w:rsidRPr="003D3266">
        <w:rPr>
          <w:rFonts w:ascii="Noto Sans" w:hAnsi="Noto Sans" w:cs="Noto Sans"/>
          <w:color w:val="232323"/>
          <w:shd w:val="clear" w:color="auto" w:fill="FFFFFF"/>
        </w:rPr>
        <w:t>Bosomworth NJ. Practical use of the Framingham risk score in primary prevention: Canadian perspective. Can Fam Physician. 2011 Apr;57(4):417-23. PMID: 21626897; PMCID: PMC3076470.</w:t>
      </w:r>
    </w:p>
    <w:p w14:paraId="27F7BF1A" w14:textId="426560D9" w:rsidR="003D3266" w:rsidRPr="003D3266" w:rsidRDefault="00E50110" w:rsidP="003D3266">
      <w:pPr>
        <w:pStyle w:val="cssh1"/>
        <w:numPr>
          <w:ilvl w:val="0"/>
          <w:numId w:val="4"/>
        </w:numPr>
        <w:shd w:val="clear" w:color="auto" w:fill="FFFFFF"/>
        <w:spacing w:before="216" w:beforeAutospacing="0" w:after="240" w:afterAutospacing="0"/>
        <w:jc w:val="both"/>
        <w:rPr>
          <w:rFonts w:ascii="Noto Sans" w:hAnsi="Noto Sans" w:cs="Noto Sans"/>
          <w:color w:val="232323"/>
          <w:shd w:val="clear" w:color="auto" w:fill="FFFFFF"/>
        </w:rPr>
      </w:pPr>
      <w:r w:rsidRPr="00E50110">
        <w:rPr>
          <w:rFonts w:ascii="Noto Sans" w:hAnsi="Noto Sans" w:cs="Noto Sans"/>
          <w:color w:val="232323"/>
          <w:shd w:val="clear" w:color="auto" w:fill="FFFFFF"/>
        </w:rPr>
        <w:t>BMJ Best Practice, Acute exacerbation of chronic obstructive pulmonary disease</w:t>
      </w:r>
    </w:p>
    <w:p w14:paraId="3AC13D8B" w14:textId="1764EC2A" w:rsidR="00C61466" w:rsidRPr="00E50110" w:rsidRDefault="00C61466" w:rsidP="00E50110">
      <w:pPr>
        <w:pStyle w:val="cssh1"/>
        <w:numPr>
          <w:ilvl w:val="0"/>
          <w:numId w:val="4"/>
        </w:numPr>
        <w:shd w:val="clear" w:color="auto" w:fill="FFFFFF"/>
        <w:spacing w:before="216" w:beforeAutospacing="0" w:after="240" w:afterAutospacing="0"/>
        <w:jc w:val="both"/>
        <w:rPr>
          <w:rFonts w:ascii="Noto Sans" w:hAnsi="Noto Sans" w:cs="Noto Sans"/>
          <w:color w:val="232323"/>
          <w:shd w:val="clear" w:color="auto" w:fill="FFFFFF"/>
        </w:rPr>
      </w:pPr>
      <w:r>
        <w:rPr>
          <w:rFonts w:ascii="Noto Sans" w:hAnsi="Noto Sans" w:cs="Noto Sans"/>
          <w:color w:val="232323"/>
          <w:shd w:val="clear" w:color="auto" w:fill="FFFFFF"/>
        </w:rPr>
        <w:t xml:space="preserve">Hong Kong Thoracic Society, Impact of COPD self-management program on healthcare </w:t>
      </w:r>
      <w:proofErr w:type="spellStart"/>
      <w:r>
        <w:rPr>
          <w:rFonts w:ascii="Noto Sans" w:hAnsi="Noto Sans" w:cs="Noto Sans"/>
          <w:color w:val="232323"/>
          <w:shd w:val="clear" w:color="auto" w:fill="FFFFFF"/>
        </w:rPr>
        <w:t>utilisation</w:t>
      </w:r>
      <w:proofErr w:type="spellEnd"/>
    </w:p>
    <w:p w14:paraId="7D6A30C5" w14:textId="6461F478" w:rsidR="00C61466" w:rsidRPr="00C61466" w:rsidRDefault="00E50110" w:rsidP="00C61466">
      <w:pPr>
        <w:pStyle w:val="cssh1"/>
        <w:numPr>
          <w:ilvl w:val="0"/>
          <w:numId w:val="4"/>
        </w:numPr>
        <w:shd w:val="clear" w:color="auto" w:fill="FFFFFF"/>
        <w:spacing w:before="216" w:beforeAutospacing="0" w:after="240" w:afterAutospacing="0"/>
        <w:jc w:val="both"/>
        <w:rPr>
          <w:rFonts w:ascii="Noto Sans" w:hAnsi="Noto Sans" w:cs="Noto Sans"/>
          <w:color w:val="232323"/>
          <w:shd w:val="clear" w:color="auto" w:fill="FFFFFF"/>
        </w:rPr>
      </w:pPr>
      <w:r>
        <w:rPr>
          <w:rFonts w:ascii="Noto Sans" w:hAnsi="Noto Sans" w:cs="Noto Sans" w:hint="eastAsia"/>
          <w:color w:val="232323"/>
          <w:shd w:val="clear" w:color="auto" w:fill="FFFFFF"/>
        </w:rPr>
        <w:t>H</w:t>
      </w:r>
      <w:r>
        <w:rPr>
          <w:rFonts w:ascii="Noto Sans" w:hAnsi="Noto Sans" w:cs="Noto Sans"/>
          <w:color w:val="232323"/>
          <w:shd w:val="clear" w:color="auto" w:fill="FFFFFF"/>
        </w:rPr>
        <w:t>ong Kong Asthma Society</w:t>
      </w:r>
      <w:r w:rsidR="00C61466">
        <w:rPr>
          <w:rFonts w:ascii="Noto Sans" w:hAnsi="Noto Sans" w:cs="Noto Sans"/>
          <w:color w:val="232323"/>
          <w:shd w:val="clear" w:color="auto" w:fill="FFFFFF"/>
        </w:rPr>
        <w:t>, Using your inhalers</w:t>
      </w:r>
    </w:p>
    <w:sectPr w:rsidR="00C61466" w:rsidRPr="00C61466" w:rsidSect="00011E50">
      <w:pgSz w:w="11906" w:h="16838"/>
      <w:pgMar w:top="992" w:right="992" w:bottom="992" w:left="992"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60BF5"/>
    <w:multiLevelType w:val="multilevel"/>
    <w:tmpl w:val="D2F4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32D15"/>
    <w:multiLevelType w:val="hybridMultilevel"/>
    <w:tmpl w:val="7018C8DE"/>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 w15:restartNumberingAfterBreak="0">
    <w:nsid w:val="323E2349"/>
    <w:multiLevelType w:val="hybridMultilevel"/>
    <w:tmpl w:val="DAEAC6C8"/>
    <w:lvl w:ilvl="0" w:tplc="D3A4CE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6B128C5"/>
    <w:multiLevelType w:val="hybridMultilevel"/>
    <w:tmpl w:val="D1EAB83C"/>
    <w:lvl w:ilvl="0" w:tplc="D11CC4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7A1E3032"/>
    <w:multiLevelType w:val="hybridMultilevel"/>
    <w:tmpl w:val="DBD07844"/>
    <w:lvl w:ilvl="0" w:tplc="52A4CB68">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663555545">
    <w:abstractNumId w:val="3"/>
  </w:num>
  <w:num w:numId="2" w16cid:durableId="1178807965">
    <w:abstractNumId w:val="2"/>
  </w:num>
  <w:num w:numId="3" w16cid:durableId="2139371383">
    <w:abstractNumId w:val="1"/>
  </w:num>
  <w:num w:numId="4" w16cid:durableId="523178626">
    <w:abstractNumId w:val="4"/>
  </w:num>
  <w:num w:numId="5" w16cid:durableId="1220895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B17"/>
    <w:rsid w:val="000100D8"/>
    <w:rsid w:val="00011E50"/>
    <w:rsid w:val="00071CA9"/>
    <w:rsid w:val="000E4AA4"/>
    <w:rsid w:val="000F7C5D"/>
    <w:rsid w:val="0010391A"/>
    <w:rsid w:val="001126D2"/>
    <w:rsid w:val="00112B41"/>
    <w:rsid w:val="001251B0"/>
    <w:rsid w:val="001413C3"/>
    <w:rsid w:val="0016220F"/>
    <w:rsid w:val="001A0F6A"/>
    <w:rsid w:val="0022112C"/>
    <w:rsid w:val="0026073E"/>
    <w:rsid w:val="0028069F"/>
    <w:rsid w:val="00286317"/>
    <w:rsid w:val="002D4FD3"/>
    <w:rsid w:val="002F030B"/>
    <w:rsid w:val="002F06CF"/>
    <w:rsid w:val="00303933"/>
    <w:rsid w:val="003040B3"/>
    <w:rsid w:val="003138DA"/>
    <w:rsid w:val="00337E22"/>
    <w:rsid w:val="00354B17"/>
    <w:rsid w:val="0039329F"/>
    <w:rsid w:val="003D3266"/>
    <w:rsid w:val="003F3A07"/>
    <w:rsid w:val="00403175"/>
    <w:rsid w:val="00437842"/>
    <w:rsid w:val="004528F5"/>
    <w:rsid w:val="00462204"/>
    <w:rsid w:val="004837E5"/>
    <w:rsid w:val="0049761D"/>
    <w:rsid w:val="004F4282"/>
    <w:rsid w:val="00592272"/>
    <w:rsid w:val="005D5BCD"/>
    <w:rsid w:val="005E08F2"/>
    <w:rsid w:val="005F4E69"/>
    <w:rsid w:val="0063050B"/>
    <w:rsid w:val="006A0D51"/>
    <w:rsid w:val="006B1ED3"/>
    <w:rsid w:val="00716060"/>
    <w:rsid w:val="007232CF"/>
    <w:rsid w:val="0072390A"/>
    <w:rsid w:val="00766ACD"/>
    <w:rsid w:val="007717EF"/>
    <w:rsid w:val="00773192"/>
    <w:rsid w:val="00776BB4"/>
    <w:rsid w:val="00782B7F"/>
    <w:rsid w:val="007951C4"/>
    <w:rsid w:val="007B02C9"/>
    <w:rsid w:val="007D2A9C"/>
    <w:rsid w:val="00812A8F"/>
    <w:rsid w:val="00830D51"/>
    <w:rsid w:val="008458A7"/>
    <w:rsid w:val="008A206F"/>
    <w:rsid w:val="008C5663"/>
    <w:rsid w:val="0093366E"/>
    <w:rsid w:val="00936442"/>
    <w:rsid w:val="00942001"/>
    <w:rsid w:val="00952AB6"/>
    <w:rsid w:val="009E19EE"/>
    <w:rsid w:val="00A07FA7"/>
    <w:rsid w:val="00A32D16"/>
    <w:rsid w:val="00A423CA"/>
    <w:rsid w:val="00A80023"/>
    <w:rsid w:val="00A832FA"/>
    <w:rsid w:val="00AB05AE"/>
    <w:rsid w:val="00B35A6B"/>
    <w:rsid w:val="00B5160D"/>
    <w:rsid w:val="00B77C5F"/>
    <w:rsid w:val="00BD5836"/>
    <w:rsid w:val="00BF2594"/>
    <w:rsid w:val="00BF52BB"/>
    <w:rsid w:val="00C12D38"/>
    <w:rsid w:val="00C170DC"/>
    <w:rsid w:val="00C42A82"/>
    <w:rsid w:val="00C61466"/>
    <w:rsid w:val="00CE027A"/>
    <w:rsid w:val="00D2513F"/>
    <w:rsid w:val="00D91565"/>
    <w:rsid w:val="00D91FB8"/>
    <w:rsid w:val="00DA1504"/>
    <w:rsid w:val="00E03829"/>
    <w:rsid w:val="00E36C42"/>
    <w:rsid w:val="00E50110"/>
    <w:rsid w:val="00E67BE0"/>
    <w:rsid w:val="00E721CC"/>
    <w:rsid w:val="00EB580E"/>
    <w:rsid w:val="00EB7770"/>
    <w:rsid w:val="00F3553A"/>
    <w:rsid w:val="00F84259"/>
    <w:rsid w:val="00FC0AAA"/>
    <w:rsid w:val="00FC33E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CBCF2"/>
  <w15:chartTrackingRefBased/>
  <w15:docId w15:val="{2A4A6125-F127-41B0-BA4A-992D5FEA6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54B17"/>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354B17"/>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354B17"/>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semiHidden/>
    <w:unhideWhenUsed/>
    <w:qFormat/>
    <w:rsid w:val="00354B17"/>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354B1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354B1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54B1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4B1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54B1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54B17"/>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354B17"/>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354B17"/>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354B17"/>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354B17"/>
    <w:rPr>
      <w:rFonts w:eastAsiaTheme="majorEastAsia" w:cstheme="majorBidi"/>
      <w:color w:val="2E74B5" w:themeColor="accent1" w:themeShade="BF"/>
    </w:rPr>
  </w:style>
  <w:style w:type="character" w:customStyle="1" w:styleId="60">
    <w:name w:val="標題 6 字元"/>
    <w:basedOn w:val="a0"/>
    <w:link w:val="6"/>
    <w:uiPriority w:val="9"/>
    <w:semiHidden/>
    <w:rsid w:val="00354B17"/>
    <w:rPr>
      <w:rFonts w:eastAsiaTheme="majorEastAsia" w:cstheme="majorBidi"/>
      <w:color w:val="595959" w:themeColor="text1" w:themeTint="A6"/>
    </w:rPr>
  </w:style>
  <w:style w:type="character" w:customStyle="1" w:styleId="70">
    <w:name w:val="標題 7 字元"/>
    <w:basedOn w:val="a0"/>
    <w:link w:val="7"/>
    <w:uiPriority w:val="9"/>
    <w:semiHidden/>
    <w:rsid w:val="00354B17"/>
    <w:rPr>
      <w:rFonts w:eastAsiaTheme="majorEastAsia" w:cstheme="majorBidi"/>
      <w:color w:val="595959" w:themeColor="text1" w:themeTint="A6"/>
    </w:rPr>
  </w:style>
  <w:style w:type="character" w:customStyle="1" w:styleId="80">
    <w:name w:val="標題 8 字元"/>
    <w:basedOn w:val="a0"/>
    <w:link w:val="8"/>
    <w:uiPriority w:val="9"/>
    <w:semiHidden/>
    <w:rsid w:val="00354B17"/>
    <w:rPr>
      <w:rFonts w:eastAsiaTheme="majorEastAsia" w:cstheme="majorBidi"/>
      <w:color w:val="272727" w:themeColor="text1" w:themeTint="D8"/>
    </w:rPr>
  </w:style>
  <w:style w:type="character" w:customStyle="1" w:styleId="90">
    <w:name w:val="標題 9 字元"/>
    <w:basedOn w:val="a0"/>
    <w:link w:val="9"/>
    <w:uiPriority w:val="9"/>
    <w:semiHidden/>
    <w:rsid w:val="00354B17"/>
    <w:rPr>
      <w:rFonts w:eastAsiaTheme="majorEastAsia" w:cstheme="majorBidi"/>
      <w:color w:val="272727" w:themeColor="text1" w:themeTint="D8"/>
    </w:rPr>
  </w:style>
  <w:style w:type="paragraph" w:styleId="a3">
    <w:name w:val="Title"/>
    <w:basedOn w:val="a"/>
    <w:next w:val="a"/>
    <w:link w:val="a4"/>
    <w:uiPriority w:val="10"/>
    <w:qFormat/>
    <w:rsid w:val="00354B1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54B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4B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54B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4B17"/>
    <w:pPr>
      <w:spacing w:before="160"/>
      <w:jc w:val="center"/>
    </w:pPr>
    <w:rPr>
      <w:i/>
      <w:iCs/>
      <w:color w:val="404040" w:themeColor="text1" w:themeTint="BF"/>
    </w:rPr>
  </w:style>
  <w:style w:type="character" w:customStyle="1" w:styleId="a8">
    <w:name w:val="引文 字元"/>
    <w:basedOn w:val="a0"/>
    <w:link w:val="a7"/>
    <w:uiPriority w:val="29"/>
    <w:rsid w:val="00354B17"/>
    <w:rPr>
      <w:i/>
      <w:iCs/>
      <w:color w:val="404040" w:themeColor="text1" w:themeTint="BF"/>
    </w:rPr>
  </w:style>
  <w:style w:type="paragraph" w:styleId="a9">
    <w:name w:val="List Paragraph"/>
    <w:basedOn w:val="a"/>
    <w:uiPriority w:val="34"/>
    <w:qFormat/>
    <w:rsid w:val="00354B17"/>
    <w:pPr>
      <w:ind w:left="720"/>
      <w:contextualSpacing/>
    </w:pPr>
  </w:style>
  <w:style w:type="character" w:styleId="aa">
    <w:name w:val="Intense Emphasis"/>
    <w:basedOn w:val="a0"/>
    <w:uiPriority w:val="21"/>
    <w:qFormat/>
    <w:rsid w:val="00354B17"/>
    <w:rPr>
      <w:i/>
      <w:iCs/>
      <w:color w:val="2E74B5" w:themeColor="accent1" w:themeShade="BF"/>
    </w:rPr>
  </w:style>
  <w:style w:type="paragraph" w:styleId="ab">
    <w:name w:val="Intense Quote"/>
    <w:basedOn w:val="a"/>
    <w:next w:val="a"/>
    <w:link w:val="ac"/>
    <w:uiPriority w:val="30"/>
    <w:qFormat/>
    <w:rsid w:val="00354B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354B17"/>
    <w:rPr>
      <w:i/>
      <w:iCs/>
      <w:color w:val="2E74B5" w:themeColor="accent1" w:themeShade="BF"/>
    </w:rPr>
  </w:style>
  <w:style w:type="character" w:styleId="ad">
    <w:name w:val="Intense Reference"/>
    <w:basedOn w:val="a0"/>
    <w:uiPriority w:val="32"/>
    <w:qFormat/>
    <w:rsid w:val="00354B17"/>
    <w:rPr>
      <w:b/>
      <w:bCs/>
      <w:smallCaps/>
      <w:color w:val="2E74B5" w:themeColor="accent1" w:themeShade="BF"/>
      <w:spacing w:val="5"/>
    </w:rPr>
  </w:style>
  <w:style w:type="table" w:styleId="ae">
    <w:name w:val="Table Grid"/>
    <w:basedOn w:val="a1"/>
    <w:uiPriority w:val="39"/>
    <w:rsid w:val="00280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sh1">
    <w:name w:val="css_h1"/>
    <w:basedOn w:val="a"/>
    <w:rsid w:val="007D2A9C"/>
    <w:pPr>
      <w:widowControl/>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ulletindent1">
    <w:name w:val="bulletindent1"/>
    <w:basedOn w:val="a"/>
    <w:rsid w:val="007D2A9C"/>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lyph">
    <w:name w:val="glyph"/>
    <w:basedOn w:val="a0"/>
    <w:rsid w:val="007D2A9C"/>
  </w:style>
  <w:style w:type="paragraph" w:styleId="Web">
    <w:name w:val="Normal (Web)"/>
    <w:basedOn w:val="a"/>
    <w:uiPriority w:val="99"/>
    <w:semiHidden/>
    <w:unhideWhenUsed/>
    <w:rsid w:val="002D4FD3"/>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af">
    <w:name w:val="Hyperlink"/>
    <w:basedOn w:val="a0"/>
    <w:uiPriority w:val="99"/>
    <w:unhideWhenUsed/>
    <w:rsid w:val="00E50110"/>
    <w:rPr>
      <w:color w:val="0563C1" w:themeColor="hyperlink"/>
      <w:u w:val="single"/>
    </w:rPr>
  </w:style>
  <w:style w:type="character" w:styleId="af0">
    <w:name w:val="Unresolved Mention"/>
    <w:basedOn w:val="a0"/>
    <w:uiPriority w:val="99"/>
    <w:semiHidden/>
    <w:unhideWhenUsed/>
    <w:rsid w:val="00E501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9825">
      <w:bodyDiv w:val="1"/>
      <w:marLeft w:val="0"/>
      <w:marRight w:val="0"/>
      <w:marTop w:val="0"/>
      <w:marBottom w:val="0"/>
      <w:divBdr>
        <w:top w:val="none" w:sz="0" w:space="0" w:color="auto"/>
        <w:left w:val="none" w:sz="0" w:space="0" w:color="auto"/>
        <w:bottom w:val="none" w:sz="0" w:space="0" w:color="auto"/>
        <w:right w:val="none" w:sz="0" w:space="0" w:color="auto"/>
      </w:divBdr>
    </w:div>
    <w:div w:id="298152999">
      <w:bodyDiv w:val="1"/>
      <w:marLeft w:val="0"/>
      <w:marRight w:val="0"/>
      <w:marTop w:val="0"/>
      <w:marBottom w:val="0"/>
      <w:divBdr>
        <w:top w:val="none" w:sz="0" w:space="0" w:color="auto"/>
        <w:left w:val="none" w:sz="0" w:space="0" w:color="auto"/>
        <w:bottom w:val="none" w:sz="0" w:space="0" w:color="auto"/>
        <w:right w:val="none" w:sz="0" w:space="0" w:color="auto"/>
      </w:divBdr>
      <w:divsChild>
        <w:div w:id="686054080">
          <w:marLeft w:val="0"/>
          <w:marRight w:val="0"/>
          <w:marTop w:val="0"/>
          <w:marBottom w:val="0"/>
          <w:divBdr>
            <w:top w:val="none" w:sz="0" w:space="0" w:color="auto"/>
            <w:left w:val="none" w:sz="0" w:space="0" w:color="auto"/>
            <w:bottom w:val="none" w:sz="0" w:space="0" w:color="auto"/>
            <w:right w:val="none" w:sz="0" w:space="0" w:color="auto"/>
          </w:divBdr>
          <w:divsChild>
            <w:div w:id="160322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31366">
      <w:bodyDiv w:val="1"/>
      <w:marLeft w:val="0"/>
      <w:marRight w:val="0"/>
      <w:marTop w:val="0"/>
      <w:marBottom w:val="0"/>
      <w:divBdr>
        <w:top w:val="none" w:sz="0" w:space="0" w:color="auto"/>
        <w:left w:val="none" w:sz="0" w:space="0" w:color="auto"/>
        <w:bottom w:val="none" w:sz="0" w:space="0" w:color="auto"/>
        <w:right w:val="none" w:sz="0" w:space="0" w:color="auto"/>
      </w:divBdr>
    </w:div>
    <w:div w:id="451943672">
      <w:bodyDiv w:val="1"/>
      <w:marLeft w:val="0"/>
      <w:marRight w:val="0"/>
      <w:marTop w:val="0"/>
      <w:marBottom w:val="0"/>
      <w:divBdr>
        <w:top w:val="none" w:sz="0" w:space="0" w:color="auto"/>
        <w:left w:val="none" w:sz="0" w:space="0" w:color="auto"/>
        <w:bottom w:val="none" w:sz="0" w:space="0" w:color="auto"/>
        <w:right w:val="none" w:sz="0" w:space="0" w:color="auto"/>
      </w:divBdr>
    </w:div>
    <w:div w:id="531502880">
      <w:bodyDiv w:val="1"/>
      <w:marLeft w:val="0"/>
      <w:marRight w:val="0"/>
      <w:marTop w:val="0"/>
      <w:marBottom w:val="0"/>
      <w:divBdr>
        <w:top w:val="none" w:sz="0" w:space="0" w:color="auto"/>
        <w:left w:val="none" w:sz="0" w:space="0" w:color="auto"/>
        <w:bottom w:val="none" w:sz="0" w:space="0" w:color="auto"/>
        <w:right w:val="none" w:sz="0" w:space="0" w:color="auto"/>
      </w:divBdr>
    </w:div>
    <w:div w:id="700741468">
      <w:bodyDiv w:val="1"/>
      <w:marLeft w:val="0"/>
      <w:marRight w:val="0"/>
      <w:marTop w:val="0"/>
      <w:marBottom w:val="0"/>
      <w:divBdr>
        <w:top w:val="none" w:sz="0" w:space="0" w:color="auto"/>
        <w:left w:val="none" w:sz="0" w:space="0" w:color="auto"/>
        <w:bottom w:val="none" w:sz="0" w:space="0" w:color="auto"/>
        <w:right w:val="none" w:sz="0" w:space="0" w:color="auto"/>
      </w:divBdr>
    </w:div>
    <w:div w:id="1158307973">
      <w:bodyDiv w:val="1"/>
      <w:marLeft w:val="0"/>
      <w:marRight w:val="0"/>
      <w:marTop w:val="0"/>
      <w:marBottom w:val="0"/>
      <w:divBdr>
        <w:top w:val="none" w:sz="0" w:space="0" w:color="auto"/>
        <w:left w:val="none" w:sz="0" w:space="0" w:color="auto"/>
        <w:bottom w:val="none" w:sz="0" w:space="0" w:color="auto"/>
        <w:right w:val="none" w:sz="0" w:space="0" w:color="auto"/>
      </w:divBdr>
    </w:div>
    <w:div w:id="1275089604">
      <w:bodyDiv w:val="1"/>
      <w:marLeft w:val="0"/>
      <w:marRight w:val="0"/>
      <w:marTop w:val="0"/>
      <w:marBottom w:val="0"/>
      <w:divBdr>
        <w:top w:val="none" w:sz="0" w:space="0" w:color="auto"/>
        <w:left w:val="none" w:sz="0" w:space="0" w:color="auto"/>
        <w:bottom w:val="none" w:sz="0" w:space="0" w:color="auto"/>
        <w:right w:val="none" w:sz="0" w:space="0" w:color="auto"/>
      </w:divBdr>
    </w:div>
    <w:div w:id="1428308536">
      <w:bodyDiv w:val="1"/>
      <w:marLeft w:val="0"/>
      <w:marRight w:val="0"/>
      <w:marTop w:val="0"/>
      <w:marBottom w:val="0"/>
      <w:divBdr>
        <w:top w:val="none" w:sz="0" w:space="0" w:color="auto"/>
        <w:left w:val="none" w:sz="0" w:space="0" w:color="auto"/>
        <w:bottom w:val="none" w:sz="0" w:space="0" w:color="auto"/>
        <w:right w:val="none" w:sz="0" w:space="0" w:color="auto"/>
      </w:divBdr>
    </w:div>
    <w:div w:id="1634213460">
      <w:bodyDiv w:val="1"/>
      <w:marLeft w:val="0"/>
      <w:marRight w:val="0"/>
      <w:marTop w:val="0"/>
      <w:marBottom w:val="0"/>
      <w:divBdr>
        <w:top w:val="none" w:sz="0" w:space="0" w:color="auto"/>
        <w:left w:val="none" w:sz="0" w:space="0" w:color="auto"/>
        <w:bottom w:val="none" w:sz="0" w:space="0" w:color="auto"/>
        <w:right w:val="none" w:sz="0" w:space="0" w:color="auto"/>
      </w:divBdr>
      <w:divsChild>
        <w:div w:id="807207879">
          <w:marLeft w:val="0"/>
          <w:marRight w:val="0"/>
          <w:marTop w:val="0"/>
          <w:marBottom w:val="0"/>
          <w:divBdr>
            <w:top w:val="single" w:sz="6" w:space="0" w:color="000000"/>
            <w:left w:val="single" w:sz="6" w:space="0" w:color="000000"/>
            <w:bottom w:val="single" w:sz="6" w:space="0" w:color="000000"/>
            <w:right w:val="single" w:sz="6" w:space="0" w:color="000000"/>
          </w:divBdr>
        </w:div>
      </w:divsChild>
    </w:div>
    <w:div w:id="1687633266">
      <w:bodyDiv w:val="1"/>
      <w:marLeft w:val="0"/>
      <w:marRight w:val="0"/>
      <w:marTop w:val="0"/>
      <w:marBottom w:val="0"/>
      <w:divBdr>
        <w:top w:val="none" w:sz="0" w:space="0" w:color="auto"/>
        <w:left w:val="none" w:sz="0" w:space="0" w:color="auto"/>
        <w:bottom w:val="none" w:sz="0" w:space="0" w:color="auto"/>
        <w:right w:val="none" w:sz="0" w:space="0" w:color="auto"/>
      </w:divBdr>
    </w:div>
    <w:div w:id="1717270894">
      <w:bodyDiv w:val="1"/>
      <w:marLeft w:val="0"/>
      <w:marRight w:val="0"/>
      <w:marTop w:val="0"/>
      <w:marBottom w:val="0"/>
      <w:divBdr>
        <w:top w:val="none" w:sz="0" w:space="0" w:color="auto"/>
        <w:left w:val="none" w:sz="0" w:space="0" w:color="auto"/>
        <w:bottom w:val="none" w:sz="0" w:space="0" w:color="auto"/>
        <w:right w:val="none" w:sz="0" w:space="0" w:color="auto"/>
      </w:divBdr>
      <w:divsChild>
        <w:div w:id="80179480">
          <w:marLeft w:val="0"/>
          <w:marRight w:val="0"/>
          <w:marTop w:val="0"/>
          <w:marBottom w:val="0"/>
          <w:divBdr>
            <w:top w:val="none" w:sz="0" w:space="0" w:color="auto"/>
            <w:left w:val="none" w:sz="0" w:space="0" w:color="auto"/>
            <w:bottom w:val="none" w:sz="0" w:space="0" w:color="auto"/>
            <w:right w:val="none" w:sz="0" w:space="0" w:color="auto"/>
          </w:divBdr>
          <w:divsChild>
            <w:div w:id="1895001416">
              <w:marLeft w:val="0"/>
              <w:marRight w:val="3765"/>
              <w:marTop w:val="0"/>
              <w:marBottom w:val="0"/>
              <w:divBdr>
                <w:top w:val="none" w:sz="0" w:space="0" w:color="auto"/>
                <w:left w:val="none" w:sz="0" w:space="0" w:color="auto"/>
                <w:bottom w:val="none" w:sz="0" w:space="0" w:color="auto"/>
                <w:right w:val="none" w:sz="0" w:space="0" w:color="auto"/>
              </w:divBdr>
            </w:div>
          </w:divsChild>
        </w:div>
        <w:div w:id="1721439803">
          <w:marLeft w:val="0"/>
          <w:marRight w:val="0"/>
          <w:marTop w:val="0"/>
          <w:marBottom w:val="0"/>
          <w:divBdr>
            <w:top w:val="none" w:sz="0" w:space="0" w:color="auto"/>
            <w:left w:val="none" w:sz="0" w:space="0" w:color="auto"/>
            <w:bottom w:val="single" w:sz="6" w:space="0" w:color="DADADA"/>
            <w:right w:val="none" w:sz="0" w:space="0" w:color="auto"/>
          </w:divBdr>
          <w:divsChild>
            <w:div w:id="142799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06178">
      <w:bodyDiv w:val="1"/>
      <w:marLeft w:val="0"/>
      <w:marRight w:val="0"/>
      <w:marTop w:val="0"/>
      <w:marBottom w:val="0"/>
      <w:divBdr>
        <w:top w:val="none" w:sz="0" w:space="0" w:color="auto"/>
        <w:left w:val="none" w:sz="0" w:space="0" w:color="auto"/>
        <w:bottom w:val="none" w:sz="0" w:space="0" w:color="auto"/>
        <w:right w:val="none" w:sz="0" w:space="0" w:color="auto"/>
      </w:divBdr>
    </w:div>
    <w:div w:id="2091653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oldcop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7</Pages>
  <Words>1301</Words>
  <Characters>7422</Characters>
  <Application>Microsoft Office Word</Application>
  <DocSecurity>0</DocSecurity>
  <Lines>61</Lines>
  <Paragraphs>17</Paragraphs>
  <ScaleCrop>false</ScaleCrop>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Cheuk Hang MAK, AHNHPHYSIO APPT(PHYSIO)</dc:creator>
  <cp:keywords/>
  <dc:description/>
  <cp:lastModifiedBy>Lol Him Chan</cp:lastModifiedBy>
  <cp:revision>95</cp:revision>
  <dcterms:created xsi:type="dcterms:W3CDTF">2026-01-06T01:25:00Z</dcterms:created>
  <dcterms:modified xsi:type="dcterms:W3CDTF">2026-02-21T04:56:00Z</dcterms:modified>
</cp:coreProperties>
</file>