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r5vlbkla1p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TCP/IP &amp; 웹 통신 핵심정리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ab/>
        <w:tab/>
        <w:tab/>
        <w:tab/>
        <w:tab/>
        <w:t xml:space="preserve">안류현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서버–클라이언트 모델 → 프로토콜 → 주소 체계 → 전송/보안 → 운영 명령어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인터넷 동작의 이해를 돕는 요약+보충 자료.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x5zxpkj9p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서버–클라이언트 모델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요청(Request)을 보냄(예: 브라우저, 앱)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요청을 받아 처리하고 응답(Response) 제공(예: 웹 서버)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흐름: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클라이언트가 URL/엔드포인트로 요청 전송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서버가 인증/권한/로직/DB를 거쳐 응답 생성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클라이언트가 화면(UI)에 반영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ASCII 개념도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[Client] --HTTP/HTTPS--&gt; [Web/WAS] --SQL/Cache--&gt; [DB/Cache]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^                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|&lt;-----   JSON/HTML  -----|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모바일·웹 모두 원리는 동일. 단, 모바일은 네트워크 품질 변동이 커서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재시도·타임아웃·오프라인 캐시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전략이 중요.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we5rq3mde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프로토콜(Protocol)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통신 시 데이터 형식·절차·오류 처리에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약속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v6ojddtdp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HTTP(HyperText Transfer Protocol)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웹에서 문서/데이터 전송(HTML, JSON 등)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메서드: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(조회),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(생성),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PUT/PATCH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(수정),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(삭제)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대표 응답 코드: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정상,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생성됨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304 Not Modified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캐시 사용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500/502/503/504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서버/게이트웨이 오류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헤더 예시: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Set-Cookie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b2eiirb5r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이메일·파일 프로토콜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SMTP: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전송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POP3/IMAP: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수신/동기화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(IMAP은 동기화 중심)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FTP/SFTP: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 전송(SFTP는 SSH기반 보안)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업로드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보통 HTTP(S)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멀티파트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대용량은 프리사인드 URL(S3)로 서버 부하 분산.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i63t7hrl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비동기 통신(Ajax 포함)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호출이 끝날 때까지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후 다음 코드 실행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 직후 다음 코드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완료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콜백/프로미스/async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처리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Ajax: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페이지 전체 새로고침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일부만 업데이트</w:t>
      </w:r>
      <w:r w:rsidDel="00000000" w:rsidR="00000000" w:rsidRPr="00000000">
        <w:rPr>
          <w:rtl w:val="0"/>
        </w:rPr>
        <w:t xml:space="preserve">(XHR/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UX 향상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예시(JS)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async function load()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 res = await fetch('/api/posts');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const data = await res.json();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renderList(data);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비동기에는 에러/타임아웃/재시도(백오프)/취소(AbortController)를 함께 설계.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98qwmqlr7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쿠키(Cookie) vs 세션(Session)</w:t>
      </w:r>
    </w:p>
    <w:tbl>
      <w:tblPr>
        <w:tblStyle w:val="Table1"/>
        <w:tblW w:w="80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5"/>
        <w:gridCol w:w="3740"/>
        <w:gridCol w:w="3170"/>
        <w:tblGridChange w:id="0">
          <w:tblGrid>
            <w:gridCol w:w="1175"/>
            <w:gridCol w:w="3740"/>
            <w:gridCol w:w="31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쿠키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위치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클라이언트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(브라우저)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(메모리/스토리지)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시각까지/사용자 삭제 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만료/로그아웃/타임아웃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유지, 개인화 설정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상태/서버 측 컨텍스트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탈취 위험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HttpOnly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/암호화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관리로 상대적 안전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세션 기반 로그인: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서버가 세션 저장소에 상태 유지, 쿠키로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보관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토큰(JWT) 기반: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서버는 상태를 최소화, 클라이언트가 JWT 보관(만료·갱신 필요)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민감정보는 쿠키에 직접 저장 금지.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HttpOnly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Secure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SameSite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ks9w19qv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VoIP(Voice over IP)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음성 → 디지털 샘플링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코덱(압축)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IP 패킷화 → 전송 → 수신 후 복원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인터넷만으로 통화, 회선 대비 비용 효율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프로토콜: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(세션 수립), </w:t>
      </w:r>
      <w:r w:rsidDel="00000000" w:rsidR="00000000" w:rsidRPr="00000000">
        <w:rPr>
          <w:b w:val="1"/>
          <w:bCs w:val="1"/>
          <w:rtl w:val="0"/>
        </w:rPr>
        <w:t xml:space="preserve">RTP/RTCP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(실시간 미디어 전송/품질)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실무 고려: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지연/지터/패킷손실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민감 → UDP 우선,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우선순위(QoS)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필요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zad3omq5f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전송 계층: TCP vs UDP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연결 지향, 신뢰성/순서 보장, 혼잡/흐름 제어</w:t>
        <w:br w:type="textWrapping"/>
        <w:t xml:space="preserve"> 사용 예: 웹(HTTP/HTTPS), 파일전송, DB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UDP: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비연결, 빠름, 손실 허용</w:t>
        <w:br w:type="textWrapping"/>
        <w:t xml:space="preserve"> 사용 예: 스트리밍/게임/VoIP/라이브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튜닝: </w:t>
      </w:r>
      <w:r w:rsidDel="00000000" w:rsidR="00000000" w:rsidRPr="00000000">
        <w:rPr>
          <w:b w:val="1"/>
          <w:bCs w:val="1"/>
          <w:rtl w:val="0"/>
        </w:rPr>
        <w:t xml:space="preserve">Nagle, Delayed 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윈도우 크기,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keepalive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UDP는 신뢰 보장이 없어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애플리케이션 레벨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재전송/순서정렬이 필요할 수 있음.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vo1pacccr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포트(Port)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IP 내에서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어떤 애플리케이션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전달할지 지정하는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논리 번호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예시:</w:t>
      </w:r>
      <w:r w:rsidDel="00000000" w:rsidR="00000000" w:rsidRPr="00000000">
        <w:rPr>
          <w:rtl w:val="0"/>
        </w:rPr>
        <w:t xml:space="preserve"> FTP 21, SSH 22, HTTP 80, HTTPS 443, DB(MySQL 3306, PostgreSQL 5432)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비유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IP가 도시(컴퓨터)라면 포트는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건물의 문(프로세스/서비스)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m3irj7pfb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IP 주소 &amp; DNS &amp; 라우팅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 주소: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네트워크 장치의 식별자(출발지/목적지)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naver.com → 223.130.200.104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이름→IP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변환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라우팅: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최적 경로 선택.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라우터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경로표(Routing Table)로 전달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IPv4: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192.168.0.1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(32bit, 4옥텟)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IPv6: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128bit, 주소 고갈 해결, 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2001:db8::1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서브넷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192.168.0.0/24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주소 공간을 분할해 브로드캐스트 범위/보안/관리 효율화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게이트웨이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다른 네트워크로 나가는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출구</w:t>
      </w:r>
      <w:r w:rsidDel="00000000" w:rsidR="00000000" w:rsidRPr="00000000">
        <w:rPr>
          <w:rtl w:val="0"/>
        </w:rPr>
        <w:t xml:space="preserve"> IP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djcxmgy2q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NAT(Network Address Translation)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사설 IP ↔ 공인 IP 변환으로 다수 단말이 인터넷 사용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IP 절약, 내부망 보호(외부에서 직접 접근 어려움)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내부 → 외부 통신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소스 IP/포트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공인 IP/포트로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매핑</w:t>
      </w:r>
      <w:r w:rsidDel="00000000" w:rsidR="00000000" w:rsidRPr="00000000">
        <w:rPr>
          <w:rtl w:val="0"/>
        </w:rPr>
        <w:t xml:space="preserve">(PAT)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서버에 외부 접근이 필요하면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포트포워딩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/리버스 프록시를 사용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클라우드에선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NAT 게이트웨이/인터넷 게이트웨이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리소스로 구성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2ryx4vuq2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네트워크 진단 명령(Windows 기준)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로컬 IP/게이트웨이/DNS 확인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host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연결성/왕복지연(ms) 체크(ICMP)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 host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경로상의 홉(Hop) 추적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 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DNS 질의/응답 확인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리눅스/맥: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ifconfig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방화벽/보안장비에서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ICMP 차단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실패 가능 → 포트별 테스트는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telnet host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활용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toyiypmb1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11) 이더넷(Ethernet)·허브·스위치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이더넷: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LAN의 물리/링크 표준(케이블, 프레임, MAC 주소)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허브: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포트로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브로드캐스트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(반이중/충돌 多)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스위치: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MAC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목적지 포트만 전달(전이중/충돌 X) → 현대 LAN 기본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논리적 네트워크 분리(보안/트래픽 분산).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 스위치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라우팅도 수행.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qjbqm0i2x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12) HTTPS(보안 HTTP)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도청/변조/위장 방지(암호화+무결성+인증)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TLS 핸드셰이크에서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 인증서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검증 → 세션키 협상 → 이후 트래픽 암호화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중간자 공격/세션 하이재킹 위험 감소, SEO·브라우저 경고 회피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인증서는 공인 CA가 서명. 내부는 사설 CA 가능.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TLS1.2+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강한 암호군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OCSP Stapling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권장.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t5gzlplyq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13) 해시(Hash)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임의 길이 입력 → 고정 길이 출력으로 매핑하는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단방향 함수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역상 곤란, 충돌 최소화, 입력이 조금만 달라도 출력 크게 변함(눈사태 효과)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활용: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 검증: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 해시(SHA-256 등) 비교로 변조 여부 확인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비밀번호 저장: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솔트+스트레칭(BCrypt/Argon2 등)으로 안전 저장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암호화와 다름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복원이 목적이 아님.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빠른 해시(MD5/SHA-1)는 충돌·보안 취약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SHA-256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전용 패스워드 해시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zib1laawg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14) 요약표</w:t>
      </w:r>
    </w:p>
    <w:tbl>
      <w:tblPr>
        <w:tblStyle w:val="Table2"/>
        <w:tblW w:w="66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10"/>
        <w:gridCol w:w="4730"/>
        <w:tblGridChange w:id="0">
          <w:tblGrid>
            <w:gridCol w:w="1910"/>
            <w:gridCol w:w="47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서버–클라이언트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요청/응답, 상태코드, 캐시/쿠키/세션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프로토콜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HTTP/SMTP/POP3/FTP, 요청·응답 규약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Ajax, 콜백/프로미스/async, 타임아웃·재시도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TCP/UDP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신뢰성 vs 지연/스트리밍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IP/DNS/라우팅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주소 지정, 이름 해석, 경로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식별(80/443/22/3306 등)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사설↔공인 변환, 포트포워딩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이더넷/스위치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LAN 표준, MAC 학습, VLAN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TLS 핸드셰이크, 인증서, 암복호화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무결성/비밀번호 저장, SHA-256/BCrypt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l58oq0t5q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15) 한 줄 정리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주소를 붙여(IPv4/6·포트·DNS) 경로를 찾고(라우팅) 약속대로 말하며(HTTP·SMTP) 안전하게 보호한다(TLS/해시).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흐름을 이해하면 네트워크·웹 통신의 절반 이상은 끝..?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