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B0C" w:rsidRPr="001F1B0C" w:rsidRDefault="001F1B0C" w:rsidP="001F1B0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4"/>
          <w:szCs w:val="24"/>
          <w:lang w:eastAsia="ru-RU"/>
        </w:rPr>
      </w:pPr>
      <w:r w:rsidRPr="001F1B0C">
        <w:rPr>
          <w:rFonts w:ascii="Helvetica" w:eastAsia="Times New Roman" w:hAnsi="Helvetica" w:cs="Helvetica"/>
          <w:color w:val="151515"/>
          <w:sz w:val="24"/>
          <w:szCs w:val="24"/>
          <w:lang w:eastAsia="ru-RU"/>
        </w:rPr>
        <w:t>In order for an API to be considered RESTful, it has to conform to these criteria:</w:t>
      </w:r>
    </w:p>
    <w:p w:rsidR="001F1B0C" w:rsidRPr="001F1B0C" w:rsidRDefault="001F1B0C" w:rsidP="001F1B0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</w:pPr>
      <w:r w:rsidRPr="001F1B0C"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  <w:t>A client-server architecture made up of clients, servers, and resources, with requests managed through HTTP.</w:t>
      </w:r>
    </w:p>
    <w:p w:rsidR="001F1B0C" w:rsidRPr="001F1B0C" w:rsidRDefault="001F1B0C" w:rsidP="001F1B0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</w:pPr>
      <w:hyperlink r:id="rId5" w:history="1">
        <w:r w:rsidRPr="001F1B0C">
          <w:rPr>
            <w:rFonts w:ascii="Helvetica" w:eastAsia="Times New Roman" w:hAnsi="Helvetica" w:cs="Helvetica"/>
            <w:color w:val="0066CC"/>
            <w:sz w:val="27"/>
            <w:szCs w:val="27"/>
            <w:u w:val="single"/>
            <w:lang w:eastAsia="ru-RU"/>
          </w:rPr>
          <w:t>Stateless</w:t>
        </w:r>
      </w:hyperlink>
      <w:r w:rsidRPr="001F1B0C"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  <w:t> client-server communication, meaning no client information is stored between get requests and each request is separate and unconnected.</w:t>
      </w:r>
    </w:p>
    <w:p w:rsidR="001F1B0C" w:rsidRPr="001F1B0C" w:rsidRDefault="001F1B0C" w:rsidP="001F1B0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</w:pPr>
      <w:r w:rsidRPr="001F1B0C"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  <w:t>Cacheable data that streamlines client-server interactions.</w:t>
      </w:r>
    </w:p>
    <w:p w:rsidR="001F1B0C" w:rsidRPr="001F1B0C" w:rsidRDefault="001F1B0C" w:rsidP="001F1B0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</w:pPr>
      <w:r w:rsidRPr="001F1B0C"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  <w:t>A uniform interface between components so that information is transferred in a standard form. This requires that:</w:t>
      </w:r>
    </w:p>
    <w:p w:rsidR="001F1B0C" w:rsidRPr="001F1B0C" w:rsidRDefault="001F1B0C" w:rsidP="001F1B0C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</w:pPr>
      <w:r w:rsidRPr="001F1B0C"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  <w:t>resources requested are identifiable and separate from the representations sent to the client.</w:t>
      </w:r>
    </w:p>
    <w:p w:rsidR="001F1B0C" w:rsidRPr="001F1B0C" w:rsidRDefault="001F1B0C" w:rsidP="001F1B0C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</w:pPr>
      <w:r w:rsidRPr="001F1B0C"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  <w:t>resources can be manipulated by the client via the representation they receive because the representation contains enough information to do so.</w:t>
      </w:r>
    </w:p>
    <w:p w:rsidR="001F1B0C" w:rsidRPr="001F1B0C" w:rsidRDefault="001F1B0C" w:rsidP="001F1B0C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</w:pPr>
      <w:r w:rsidRPr="001F1B0C"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  <w:t>self-descriptive messages returned to the client have enough information to describe how the client should pro</w:t>
      </w:r>
      <w:bookmarkStart w:id="0" w:name="_GoBack"/>
      <w:bookmarkEnd w:id="0"/>
      <w:r w:rsidRPr="001F1B0C"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  <w:t>cess it.</w:t>
      </w:r>
    </w:p>
    <w:p w:rsidR="001F1B0C" w:rsidRPr="001F1B0C" w:rsidRDefault="001F1B0C" w:rsidP="001F1B0C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</w:pPr>
      <w:r w:rsidRPr="001F1B0C"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  <w:t>hypertext/hypermedia is available, meaning that after accessing a resource the client should be able to use hyperlinks to find all other currently available actions they can take.</w:t>
      </w:r>
    </w:p>
    <w:p w:rsidR="001F1B0C" w:rsidRPr="001F1B0C" w:rsidRDefault="001F1B0C" w:rsidP="001F1B0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</w:pPr>
      <w:r w:rsidRPr="001F1B0C"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  <w:t>A layered system that organizes each type of server (those responsible for security, load-balancing, etc.) involved the retrieval of requested information into hierarchies, invisible to the client.</w:t>
      </w:r>
    </w:p>
    <w:p w:rsidR="001F1B0C" w:rsidRPr="001F1B0C" w:rsidRDefault="001F1B0C" w:rsidP="001F1B0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</w:pPr>
      <w:r w:rsidRPr="001F1B0C">
        <w:rPr>
          <w:rFonts w:ascii="Helvetica" w:eastAsia="Times New Roman" w:hAnsi="Helvetica" w:cs="Helvetica"/>
          <w:color w:val="151515"/>
          <w:sz w:val="27"/>
          <w:szCs w:val="27"/>
          <w:lang w:eastAsia="ru-RU"/>
        </w:rPr>
        <w:t>Code-on-demand (optional): the ability to send executable code from the server to the client when requested, extending client functionality. </w:t>
      </w:r>
    </w:p>
    <w:p w:rsidR="00B06349" w:rsidRDefault="00B06349"/>
    <w:sectPr w:rsidR="00B06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57942"/>
    <w:multiLevelType w:val="multilevel"/>
    <w:tmpl w:val="6314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87"/>
    <w:rsid w:val="001F1B0C"/>
    <w:rsid w:val="00346687"/>
    <w:rsid w:val="003B3FD1"/>
    <w:rsid w:val="00B0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55C27-1099-4FB1-8C55-904991F2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hat.com/en/topics/cloud-native-apps/stateful-vs-statel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3</cp:revision>
  <dcterms:created xsi:type="dcterms:W3CDTF">2021-08-03T06:18:00Z</dcterms:created>
  <dcterms:modified xsi:type="dcterms:W3CDTF">2021-08-03T06:18:00Z</dcterms:modified>
</cp:coreProperties>
</file>