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4A8" w:rsidRPr="00334464" w:rsidRDefault="00A314A8" w:rsidP="00A314A8">
      <w:pPr>
        <w:spacing w:after="0" w:line="360" w:lineRule="auto"/>
        <w:jc w:val="center"/>
        <w:rPr>
          <w:rFonts w:cs="Times New Roman"/>
          <w:b/>
          <w:szCs w:val="28"/>
        </w:rPr>
      </w:pPr>
      <w:r w:rsidRPr="00334464">
        <w:rPr>
          <w:rFonts w:cs="Times New Roman"/>
          <w:b/>
          <w:szCs w:val="28"/>
        </w:rPr>
        <w:t>Пензенский государственный университет</w:t>
      </w:r>
    </w:p>
    <w:p w:rsidR="00A314A8" w:rsidRDefault="00A314A8" w:rsidP="00A314A8">
      <w:pPr>
        <w:spacing w:after="0" w:line="360" w:lineRule="auto"/>
        <w:jc w:val="center"/>
        <w:rPr>
          <w:rFonts w:cs="Times New Roman"/>
          <w:b/>
          <w:szCs w:val="28"/>
        </w:rPr>
      </w:pPr>
      <w:r w:rsidRPr="00334464">
        <w:rPr>
          <w:rFonts w:cs="Times New Roman"/>
          <w:b/>
          <w:szCs w:val="28"/>
        </w:rPr>
        <w:t>Кафедра «Информационное обеспечение управления и производства»</w:t>
      </w:r>
    </w:p>
    <w:p w:rsidR="00A314A8" w:rsidRDefault="00A314A8" w:rsidP="00A314A8">
      <w:pPr>
        <w:spacing w:before="1680" w:after="0" w:line="360" w:lineRule="auto"/>
        <w:jc w:val="center"/>
        <w:rPr>
          <w:rFonts w:cs="Times New Roman"/>
          <w:b/>
          <w:szCs w:val="28"/>
        </w:rPr>
      </w:pPr>
    </w:p>
    <w:p w:rsidR="00A314A8" w:rsidRPr="00334464" w:rsidRDefault="00A314A8" w:rsidP="00A314A8">
      <w:pPr>
        <w:spacing w:before="1680" w:after="0" w:line="360" w:lineRule="auto"/>
        <w:jc w:val="center"/>
        <w:rPr>
          <w:rFonts w:cs="Times New Roman"/>
          <w:b/>
          <w:szCs w:val="28"/>
        </w:rPr>
      </w:pPr>
    </w:p>
    <w:p w:rsidR="00A314A8" w:rsidRPr="00334464" w:rsidRDefault="00A314A8" w:rsidP="00A314A8">
      <w:pPr>
        <w:jc w:val="center"/>
        <w:rPr>
          <w:rFonts w:cs="Times New Roman"/>
          <w:b/>
          <w:szCs w:val="28"/>
        </w:rPr>
      </w:pPr>
      <w:r w:rsidRPr="00334464">
        <w:rPr>
          <w:rFonts w:cs="Times New Roman"/>
          <w:b/>
          <w:szCs w:val="28"/>
        </w:rPr>
        <w:t>Отч</w:t>
      </w:r>
      <w:r>
        <w:rPr>
          <w:rFonts w:cs="Times New Roman"/>
          <w:b/>
          <w:szCs w:val="28"/>
        </w:rPr>
        <w:t>ё</w:t>
      </w:r>
      <w:r w:rsidRPr="00334464">
        <w:rPr>
          <w:rFonts w:cs="Times New Roman"/>
          <w:b/>
          <w:szCs w:val="28"/>
        </w:rPr>
        <w:t>т</w:t>
      </w:r>
    </w:p>
    <w:p w:rsidR="00A314A8" w:rsidRPr="00334464" w:rsidRDefault="00A314A8" w:rsidP="00A314A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практической работе № 2</w:t>
      </w:r>
    </w:p>
    <w:p w:rsidR="00A314A8" w:rsidRPr="00334464" w:rsidRDefault="00A314A8" w:rsidP="00A314A8">
      <w:pPr>
        <w:jc w:val="center"/>
        <w:rPr>
          <w:rFonts w:cs="Times New Roman"/>
          <w:szCs w:val="28"/>
        </w:rPr>
      </w:pPr>
      <w:r w:rsidRPr="00334464">
        <w:rPr>
          <w:rFonts w:cs="Times New Roman"/>
          <w:szCs w:val="28"/>
        </w:rPr>
        <w:t>По дисциплине «Правовое обеспечение профессиональной деятельности»</w:t>
      </w:r>
    </w:p>
    <w:p w:rsidR="00A314A8" w:rsidRDefault="00A314A8" w:rsidP="00A314A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Знание нормативной базы, регламентирующей трудовые отношения и трудовое право</w:t>
      </w:r>
    </w:p>
    <w:p w:rsidR="00A314A8" w:rsidRPr="00334464" w:rsidRDefault="00A314A8" w:rsidP="00A314A8">
      <w:pPr>
        <w:spacing w:before="720" w:after="0" w:line="360" w:lineRule="auto"/>
        <w:jc w:val="center"/>
        <w:rPr>
          <w:rFonts w:cs="Times New Roman"/>
          <w:b/>
          <w:szCs w:val="28"/>
        </w:rPr>
      </w:pPr>
    </w:p>
    <w:p w:rsidR="00A314A8" w:rsidRDefault="00A314A8" w:rsidP="00A314A8">
      <w:pPr>
        <w:ind w:left="7230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334464">
        <w:rPr>
          <w:rFonts w:cs="Times New Roman"/>
          <w:szCs w:val="28"/>
        </w:rPr>
        <w:t xml:space="preserve">: ст. гр. </w:t>
      </w:r>
      <w:r>
        <w:rPr>
          <w:rFonts w:cs="Times New Roman"/>
          <w:szCs w:val="28"/>
        </w:rPr>
        <w:t>18ВИ1</w:t>
      </w:r>
    </w:p>
    <w:p w:rsidR="00A314A8" w:rsidRPr="00334464" w:rsidRDefault="00A314A8" w:rsidP="00A314A8">
      <w:pPr>
        <w:ind w:left="7230"/>
        <w:rPr>
          <w:rFonts w:cs="Times New Roman"/>
          <w:szCs w:val="28"/>
        </w:rPr>
      </w:pPr>
      <w:r>
        <w:rPr>
          <w:rFonts w:cs="Times New Roman"/>
          <w:szCs w:val="28"/>
        </w:rPr>
        <w:t>Чернов Д.А.</w:t>
      </w:r>
    </w:p>
    <w:p w:rsidR="00A314A8" w:rsidRPr="00334464" w:rsidRDefault="00A314A8" w:rsidP="00A314A8">
      <w:pPr>
        <w:ind w:left="7230"/>
        <w:rPr>
          <w:rFonts w:cs="Times New Roman"/>
          <w:szCs w:val="28"/>
        </w:rPr>
      </w:pPr>
      <w:r w:rsidRPr="00334464">
        <w:rPr>
          <w:rFonts w:cs="Times New Roman"/>
          <w:szCs w:val="28"/>
        </w:rPr>
        <w:t>Проверил: доцент</w:t>
      </w:r>
    </w:p>
    <w:p w:rsidR="00A314A8" w:rsidRDefault="00A314A8" w:rsidP="00A314A8">
      <w:pPr>
        <w:jc w:val="center"/>
      </w:pPr>
      <w:r>
        <w:rPr>
          <w:rFonts w:cs="Times New Roman"/>
          <w:szCs w:val="28"/>
        </w:rPr>
        <w:t xml:space="preserve">                                                                                                   </w:t>
      </w:r>
      <w:r w:rsidRPr="00334464">
        <w:rPr>
          <w:rFonts w:cs="Times New Roman"/>
          <w:szCs w:val="28"/>
        </w:rPr>
        <w:t xml:space="preserve">Н.Н. </w:t>
      </w:r>
      <w:proofErr w:type="spellStart"/>
      <w:r w:rsidRPr="00334464">
        <w:rPr>
          <w:rFonts w:cs="Times New Roman"/>
          <w:szCs w:val="28"/>
        </w:rPr>
        <w:t>Шокорова</w:t>
      </w:r>
      <w:proofErr w:type="spellEnd"/>
    </w:p>
    <w:p w:rsidR="00A314A8" w:rsidRDefault="00A314A8" w:rsidP="00A314A8"/>
    <w:p w:rsidR="00A314A8" w:rsidRPr="00104D86" w:rsidRDefault="00A314A8" w:rsidP="00A314A8"/>
    <w:p w:rsidR="00A314A8" w:rsidRPr="00104D86" w:rsidRDefault="00A314A8" w:rsidP="00A314A8"/>
    <w:p w:rsidR="006D19EE" w:rsidRDefault="00A314A8" w:rsidP="00A314A8">
      <w:pPr>
        <w:tabs>
          <w:tab w:val="left" w:pos="3422"/>
        </w:tabs>
        <w:rPr>
          <w:b/>
        </w:rPr>
      </w:pPr>
      <w:r>
        <w:tab/>
      </w:r>
      <w:r w:rsidRPr="00104D86">
        <w:rPr>
          <w:b/>
        </w:rPr>
        <w:t>Пенза 2019</w:t>
      </w:r>
    </w:p>
    <w:p w:rsidR="00A314A8" w:rsidRDefault="00A314A8" w:rsidP="00A314A8">
      <w:pPr>
        <w:tabs>
          <w:tab w:val="left" w:pos="3422"/>
        </w:tabs>
      </w:pPr>
      <w:r w:rsidRPr="00A314A8">
        <w:rPr>
          <w:b/>
        </w:rPr>
        <w:lastRenderedPageBreak/>
        <w:t>Цель работы</w:t>
      </w:r>
      <w:r>
        <w:rPr>
          <w:b/>
        </w:rPr>
        <w:t xml:space="preserve">: </w:t>
      </w:r>
      <w:r>
        <w:t>закрепить полученный на лекционных занятиях необходимый минимум теоретических знаний в области освоения нормативной базы, регламентирующей трудовые  отношения и трудовое право; получить практические навыки, необходимые для поиска правовой информации с помощью правового навигатора, путеводителей СПС «Консультант Плюс» и использования справочной информации; освоить элементарную деятельность компетенцию «Способность использовать нормативную базу для регламентации  трудовых отношений и трудового права».</w:t>
      </w:r>
    </w:p>
    <w:p w:rsidR="00A314A8" w:rsidRDefault="00A314A8" w:rsidP="00A314A8">
      <w:pPr>
        <w:tabs>
          <w:tab w:val="left" w:pos="3422"/>
        </w:tabs>
        <w:rPr>
          <w:b/>
        </w:rPr>
      </w:pPr>
      <w:r w:rsidRPr="00A314A8">
        <w:rPr>
          <w:b/>
        </w:rPr>
        <w:t xml:space="preserve"> Ход выполнения работы</w:t>
      </w:r>
      <w:r w:rsidR="007F5D32">
        <w:rPr>
          <w:b/>
        </w:rPr>
        <w:t>:</w:t>
      </w:r>
    </w:p>
    <w:p w:rsidR="007F5D32" w:rsidRDefault="007F5D32" w:rsidP="00A314A8">
      <w:pPr>
        <w:tabs>
          <w:tab w:val="left" w:pos="3422"/>
        </w:tabs>
      </w:pPr>
      <w:r>
        <w:rPr>
          <w:b/>
        </w:rPr>
        <w:t xml:space="preserve">Пример 1. </w:t>
      </w:r>
      <w:r>
        <w:t xml:space="preserve"> Выяснить, кому нельзя установить испытательный срок при приеме на работу.</w:t>
      </w:r>
    </w:p>
    <w:p w:rsidR="007F5D32" w:rsidRDefault="007F5D32" w:rsidP="00A314A8">
      <w:pPr>
        <w:tabs>
          <w:tab w:val="left" w:pos="3422"/>
        </w:tabs>
      </w:pPr>
      <w:r>
        <w:rPr>
          <w:b/>
        </w:rPr>
        <w:t>Решение</w:t>
      </w:r>
    </w:p>
    <w:p w:rsidR="007F5D32" w:rsidRDefault="007F5D32" w:rsidP="007F5D32">
      <w:pPr>
        <w:pStyle w:val="a3"/>
        <w:numPr>
          <w:ilvl w:val="0"/>
          <w:numId w:val="1"/>
        </w:numPr>
        <w:tabs>
          <w:tab w:val="left" w:pos="3422"/>
        </w:tabs>
      </w:pPr>
      <w:r>
        <w:t>Задать в строке поиска фразу испытательный срок.</w:t>
      </w:r>
    </w:p>
    <w:p w:rsidR="007F5D32" w:rsidRDefault="007F5D32" w:rsidP="007F5D32">
      <w:pPr>
        <w:pStyle w:val="a3"/>
        <w:numPr>
          <w:ilvl w:val="0"/>
          <w:numId w:val="1"/>
        </w:numPr>
        <w:tabs>
          <w:tab w:val="left" w:pos="3422"/>
        </w:tabs>
      </w:pPr>
      <w:r>
        <w:t>Выбрать группу понятий Испытательный срок, в которой будет выделено ключевое понятие ОГРАНИЧЕНИЯ ПРИ УСТАНОВЛЕНИИ ИСПЫТАТЕЛЬНОГО СРОКА; первое из заданных слов входит в название группу, а второе- в ключевое понятие.</w:t>
      </w:r>
    </w:p>
    <w:p w:rsidR="007F5D32" w:rsidRDefault="007F5D32" w:rsidP="007F5D32">
      <w:pPr>
        <w:pStyle w:val="a3"/>
        <w:numPr>
          <w:ilvl w:val="0"/>
          <w:numId w:val="1"/>
        </w:numPr>
        <w:tabs>
          <w:tab w:val="left" w:pos="3422"/>
        </w:tabs>
      </w:pPr>
      <w:r>
        <w:t>Построить подборку документов и найти ответ на вопрос.</w:t>
      </w:r>
      <w:r w:rsidR="00D053EC">
        <w:t xml:space="preserve"> (Рисунок 1).</w:t>
      </w:r>
    </w:p>
    <w:p w:rsidR="007F5D32" w:rsidRDefault="00D053EC" w:rsidP="007F5D32">
      <w:pPr>
        <w:tabs>
          <w:tab w:val="left" w:pos="3422"/>
        </w:tabs>
      </w:pPr>
      <w:r>
        <w:rPr>
          <w:noProof/>
          <w:lang w:eastAsia="ru-RU"/>
        </w:rPr>
        <w:drawing>
          <wp:inline distT="0" distB="0" distL="0" distR="0" wp14:anchorId="13CAC2AD" wp14:editId="11E4064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EC" w:rsidRDefault="00D053EC" w:rsidP="00D053EC">
      <w:pPr>
        <w:tabs>
          <w:tab w:val="left" w:pos="3422"/>
        </w:tabs>
        <w:jc w:val="center"/>
        <w:rPr>
          <w:b/>
        </w:rPr>
      </w:pPr>
      <w:r w:rsidRPr="00D053EC">
        <w:rPr>
          <w:b/>
        </w:rPr>
        <w:t>Рисунок 1</w:t>
      </w:r>
    </w:p>
    <w:p w:rsidR="00D053EC" w:rsidRDefault="00D053EC" w:rsidP="00D053EC">
      <w:pPr>
        <w:tabs>
          <w:tab w:val="left" w:pos="3422"/>
        </w:tabs>
      </w:pPr>
      <w:r>
        <w:rPr>
          <w:b/>
        </w:rPr>
        <w:t>Пример 2:</w:t>
      </w:r>
      <w:r>
        <w:t xml:space="preserve"> Выяснить, какие периоды включаются в трудовой стаж для назначения пенсии.</w:t>
      </w:r>
    </w:p>
    <w:p w:rsidR="00D053EC" w:rsidRPr="006B0CA5" w:rsidRDefault="00D053EC" w:rsidP="00D053EC">
      <w:pPr>
        <w:tabs>
          <w:tab w:val="left" w:pos="3422"/>
        </w:tabs>
      </w:pPr>
      <w:r>
        <w:rPr>
          <w:b/>
        </w:rPr>
        <w:lastRenderedPageBreak/>
        <w:t xml:space="preserve">Решение. </w:t>
      </w:r>
      <w:r>
        <w:t xml:space="preserve"> В ПРАВОВОМ НАВИГАТОРЕ выбрать: СТАЖ ПЕНСИЯ; группа ПЕНСИИ; ключевое понятие СТАЖ ДЛЯ ПЕНСИИ; раздел </w:t>
      </w:r>
      <w:r>
        <w:rPr>
          <w:b/>
        </w:rPr>
        <w:t xml:space="preserve">Общий трудовой стаж Путеводителя по кадровым вопросам. Порядок подсчета стажа, </w:t>
      </w:r>
      <w:r>
        <w:t>перейти по ссылки</w:t>
      </w:r>
      <w:r>
        <w:rPr>
          <w:b/>
        </w:rPr>
        <w:t xml:space="preserve"> Страховой стаж и некоторые другие условия, учитываемые при назначении страховой пенсии по старости.</w:t>
      </w:r>
      <w:r w:rsidR="006B0CA5">
        <w:rPr>
          <w:b/>
        </w:rPr>
        <w:t xml:space="preserve"> </w:t>
      </w:r>
      <w:r w:rsidR="006B0CA5">
        <w:t>(Рисунок 2).</w:t>
      </w:r>
      <w:bookmarkStart w:id="0" w:name="_GoBack"/>
      <w:bookmarkEnd w:id="0"/>
    </w:p>
    <w:p w:rsidR="00D053EC" w:rsidRPr="00D053EC" w:rsidRDefault="006B0CA5" w:rsidP="00D053EC">
      <w:pPr>
        <w:tabs>
          <w:tab w:val="left" w:pos="3422"/>
        </w:tabs>
        <w:rPr>
          <w:b/>
        </w:rPr>
      </w:pPr>
      <w:r>
        <w:rPr>
          <w:noProof/>
          <w:lang w:eastAsia="ru-RU"/>
        </w:rPr>
        <w:drawing>
          <wp:inline distT="0" distB="0" distL="0" distR="0" wp14:anchorId="539E2F42" wp14:editId="6D714B8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32" w:rsidRPr="007F5D32" w:rsidRDefault="007F5D32" w:rsidP="00A314A8">
      <w:pPr>
        <w:tabs>
          <w:tab w:val="left" w:pos="3422"/>
        </w:tabs>
      </w:pPr>
    </w:p>
    <w:sectPr w:rsidR="007F5D32" w:rsidRPr="007F5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825"/>
    <w:multiLevelType w:val="hybridMultilevel"/>
    <w:tmpl w:val="E7B6C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07"/>
    <w:rsid w:val="002E3342"/>
    <w:rsid w:val="00381E8B"/>
    <w:rsid w:val="005C50CB"/>
    <w:rsid w:val="006B0CA5"/>
    <w:rsid w:val="007F5D32"/>
    <w:rsid w:val="00A11562"/>
    <w:rsid w:val="00A314A8"/>
    <w:rsid w:val="00D053EC"/>
    <w:rsid w:val="00F1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F46B"/>
  <w15:chartTrackingRefBased/>
  <w15:docId w15:val="{1FABE82A-1E35-4C50-9825-30B66EA9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4A8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 1"/>
    <w:basedOn w:val="a"/>
    <w:link w:val="10"/>
    <w:qFormat/>
    <w:rsid w:val="005C50CB"/>
    <w:pPr>
      <w:jc w:val="both"/>
    </w:pPr>
    <w:rPr>
      <w:b/>
      <w:color w:val="000000" w:themeColor="text1"/>
      <w:sz w:val="36"/>
      <w:szCs w:val="24"/>
      <w:u w:val="single"/>
    </w:rPr>
  </w:style>
  <w:style w:type="character" w:customStyle="1" w:styleId="10">
    <w:name w:val="Заголовк 1 Знак"/>
    <w:basedOn w:val="a0"/>
    <w:link w:val="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List Paragraph"/>
    <w:basedOn w:val="a"/>
    <w:uiPriority w:val="34"/>
    <w:qFormat/>
    <w:rsid w:val="007F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2019-03-12T11:24:00Z</dcterms:created>
  <dcterms:modified xsi:type="dcterms:W3CDTF">2019-03-12T12:13:00Z</dcterms:modified>
</cp:coreProperties>
</file>