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FF6C94" w:rsidRDefault="00FF6C94" w:rsidP="00FF6C94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291C5B" w:rsidRDefault="00FF6C94" w:rsidP="00FF6C94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1A1AA3">
        <w:rPr>
          <w:sz w:val="40"/>
          <w:szCs w:val="40"/>
        </w:rPr>
        <w:t xml:space="preserve"> 6</w:t>
      </w:r>
    </w:p>
    <w:p w:rsidR="00FF6C94" w:rsidRPr="00291C5B" w:rsidRDefault="00FF6C94" w:rsidP="00FF6C94">
      <w:pPr>
        <w:ind w:left="-993" w:firstLine="567"/>
        <w:rPr>
          <w:b/>
          <w:sz w:val="40"/>
          <w:szCs w:val="40"/>
        </w:rPr>
      </w:pPr>
    </w:p>
    <w:p w:rsidR="00FF6C94" w:rsidRPr="00E52B0B" w:rsidRDefault="00FF6C94" w:rsidP="00FF6C94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>«</w:t>
      </w:r>
      <w:r w:rsidRPr="00495D45">
        <w:rPr>
          <w:sz w:val="36"/>
          <w:szCs w:val="36"/>
        </w:rPr>
        <w:t xml:space="preserve">Разработка приложений в среде </w:t>
      </w:r>
      <w:r w:rsidRPr="00495D45">
        <w:rPr>
          <w:sz w:val="36"/>
          <w:szCs w:val="36"/>
          <w:lang w:val="en-US"/>
        </w:rPr>
        <w:t>Delphi</w:t>
      </w:r>
      <w:r w:rsidRPr="00495D45">
        <w:rPr>
          <w:sz w:val="36"/>
          <w:szCs w:val="36"/>
        </w:rPr>
        <w:t xml:space="preserve"> с использованием </w:t>
      </w:r>
      <w:r w:rsidR="001A1AA3">
        <w:rPr>
          <w:spacing w:val="-1"/>
          <w:sz w:val="36"/>
          <w:szCs w:val="36"/>
        </w:rPr>
        <w:t>записей</w:t>
      </w:r>
      <w:r w:rsidRPr="00E52B0B">
        <w:rPr>
          <w:sz w:val="32"/>
          <w:szCs w:val="32"/>
        </w:rPr>
        <w:t>»</w:t>
      </w:r>
    </w:p>
    <w:p w:rsidR="00FF6C94" w:rsidRPr="00291C5B" w:rsidRDefault="00FF6C94" w:rsidP="00FF6C94">
      <w:pPr>
        <w:ind w:left="567" w:right="991" w:firstLine="567"/>
        <w:jc w:val="center"/>
        <w:rPr>
          <w:sz w:val="36"/>
          <w:szCs w:val="36"/>
        </w:rPr>
      </w:pPr>
    </w:p>
    <w:p w:rsidR="00FF6C94" w:rsidRPr="00291C5B" w:rsidRDefault="00FF6C94" w:rsidP="00FF6C94">
      <w:pPr>
        <w:ind w:left="-993" w:firstLine="567"/>
        <w:jc w:val="center"/>
        <w:rPr>
          <w:sz w:val="36"/>
          <w:szCs w:val="36"/>
        </w:rPr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Default="00FF6C94" w:rsidP="00FF6C94">
      <w:pPr>
        <w:ind w:left="-993" w:firstLine="567"/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6108BB" w:rsidRDefault="00FF6C94" w:rsidP="00FF6C94">
      <w:pPr>
        <w:ind w:left="-993" w:firstLine="567"/>
        <w:jc w:val="right"/>
        <w:rPr>
          <w:sz w:val="28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FF6C94" w:rsidRPr="00291C5B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FF6C94" w:rsidRDefault="00FF6C94" w:rsidP="00FF6C94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F6C94" w:rsidRDefault="001A1AA3" w:rsidP="00FF6C94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Лабораторной работе № 6</w:t>
      </w: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FF6C94" w:rsidRDefault="00FF6C94" w:rsidP="00FF6C94">
      <w:pPr>
        <w:pStyle w:val="a3"/>
        <w:rPr>
          <w:sz w:val="32"/>
        </w:rPr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Pr="00E52B0B">
        <w:rPr>
          <w:sz w:val="32"/>
        </w:rPr>
        <w:t xml:space="preserve">изучение основных приемов </w:t>
      </w:r>
      <w:r w:rsidR="001A1AA3">
        <w:rPr>
          <w:sz w:val="32"/>
        </w:rPr>
        <w:t>работы со структурой данных-записи.</w:t>
      </w:r>
      <w:bookmarkStart w:id="0" w:name="_GoBack"/>
      <w:bookmarkEnd w:id="0"/>
    </w:p>
    <w:p w:rsidR="00FF6C94" w:rsidRPr="001E2750" w:rsidRDefault="00FF6C94" w:rsidP="00FF6C94">
      <w:pPr>
        <w:pStyle w:val="11"/>
        <w:kinsoku w:val="0"/>
        <w:overflowPunct w:val="0"/>
        <w:spacing w:line="360" w:lineRule="auto"/>
        <w:ind w:right="99"/>
        <w:rPr>
          <w:sz w:val="28"/>
          <w:szCs w:val="28"/>
        </w:rPr>
      </w:pPr>
      <w:r w:rsidRPr="00495D45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>:</w:t>
      </w:r>
      <w:r w:rsidRPr="00495D45">
        <w:rPr>
          <w:spacing w:val="-2"/>
        </w:rPr>
        <w:t xml:space="preserve"> </w:t>
      </w:r>
      <w:r w:rsidRPr="00FF6C94">
        <w:rPr>
          <w:spacing w:val="-1"/>
          <w:sz w:val="32"/>
          <w:szCs w:val="28"/>
        </w:rPr>
        <w:t>Дана</w:t>
      </w:r>
      <w:r w:rsidRPr="00FF6C94">
        <w:rPr>
          <w:spacing w:val="20"/>
          <w:sz w:val="32"/>
          <w:szCs w:val="28"/>
        </w:rPr>
        <w:t xml:space="preserve"> </w:t>
      </w:r>
      <w:r w:rsidRPr="00FF6C94">
        <w:rPr>
          <w:sz w:val="32"/>
          <w:szCs w:val="28"/>
        </w:rPr>
        <w:t>матрица</w:t>
      </w:r>
      <w:r w:rsidRPr="00FF6C94">
        <w:rPr>
          <w:spacing w:val="22"/>
          <w:sz w:val="32"/>
          <w:szCs w:val="28"/>
        </w:rPr>
        <w:t xml:space="preserve"> </w:t>
      </w:r>
      <w:proofErr w:type="gramStart"/>
      <w:r w:rsidRPr="00FF6C94">
        <w:rPr>
          <w:i/>
          <w:iCs/>
          <w:sz w:val="32"/>
          <w:szCs w:val="28"/>
        </w:rPr>
        <w:t>А</w:t>
      </w:r>
      <w:r w:rsidRPr="00FF6C94">
        <w:rPr>
          <w:sz w:val="32"/>
          <w:szCs w:val="28"/>
        </w:rPr>
        <w:t>(</w:t>
      </w:r>
      <w:proofErr w:type="gramEnd"/>
      <w:r w:rsidRPr="00FF6C94">
        <w:rPr>
          <w:i/>
          <w:iCs/>
          <w:sz w:val="32"/>
          <w:szCs w:val="28"/>
        </w:rPr>
        <w:t>n</w:t>
      </w:r>
      <w:r w:rsidRPr="00FF6C94">
        <w:rPr>
          <w:sz w:val="32"/>
          <w:szCs w:val="28"/>
        </w:rPr>
        <w:t>,</w:t>
      </w:r>
      <w:r w:rsidRPr="00FF6C94">
        <w:rPr>
          <w:spacing w:val="26"/>
          <w:sz w:val="32"/>
          <w:szCs w:val="28"/>
        </w:rPr>
        <w:t xml:space="preserve"> </w:t>
      </w:r>
      <w:r w:rsidRPr="00FF6C94">
        <w:rPr>
          <w:i/>
          <w:iCs/>
          <w:sz w:val="32"/>
          <w:szCs w:val="28"/>
        </w:rPr>
        <w:t>n</w:t>
      </w:r>
      <w:r w:rsidRPr="00FF6C94">
        <w:rPr>
          <w:sz w:val="32"/>
          <w:szCs w:val="28"/>
        </w:rPr>
        <w:t>).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Заменить</w:t>
      </w:r>
      <w:r w:rsidRPr="00FF6C94">
        <w:rPr>
          <w:spacing w:val="23"/>
          <w:sz w:val="32"/>
          <w:szCs w:val="28"/>
        </w:rPr>
        <w:t xml:space="preserve"> </w:t>
      </w:r>
      <w:r w:rsidRPr="00FF6C94">
        <w:rPr>
          <w:sz w:val="32"/>
          <w:szCs w:val="28"/>
        </w:rPr>
        <w:t>на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(-5)</w:t>
      </w:r>
      <w:r w:rsidRPr="00FF6C94">
        <w:rPr>
          <w:spacing w:val="27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все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-1"/>
          <w:sz w:val="32"/>
          <w:szCs w:val="28"/>
        </w:rPr>
        <w:t>элементы</w:t>
      </w:r>
      <w:r w:rsidRPr="00FF6C94">
        <w:rPr>
          <w:spacing w:val="22"/>
          <w:sz w:val="32"/>
          <w:szCs w:val="28"/>
        </w:rPr>
        <w:t xml:space="preserve"> </w:t>
      </w:r>
      <w:r w:rsidRPr="00FF6C94">
        <w:rPr>
          <w:sz w:val="32"/>
          <w:szCs w:val="28"/>
        </w:rPr>
        <w:t>матрицы,</w:t>
      </w:r>
      <w:r w:rsidRPr="00FF6C94">
        <w:rPr>
          <w:spacing w:val="21"/>
          <w:sz w:val="32"/>
          <w:szCs w:val="28"/>
        </w:rPr>
        <w:t xml:space="preserve"> </w:t>
      </w:r>
      <w:r w:rsidRPr="00FF6C94">
        <w:rPr>
          <w:spacing w:val="1"/>
          <w:sz w:val="32"/>
          <w:szCs w:val="28"/>
        </w:rPr>
        <w:t>крат</w:t>
      </w:r>
      <w:r w:rsidRPr="00FF6C94">
        <w:rPr>
          <w:sz w:val="32"/>
          <w:szCs w:val="28"/>
        </w:rPr>
        <w:t>ные</w:t>
      </w:r>
      <w:r w:rsidRPr="00FF6C94">
        <w:rPr>
          <w:spacing w:val="-7"/>
          <w:sz w:val="32"/>
          <w:szCs w:val="28"/>
        </w:rPr>
        <w:t xml:space="preserve"> </w:t>
      </w:r>
      <w:r w:rsidRPr="00FF6C94">
        <w:rPr>
          <w:sz w:val="32"/>
          <w:szCs w:val="28"/>
        </w:rPr>
        <w:t>5.</w:t>
      </w:r>
    </w:p>
    <w:p w:rsidR="00FF6C94" w:rsidRDefault="00FF6C94" w:rsidP="00FF6C94">
      <w:pPr>
        <w:pStyle w:val="TableParagraph"/>
        <w:kinsoku w:val="0"/>
        <w:overflowPunct w:val="0"/>
        <w:spacing w:line="360" w:lineRule="auto"/>
        <w:rPr>
          <w:sz w:val="32"/>
          <w:szCs w:val="32"/>
        </w:rPr>
      </w:pP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  <w:r w:rsidRPr="00FF6C94"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unit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eastAsia="en-US"/>
        </w:rPr>
        <w:t>Unit1;</w:t>
      </w: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interface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uses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Windows, Messages,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SysUtils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Variants, Classes, Graphics, Controls, Forms,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Dialogs, Grids,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StdCtrls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type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TForm1 =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class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Label1: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TLabel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Edit1: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TEdit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StringGrid1: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Button2: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StringGrid2: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TStringGrid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Button3: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Button4: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TButton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Button4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Button3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Button2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private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Private</w:t>
      </w:r>
      <w:proofErr w:type="gramEnd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public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>{ Public</w:t>
      </w:r>
      <w:proofErr w:type="gramEnd"/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declarations 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8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Form1: TForm1;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implementation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{$R *.</w:t>
      </w:r>
      <w:proofErr w:type="spellStart"/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dfm</w:t>
      </w:r>
      <w:proofErr w:type="spellEnd"/>
      <w:r w:rsidRPr="00FF6C94">
        <w:rPr>
          <w:rFonts w:ascii="Courier New" w:eastAsiaTheme="minorHAnsi" w:hAnsi="Courier New" w:cs="Courier New"/>
          <w:color w:val="808080"/>
          <w:sz w:val="22"/>
          <w:lang w:val="en-US" w:eastAsia="en-US"/>
        </w:rPr>
        <w:t>}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n,i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,j: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a: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n&lt;&gt;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stringgrid1.ColCount:=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stringgrid1.RowCount:=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stringgrid1.Visible:=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Randomize;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]:=random(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20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else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Введите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другое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значение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,mtinformation,mbokcancel,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TForm1.Button2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,n: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a: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array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(stringGrid1.cells[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do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mod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5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5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stringgrid2.Visible:=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true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StringGrid2.ColCount:=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n-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StringGrid2.Cells[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inttostr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(a[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TForm1.Button3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i,n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,m,j: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a: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array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gramStart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0..100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of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buttonselected: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strtoint(edit1.text);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Очистить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массивы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,mtwarning,mbokcancel,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then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Edit1.Text:=</w:t>
      </w:r>
      <w:proofErr w:type="gramEnd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for 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=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 -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lastRenderedPageBreak/>
        <w:t xml:space="preserve">      for 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j:=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0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to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n - 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 xml:space="preserve">1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do  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     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stringgrid1.cells[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stringgrid2.cells[</w:t>
      </w: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i,j</w:t>
      </w:r>
      <w:proofErr w:type="spellEnd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]:=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TForm1.Button4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Click(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integer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proofErr w:type="spellStart"/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:=</w:t>
      </w:r>
      <w:proofErr w:type="spellStart"/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Messagedlg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Выйти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из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FF"/>
          <w:sz w:val="22"/>
          <w:lang w:eastAsia="en-US"/>
        </w:rPr>
        <w:t>программы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?'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,mtconfirmation,mbokcancel,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1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buttonselected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=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mrok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close;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end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procedure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TForm1.Edit1</w:t>
      </w:r>
      <w:proofErr w:type="gram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KeyPress(</w:t>
      </w:r>
      <w:proofErr w:type="gram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Sender: </w:t>
      </w:r>
      <w:proofErr w:type="spellStart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TObject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var</w:t>
      </w:r>
      <w:proofErr w:type="spellEnd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Key: 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Char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>begin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if not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(key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in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'0'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..</w:t>
      </w:r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'9</w:t>
      </w:r>
      <w:proofErr w:type="gramStart"/>
      <w:r w:rsidRPr="00FF6C94">
        <w:rPr>
          <w:rFonts w:ascii="Courier New" w:eastAsiaTheme="minorHAnsi" w:hAnsi="Courier New" w:cs="Courier New"/>
          <w:color w:val="0000FF"/>
          <w:sz w:val="22"/>
          <w:lang w:val="en-US" w:eastAsia="en-US"/>
        </w:rPr>
        <w:t>'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,#</w:t>
      </w:r>
      <w:proofErr w:type="gramEnd"/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8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]) </w:t>
      </w:r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val="en-US" w:eastAsia="en-US"/>
        </w:rPr>
        <w:t xml:space="preserve">then  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key:=#</w:t>
      </w:r>
      <w:r w:rsidRPr="00FF6C94">
        <w:rPr>
          <w:rFonts w:ascii="Courier New" w:eastAsiaTheme="minorHAnsi" w:hAnsi="Courier New" w:cs="Courier New"/>
          <w:color w:val="006400"/>
          <w:sz w:val="22"/>
          <w:lang w:val="en-US" w:eastAsia="en-US"/>
        </w:rPr>
        <w:t>0</w:t>
      </w:r>
      <w:r w:rsidRPr="00FF6C9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:rsidR="00FF6C94" w:rsidRP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:rsidR="00FF6C94" w:rsidRDefault="00FF6C94" w:rsidP="00FF6C9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FF6C94">
        <w:rPr>
          <w:rFonts w:ascii="Courier New" w:eastAsiaTheme="minorHAnsi" w:hAnsi="Courier New" w:cs="Courier New"/>
          <w:b/>
          <w:bCs/>
          <w:color w:val="000000"/>
          <w:sz w:val="22"/>
          <w:lang w:eastAsia="en-US"/>
        </w:rPr>
        <w:t>end</w:t>
      </w:r>
      <w:proofErr w:type="spellEnd"/>
      <w:r w:rsidRPr="00FF6C94">
        <w:rPr>
          <w:rFonts w:ascii="Courier New" w:eastAsiaTheme="minorHAnsi" w:hAnsi="Courier New" w:cs="Courier New"/>
          <w:color w:val="000000"/>
          <w:sz w:val="22"/>
          <w:lang w:eastAsia="en-US"/>
        </w:rPr>
        <w:t>.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 w:rsidRPr="00FF6C94">
        <w:rPr>
          <w:rFonts w:eastAsiaTheme="minorHAnsi"/>
          <w:b/>
          <w:color w:val="000000"/>
          <w:sz w:val="32"/>
          <w:lang w:eastAsia="en-US"/>
        </w:rPr>
        <w:t>Работа программы</w:t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drawing>
          <wp:inline distT="0" distB="0" distL="0" distR="0" wp14:anchorId="6269663C" wp14:editId="18BC1802">
            <wp:extent cx="5940425" cy="2766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4A455077" wp14:editId="7020752E">
            <wp:extent cx="5940425" cy="3809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94" w:rsidRDefault="00FF6C94" w:rsidP="00FF6C94">
      <w:pPr>
        <w:pStyle w:val="a3"/>
        <w:rPr>
          <w:sz w:val="32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 w:rsidRPr="00291C5B">
        <w:rPr>
          <w:sz w:val="32"/>
          <w:szCs w:val="28"/>
        </w:rPr>
        <w:t xml:space="preserve"> </w:t>
      </w:r>
      <w:r>
        <w:rPr>
          <w:sz w:val="32"/>
        </w:rPr>
        <w:t>изучил</w:t>
      </w:r>
      <w:r w:rsidRPr="00E52B0B">
        <w:rPr>
          <w:sz w:val="32"/>
        </w:rPr>
        <w:t xml:space="preserve"> основных приемов </w:t>
      </w:r>
      <w:r>
        <w:rPr>
          <w:sz w:val="32"/>
        </w:rPr>
        <w:t>работы с многомерным массивом.</w:t>
      </w:r>
    </w:p>
    <w:p w:rsidR="00FF6C94" w:rsidRPr="00FF6C94" w:rsidRDefault="00FF6C94" w:rsidP="00FF6C9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32"/>
          <w:lang w:eastAsia="en-US"/>
        </w:rPr>
      </w:pPr>
    </w:p>
    <w:p w:rsidR="00FF6C94" w:rsidRDefault="00FF6C94" w:rsidP="00FF6C94">
      <w:pPr>
        <w:pStyle w:val="TableParagraph"/>
        <w:kinsoku w:val="0"/>
        <w:overflowPunct w:val="0"/>
        <w:spacing w:line="360" w:lineRule="auto"/>
        <w:jc w:val="center"/>
        <w:rPr>
          <w:b/>
          <w:sz w:val="32"/>
        </w:rPr>
      </w:pPr>
    </w:p>
    <w:p w:rsidR="00FF6C94" w:rsidRDefault="00FF6C94" w:rsidP="00FF6C94">
      <w:pPr>
        <w:ind w:left="-993" w:firstLine="567"/>
        <w:jc w:val="center"/>
        <w:rPr>
          <w:b/>
          <w:sz w:val="40"/>
          <w:szCs w:val="40"/>
        </w:rPr>
      </w:pPr>
    </w:p>
    <w:p w:rsidR="006D19EE" w:rsidRDefault="001A1AA3"/>
    <w:sectPr w:rsidR="006D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ABE"/>
    <w:multiLevelType w:val="hybridMultilevel"/>
    <w:tmpl w:val="3AEA866C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2C"/>
    <w:rsid w:val="001A1AA3"/>
    <w:rsid w:val="002E3342"/>
    <w:rsid w:val="00381E8B"/>
    <w:rsid w:val="005C50CB"/>
    <w:rsid w:val="0062752C"/>
    <w:rsid w:val="00A11562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14DB"/>
  <w15:chartTrackingRefBased/>
  <w15:docId w15:val="{4211EE5C-C70E-46ED-AFED-D5076BA1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FF6C94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11">
    <w:name w:val="Абзац списка1"/>
    <w:basedOn w:val="a"/>
    <w:rsid w:val="00FF6C94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461</Words>
  <Characters>2632</Characters>
  <Application>Microsoft Office Word</Application>
  <DocSecurity>0</DocSecurity>
  <Lines>21</Lines>
  <Paragraphs>6</Paragraphs>
  <ScaleCrop>false</ScaleCrop>
  <Company>Russia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2019-03-18T05:49:00Z</dcterms:created>
  <dcterms:modified xsi:type="dcterms:W3CDTF">2019-03-24T17:25:00Z</dcterms:modified>
</cp:coreProperties>
</file>