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EFC" w:rsidRPr="00572EFC" w:rsidRDefault="00572EFC" w:rsidP="00572EFC">
      <w:pPr>
        <w:spacing w:before="100" w:beforeAutospacing="1" w:after="100" w:afterAutospacing="1" w:line="240" w:lineRule="auto"/>
        <w:outlineLvl w:val="1"/>
        <w:rPr>
          <w:rFonts w:eastAsia="Times New Roman" w:cs="Times New Roman"/>
          <w:b/>
          <w:bCs/>
          <w:szCs w:val="28"/>
          <w:lang w:eastAsia="ru-RU"/>
        </w:rPr>
      </w:pPr>
      <w:r w:rsidRPr="00572EFC">
        <w:rPr>
          <w:rFonts w:eastAsia="Times New Roman" w:cs="Times New Roman"/>
          <w:b/>
          <w:bCs/>
          <w:szCs w:val="28"/>
          <w:lang w:eastAsia="ru-RU"/>
        </w:rPr>
        <w:t>Укрепление роли государственного аппарата</w:t>
      </w:r>
    </w:p>
    <w:p w:rsidR="00572EFC" w:rsidRPr="00572EFC" w:rsidRDefault="00572EFC" w:rsidP="00572EFC">
      <w:pPr>
        <w:spacing w:before="100" w:beforeAutospacing="1" w:after="100" w:afterAutospacing="1" w:line="240" w:lineRule="auto"/>
        <w:rPr>
          <w:rFonts w:eastAsia="Times New Roman" w:cs="Times New Roman"/>
          <w:szCs w:val="28"/>
          <w:lang w:eastAsia="ru-RU"/>
        </w:rPr>
      </w:pPr>
      <w:r w:rsidRPr="00572EFC">
        <w:rPr>
          <w:rFonts w:eastAsia="Times New Roman" w:cs="Times New Roman"/>
          <w:szCs w:val="28"/>
          <w:lang w:eastAsia="ru-RU"/>
        </w:rPr>
        <w:t xml:space="preserve">В первые годы правления новый царь стремился, в отличие от Александра I, сам решать не только важнейшие, но и не слишком значительные вопросы. Для личного контроля над делами министерств и ведомств он расширил область деятельности Собственной его императорского величества канцелярии, которая стала играть ведущую роль в делах государственного управления и во многом подменять Кабинет министров. В январе 1826 г. царь создал II отделение своей канцелярии во главе с возвращенным из ссылки М. М. Сперанским. Главной его задачей должна была стать подготовка единого Свода </w:t>
      </w:r>
      <w:r w:rsidRPr="00572EFC">
        <w:rPr>
          <w:rFonts w:eastAsia="Times New Roman" w:cs="Times New Roman"/>
          <w:b/>
          <w:bCs/>
          <w:szCs w:val="28"/>
          <w:lang w:eastAsia="ru-RU"/>
        </w:rPr>
        <w:t>законов</w:t>
      </w:r>
      <w:r w:rsidRPr="00572EFC">
        <w:rPr>
          <w:rFonts w:eastAsia="Times New Roman" w:cs="Times New Roman"/>
          <w:szCs w:val="28"/>
          <w:lang w:eastAsia="ru-RU"/>
        </w:rPr>
        <w:t xml:space="preserve">. Прежде эта работа безуспешно велась в течение десятилетий. Сперанскому удалось выполнить ее всего за пять лет. В 1832 г. было опубликовано первое Полное собрание законов Российской империи в 45 томах, а в 1833 г. — Свод действующих законов государства. </w:t>
      </w:r>
    </w:p>
    <w:p w:rsidR="00572EFC" w:rsidRPr="00572EFC" w:rsidRDefault="00572EFC" w:rsidP="00572EFC">
      <w:pPr>
        <w:spacing w:before="100" w:beforeAutospacing="1" w:after="100" w:afterAutospacing="1" w:line="240" w:lineRule="auto"/>
        <w:rPr>
          <w:rFonts w:eastAsia="Times New Roman" w:cs="Times New Roman"/>
          <w:szCs w:val="28"/>
          <w:lang w:eastAsia="ru-RU"/>
        </w:rPr>
      </w:pPr>
      <w:r w:rsidRPr="00572EFC">
        <w:rPr>
          <w:rFonts w:eastAsia="Times New Roman" w:cs="Times New Roman"/>
          <w:szCs w:val="28"/>
          <w:lang w:eastAsia="ru-RU"/>
        </w:rPr>
        <w:t xml:space="preserve">В декабре 1826 г. Николай создал секретный комитет под председательством бывшего члена Негласного комитета графа В. П. Кочубея. Ему было поручено составить проект </w:t>
      </w:r>
      <w:hyperlink r:id="rId4" w:tooltip="Тема 30. Росія. Московська держава наприкінці XVII ст. Реформи й зовнішня політика Петра І. Двірцеві перевороти." w:history="1">
        <w:r w:rsidRPr="00572EFC">
          <w:rPr>
            <w:rFonts w:eastAsia="Times New Roman" w:cs="Times New Roman"/>
            <w:b/>
            <w:bCs/>
            <w:color w:val="0000FF"/>
            <w:szCs w:val="28"/>
            <w:u w:val="single"/>
            <w:lang w:eastAsia="ru-RU"/>
          </w:rPr>
          <w:t>реформы</w:t>
        </w:r>
      </w:hyperlink>
      <w:r w:rsidRPr="00572EFC">
        <w:rPr>
          <w:rFonts w:eastAsia="Times New Roman" w:cs="Times New Roman"/>
          <w:szCs w:val="28"/>
          <w:lang w:eastAsia="ru-RU"/>
        </w:rPr>
        <w:t xml:space="preserve"> государственного управления. Однако решить эту задачу Кочубею не удалось. </w:t>
      </w:r>
    </w:p>
    <w:p w:rsidR="00572EFC" w:rsidRPr="00572EFC" w:rsidRDefault="00572EFC" w:rsidP="00572EFC">
      <w:pPr>
        <w:spacing w:before="100" w:beforeAutospacing="1" w:after="100" w:afterAutospacing="1" w:line="240" w:lineRule="auto"/>
        <w:rPr>
          <w:rFonts w:eastAsia="Times New Roman" w:cs="Times New Roman"/>
          <w:szCs w:val="28"/>
          <w:lang w:eastAsia="ru-RU"/>
        </w:rPr>
      </w:pPr>
      <w:r w:rsidRPr="00572EFC">
        <w:rPr>
          <w:rFonts w:eastAsia="Times New Roman" w:cs="Times New Roman"/>
          <w:szCs w:val="28"/>
          <w:lang w:eastAsia="ru-RU"/>
        </w:rPr>
        <w:t xml:space="preserve">Многие даже мелкие решения принимались высшими государственными органами. Для этого требовалась огромная армия чиновников. К концу царствования Николая их численность составила без малого 90 тыс. человек (в начале правления Александра I чиновников было 15 тыс.). Порой власть мелкого чиновника была для простого просителя более весома, чем решение министра. </w:t>
      </w:r>
    </w:p>
    <w:p w:rsidR="00572EFC" w:rsidRPr="00572EFC" w:rsidRDefault="00572EFC" w:rsidP="00572EFC">
      <w:pPr>
        <w:spacing w:before="100" w:beforeAutospacing="1" w:after="100" w:afterAutospacing="1" w:line="240" w:lineRule="auto"/>
        <w:rPr>
          <w:rFonts w:eastAsia="Times New Roman" w:cs="Times New Roman"/>
          <w:szCs w:val="28"/>
          <w:lang w:eastAsia="ru-RU"/>
        </w:rPr>
      </w:pPr>
      <w:r w:rsidRPr="00572EFC">
        <w:rPr>
          <w:rFonts w:eastAsia="Times New Roman" w:cs="Times New Roman"/>
          <w:szCs w:val="28"/>
          <w:lang w:eastAsia="ru-RU"/>
        </w:rPr>
        <w:t xml:space="preserve">В начале 40-х гг. была ограничена и без того лишь незначительная роль Государственного совета. </w:t>
      </w:r>
    </w:p>
    <w:p w:rsidR="00572EFC" w:rsidRPr="00572EFC" w:rsidRDefault="00572EFC" w:rsidP="00572EFC">
      <w:pPr>
        <w:spacing w:before="100" w:beforeAutospacing="1" w:after="100" w:afterAutospacing="1" w:line="240" w:lineRule="auto"/>
        <w:outlineLvl w:val="1"/>
        <w:rPr>
          <w:rFonts w:eastAsia="Times New Roman" w:cs="Times New Roman"/>
          <w:b/>
          <w:bCs/>
          <w:szCs w:val="28"/>
          <w:lang w:eastAsia="ru-RU"/>
        </w:rPr>
      </w:pPr>
      <w:r w:rsidRPr="00572EFC">
        <w:rPr>
          <w:rFonts w:eastAsia="Times New Roman" w:cs="Times New Roman"/>
          <w:b/>
          <w:bCs/>
          <w:szCs w:val="28"/>
          <w:lang w:eastAsia="ru-RU"/>
        </w:rPr>
        <w:t>Укрепление опоры самодержавной власти</w:t>
      </w:r>
    </w:p>
    <w:p w:rsidR="00572EFC" w:rsidRPr="00572EFC" w:rsidRDefault="00572EFC" w:rsidP="00572EFC">
      <w:pPr>
        <w:spacing w:before="100" w:beforeAutospacing="1" w:after="100" w:afterAutospacing="1" w:line="240" w:lineRule="auto"/>
        <w:rPr>
          <w:rFonts w:eastAsia="Times New Roman" w:cs="Times New Roman"/>
          <w:szCs w:val="28"/>
          <w:lang w:eastAsia="ru-RU"/>
        </w:rPr>
      </w:pPr>
      <w:r w:rsidRPr="00572EFC">
        <w:rPr>
          <w:rFonts w:eastAsia="Times New Roman" w:cs="Times New Roman"/>
          <w:szCs w:val="28"/>
          <w:lang w:eastAsia="ru-RU"/>
        </w:rPr>
        <w:t xml:space="preserve">Николай I уделял большое внимание задаче укрепления дворянского сословия. Его беспокоило, что начавшееся еще при Александре I обнищание части дворянства продолжалось. Он попытался укрепить материальное положение высшего сословия. Для этого был изменен порядок наследования крупных имений, включавших не менее 400 крестьянских дворов. Они теперь не могли быть раздроблены и передавались в порядке наследования старшему в роде. Был повышен имущественный ценз для участников выборов дворянских органов самоуправления. </w:t>
      </w:r>
    </w:p>
    <w:p w:rsidR="00572EFC" w:rsidRPr="00572EFC" w:rsidRDefault="00572EFC" w:rsidP="00572EFC">
      <w:pPr>
        <w:spacing w:before="100" w:beforeAutospacing="1" w:after="100" w:afterAutospacing="1" w:line="240" w:lineRule="auto"/>
        <w:rPr>
          <w:rFonts w:eastAsia="Times New Roman" w:cs="Times New Roman"/>
          <w:szCs w:val="28"/>
          <w:lang w:eastAsia="ru-RU"/>
        </w:rPr>
      </w:pPr>
      <w:r w:rsidRPr="00572EFC">
        <w:rPr>
          <w:rFonts w:eastAsia="Times New Roman" w:cs="Times New Roman"/>
          <w:szCs w:val="28"/>
          <w:lang w:eastAsia="ru-RU"/>
        </w:rPr>
        <w:t xml:space="preserve">С 1828 г. в средние и высшие учебные заведения могли приниматься только дети дворян и чиновников. </w:t>
      </w:r>
    </w:p>
    <w:p w:rsidR="00572EFC" w:rsidRPr="00572EFC" w:rsidRDefault="00572EFC" w:rsidP="00572EFC">
      <w:pPr>
        <w:spacing w:before="100" w:beforeAutospacing="1" w:after="100" w:afterAutospacing="1" w:line="240" w:lineRule="auto"/>
        <w:rPr>
          <w:rFonts w:eastAsia="Times New Roman" w:cs="Times New Roman"/>
          <w:szCs w:val="28"/>
          <w:lang w:eastAsia="ru-RU"/>
        </w:rPr>
      </w:pPr>
      <w:r w:rsidRPr="00572EFC">
        <w:rPr>
          <w:rFonts w:eastAsia="Times New Roman" w:cs="Times New Roman"/>
          <w:szCs w:val="28"/>
          <w:lang w:eastAsia="ru-RU"/>
        </w:rPr>
        <w:t>Принятые Николаем меры заметно повысили авторитет и роль дворянства в жизни страны.</w:t>
      </w:r>
      <w:r w:rsidRPr="00572EFC">
        <w:rPr>
          <w:rFonts w:eastAsia="Times New Roman" w:cs="Times New Roman"/>
          <w:szCs w:val="28"/>
          <w:lang w:eastAsia="ru-RU"/>
        </w:rPr>
        <w:br/>
      </w:r>
      <w:r w:rsidRPr="00572EFC">
        <w:rPr>
          <w:rFonts w:eastAsia="Times New Roman" w:cs="Times New Roman"/>
          <w:szCs w:val="28"/>
          <w:lang w:eastAsia="ru-RU"/>
        </w:rPr>
        <w:lastRenderedPageBreak/>
        <w:br/>
      </w:r>
    </w:p>
    <w:p w:rsidR="00572EFC" w:rsidRPr="00572EFC" w:rsidRDefault="00572EFC" w:rsidP="00572EFC">
      <w:pPr>
        <w:spacing w:before="100" w:beforeAutospacing="1" w:after="100" w:afterAutospacing="1" w:line="240" w:lineRule="auto"/>
        <w:outlineLvl w:val="1"/>
        <w:rPr>
          <w:rFonts w:eastAsia="Times New Roman" w:cs="Times New Roman"/>
          <w:b/>
          <w:bCs/>
          <w:szCs w:val="28"/>
          <w:lang w:eastAsia="ru-RU"/>
        </w:rPr>
      </w:pPr>
      <w:r w:rsidRPr="00572EFC">
        <w:rPr>
          <w:rFonts w:eastAsia="Times New Roman" w:cs="Times New Roman"/>
          <w:b/>
          <w:bCs/>
          <w:szCs w:val="28"/>
          <w:lang w:eastAsia="ru-RU"/>
        </w:rPr>
        <w:t>Попытки решения крестьянского вопроса</w:t>
      </w:r>
    </w:p>
    <w:p w:rsidR="00572EFC" w:rsidRDefault="00572EFC" w:rsidP="00572EFC">
      <w:pPr>
        <w:spacing w:before="100" w:beforeAutospacing="1" w:after="100" w:afterAutospacing="1" w:line="240" w:lineRule="auto"/>
        <w:rPr>
          <w:rFonts w:eastAsia="Times New Roman" w:cs="Times New Roman"/>
          <w:szCs w:val="28"/>
          <w:lang w:eastAsia="ru-RU"/>
        </w:rPr>
      </w:pPr>
      <w:r w:rsidRPr="00572EFC">
        <w:rPr>
          <w:rFonts w:eastAsia="Times New Roman" w:cs="Times New Roman"/>
          <w:szCs w:val="28"/>
          <w:lang w:eastAsia="ru-RU"/>
        </w:rPr>
        <w:t xml:space="preserve">Николай прекрасно понимал, что главной проблемой российского общества оставался крестьянский вопрос. К тому времени никто даже среди крупнейших помещиков не оспаривал мысли, что жизнь и </w:t>
      </w:r>
      <w:r>
        <w:rPr>
          <w:rFonts w:eastAsia="Times New Roman" w:cs="Times New Roman"/>
          <w:szCs w:val="28"/>
          <w:lang w:eastAsia="ru-RU"/>
        </w:rPr>
        <w:t>быт крестьян следует улучшить.</w:t>
      </w:r>
    </w:p>
    <w:p w:rsidR="00572EFC" w:rsidRPr="00572EFC" w:rsidRDefault="00572EFC" w:rsidP="00572EFC">
      <w:pPr>
        <w:spacing w:before="100" w:beforeAutospacing="1" w:after="100" w:afterAutospacing="1" w:line="240" w:lineRule="auto"/>
        <w:rPr>
          <w:rFonts w:eastAsia="Times New Roman" w:cs="Times New Roman"/>
          <w:szCs w:val="28"/>
          <w:lang w:eastAsia="ru-RU"/>
        </w:rPr>
      </w:pPr>
      <w:bookmarkStart w:id="0" w:name="_GoBack"/>
      <w:bookmarkEnd w:id="0"/>
      <w:r>
        <w:rPr>
          <w:rFonts w:eastAsia="Times New Roman" w:cs="Times New Roman"/>
          <w:szCs w:val="28"/>
          <w:lang w:eastAsia="ru-RU"/>
        </w:rPr>
        <w:br/>
      </w:r>
      <w:r w:rsidRPr="00572EFC">
        <w:rPr>
          <w:rFonts w:eastAsia="Times New Roman" w:cs="Times New Roman"/>
          <w:szCs w:val="28"/>
          <w:lang w:eastAsia="ru-RU"/>
        </w:rPr>
        <w:t xml:space="preserve">Николай решил начать с преобразований, направленных на улучшение положения государственных крестьян. Эти реформы провел генерал П. Д. Киселев — член Госсовета и министр государственных имуществ. Главным пунктом преобразований, осуществленных в 1837—1841 гг., явилось введение крестьянского самоуправления. В деревнях стали создаваться школы и больницы. Там, где земли не хватало, иногда принималось решение о переселении крестьян на свободные земли в другие районы страны, особенно в восточные. Для того чтобы обезопасить крестьян от неурожая, было решено оставить часть земли на «общественную запашку». На этих участках крестьяне </w:t>
      </w:r>
      <w:r w:rsidRPr="00572EFC">
        <w:rPr>
          <w:rFonts w:eastAsia="Times New Roman" w:cs="Times New Roman"/>
          <w:b/>
          <w:bCs/>
          <w:szCs w:val="28"/>
          <w:lang w:eastAsia="ru-RU"/>
        </w:rPr>
        <w:t>работали</w:t>
      </w:r>
      <w:r w:rsidRPr="00572EFC">
        <w:rPr>
          <w:rFonts w:eastAsia="Times New Roman" w:cs="Times New Roman"/>
          <w:szCs w:val="28"/>
          <w:lang w:eastAsia="ru-RU"/>
        </w:rPr>
        <w:t xml:space="preserve"> сообща и пользовались плодами общего труда. Нередко на таких общественных наделах насильно заставляли сажать картофель. Это было непривычно для русских крестьян и привело в начале 40-х гг. к «картофельным бунтам». </w:t>
      </w:r>
    </w:p>
    <w:p w:rsidR="00572EFC" w:rsidRPr="00572EFC" w:rsidRDefault="00572EFC" w:rsidP="00572EFC">
      <w:pPr>
        <w:spacing w:before="100" w:beforeAutospacing="1" w:after="100" w:afterAutospacing="1" w:line="240" w:lineRule="auto"/>
        <w:rPr>
          <w:rFonts w:eastAsia="Times New Roman" w:cs="Times New Roman"/>
          <w:szCs w:val="28"/>
          <w:lang w:eastAsia="ru-RU"/>
        </w:rPr>
      </w:pPr>
      <w:r w:rsidRPr="00572EFC">
        <w:rPr>
          <w:rFonts w:eastAsia="Times New Roman" w:cs="Times New Roman"/>
          <w:szCs w:val="28"/>
          <w:lang w:eastAsia="ru-RU"/>
        </w:rPr>
        <w:t xml:space="preserve">Реформа Киселева не могла вызвать симпатий со стороны помещиков, поскольку слишком усилились различия в положении государственных и крепостных крестьян. Недовольство преобразованиями Киселева привело Николая к убеждению, что хоть крепостное право и является злом, но попытки его немедленного устранения грозят протестом со стороны приверженцев крепостничества. </w:t>
      </w:r>
    </w:p>
    <w:p w:rsidR="00572EFC" w:rsidRPr="00572EFC" w:rsidRDefault="00572EFC" w:rsidP="00572EFC">
      <w:pPr>
        <w:spacing w:before="100" w:beforeAutospacing="1" w:after="100" w:afterAutospacing="1" w:line="240" w:lineRule="auto"/>
        <w:rPr>
          <w:rFonts w:eastAsia="Times New Roman" w:cs="Times New Roman"/>
          <w:szCs w:val="28"/>
          <w:lang w:eastAsia="ru-RU"/>
        </w:rPr>
      </w:pPr>
      <w:r w:rsidRPr="00572EFC">
        <w:rPr>
          <w:rFonts w:eastAsia="Times New Roman" w:cs="Times New Roman"/>
          <w:szCs w:val="28"/>
          <w:lang w:eastAsia="ru-RU"/>
        </w:rPr>
        <w:t xml:space="preserve">Тем не менее отдельные шаги в этом направлении он предпринял: была запрещена продажа крепостных за долги; запрещалась также «розничная» продажа членов одной семьи. В 1842 г. был принят указ об «обязанных» крестьянах. По нему помещики могли освобождать крестьян при заключении с ними договора о предоставлении им земельных наделов в наследственное владение. За это крестьяне обязаны были выполнять различные повинности в пользу бывших владельцев. Однако этим своим правом помещики почти нигде так и не воспользовались. Тогда же помещикам было дано разрешение освобождать крепостных без земли.  </w:t>
      </w:r>
    </w:p>
    <w:p w:rsidR="00572EFC" w:rsidRPr="00572EFC" w:rsidRDefault="00572EFC" w:rsidP="00572EFC">
      <w:pPr>
        <w:spacing w:before="100" w:beforeAutospacing="1" w:after="100" w:afterAutospacing="1" w:line="240" w:lineRule="auto"/>
        <w:rPr>
          <w:rFonts w:eastAsia="Times New Roman" w:cs="Times New Roman"/>
          <w:szCs w:val="28"/>
          <w:lang w:eastAsia="ru-RU"/>
        </w:rPr>
      </w:pPr>
      <w:r w:rsidRPr="00572EFC">
        <w:rPr>
          <w:rFonts w:eastAsia="Times New Roman" w:cs="Times New Roman"/>
          <w:szCs w:val="28"/>
          <w:lang w:eastAsia="ru-RU"/>
        </w:rPr>
        <w:t xml:space="preserve">В 1847 г. крепостные получили право выкупа на свободу в том случае, если поместье их владельца выставлялось на продажу за долги; в 1848 г. им было предоставлено право покупать незаселенные земли и строения. Наконец, в 1847—1848 гг. в западных губерниях, где помещиками были в основном </w:t>
      </w:r>
      <w:r w:rsidRPr="00572EFC">
        <w:rPr>
          <w:rFonts w:eastAsia="Times New Roman" w:cs="Times New Roman"/>
          <w:szCs w:val="28"/>
          <w:lang w:eastAsia="ru-RU"/>
        </w:rPr>
        <w:lastRenderedPageBreak/>
        <w:t xml:space="preserve">поляки-католики, а их крепостными — православные, ввели инвентарные правила. Они строго определяли размеры крестьянских наделов и повинности крестьян в пользу помещиков, что улучшало положение крепостных. </w:t>
      </w:r>
    </w:p>
    <w:p w:rsidR="00572EFC" w:rsidRPr="00572EFC" w:rsidRDefault="00572EFC" w:rsidP="00572EFC">
      <w:pPr>
        <w:spacing w:before="100" w:beforeAutospacing="1" w:after="100" w:afterAutospacing="1" w:line="240" w:lineRule="auto"/>
        <w:rPr>
          <w:rFonts w:eastAsia="Times New Roman" w:cs="Times New Roman"/>
          <w:szCs w:val="28"/>
          <w:lang w:eastAsia="ru-RU"/>
        </w:rPr>
      </w:pPr>
      <w:r w:rsidRPr="00572EFC">
        <w:rPr>
          <w:rFonts w:eastAsia="Times New Roman" w:cs="Times New Roman"/>
          <w:szCs w:val="28"/>
          <w:lang w:eastAsia="ru-RU"/>
        </w:rPr>
        <w:t xml:space="preserve">Однако, несмотря на все эти нововведения, крепостное право в России продолжало сохраняться. </w:t>
      </w:r>
    </w:p>
    <w:p w:rsidR="00572EFC" w:rsidRPr="00572EFC" w:rsidRDefault="00572EFC" w:rsidP="00572EFC">
      <w:pPr>
        <w:spacing w:before="100" w:beforeAutospacing="1" w:after="100" w:afterAutospacing="1" w:line="240" w:lineRule="auto"/>
        <w:outlineLvl w:val="1"/>
        <w:rPr>
          <w:rFonts w:eastAsia="Times New Roman" w:cs="Times New Roman"/>
          <w:b/>
          <w:bCs/>
          <w:szCs w:val="28"/>
          <w:lang w:eastAsia="ru-RU"/>
        </w:rPr>
      </w:pPr>
      <w:r w:rsidRPr="00572EFC">
        <w:rPr>
          <w:rFonts w:eastAsia="Times New Roman" w:cs="Times New Roman"/>
          <w:b/>
          <w:bCs/>
          <w:szCs w:val="28"/>
          <w:lang w:eastAsia="ru-RU"/>
        </w:rPr>
        <w:t>Русская православная церковь и государство</w:t>
      </w:r>
    </w:p>
    <w:p w:rsidR="00572EFC" w:rsidRPr="00572EFC" w:rsidRDefault="00572EFC" w:rsidP="00572EFC">
      <w:pPr>
        <w:spacing w:before="100" w:beforeAutospacing="1" w:after="100" w:afterAutospacing="1" w:line="240" w:lineRule="auto"/>
        <w:rPr>
          <w:rFonts w:eastAsia="Times New Roman" w:cs="Times New Roman"/>
          <w:szCs w:val="28"/>
          <w:lang w:eastAsia="ru-RU"/>
        </w:rPr>
      </w:pPr>
      <w:r w:rsidRPr="00572EFC">
        <w:rPr>
          <w:rFonts w:eastAsia="Times New Roman" w:cs="Times New Roman"/>
          <w:szCs w:val="28"/>
          <w:lang w:eastAsia="ru-RU"/>
        </w:rPr>
        <w:t xml:space="preserve">Положение Русской православной церкви и отношения ее с государством на протяжении всего XIX в. определялись законами, принятыми еще при Петре I. Они объявляли православие не только «первенствующей и господствующей» верой в России, но и основой императорской власти. Это положение закрепляло и роль императора как фактического главы церкви. </w:t>
      </w:r>
    </w:p>
    <w:p w:rsidR="00572EFC" w:rsidRPr="00572EFC" w:rsidRDefault="00572EFC" w:rsidP="00572EFC">
      <w:pPr>
        <w:spacing w:before="100" w:beforeAutospacing="1" w:after="100" w:afterAutospacing="1" w:line="240" w:lineRule="auto"/>
        <w:rPr>
          <w:rFonts w:eastAsia="Times New Roman" w:cs="Times New Roman"/>
          <w:szCs w:val="28"/>
          <w:lang w:eastAsia="ru-RU"/>
        </w:rPr>
      </w:pPr>
      <w:r w:rsidRPr="00572EFC">
        <w:rPr>
          <w:rFonts w:eastAsia="Times New Roman" w:cs="Times New Roman"/>
          <w:szCs w:val="28"/>
          <w:lang w:eastAsia="ru-RU"/>
        </w:rPr>
        <w:t xml:space="preserve">Высшим органом церковного управления являлся Синод, члены которого назначались, а решения утверждались царем. Непосредственным руководителем Синода был чиновник, назначавшийся императором и являвшийся его представителем в этом органе, — обер-прокурор. На местах церковное управление осуществлялось через епархии (церковные области), во главе которых стояли епископы, архиепископы, митрополиты. </w:t>
      </w:r>
    </w:p>
    <w:p w:rsidR="00572EFC" w:rsidRPr="00572EFC" w:rsidRDefault="00572EFC" w:rsidP="00572EFC">
      <w:pPr>
        <w:spacing w:before="100" w:beforeAutospacing="1" w:after="100" w:afterAutospacing="1" w:line="240" w:lineRule="auto"/>
        <w:rPr>
          <w:rFonts w:eastAsia="Times New Roman" w:cs="Times New Roman"/>
          <w:szCs w:val="28"/>
          <w:lang w:eastAsia="ru-RU"/>
        </w:rPr>
      </w:pPr>
      <w:r w:rsidRPr="00572EFC">
        <w:rPr>
          <w:rFonts w:eastAsia="Times New Roman" w:cs="Times New Roman"/>
          <w:szCs w:val="28"/>
          <w:lang w:eastAsia="ru-RU"/>
        </w:rPr>
        <w:t xml:space="preserve">По законам Российской империи было разрешено исповедовать и любую другую религию, с той лишь оговоркой, что она признает царскую власть и существующие порядки. Положение Русской православной церкви было, однако, более привилегированным. Поощрялся и переход в православие представителей другой веры. </w:t>
      </w:r>
    </w:p>
    <w:p w:rsidR="00572EFC" w:rsidRPr="00572EFC" w:rsidRDefault="00572EFC" w:rsidP="00572EFC">
      <w:pPr>
        <w:spacing w:before="100" w:beforeAutospacing="1" w:after="100" w:afterAutospacing="1" w:line="240" w:lineRule="auto"/>
        <w:rPr>
          <w:rFonts w:eastAsia="Times New Roman" w:cs="Times New Roman"/>
          <w:szCs w:val="28"/>
          <w:lang w:eastAsia="ru-RU"/>
        </w:rPr>
      </w:pPr>
      <w:r w:rsidRPr="00572EFC">
        <w:rPr>
          <w:rFonts w:eastAsia="Times New Roman" w:cs="Times New Roman"/>
          <w:szCs w:val="28"/>
          <w:lang w:eastAsia="ru-RU"/>
        </w:rPr>
        <w:t xml:space="preserve">Большим авторитетом пользовались старцы — религиозные наставники, снискавшие особое уважение среди верующих своими проповедями и праведным образом жизни. Самой яркой фигурой среди старцев в первой половине XIX в. был монах Саровской пустыни (монастыря) Серафим (1760—1833). К нему за советом и наставлением шли тысячи людей со всей страны. </w:t>
      </w:r>
    </w:p>
    <w:p w:rsidR="00572EFC" w:rsidRPr="00572EFC" w:rsidRDefault="00572EFC" w:rsidP="00572EFC">
      <w:pPr>
        <w:spacing w:before="100" w:beforeAutospacing="1" w:after="100" w:afterAutospacing="1" w:line="240" w:lineRule="auto"/>
        <w:rPr>
          <w:rFonts w:eastAsia="Times New Roman" w:cs="Times New Roman"/>
          <w:szCs w:val="28"/>
          <w:lang w:eastAsia="ru-RU"/>
        </w:rPr>
      </w:pPr>
      <w:r w:rsidRPr="00572EFC">
        <w:rPr>
          <w:rFonts w:eastAsia="Times New Roman" w:cs="Times New Roman"/>
          <w:szCs w:val="28"/>
          <w:lang w:eastAsia="ru-RU"/>
        </w:rPr>
        <w:t xml:space="preserve">Продолжалась борьба церковных властей и государства со старообрядцами (раскольниками). Николай I запретил старообрядцам принимать беглых священников, а затем поддержал разгром старообрядческих монастырей в Поволжье. Казалось, старообрядчеству был нанесен сильнейший удар. Однако в 1846 г. в старообрядчество перешел </w:t>
      </w:r>
      <w:proofErr w:type="spellStart"/>
      <w:r w:rsidRPr="00572EFC">
        <w:rPr>
          <w:rFonts w:eastAsia="Times New Roman" w:cs="Times New Roman"/>
          <w:szCs w:val="28"/>
          <w:lang w:eastAsia="ru-RU"/>
        </w:rPr>
        <w:t>босно-сараевский</w:t>
      </w:r>
      <w:proofErr w:type="spellEnd"/>
      <w:r w:rsidRPr="00572EFC">
        <w:rPr>
          <w:rFonts w:eastAsia="Times New Roman" w:cs="Times New Roman"/>
          <w:szCs w:val="28"/>
          <w:lang w:eastAsia="ru-RU"/>
        </w:rPr>
        <w:t xml:space="preserve"> митрополит Амвросий, объявленный митрополитом </w:t>
      </w:r>
      <w:proofErr w:type="spellStart"/>
      <w:r w:rsidRPr="00572EFC">
        <w:rPr>
          <w:rFonts w:eastAsia="Times New Roman" w:cs="Times New Roman"/>
          <w:szCs w:val="28"/>
          <w:lang w:eastAsia="ru-RU"/>
        </w:rPr>
        <w:t>Белокриницким</w:t>
      </w:r>
      <w:proofErr w:type="spellEnd"/>
      <w:r w:rsidRPr="00572EFC">
        <w:rPr>
          <w:rFonts w:eastAsia="Times New Roman" w:cs="Times New Roman"/>
          <w:szCs w:val="28"/>
          <w:lang w:eastAsia="ru-RU"/>
        </w:rPr>
        <w:t xml:space="preserve"> (по наименованию села Белая Криница в </w:t>
      </w:r>
      <w:proofErr w:type="spellStart"/>
      <w:r w:rsidRPr="00572EFC">
        <w:rPr>
          <w:rFonts w:eastAsia="Times New Roman" w:cs="Times New Roman"/>
          <w:szCs w:val="28"/>
          <w:lang w:eastAsia="ru-RU"/>
        </w:rPr>
        <w:t>Буковине</w:t>
      </w:r>
      <w:proofErr w:type="spellEnd"/>
      <w:r w:rsidRPr="00572EFC">
        <w:rPr>
          <w:rFonts w:eastAsia="Times New Roman" w:cs="Times New Roman"/>
          <w:szCs w:val="28"/>
          <w:lang w:eastAsia="ru-RU"/>
        </w:rPr>
        <w:t xml:space="preserve"> в пределах Австрийской империи). Последователями </w:t>
      </w:r>
      <w:proofErr w:type="spellStart"/>
      <w:r w:rsidRPr="00572EFC">
        <w:rPr>
          <w:rFonts w:eastAsia="Times New Roman" w:cs="Times New Roman"/>
          <w:szCs w:val="28"/>
          <w:lang w:eastAsia="ru-RU"/>
        </w:rPr>
        <w:t>белокриницкой</w:t>
      </w:r>
      <w:proofErr w:type="spellEnd"/>
      <w:r w:rsidRPr="00572EFC">
        <w:rPr>
          <w:rFonts w:eastAsia="Times New Roman" w:cs="Times New Roman"/>
          <w:szCs w:val="28"/>
          <w:lang w:eastAsia="ru-RU"/>
        </w:rPr>
        <w:t xml:space="preserve"> церкви в России стали сотни тысяч старообрядцев.</w:t>
      </w:r>
      <w:r w:rsidRPr="00572EFC">
        <w:rPr>
          <w:rFonts w:eastAsia="Times New Roman" w:cs="Times New Roman"/>
          <w:szCs w:val="28"/>
          <w:lang w:eastAsia="ru-RU"/>
        </w:rPr>
        <w:br/>
      </w:r>
      <w:r w:rsidRPr="00572EFC">
        <w:rPr>
          <w:rFonts w:eastAsia="Times New Roman" w:cs="Times New Roman"/>
          <w:szCs w:val="28"/>
          <w:lang w:eastAsia="ru-RU"/>
        </w:rPr>
        <w:lastRenderedPageBreak/>
        <w:br/>
      </w:r>
    </w:p>
    <w:p w:rsidR="00572EFC" w:rsidRPr="00572EFC" w:rsidRDefault="00572EFC" w:rsidP="00572EFC">
      <w:pPr>
        <w:spacing w:before="100" w:beforeAutospacing="1" w:after="100" w:afterAutospacing="1" w:line="240" w:lineRule="auto"/>
        <w:outlineLvl w:val="1"/>
        <w:rPr>
          <w:rFonts w:eastAsia="Times New Roman" w:cs="Times New Roman"/>
          <w:b/>
          <w:bCs/>
          <w:szCs w:val="28"/>
          <w:lang w:eastAsia="ru-RU"/>
        </w:rPr>
      </w:pPr>
      <w:r w:rsidRPr="00572EFC">
        <w:rPr>
          <w:rFonts w:eastAsia="Times New Roman" w:cs="Times New Roman"/>
          <w:b/>
          <w:bCs/>
          <w:szCs w:val="28"/>
          <w:lang w:eastAsia="ru-RU"/>
        </w:rPr>
        <w:t>Усиление борьбы с революционными настроениями</w:t>
      </w:r>
    </w:p>
    <w:p w:rsidR="00572EFC" w:rsidRPr="00572EFC" w:rsidRDefault="00572EFC" w:rsidP="00572EFC">
      <w:pPr>
        <w:spacing w:before="100" w:beforeAutospacing="1" w:after="100" w:afterAutospacing="1" w:line="240" w:lineRule="auto"/>
        <w:rPr>
          <w:rFonts w:eastAsia="Times New Roman" w:cs="Times New Roman"/>
          <w:szCs w:val="28"/>
          <w:lang w:eastAsia="ru-RU"/>
        </w:rPr>
      </w:pPr>
      <w:r w:rsidRPr="00572EFC">
        <w:rPr>
          <w:rFonts w:eastAsia="Times New Roman" w:cs="Times New Roman"/>
          <w:szCs w:val="28"/>
          <w:lang w:eastAsia="ru-RU"/>
        </w:rPr>
        <w:t xml:space="preserve">Одним из важнейших направлений царствования Николая I стала борьба с любыми проявлениями несогласия с политикой властей. </w:t>
      </w:r>
    </w:p>
    <w:p w:rsidR="00572EFC" w:rsidRPr="00572EFC" w:rsidRDefault="00572EFC" w:rsidP="00572EFC">
      <w:pPr>
        <w:spacing w:before="100" w:beforeAutospacing="1" w:after="100" w:afterAutospacing="1" w:line="240" w:lineRule="auto"/>
        <w:rPr>
          <w:rFonts w:eastAsia="Times New Roman" w:cs="Times New Roman"/>
          <w:szCs w:val="28"/>
          <w:lang w:eastAsia="ru-RU"/>
        </w:rPr>
      </w:pPr>
      <w:r w:rsidRPr="00572EFC">
        <w:rPr>
          <w:rFonts w:eastAsia="Times New Roman" w:cs="Times New Roman"/>
          <w:szCs w:val="28"/>
          <w:lang w:eastAsia="ru-RU"/>
        </w:rPr>
        <w:t xml:space="preserve">Царь по-новому организовал деятельность политической полиции и поставил ее под свой личный контроль. В 1826 г. было создано III отделение царской канцелярии. Ему поручались все политические дела и контроль за настроениями умов. Органы III отделения были созданы и на местах. Для наведения нужного властям порядка в распоряжении шефа III отделения находилась и вооруженная сила корпуса жандармов. Шефом III отделения и корпуса жандармов был облеченный особым доверием царя генерал А. X. </w:t>
      </w:r>
      <w:proofErr w:type="spellStart"/>
      <w:r w:rsidRPr="00572EFC">
        <w:rPr>
          <w:rFonts w:eastAsia="Times New Roman" w:cs="Times New Roman"/>
          <w:szCs w:val="28"/>
          <w:lang w:eastAsia="ru-RU"/>
        </w:rPr>
        <w:t>Бенкендорф</w:t>
      </w:r>
      <w:proofErr w:type="spellEnd"/>
      <w:r w:rsidRPr="00572EFC">
        <w:rPr>
          <w:rFonts w:eastAsia="Times New Roman" w:cs="Times New Roman"/>
          <w:szCs w:val="28"/>
          <w:lang w:eastAsia="ru-RU"/>
        </w:rPr>
        <w:t xml:space="preserve">. </w:t>
      </w:r>
    </w:p>
    <w:p w:rsidR="00572EFC" w:rsidRPr="00572EFC" w:rsidRDefault="00572EFC" w:rsidP="00572EFC">
      <w:pPr>
        <w:spacing w:before="100" w:beforeAutospacing="1" w:after="100" w:afterAutospacing="1" w:line="240" w:lineRule="auto"/>
        <w:rPr>
          <w:rFonts w:eastAsia="Times New Roman" w:cs="Times New Roman"/>
          <w:szCs w:val="28"/>
          <w:lang w:eastAsia="ru-RU"/>
        </w:rPr>
      </w:pPr>
      <w:r w:rsidRPr="00572EFC">
        <w:rPr>
          <w:rFonts w:eastAsia="Times New Roman" w:cs="Times New Roman"/>
          <w:szCs w:val="28"/>
          <w:lang w:eastAsia="ru-RU"/>
        </w:rPr>
        <w:t xml:space="preserve">Для обуздания «распустившейся» печати Николай поставил ее под жесткий контроль цензуры. Цензурный устав 1826 г. был метко назван современниками «чугунным». </w:t>
      </w:r>
    </w:p>
    <w:p w:rsidR="00572EFC" w:rsidRPr="00572EFC" w:rsidRDefault="00572EFC" w:rsidP="00572EFC">
      <w:pPr>
        <w:spacing w:before="100" w:beforeAutospacing="1" w:after="100" w:afterAutospacing="1" w:line="240" w:lineRule="auto"/>
        <w:rPr>
          <w:rFonts w:eastAsia="Times New Roman" w:cs="Times New Roman"/>
          <w:szCs w:val="28"/>
          <w:lang w:eastAsia="ru-RU"/>
        </w:rPr>
      </w:pPr>
      <w:r w:rsidRPr="00572EFC">
        <w:rPr>
          <w:rFonts w:eastAsia="Times New Roman" w:cs="Times New Roman"/>
          <w:szCs w:val="28"/>
          <w:lang w:eastAsia="ru-RU"/>
        </w:rPr>
        <w:t xml:space="preserve">Было запрещено принимать крепостных крестьян в средние и высшие учебные заведения, ограничив их образование приходскими училищами с одним классом обучения. Особым усердием отличался министр народного просвещения С. С. Уваров, заявивший как-то: «Если мне удастся отодвинуть Россию на 50 лет от того, что говорят ей теории, то я исполню мой долг и умру спокойно». </w:t>
      </w:r>
    </w:p>
    <w:p w:rsidR="00572EFC" w:rsidRPr="00572EFC" w:rsidRDefault="00572EFC" w:rsidP="00572EFC">
      <w:pPr>
        <w:spacing w:before="100" w:beforeAutospacing="1" w:after="100" w:afterAutospacing="1" w:line="240" w:lineRule="auto"/>
        <w:rPr>
          <w:rFonts w:eastAsia="Times New Roman" w:cs="Times New Roman"/>
          <w:szCs w:val="28"/>
          <w:lang w:eastAsia="ru-RU"/>
        </w:rPr>
      </w:pPr>
      <w:r w:rsidRPr="00572EFC">
        <w:rPr>
          <w:rFonts w:eastAsia="Times New Roman" w:cs="Times New Roman"/>
          <w:szCs w:val="28"/>
          <w:lang w:eastAsia="ru-RU"/>
        </w:rPr>
        <w:t>Главным направлением внутренней политики Николая I стало укрепление положения дворянства и борьба против революционной угрозы. Даже разработка проектов реформ осуществлялась исключительно в этих целях.</w:t>
      </w:r>
    </w:p>
    <w:p w:rsidR="006D19EE" w:rsidRPr="00572EFC" w:rsidRDefault="009E187E" w:rsidP="00572EFC"/>
    <w:sectPr w:rsidR="006D19EE" w:rsidRPr="00572E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308"/>
    <w:rsid w:val="002E3342"/>
    <w:rsid w:val="00381E8B"/>
    <w:rsid w:val="00572EFC"/>
    <w:rsid w:val="005C50CB"/>
    <w:rsid w:val="009E187E"/>
    <w:rsid w:val="00A11562"/>
    <w:rsid w:val="00AA63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AB16"/>
  <w15:chartTrackingRefBased/>
  <w15:docId w15:val="{15AAC61F-48F6-4553-BABB-C0BE171DC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1E8B"/>
    <w:pPr>
      <w:spacing w:after="200" w:line="276" w:lineRule="auto"/>
    </w:pPr>
    <w:rPr>
      <w:rFonts w:ascii="Times New Roman" w:hAnsi="Times New Roman"/>
      <w:sz w:val="28"/>
    </w:rPr>
  </w:style>
  <w:style w:type="paragraph" w:styleId="2">
    <w:name w:val="heading 2"/>
    <w:basedOn w:val="a"/>
    <w:link w:val="20"/>
    <w:uiPriority w:val="9"/>
    <w:qFormat/>
    <w:rsid w:val="00572EFC"/>
    <w:pPr>
      <w:spacing w:before="100" w:beforeAutospacing="1" w:after="100" w:afterAutospacing="1" w:line="240" w:lineRule="auto"/>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Заголовк 1"/>
    <w:basedOn w:val="a"/>
    <w:link w:val="10"/>
    <w:qFormat/>
    <w:rsid w:val="005C50CB"/>
    <w:pPr>
      <w:jc w:val="both"/>
    </w:pPr>
    <w:rPr>
      <w:b/>
      <w:color w:val="000000" w:themeColor="text1"/>
      <w:sz w:val="36"/>
      <w:szCs w:val="24"/>
      <w:u w:val="single"/>
    </w:rPr>
  </w:style>
  <w:style w:type="character" w:customStyle="1" w:styleId="10">
    <w:name w:val="Заголовк 1 Знак"/>
    <w:basedOn w:val="a0"/>
    <w:link w:val="1"/>
    <w:rsid w:val="005C50CB"/>
    <w:rPr>
      <w:rFonts w:ascii="Times New Roman" w:hAnsi="Times New Roman"/>
      <w:b/>
      <w:color w:val="000000" w:themeColor="text1"/>
      <w:sz w:val="36"/>
      <w:szCs w:val="24"/>
      <w:u w:val="single"/>
    </w:rPr>
  </w:style>
  <w:style w:type="character" w:customStyle="1" w:styleId="20">
    <w:name w:val="Заголовок 2 Знак"/>
    <w:basedOn w:val="a0"/>
    <w:link w:val="2"/>
    <w:uiPriority w:val="9"/>
    <w:rsid w:val="00572EFC"/>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572EFC"/>
    <w:pPr>
      <w:spacing w:before="100" w:beforeAutospacing="1" w:after="100" w:afterAutospacing="1" w:line="240" w:lineRule="auto"/>
    </w:pPr>
    <w:rPr>
      <w:rFonts w:eastAsia="Times New Roman" w:cs="Times New Roman"/>
      <w:sz w:val="24"/>
      <w:szCs w:val="24"/>
      <w:lang w:eastAsia="ru-RU"/>
    </w:rPr>
  </w:style>
  <w:style w:type="character" w:styleId="a4">
    <w:name w:val="Hyperlink"/>
    <w:basedOn w:val="a0"/>
    <w:uiPriority w:val="99"/>
    <w:semiHidden/>
    <w:unhideWhenUsed/>
    <w:rsid w:val="00572EFC"/>
    <w:rPr>
      <w:color w:val="0000FF"/>
      <w:u w:val="single"/>
    </w:rPr>
  </w:style>
  <w:style w:type="character" w:customStyle="1" w:styleId="mw-headline">
    <w:name w:val="mw-headline"/>
    <w:basedOn w:val="a0"/>
    <w:rsid w:val="00572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168802">
      <w:bodyDiv w:val="1"/>
      <w:marLeft w:val="0"/>
      <w:marRight w:val="0"/>
      <w:marTop w:val="0"/>
      <w:marBottom w:val="0"/>
      <w:divBdr>
        <w:top w:val="none" w:sz="0" w:space="0" w:color="auto"/>
        <w:left w:val="none" w:sz="0" w:space="0" w:color="auto"/>
        <w:bottom w:val="none" w:sz="0" w:space="0" w:color="auto"/>
        <w:right w:val="none" w:sz="0" w:space="0" w:color="auto"/>
      </w:divBdr>
    </w:div>
    <w:div w:id="114126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dufuture.biz/index.php?title=%D0%A2%D0%B5%D0%BC%D0%B0_30._%D0%A0%D0%BE%D1%81%D1%96%D1%8F._%D0%9C%D0%BE%D1%81%D0%BA%D0%BE%D0%B2%D1%81%D1%8C%D0%BA%D0%B0_%D0%B4%D0%B5%D1%80%D0%B6%D0%B0%D0%B2%D0%B0_%D0%BD%D0%B0%D0%BF%D1%80%D0%B8%D0%BA%D1%96%D0%BD%D1%86%D1%96_XVII_%D1%81%D1%82._%D0%A0%D0%B5%D1%84%D0%BE%D1%80%D0%BC%D0%B8_%D0%B9_%D0%B7%D0%BE%D0%B2%D0%BD%D1%96%D1%88%D0%BD%D1%8F_%D0%BF%D0%BE%D0%BB%D1%96%D1%82%D0%B8%D0%BA%D0%B0_%D0%9F%D0%B5%D1%82%D1%80%D0%B0_%D0%86._%D0%94%D0%B2%D1%96%D1%80%D1%86%D0%B5%D0%B2%D1%96_%D0%BF%D0%B5%D1%80%D0%B5%D0%B2%D0%BE%D1%80%D0%BE%D1%82%D0%B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1349</Words>
  <Characters>7695</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Russia</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Zverdvd.org</dc:creator>
  <cp:keywords/>
  <dc:description/>
  <cp:lastModifiedBy>Zverdvd.org</cp:lastModifiedBy>
  <cp:revision>2</cp:revision>
  <dcterms:created xsi:type="dcterms:W3CDTF">2018-12-10T15:32:00Z</dcterms:created>
  <dcterms:modified xsi:type="dcterms:W3CDTF">2018-12-10T15:48:00Z</dcterms:modified>
</cp:coreProperties>
</file>