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35F5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7C1D768D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59F949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3BD14F3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9874B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819FD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A05A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6E21C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CFFDF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0F498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411E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EDA7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F5555" w14:textId="77777777" w:rsidR="00047823" w:rsidRPr="00752AC9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A95267" w14:textId="77777777" w:rsidR="00047823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7BCB1FEB" w14:textId="77777777" w:rsidR="00047823" w:rsidRPr="00752AC9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A9466CB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84D4A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9FE0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D932CD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2BBC7F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EB3B2A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98AB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C04E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5952C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87EBD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31CF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BC0FE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C37BB1E" w14:textId="38B1B898" w:rsidR="00047823" w:rsidRDefault="00184BDC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Адам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782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1126EDA" w14:textId="34D27996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093BCA" w:rsidRPr="00093BCA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>____ группа</w:t>
      </w:r>
    </w:p>
    <w:p w14:paraId="2B336BE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BF341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D3E0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208161E5" w14:textId="4B7503DC" w:rsidR="00047823" w:rsidRDefault="002759C4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9C4">
        <w:rPr>
          <w:rFonts w:ascii="Times New Roman" w:eastAsia="Times New Roman" w:hAnsi="Times New Roman" w:cs="Times New Roman"/>
          <w:iCs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sz w:val="28"/>
          <w:szCs w:val="28"/>
        </w:rPr>
        <w:t>молова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Светлана Михайловна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E954F62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113172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0D21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3710D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74ACD4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172832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B6DBE49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4C29D23B" w14:textId="39BE13EC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093B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B7307DB" w14:textId="77777777" w:rsidR="00047823" w:rsidRPr="003D13DB" w:rsidRDefault="00047823" w:rsidP="00047823">
      <w:pPr>
        <w:pStyle w:val="a4"/>
        <w:spacing w:before="91" w:line="360" w:lineRule="auto"/>
        <w:jc w:val="center"/>
        <w:rPr>
          <w:b/>
          <w:bCs/>
          <w:sz w:val="32"/>
          <w:szCs w:val="32"/>
          <w:lang w:eastAsia="en-US" w:bidi="ar-SA"/>
        </w:rPr>
      </w:pPr>
      <w:r w:rsidRPr="003D13DB">
        <w:rPr>
          <w:b/>
          <w:bCs/>
          <w:sz w:val="32"/>
          <w:szCs w:val="32"/>
          <w:lang w:eastAsia="en-US" w:bidi="ar-SA"/>
        </w:rPr>
        <w:lastRenderedPageBreak/>
        <w:t>ИНДИВИДУАЛЬНОЕ ЗАДАНИЕ</w:t>
      </w:r>
    </w:p>
    <w:p w14:paraId="07016861" w14:textId="77777777" w:rsidR="00047823" w:rsidRPr="003D13DB" w:rsidRDefault="00047823" w:rsidP="00047823">
      <w:pPr>
        <w:pStyle w:val="a4"/>
        <w:spacing w:before="1"/>
        <w:ind w:left="360"/>
        <w:rPr>
          <w:sz w:val="32"/>
          <w:szCs w:val="32"/>
        </w:rPr>
      </w:pPr>
    </w:p>
    <w:p w14:paraId="5C0E029D" w14:textId="6FC79408" w:rsidR="00047823" w:rsidRPr="003D13DB" w:rsidRDefault="00386D35" w:rsidP="00047823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86D35">
        <w:rPr>
          <w:b/>
          <w:bCs/>
          <w:sz w:val="32"/>
          <w:szCs w:val="32"/>
        </w:rPr>
        <w:t>СОСТАВЛЕНИЕ ТЗ ДЛЯ ПРЕДМЕТНОЙ ОБЛАСТИ</w:t>
      </w:r>
    </w:p>
    <w:p w14:paraId="208735C7" w14:textId="77777777" w:rsidR="00047823" w:rsidRPr="003D13DB" w:rsidRDefault="00047823" w:rsidP="00047823">
      <w:pPr>
        <w:rPr>
          <w:sz w:val="28"/>
          <w:szCs w:val="28"/>
        </w:rPr>
      </w:pPr>
    </w:p>
    <w:p w14:paraId="7E26C69E" w14:textId="77777777" w:rsidR="00047823" w:rsidRPr="003D13DB" w:rsidRDefault="00047823" w:rsidP="00047823">
      <w:pPr>
        <w:pStyle w:val="21"/>
        <w:spacing w:line="360" w:lineRule="auto"/>
        <w:rPr>
          <w:sz w:val="28"/>
          <w:szCs w:val="28"/>
        </w:rPr>
      </w:pPr>
      <w:r w:rsidRPr="003D13DB">
        <w:rPr>
          <w:sz w:val="28"/>
          <w:szCs w:val="28"/>
        </w:rPr>
        <w:t>Задание № 1</w:t>
      </w:r>
    </w:p>
    <w:p w14:paraId="0353ED24" w14:textId="71CAC045" w:rsidR="00386D35" w:rsidRP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86D35">
        <w:rPr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45BD31B4" w14:textId="149A2DCE" w:rsid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 w:rsidRPr="00386D35">
        <w:rPr>
          <w:sz w:val="28"/>
          <w:szCs w:val="28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0A190315" w14:textId="4C6E248D" w:rsidR="009B66EB" w:rsidRPr="00A64351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1) общие сведения</w:t>
      </w:r>
      <w:r w:rsidR="00A64351" w:rsidRPr="00A64351">
        <w:rPr>
          <w:b/>
          <w:bCs/>
          <w:sz w:val="28"/>
          <w:szCs w:val="28"/>
        </w:rPr>
        <w:t>:</w:t>
      </w:r>
    </w:p>
    <w:p w14:paraId="11EC4E94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bookmarkStart w:id="0" w:name="_Hlk157083908"/>
      <w:r w:rsidRPr="00A64351">
        <w:t>1) полное наименование системы и ее условное обозначение;</w:t>
      </w:r>
    </w:p>
    <w:p w14:paraId="318F5045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2) шифр темы или шифр (номер) договора;</w:t>
      </w:r>
    </w:p>
    <w:p w14:paraId="62072C0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3) наименование предприятий (объединений) разработчика и заказчика (пользователя) системы и их реквизиты;</w:t>
      </w:r>
    </w:p>
    <w:p w14:paraId="482FDA09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4) перечень документов, на основании которых создается система, кем и когда утверждены</w:t>
      </w:r>
    </w:p>
    <w:p w14:paraId="6ECC6388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эти документы;</w:t>
      </w:r>
    </w:p>
    <w:p w14:paraId="3213579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5) плановые сроки начала и окончания работы по созданию системы;</w:t>
      </w:r>
    </w:p>
    <w:p w14:paraId="2B12EC3B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6) сведения об источниках и порядке финансирования работ;</w:t>
      </w:r>
    </w:p>
    <w:p w14:paraId="243B2289" w14:textId="7E49C310" w:rsidR="009B66EB" w:rsidRPr="00A64351" w:rsidRDefault="009B66EB" w:rsidP="00A64351">
      <w:pPr>
        <w:pStyle w:val="a4"/>
        <w:spacing w:before="1" w:line="300" w:lineRule="auto"/>
        <w:ind w:left="567" w:firstLine="284"/>
        <w:jc w:val="both"/>
      </w:pPr>
      <w:r w:rsidRPr="00A64351">
        <w:t>7) порядок оформления и предъявления заказчику результатов работ по созданию системы (ее</w:t>
      </w:r>
      <w:r w:rsidR="00A64351">
        <w:t xml:space="preserve"> </w:t>
      </w:r>
      <w:r w:rsidRPr="00A64351">
        <w:t>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0"/>
    </w:p>
    <w:p w14:paraId="7C97E204" w14:textId="0A7B709C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2) назначение и цели создания (развития)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76512FC2" w14:textId="7E75A774" w:rsidR="00D231D2" w:rsidRDefault="00A64351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bookmarkStart w:id="1" w:name="_Hlk157090413"/>
      <w:r w:rsidRPr="00697EB0">
        <w:rPr>
          <w:sz w:val="28"/>
          <w:szCs w:val="28"/>
        </w:rPr>
        <w:t xml:space="preserve">1) </w:t>
      </w:r>
      <w:r w:rsidR="00D231D2" w:rsidRPr="00697EB0">
        <w:rPr>
          <w:sz w:val="28"/>
          <w:szCs w:val="28"/>
        </w:rPr>
        <w:t>назначение системы</w:t>
      </w:r>
      <w:r w:rsidR="00110A75">
        <w:rPr>
          <w:sz w:val="28"/>
          <w:szCs w:val="28"/>
        </w:rPr>
        <w:t>:</w:t>
      </w:r>
    </w:p>
    <w:p w14:paraId="0A93E370" w14:textId="09F09EA1" w:rsidR="00697EB0" w:rsidRPr="00697EB0" w:rsidRDefault="00110A75" w:rsidP="00697EB0">
      <w:pPr>
        <w:pStyle w:val="a4"/>
        <w:spacing w:before="1" w:line="300" w:lineRule="auto"/>
        <w:ind w:left="567" w:firstLine="426"/>
        <w:jc w:val="both"/>
      </w:pPr>
      <w:bookmarkStart w:id="2" w:name="_Hlk157090515"/>
      <w:bookmarkStart w:id="3" w:name="_Hlk157090560"/>
      <w:bookmarkStart w:id="4" w:name="_Hlk157084536"/>
      <w:bookmarkEnd w:id="1"/>
      <w:r>
        <w:t>В</w:t>
      </w:r>
      <w:r w:rsidR="00697EB0" w:rsidRPr="00697EB0">
        <w:t xml:space="preserve">ид </w:t>
      </w:r>
      <w:bookmarkEnd w:id="2"/>
      <w:r w:rsidR="00697EB0" w:rsidRPr="00697EB0">
        <w:t>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</w:t>
      </w:r>
      <w:bookmarkEnd w:id="3"/>
      <w:r w:rsidR="00697EB0" w:rsidRPr="00697EB0">
        <w:t>.</w:t>
      </w:r>
    </w:p>
    <w:p w14:paraId="70B638A1" w14:textId="6688F7A8" w:rsidR="00697EB0" w:rsidRPr="00697EB0" w:rsidRDefault="00697EB0" w:rsidP="00697EB0">
      <w:pPr>
        <w:pStyle w:val="a4"/>
        <w:spacing w:before="1" w:line="300" w:lineRule="auto"/>
        <w:ind w:left="567" w:firstLine="426"/>
        <w:jc w:val="both"/>
      </w:pPr>
      <w:r w:rsidRPr="00697EB0">
        <w:t>Для АСУ дополнительно указывают перечень автоматизируемых органов (пунктов) управления и управляемых объектов.</w:t>
      </w:r>
    </w:p>
    <w:bookmarkEnd w:id="4"/>
    <w:p w14:paraId="3C9BD528" w14:textId="6F023C5C" w:rsidR="00A64351" w:rsidRDefault="00D231D2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>2) цели создания системы</w:t>
      </w:r>
      <w:r w:rsidR="00110A75">
        <w:rPr>
          <w:sz w:val="28"/>
          <w:szCs w:val="28"/>
        </w:rPr>
        <w:t>:</w:t>
      </w:r>
    </w:p>
    <w:p w14:paraId="2F5C9A89" w14:textId="0B75FF43" w:rsidR="00697EB0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bookmarkStart w:id="5" w:name="_Hlk157084640"/>
      <w:bookmarkStart w:id="6" w:name="_Hlk157084663"/>
      <w:r>
        <w:t>Н</w:t>
      </w:r>
      <w:r w:rsidRPr="00110A75">
        <w:t>а</w:t>
      </w:r>
      <w:bookmarkEnd w:id="5"/>
      <w:r w:rsidRPr="00110A75">
        <w:t>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</w:t>
      </w:r>
    </w:p>
    <w:bookmarkEnd w:id="6"/>
    <w:p w14:paraId="69C6A5CB" w14:textId="7545BFD3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3) характеристика объектов автоматизации</w:t>
      </w:r>
      <w:r w:rsidR="00A64351" w:rsidRPr="00A64351">
        <w:rPr>
          <w:b/>
          <w:bCs/>
          <w:sz w:val="28"/>
          <w:szCs w:val="28"/>
        </w:rPr>
        <w:t>:</w:t>
      </w:r>
    </w:p>
    <w:p w14:paraId="7ABFEECB" w14:textId="3038D417" w:rsidR="00110A75" w:rsidRDefault="00110A75" w:rsidP="00110A75">
      <w:pPr>
        <w:pStyle w:val="a4"/>
        <w:spacing w:before="1" w:line="300" w:lineRule="auto"/>
        <w:ind w:left="567" w:firstLine="426"/>
        <w:jc w:val="both"/>
      </w:pPr>
      <w:r w:rsidRPr="00110A75">
        <w:lastRenderedPageBreak/>
        <w:t>1) краткие сведения об объекте автоматизации или ссылки на документы, содержащие такую информацию;</w:t>
      </w:r>
    </w:p>
    <w:p w14:paraId="236303AB" w14:textId="195C0887" w:rsidR="00110A75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 w:rsidRPr="00110A75">
        <w:t xml:space="preserve">2) сведения об условиях эксплуатации объекта автоматизации и характеристиках окружающей среды. </w:t>
      </w:r>
    </w:p>
    <w:p w14:paraId="04D33DC8" w14:textId="00FF8068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4) требования к системе</w:t>
      </w:r>
      <w:r w:rsidR="00A64351" w:rsidRPr="00A64351">
        <w:rPr>
          <w:b/>
          <w:bCs/>
          <w:sz w:val="28"/>
          <w:szCs w:val="28"/>
        </w:rPr>
        <w:t>:</w:t>
      </w:r>
    </w:p>
    <w:p w14:paraId="0182FD69" w14:textId="0C918B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 xml:space="preserve">1) </w:t>
      </w:r>
      <w:r w:rsidRPr="00830710">
        <w:rPr>
          <w:sz w:val="28"/>
          <w:szCs w:val="28"/>
        </w:rPr>
        <w:t>требования к системе в целом;</w:t>
      </w:r>
    </w:p>
    <w:p w14:paraId="6B0BCB16" w14:textId="6FB51383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bookmarkStart w:id="7" w:name="_Hlk157090592"/>
      <w:r w:rsidRPr="004C3665">
        <w:rPr>
          <w:sz w:val="28"/>
          <w:szCs w:val="28"/>
          <w:u w:val="single"/>
        </w:rPr>
        <w:t>- требования к структуре и функционированию системы;</w:t>
      </w:r>
    </w:p>
    <w:p w14:paraId="7D82DAD1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14:paraId="20118D6C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2) требования к способам и средствам связи для информационного обмена между компонентами системы;</w:t>
      </w:r>
    </w:p>
    <w:p w14:paraId="5C6B27B2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14:paraId="15DED21A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4) требования к режимам функционирования системы;</w:t>
      </w:r>
    </w:p>
    <w:p w14:paraId="202EDB48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5) требования по диагностированию системы;</w:t>
      </w:r>
    </w:p>
    <w:p w14:paraId="10BA898B" w14:textId="409F1699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6) перспективы развития, модернизации системы.</w:t>
      </w:r>
    </w:p>
    <w:p w14:paraId="0E52D267" w14:textId="0D4B1FBB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численности и квалификации персонала системы и режиму его работы;</w:t>
      </w:r>
    </w:p>
    <w:p w14:paraId="48ABA989" w14:textId="3A899E53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1)</w:t>
      </w:r>
      <w:r w:rsidR="00582C32" w:rsidRPr="007F00A3">
        <w:t xml:space="preserve"> требования к численности персонала (пользователей) АС;</w:t>
      </w:r>
    </w:p>
    <w:p w14:paraId="7C93C81B" w14:textId="3B3FC39E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2)</w:t>
      </w:r>
      <w:r w:rsidR="00582C32" w:rsidRPr="007F00A3">
        <w:t xml:space="preserve"> требования к квалификации персонала, порядку его подготовки и контроля знаний и навыков;</w:t>
      </w:r>
    </w:p>
    <w:p w14:paraId="160CF020" w14:textId="2156024A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 xml:space="preserve">3) </w:t>
      </w:r>
      <w:r w:rsidR="00582C32" w:rsidRPr="007F00A3">
        <w:t>требуемый режим работы персонала АС</w:t>
      </w:r>
    </w:p>
    <w:p w14:paraId="28E9DEFC" w14:textId="4B092ADB" w:rsidR="007F00A3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показатели назначения;</w:t>
      </w:r>
    </w:p>
    <w:p w14:paraId="5B23DDA9" w14:textId="248121F0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1)</w:t>
      </w:r>
      <w:r w:rsidRPr="004C3665">
        <w:t xml:space="preserve"> степень приспособляемости системы к изменению процессов и методов управления, к отклонениям параметров объекта управления;</w:t>
      </w:r>
    </w:p>
    <w:p w14:paraId="09FB8958" w14:textId="41D80015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2)</w:t>
      </w:r>
      <w:r w:rsidRPr="004C3665">
        <w:t xml:space="preserve"> допустимые пределы модернизации и развития системы;</w:t>
      </w:r>
    </w:p>
    <w:p w14:paraId="39BDE7C7" w14:textId="72F5C4A0" w:rsidR="007F00A3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3)</w:t>
      </w:r>
      <w:r w:rsidRPr="004C3665">
        <w:t xml:space="preserve"> вероятностно-временные характеристики, при которых сохраняется целевое назначение системы.</w:t>
      </w:r>
    </w:p>
    <w:p w14:paraId="368F5BD1" w14:textId="0D76281B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582C32">
        <w:rPr>
          <w:sz w:val="28"/>
          <w:szCs w:val="28"/>
        </w:rPr>
        <w:t xml:space="preserve"> </w:t>
      </w:r>
      <w:r w:rsidRPr="004C3665">
        <w:rPr>
          <w:sz w:val="28"/>
          <w:szCs w:val="28"/>
          <w:u w:val="single"/>
        </w:rPr>
        <w:t>- требования к надежности;</w:t>
      </w:r>
    </w:p>
    <w:p w14:paraId="489D94B7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1) состав и количественные значения показателей надежности для системы в целом или ее</w:t>
      </w:r>
    </w:p>
    <w:p w14:paraId="605F05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подсистем;</w:t>
      </w:r>
    </w:p>
    <w:p w14:paraId="386F4539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2) перечень аварийных ситуаций, по которым должны быть регламентированы требования к</w:t>
      </w:r>
    </w:p>
    <w:p w14:paraId="1FBF5F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надежности, и значения соответствующих показателей;</w:t>
      </w:r>
    </w:p>
    <w:p w14:paraId="0BCBB30A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3) требования к надежности технических средств и программного обеспечения;</w:t>
      </w:r>
    </w:p>
    <w:p w14:paraId="08ED4E7B" w14:textId="20A03F81" w:rsidR="004C3665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7FFC91" w14:textId="12E880C7" w:rsidR="007F00A3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безопасности;</w:t>
      </w:r>
    </w:p>
    <w:p w14:paraId="7CA11FB1" w14:textId="19661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lastRenderedPageBreak/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14:paraId="51762477" w14:textId="4C49BB7E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 xml:space="preserve"> - требования к эргономике и технической эстетике;</w:t>
      </w:r>
    </w:p>
    <w:p w14:paraId="43AAA3B8" w14:textId="617A7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t>показатели АС, задающие необходимое качество взаимодействия человека с машиной и комфортность условий работы персонала.</w:t>
      </w:r>
    </w:p>
    <w:p w14:paraId="1472288B" w14:textId="0457A69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транспортабельности для подвижных АС;</w:t>
      </w:r>
    </w:p>
    <w:p w14:paraId="319F5D34" w14:textId="6735FF65" w:rsidR="004C3665" w:rsidRPr="004C3665" w:rsidRDefault="00A9769B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14:paraId="4B6E7DE1" w14:textId="49C76603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эксплуатации, техническому обслуживанию, ремонту и хранению компонентов системы;</w:t>
      </w:r>
    </w:p>
    <w:p w14:paraId="4230C5BC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1) условия и регламент (режим) эксплуатации, которые должны обеспечивать использование</w:t>
      </w:r>
    </w:p>
    <w:p w14:paraId="641EA73E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технических средств (ТС) системы с заданными техническими показателями, в том числе виды и</w:t>
      </w:r>
    </w:p>
    <w:p w14:paraId="0702EF96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периодичность обслуживания ТС системы или допустимость работы без обслуживания;</w:t>
      </w:r>
    </w:p>
    <w:p w14:paraId="16ADFCD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2) предварительные требования к допустимым площадям для размещения персонала и ТС</w:t>
      </w:r>
    </w:p>
    <w:p w14:paraId="2BC9E2E1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системы, к параметрам сетей энергоснабжения и т. п.;</w:t>
      </w:r>
    </w:p>
    <w:p w14:paraId="7B11A79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3) требования по количеству, квалификации обслуживающего персонала и режимам его работы;</w:t>
      </w:r>
    </w:p>
    <w:p w14:paraId="6F57C54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4) требования к составу, размещению и условиям хранения комплекта запасных изделий и</w:t>
      </w:r>
    </w:p>
    <w:p w14:paraId="15389BF3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приборов;</w:t>
      </w:r>
    </w:p>
    <w:p w14:paraId="01A15DEE" w14:textId="37C37AB1" w:rsidR="004C3665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5) требования к регламенту обслуживания</w:t>
      </w:r>
    </w:p>
    <w:p w14:paraId="5061F8F8" w14:textId="518CF7A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информации от несанкционированного доступа;</w:t>
      </w:r>
    </w:p>
    <w:p w14:paraId="28066943" w14:textId="7699F95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требования, установленные в НТД, действующей в отрасли (ведомстве) заказчика.</w:t>
      </w:r>
    </w:p>
    <w:p w14:paraId="7A46B6B4" w14:textId="097C4DC1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по сохранности информации при авариях;</w:t>
      </w:r>
    </w:p>
    <w:p w14:paraId="00BF9BBD" w14:textId="2C24653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событий: аварий, отказов технических средств (в том числе — потеря питания) и т. п., при которых должна быть обеспечена сохранность информации в системе</w:t>
      </w:r>
    </w:p>
    <w:p w14:paraId="10F1A71E" w14:textId="51C66518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от влияния внешних воздействий;</w:t>
      </w:r>
    </w:p>
    <w:p w14:paraId="046A7F4D" w14:textId="77777777" w:rsidR="00A63715" w:rsidRDefault="00A63715" w:rsidP="00A63715">
      <w:pPr>
        <w:pStyle w:val="a4"/>
        <w:spacing w:before="1" w:line="300" w:lineRule="auto"/>
        <w:ind w:left="567" w:firstLine="284"/>
        <w:jc w:val="both"/>
      </w:pPr>
      <w:r>
        <w:t>1) требования к радиоэлектронной защите средств АС;</w:t>
      </w:r>
    </w:p>
    <w:p w14:paraId="432135D7" w14:textId="04A25118" w:rsidR="004C3665" w:rsidRPr="004C3665" w:rsidRDefault="00A63715" w:rsidP="00A63715">
      <w:pPr>
        <w:pStyle w:val="a4"/>
        <w:spacing w:before="1" w:line="300" w:lineRule="auto"/>
        <w:ind w:left="567" w:firstLine="284"/>
        <w:jc w:val="both"/>
      </w:pPr>
      <w:r>
        <w:t>2) требования по стойкости, устойчивости и прочности к внешним воздействиям (среде применения).</w:t>
      </w:r>
    </w:p>
    <w:p w14:paraId="084923A8" w14:textId="6C1B6287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патентной чистоте;</w:t>
      </w:r>
    </w:p>
    <w:p w14:paraId="719FC4AF" w14:textId="5F0301D6" w:rsidR="004C3665" w:rsidRPr="004C3665" w:rsidRDefault="005F7EC5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перечень стран, в отношении которых должна быть обеспечена патентная чистота системы и ее частей.</w:t>
      </w:r>
    </w:p>
    <w:p w14:paraId="2EFFD452" w14:textId="38C232FC" w:rsidR="004C3665" w:rsidRDefault="00582C32" w:rsidP="005F7EC5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по стандартизации и унификации;</w:t>
      </w:r>
    </w:p>
    <w:p w14:paraId="0D2AC6B7" w14:textId="5F63CE83" w:rsidR="005F7EC5" w:rsidRPr="005F7EC5" w:rsidRDefault="00B140B1" w:rsidP="005F7EC5">
      <w:pPr>
        <w:pStyle w:val="a4"/>
        <w:spacing w:before="1" w:line="300" w:lineRule="auto"/>
        <w:ind w:left="567" w:firstLine="284"/>
        <w:jc w:val="both"/>
      </w:pPr>
      <w:r w:rsidRPr="00B140B1">
        <w:lastRenderedPageBreak/>
        <w:t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6.10.1*,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469D99CD" w14:textId="278114AC" w:rsidR="00830710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дополнительные требования.</w:t>
      </w:r>
    </w:p>
    <w:p w14:paraId="479226E9" w14:textId="2D478E5B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</w:p>
    <w:p w14:paraId="4CEB8CB7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2) требования к сервисной аппаратуре, стендам для проверки элементов системы;</w:t>
      </w:r>
    </w:p>
    <w:p w14:paraId="03821AAE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3) требования к системе, связанные с особыми условиями эксплуатации;</w:t>
      </w:r>
    </w:p>
    <w:p w14:paraId="1E02DDE2" w14:textId="314642A7" w:rsidR="004C3665" w:rsidRPr="004C3665" w:rsidRDefault="009F6D57" w:rsidP="009F6D57">
      <w:pPr>
        <w:pStyle w:val="a4"/>
        <w:spacing w:before="1" w:line="300" w:lineRule="auto"/>
        <w:ind w:left="567" w:firstLine="284"/>
        <w:jc w:val="both"/>
      </w:pPr>
      <w:r>
        <w:t>4) специальные требования по усмотрению разработчика или заказчика системы.</w:t>
      </w:r>
    </w:p>
    <w:bookmarkEnd w:id="7"/>
    <w:p w14:paraId="52E0003B" w14:textId="6D05FEBA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2) требования к функциям (задачам), выполняемым системой;</w:t>
      </w:r>
    </w:p>
    <w:p w14:paraId="574C8B78" w14:textId="33A93C11" w:rsidR="009F6D57" w:rsidRDefault="009F6D57" w:rsidP="009F6D57">
      <w:pPr>
        <w:pStyle w:val="a4"/>
        <w:spacing w:before="1" w:line="300" w:lineRule="auto"/>
        <w:ind w:left="567" w:firstLine="426"/>
        <w:jc w:val="both"/>
      </w:pPr>
      <w: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14:paraId="473E1422" w14:textId="33972BB4" w:rsidR="00AD6F22" w:rsidRDefault="009F6D57" w:rsidP="00AD6F22">
      <w:pPr>
        <w:pStyle w:val="a4"/>
        <w:spacing w:before="1" w:line="300" w:lineRule="auto"/>
        <w:ind w:left="567" w:firstLine="426"/>
        <w:jc w:val="both"/>
      </w:pPr>
      <w:r>
        <w:t>при создании системы в две или более очереди — перечень функциональных подсистем, отдельных функций или задач, вводимых в действие в 1-й и последующих очередях;</w:t>
      </w:r>
    </w:p>
    <w:p w14:paraId="07119E34" w14:textId="15465BD7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2) временной регламент реализации каждой функции, задачи (или комплекса задач);</w:t>
      </w:r>
    </w:p>
    <w:p w14:paraId="6C9C1D3E" w14:textId="6C3F7C0A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14:paraId="1A0A0B8D" w14:textId="0F9D5DA8" w:rsidR="00830710" w:rsidRP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4) перечень и критерии отказов для каждой функции, по которой задаются требования по надежности.</w:t>
      </w:r>
      <w:r w:rsidR="009F6D57">
        <w:cr/>
      </w:r>
    </w:p>
    <w:p w14:paraId="7A6A5EA8" w14:textId="16F5AC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3) требования к видам обеспечения.</w:t>
      </w:r>
    </w:p>
    <w:p w14:paraId="028D5E46" w14:textId="591C7F9E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Для информационного обеспечения системы приводят требования:</w:t>
      </w:r>
    </w:p>
    <w:p w14:paraId="0466621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к составу, структуре и способам организации данных в системе;</w:t>
      </w:r>
    </w:p>
    <w:p w14:paraId="66CD20AF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2) к информационному обмену между компонентами системы;</w:t>
      </w:r>
    </w:p>
    <w:p w14:paraId="666BC9BB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к информационной совместимости со смежными системами;</w:t>
      </w:r>
    </w:p>
    <w:p w14:paraId="5026F8A1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21D0F56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5) по применению систем управления базами данных;</w:t>
      </w:r>
    </w:p>
    <w:p w14:paraId="2FE1F75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6) к структуре процесса сбора, обработки, передачи данных в системе и представлению данных;</w:t>
      </w:r>
    </w:p>
    <w:p w14:paraId="0ADB6935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lastRenderedPageBreak/>
        <w:t>7) к защите данных от разрушений при авариях и сбоях в электропитании системы;</w:t>
      </w:r>
    </w:p>
    <w:p w14:paraId="1E5FC62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8) к контролю, хранению, обновлению и восстановлению данных;</w:t>
      </w:r>
    </w:p>
    <w:p w14:paraId="762F15A1" w14:textId="101654BD" w:rsidR="00830710" w:rsidRDefault="000345A4" w:rsidP="000345A4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>
        <w:t>9) к процедуре придания юридической силы документам, продуцируемым техническими средствами, АС (в соответствии с ГОСТ 6.10.4).</w:t>
      </w:r>
    </w:p>
    <w:p w14:paraId="69E3B36C" w14:textId="7777777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</w:p>
    <w:p w14:paraId="36F5DDC0" w14:textId="0EDEAEE8" w:rsidR="009B66EB" w:rsidRDefault="009B66EB" w:rsidP="00830710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5) состав и содержание работ по созданию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5A8BC338" w14:textId="35123D6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Перечень стадий и этапов работ по созданию системы в соответствии с ГОСТ 34.601, сроки их</w:t>
      </w:r>
      <w:r w:rsidR="00A77D54">
        <w:t xml:space="preserve"> </w:t>
      </w:r>
      <w:r>
        <w:t>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3ECD188E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bookmarkStart w:id="8" w:name="_Hlk157096411"/>
      <w:r>
        <w:t>В данном разделе также приводят:</w:t>
      </w:r>
    </w:p>
    <w:bookmarkEnd w:id="8"/>
    <w:p w14:paraId="5D33D7E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перечень документов по ГОСТ 34.201, предъявляемых по окончании соответствующих стадий и этапов работ;</w:t>
      </w:r>
    </w:p>
    <w:p w14:paraId="06E276A5" w14:textId="01F650E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2) вид и порядок проведения экспертизы технической документации (стадия, этап, объем</w:t>
      </w:r>
      <w:r w:rsidR="00A77D54">
        <w:t xml:space="preserve"> </w:t>
      </w:r>
      <w:r>
        <w:t>проверяемой документации, организация-эксперт);</w:t>
      </w:r>
    </w:p>
    <w:p w14:paraId="38EE5EA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14:paraId="55C35DFC" w14:textId="733FA267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4) перечень работ по метрологическому обеспечению на всех стадиях создания системы с</w:t>
      </w:r>
      <w:r w:rsidR="00A77D54">
        <w:t xml:space="preserve"> </w:t>
      </w:r>
      <w:r>
        <w:t>указанием их сроков выполнения и организаций-исполнителей (при необходимости).</w:t>
      </w:r>
    </w:p>
    <w:p w14:paraId="1148DC27" w14:textId="17CB4ABA" w:rsidR="009B66EB" w:rsidRPr="00A77D54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6) порядок контроля и приемки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3502392E" w14:textId="6ED96C88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1) виды, состав, объем и методы испытаний системы и ее составных частей (виды испытаний</w:t>
      </w:r>
    </w:p>
    <w:p w14:paraId="31586457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соответствии с действующими нормами, распространяющимися на разрабатываемую систему);</w:t>
      </w:r>
    </w:p>
    <w:p w14:paraId="270E342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общие требования к приемке работ по стадиям (перечень участвующих предприятий и</w:t>
      </w:r>
    </w:p>
    <w:p w14:paraId="66F367C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организаций, место и сроки проведения), порядок согласования и утверждения приемочной документации;</w:t>
      </w:r>
    </w:p>
    <w:p w14:paraId="6CFE8A06" w14:textId="22E10C32" w:rsidR="00A77D54" w:rsidRPr="00A77D54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статус приемочной комиссии (государственная, межведомственная, ведомственная).</w:t>
      </w:r>
    </w:p>
    <w:p w14:paraId="35CAFC95" w14:textId="739C19C4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7) требования к составу и содержанию работ по подготовке объекта автоматизации к вводу системы в действие</w:t>
      </w:r>
      <w:r w:rsidR="00A64351" w:rsidRPr="00A64351">
        <w:rPr>
          <w:b/>
          <w:bCs/>
          <w:sz w:val="28"/>
          <w:szCs w:val="28"/>
        </w:rPr>
        <w:t>:</w:t>
      </w:r>
    </w:p>
    <w:p w14:paraId="1C617883" w14:textId="113FFA2E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14:paraId="62590A5C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перечень основных мероприятий включают:</w:t>
      </w:r>
    </w:p>
    <w:p w14:paraId="0CEF6449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</w:t>
      </w:r>
    </w:p>
    <w:p w14:paraId="56E6F778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lastRenderedPageBreak/>
        <w:t>ЭВМ;</w:t>
      </w:r>
    </w:p>
    <w:p w14:paraId="75B0A43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изменения, которые необходимо осуществить в объекте автоматизации;</w:t>
      </w:r>
    </w:p>
    <w:p w14:paraId="1498A1DB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создание условий функционирования объекта автоматизации, при которых гарантируется</w:t>
      </w:r>
    </w:p>
    <w:p w14:paraId="3E861A50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соответствие создаваемой системы требованиям, содержащимся в ТЗ;</w:t>
      </w:r>
    </w:p>
    <w:p w14:paraId="39AC3B0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4) создание необходимых для функционирования системы подразделений и служб;</w:t>
      </w:r>
    </w:p>
    <w:p w14:paraId="1F61CF84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5) сроки и порядок комплектования штатов и обучения персонала.</w:t>
      </w:r>
    </w:p>
    <w:p w14:paraId="0662CF7A" w14:textId="355ADEFF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Например, для АСУ приводят:</w:t>
      </w:r>
    </w:p>
    <w:p w14:paraId="17BE2A9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- изменения применяемых методов управления;</w:t>
      </w:r>
    </w:p>
    <w:p w14:paraId="469570BC" w14:textId="5E639E6E" w:rsidR="00A77D54" w:rsidRPr="00A77D54" w:rsidRDefault="000275A3" w:rsidP="00A862B8">
      <w:pPr>
        <w:pStyle w:val="a4"/>
        <w:spacing w:before="1" w:line="300" w:lineRule="auto"/>
        <w:ind w:left="567" w:firstLine="426"/>
        <w:jc w:val="both"/>
      </w:pPr>
      <w:r>
        <w:t>- создание условий для работы компонентов АСУ, при которых гарантируется соответствие</w:t>
      </w:r>
      <w:r w:rsidR="00A862B8">
        <w:t xml:space="preserve"> </w:t>
      </w:r>
      <w:r>
        <w:t>систем</w:t>
      </w:r>
      <w:r w:rsidR="00A862B8">
        <w:t>н</w:t>
      </w:r>
      <w:r>
        <w:t>ы</w:t>
      </w:r>
      <w:r w:rsidR="00A862B8">
        <w:t>м</w:t>
      </w:r>
      <w:r>
        <w:t xml:space="preserve"> требованиям, содержащимся в ТЗ.</w:t>
      </w:r>
    </w:p>
    <w:p w14:paraId="4748BCE4" w14:textId="6E12C8DE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8) требования к документированию</w:t>
      </w:r>
      <w:r w:rsidR="00A64351" w:rsidRPr="00A64351">
        <w:rPr>
          <w:b/>
          <w:bCs/>
          <w:sz w:val="28"/>
          <w:szCs w:val="28"/>
        </w:rPr>
        <w:t>:</w:t>
      </w:r>
    </w:p>
    <w:p w14:paraId="13AA7645" w14:textId="02190D31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</w:t>
      </w:r>
    </w:p>
    <w:p w14:paraId="313336B4" w14:textId="430C6C9A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перечень документов, выпускаемых на машинных носителях; требования к микрофильмированию документации;</w:t>
      </w:r>
    </w:p>
    <w:p w14:paraId="04418ED4" w14:textId="6E2885EB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14:paraId="61B0CE0E" w14:textId="3266E43C" w:rsidR="00A77D54" w:rsidRPr="00A77D54" w:rsidRDefault="00A862B8" w:rsidP="00A862B8">
      <w:pPr>
        <w:pStyle w:val="a4"/>
        <w:spacing w:before="1" w:line="300" w:lineRule="auto"/>
        <w:ind w:left="567" w:firstLine="426"/>
        <w:jc w:val="both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7864A62F" w14:textId="670778B9" w:rsidR="009E54E6" w:rsidRDefault="009B66EB" w:rsidP="000345A4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9) источники разработки</w:t>
      </w:r>
      <w:r w:rsidR="00A64351" w:rsidRPr="00A64351">
        <w:rPr>
          <w:b/>
          <w:bCs/>
          <w:sz w:val="28"/>
          <w:szCs w:val="28"/>
        </w:rPr>
        <w:t>:</w:t>
      </w:r>
    </w:p>
    <w:p w14:paraId="24AF4F77" w14:textId="5B4AC2CA" w:rsidR="00A77D54" w:rsidRDefault="009675BF" w:rsidP="00A77D54">
      <w:pPr>
        <w:pStyle w:val="a4"/>
        <w:spacing w:before="1" w:line="300" w:lineRule="auto"/>
        <w:ind w:left="567" w:firstLine="426"/>
        <w:jc w:val="both"/>
      </w:pPr>
      <w:r w:rsidRPr="009675BF">
        <w:t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  <w:r w:rsidR="00A77D54">
        <w:t>:</w:t>
      </w:r>
    </w:p>
    <w:p w14:paraId="5E1F97A6" w14:textId="72C3912F" w:rsidR="00184BDC" w:rsidRDefault="00184BDC" w:rsidP="00A77D54">
      <w:pPr>
        <w:pStyle w:val="a4"/>
        <w:spacing w:before="1" w:line="300" w:lineRule="auto"/>
        <w:ind w:left="567" w:firstLine="426"/>
        <w:jc w:val="both"/>
        <w:rPr>
          <w:color w:val="3B3B3B"/>
          <w:szCs w:val="28"/>
        </w:rPr>
      </w:pPr>
      <w:r>
        <w:rPr>
          <w:color w:val="3B3B3B"/>
          <w:szCs w:val="28"/>
        </w:rPr>
        <w:t>ГОСТ 24.701-86 «Надежность автоматизированных систем управления».</w:t>
      </w:r>
    </w:p>
    <w:p w14:paraId="162B5E19" w14:textId="77777777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Договор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ЦРБ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>
        <w:rPr>
          <w:color w:val="3B3B3B"/>
          <w:szCs w:val="28"/>
          <w:shd w:val="clear" w:color="auto" w:fill="FFFFFF"/>
          <w:lang w:val="en-US"/>
        </w:rPr>
        <w:t>Brain</w:t>
      </w:r>
      <w:r w:rsidRPr="00C25E20">
        <w:rPr>
          <w:color w:val="3B3B3B"/>
          <w:szCs w:val="28"/>
          <w:shd w:val="clear" w:color="auto" w:fill="FFFFFF"/>
        </w:rPr>
        <w:t xml:space="preserve"> </w:t>
      </w:r>
      <w:proofErr w:type="spellStart"/>
      <w:r>
        <w:rPr>
          <w:color w:val="3B3B3B"/>
          <w:szCs w:val="28"/>
          <w:shd w:val="clear" w:color="auto" w:fill="FFFFFF"/>
          <w:lang w:val="en-US"/>
        </w:rPr>
        <w:t>Itech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6F049CEC" w14:textId="0537204B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F04F2A3" w14:textId="2EDE90A6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hyperlink r:id="rId5" w:tooltip="ГОСТ 21958-76" w:history="1">
        <w:r w:rsidRPr="009B4369">
          <w:rPr>
            <w:rStyle w:val="a9"/>
            <w:szCs w:val="28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1BDD1615" w14:textId="2B5FFB03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ГОСТ 12.1.004-91 «ССБТ. Пожарная безопасность. Общие требования».</w:t>
      </w:r>
    </w:p>
    <w:p w14:paraId="0BA4E652" w14:textId="1C2D593D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ГОСТ Р 50571.22-2000 «Электроустановки зданий».</w:t>
      </w:r>
    </w:p>
    <w:p w14:paraId="50247E3A" w14:textId="77777777" w:rsidR="00184BDC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 т.д.</w:t>
      </w:r>
    </w:p>
    <w:p w14:paraId="53A5AEAF" w14:textId="77777777" w:rsidR="00184BDC" w:rsidRPr="00A77D54" w:rsidRDefault="00184BDC" w:rsidP="00A77D54">
      <w:pPr>
        <w:pStyle w:val="a4"/>
        <w:spacing w:before="1" w:line="300" w:lineRule="auto"/>
        <w:ind w:left="567" w:firstLine="426"/>
        <w:jc w:val="both"/>
      </w:pPr>
      <w:bookmarkStart w:id="9" w:name="_GoBack"/>
      <w:bookmarkEnd w:id="9"/>
    </w:p>
    <w:sectPr w:rsidR="00184BDC" w:rsidRPr="00A7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232"/>
    <w:multiLevelType w:val="hybridMultilevel"/>
    <w:tmpl w:val="4C3C1CB0"/>
    <w:lvl w:ilvl="0" w:tplc="3AAC3082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5EDC"/>
    <w:multiLevelType w:val="hybridMultilevel"/>
    <w:tmpl w:val="22CE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C"/>
    <w:rsid w:val="000275A3"/>
    <w:rsid w:val="000345A4"/>
    <w:rsid w:val="0004038E"/>
    <w:rsid w:val="00047823"/>
    <w:rsid w:val="00093BCA"/>
    <w:rsid w:val="000D659B"/>
    <w:rsid w:val="00110A75"/>
    <w:rsid w:val="00184BDC"/>
    <w:rsid w:val="001C0AA4"/>
    <w:rsid w:val="00245257"/>
    <w:rsid w:val="002759C4"/>
    <w:rsid w:val="002F2A22"/>
    <w:rsid w:val="00386D35"/>
    <w:rsid w:val="003A59C6"/>
    <w:rsid w:val="003D13DB"/>
    <w:rsid w:val="00471B8C"/>
    <w:rsid w:val="004C3665"/>
    <w:rsid w:val="004D5DC1"/>
    <w:rsid w:val="00582C32"/>
    <w:rsid w:val="005E15DE"/>
    <w:rsid w:val="005F7EC5"/>
    <w:rsid w:val="00697EB0"/>
    <w:rsid w:val="007379B1"/>
    <w:rsid w:val="007F00A3"/>
    <w:rsid w:val="00830710"/>
    <w:rsid w:val="00930ACA"/>
    <w:rsid w:val="009675BF"/>
    <w:rsid w:val="009B66EB"/>
    <w:rsid w:val="009E54E6"/>
    <w:rsid w:val="009F6D57"/>
    <w:rsid w:val="00A63715"/>
    <w:rsid w:val="00A64351"/>
    <w:rsid w:val="00A77D54"/>
    <w:rsid w:val="00A862B8"/>
    <w:rsid w:val="00A9769B"/>
    <w:rsid w:val="00AC4488"/>
    <w:rsid w:val="00AD6F22"/>
    <w:rsid w:val="00B140B1"/>
    <w:rsid w:val="00B84F9F"/>
    <w:rsid w:val="00BC2406"/>
    <w:rsid w:val="00C1658C"/>
    <w:rsid w:val="00C77398"/>
    <w:rsid w:val="00D231D2"/>
    <w:rsid w:val="00D90DEA"/>
    <w:rsid w:val="00E06C30"/>
    <w:rsid w:val="00E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  <w15:docId w15:val="{D175D191-9635-490F-BE4A-B1AF96F9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184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Work</cp:lastModifiedBy>
  <cp:revision>2</cp:revision>
  <dcterms:created xsi:type="dcterms:W3CDTF">2024-06-24T06:41:00Z</dcterms:created>
  <dcterms:modified xsi:type="dcterms:W3CDTF">2024-06-24T06:41:00Z</dcterms:modified>
</cp:coreProperties>
</file>