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432"/>
        <w:gridCol w:w="2835"/>
        <w:gridCol w:w="1276"/>
        <w:gridCol w:w="2688"/>
        <w:gridCol w:w="1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50"/>
                <w:szCs w:val="50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5339080</wp:posOffset>
                  </wp:positionH>
                  <wp:positionV relativeFrom="paragraph">
                    <wp:posOffset>237490</wp:posOffset>
                  </wp:positionV>
                  <wp:extent cx="1220470" cy="1573530"/>
                  <wp:effectExtent l="9525" t="9525" r="27305" b="17145"/>
                  <wp:wrapNone/>
                  <wp:docPr id="11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70" cy="1573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545454"/>
                <w:sz w:val="50"/>
                <w:szCs w:val="5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名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奈森设计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出生年月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1996.05</w:t>
            </w:r>
          </w:p>
        </w:tc>
        <w:tc>
          <w:tcPr>
            <w:tcW w:w="1956" w:type="dxa"/>
            <w:vMerge w:val="restart"/>
            <w:shd w:val="clear" w:color="auto" w:fill="auto"/>
            <w:vAlign w:val="center"/>
          </w:tcPr>
          <w:p>
            <w:pPr>
              <w:rPr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政治面貌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民    族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汉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话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13500135000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毕业院校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545454"/>
              </w:rPr>
              <w:t>科技大学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箱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service@500d.me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历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本科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址</w:t>
            </w:r>
          </w:p>
        </w:tc>
        <w:tc>
          <w:tcPr>
            <w:tcW w:w="9187" w:type="dxa"/>
            <w:gridSpan w:val="5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广东省广州市海珠区滨江东路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0456" w:type="dxa"/>
            <w:gridSpan w:val="6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5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0456" w:type="dxa"/>
            <w:gridSpan w:val="6"/>
            <w:tcBorders>
              <w:top w:val="single" w:color="414141" w:sz="12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545454"/>
                <w:sz w:val="28"/>
                <w:szCs w:val="28"/>
              </w:rPr>
              <w:t>教育背景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2005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.07 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-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2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009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大学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  <w:sz w:val="28"/>
                <w:szCs w:val="28"/>
              </w:rPr>
              <w:t>校内实践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 xml:space="preserve">2009.03 - 2011.06         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广州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信息科技有限公司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带领自己的团队，辅助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带领本校团队超额完成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公司的业绩，绩效占到大连区的30%左右，是大连区绩效的重要组成部分，同时推动了东北地区业绩的完成。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 xml:space="preserve">2012.07 - 2012.09   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会计知识竞赛          校经济贸易协会会长</w:t>
            </w:r>
          </w:p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目标任职会长期间，带领本社成员协助大连金州区会计协会举办了“昶德杯会计大赛”，旨在为本校同学带来高含金量比赛。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8" w:hRule="atLeast"/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</w:rPr>
              <w:t>实习经历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2012-04至今         广州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信息科技有限公司          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负责公司线上端资源的销售工作（以开拓客户为主），公司主要资源以广点通、智汇推、百度、小米、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360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、沃门户等；</w:t>
            </w:r>
          </w:p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56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视频、京东等客户）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</w:t>
            </w: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</w:rPr>
              <w:t>技能证书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普通话一级甲等；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</w:rPr>
              <w:t>自我评价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ge">
                  <wp:posOffset>10547985</wp:posOffset>
                </wp:positionV>
                <wp:extent cx="78295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830.55pt;height:15.75pt;width:616.5pt;mso-position-vertical-relative:page;z-index:251666432;v-text-anchor:middle;mso-width-relative:page;mso-height-relative:page;" fillcolor="#414141" filled="t" stroked="f" coordsize="21600,21600" o:gfxdata="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9MljbAAAADgEA&#10;AA8AAAAAAAAAAQAgAAAAIgAAAGRycy9kb3ducmV2LnhtbFBLAQIUABQAAAAIAIdO4kAfsUI1UAIA&#10;AH0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ge">
                  <wp:posOffset>-65405</wp:posOffset>
                </wp:positionV>
                <wp:extent cx="7829550" cy="200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-5.15pt;height:15.75pt;width:616.5pt;mso-position-vertical-relative:page;z-index:251664384;v-text-anchor:middle;mso-width-relative:page;mso-height-relative:page;" fillcolor="#414141" filled="t" stroked="f" coordsize="21600,21600" o:gfxdata="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5s9V52gAAAAsBAAAP&#10;AAAAAAAAAAEAIAAAACIAAABkcnMvZG93bnJldi54bWxQSwECFAAUAAAACACHTuJA88dT5E8CAAB9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6E01"/>
    <w:multiLevelType w:val="multilevel"/>
    <w:tmpl w:val="4A666E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0F94"/>
    <w:rsid w:val="00035AD8"/>
    <w:rsid w:val="00077A46"/>
    <w:rsid w:val="00084BFA"/>
    <w:rsid w:val="000B2C6D"/>
    <w:rsid w:val="000C2D2B"/>
    <w:rsid w:val="000D7BED"/>
    <w:rsid w:val="0010052B"/>
    <w:rsid w:val="001312DA"/>
    <w:rsid w:val="001424E3"/>
    <w:rsid w:val="001428BA"/>
    <w:rsid w:val="00170786"/>
    <w:rsid w:val="00174557"/>
    <w:rsid w:val="00184F0E"/>
    <w:rsid w:val="001A0B66"/>
    <w:rsid w:val="001C3681"/>
    <w:rsid w:val="001D1E1A"/>
    <w:rsid w:val="00215DB2"/>
    <w:rsid w:val="00221EED"/>
    <w:rsid w:val="00230D81"/>
    <w:rsid w:val="0024682A"/>
    <w:rsid w:val="0026346E"/>
    <w:rsid w:val="00272FEC"/>
    <w:rsid w:val="00281C04"/>
    <w:rsid w:val="00282CE0"/>
    <w:rsid w:val="002931FA"/>
    <w:rsid w:val="002A083F"/>
    <w:rsid w:val="002A28C4"/>
    <w:rsid w:val="002A417E"/>
    <w:rsid w:val="002B11AC"/>
    <w:rsid w:val="002F674C"/>
    <w:rsid w:val="00316D3E"/>
    <w:rsid w:val="003577AA"/>
    <w:rsid w:val="00376945"/>
    <w:rsid w:val="00377B72"/>
    <w:rsid w:val="003B3A7D"/>
    <w:rsid w:val="003C2EC7"/>
    <w:rsid w:val="003C3614"/>
    <w:rsid w:val="003D1197"/>
    <w:rsid w:val="003D41CD"/>
    <w:rsid w:val="00402C6B"/>
    <w:rsid w:val="0042577F"/>
    <w:rsid w:val="00430FDA"/>
    <w:rsid w:val="0047130A"/>
    <w:rsid w:val="00492919"/>
    <w:rsid w:val="004A12F8"/>
    <w:rsid w:val="004A307E"/>
    <w:rsid w:val="004E255D"/>
    <w:rsid w:val="00502B9A"/>
    <w:rsid w:val="0052392D"/>
    <w:rsid w:val="00594069"/>
    <w:rsid w:val="005A6B21"/>
    <w:rsid w:val="005B4F6C"/>
    <w:rsid w:val="005C625C"/>
    <w:rsid w:val="005D422A"/>
    <w:rsid w:val="005F2B45"/>
    <w:rsid w:val="005F351A"/>
    <w:rsid w:val="005F7A15"/>
    <w:rsid w:val="0060495E"/>
    <w:rsid w:val="0063344C"/>
    <w:rsid w:val="006607FD"/>
    <w:rsid w:val="00670673"/>
    <w:rsid w:val="00671646"/>
    <w:rsid w:val="006A3C78"/>
    <w:rsid w:val="006A4328"/>
    <w:rsid w:val="00701715"/>
    <w:rsid w:val="00703C39"/>
    <w:rsid w:val="007256BC"/>
    <w:rsid w:val="007402F8"/>
    <w:rsid w:val="00787EFB"/>
    <w:rsid w:val="007A34A5"/>
    <w:rsid w:val="007B4146"/>
    <w:rsid w:val="007D4F27"/>
    <w:rsid w:val="0080586F"/>
    <w:rsid w:val="008340F8"/>
    <w:rsid w:val="0085209C"/>
    <w:rsid w:val="00857ED2"/>
    <w:rsid w:val="008805BD"/>
    <w:rsid w:val="00883267"/>
    <w:rsid w:val="008A62A2"/>
    <w:rsid w:val="008B6D64"/>
    <w:rsid w:val="008B75DD"/>
    <w:rsid w:val="008C30F9"/>
    <w:rsid w:val="008D136C"/>
    <w:rsid w:val="008D5C3E"/>
    <w:rsid w:val="008F1CB8"/>
    <w:rsid w:val="009633FA"/>
    <w:rsid w:val="00967941"/>
    <w:rsid w:val="00975EFF"/>
    <w:rsid w:val="009E2A8E"/>
    <w:rsid w:val="009F42B2"/>
    <w:rsid w:val="00A2617E"/>
    <w:rsid w:val="00A42D45"/>
    <w:rsid w:val="00A5532B"/>
    <w:rsid w:val="00A658A9"/>
    <w:rsid w:val="00A71ABD"/>
    <w:rsid w:val="00A90320"/>
    <w:rsid w:val="00AA45DF"/>
    <w:rsid w:val="00AC7124"/>
    <w:rsid w:val="00AE1284"/>
    <w:rsid w:val="00AF3AEC"/>
    <w:rsid w:val="00AF4A75"/>
    <w:rsid w:val="00B15426"/>
    <w:rsid w:val="00B16B35"/>
    <w:rsid w:val="00B37760"/>
    <w:rsid w:val="00B731EE"/>
    <w:rsid w:val="00B93CAC"/>
    <w:rsid w:val="00B96710"/>
    <w:rsid w:val="00BA1C0C"/>
    <w:rsid w:val="00BD1785"/>
    <w:rsid w:val="00BF2DCC"/>
    <w:rsid w:val="00BF3997"/>
    <w:rsid w:val="00C31F39"/>
    <w:rsid w:val="00C33A4D"/>
    <w:rsid w:val="00C421B8"/>
    <w:rsid w:val="00C4624E"/>
    <w:rsid w:val="00C47080"/>
    <w:rsid w:val="00C54920"/>
    <w:rsid w:val="00C610AE"/>
    <w:rsid w:val="00C649DF"/>
    <w:rsid w:val="00C720E7"/>
    <w:rsid w:val="00CA4A9B"/>
    <w:rsid w:val="00CB5E0C"/>
    <w:rsid w:val="00CB6DAE"/>
    <w:rsid w:val="00CE60CA"/>
    <w:rsid w:val="00D11495"/>
    <w:rsid w:val="00D21C99"/>
    <w:rsid w:val="00D326BF"/>
    <w:rsid w:val="00D515A1"/>
    <w:rsid w:val="00D55F51"/>
    <w:rsid w:val="00DA3467"/>
    <w:rsid w:val="00DB3649"/>
    <w:rsid w:val="00DE7ACE"/>
    <w:rsid w:val="00E34BA6"/>
    <w:rsid w:val="00ED710C"/>
    <w:rsid w:val="00ED74DD"/>
    <w:rsid w:val="00EF48B2"/>
    <w:rsid w:val="00EF57AA"/>
    <w:rsid w:val="00EF717E"/>
    <w:rsid w:val="00F0077A"/>
    <w:rsid w:val="00F02503"/>
    <w:rsid w:val="00F04E73"/>
    <w:rsid w:val="00F11D32"/>
    <w:rsid w:val="00F31270"/>
    <w:rsid w:val="00F555DD"/>
    <w:rsid w:val="00F90312"/>
    <w:rsid w:val="00FA6509"/>
    <w:rsid w:val="00FC0B8D"/>
    <w:rsid w:val="00FF1438"/>
    <w:rsid w:val="116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859</Characters>
  <Lines>7</Lines>
  <Paragraphs>2</Paragraphs>
  <TotalTime>0</TotalTime>
  <ScaleCrop>false</ScaleCrop>
  <LinksUpToDate>false</LinksUpToDate>
  <CharactersWithSpaces>1007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2015-12-03T02:42:00Z</cp:lastPrinted>
  <dcterms:modified xsi:type="dcterms:W3CDTF">2017-10-26T13:49:36Z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