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3D4" w:rsidRDefault="00FE03D4">
      <w:pPr>
        <w:jc w:val="center"/>
        <w:rPr>
          <w:rFonts w:ascii="Arial" w:eastAsia="楷体_GB2312" w:hAnsi="Arial"/>
          <w:b/>
          <w:sz w:val="24"/>
        </w:rPr>
      </w:pPr>
      <w:bookmarkStart w:id="0" w:name="_Toc394903582"/>
      <w:bookmarkStart w:id="1" w:name="_Toc466295132"/>
      <w:bookmarkStart w:id="2" w:name="_Toc466302766"/>
      <w:bookmarkStart w:id="3" w:name="_Toc466271648"/>
      <w:bookmarkStart w:id="4" w:name="_Toc35231646"/>
      <w:bookmarkStart w:id="5" w:name="_Toc33353336"/>
      <w:bookmarkStart w:id="6" w:name="_Toc29015769"/>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852374">
      <w:pPr>
        <w:jc w:val="center"/>
        <w:rPr>
          <w:rFonts w:ascii="Arial" w:eastAsia="楷体_GB2312" w:hAnsi="Arial"/>
          <w:b/>
          <w:bCs/>
          <w:sz w:val="52"/>
        </w:rPr>
      </w:pPr>
      <w:r>
        <w:rPr>
          <w:rFonts w:ascii="Arial" w:eastAsia="楷体_GB2312" w:hAnsi="Arial" w:hint="eastAsia"/>
          <w:b/>
          <w:bCs/>
          <w:sz w:val="52"/>
        </w:rPr>
        <w:t>&lt;</w:t>
      </w:r>
      <w:r>
        <w:rPr>
          <w:rFonts w:ascii="Arial" w:eastAsia="楷体_GB2312" w:hAnsi="Arial" w:hint="eastAsia"/>
          <w:b/>
          <w:bCs/>
          <w:sz w:val="52"/>
        </w:rPr>
        <w:t>拜托了快递</w:t>
      </w:r>
      <w:r>
        <w:rPr>
          <w:rFonts w:ascii="Arial" w:eastAsia="楷体_GB2312" w:hAnsi="Arial" w:hint="eastAsia"/>
          <w:b/>
          <w:bCs/>
          <w:sz w:val="52"/>
        </w:rPr>
        <w:t>&gt;</w:t>
      </w:r>
    </w:p>
    <w:p w:rsidR="00FE03D4" w:rsidRDefault="00852374">
      <w:pPr>
        <w:pStyle w:val="a0"/>
        <w:widowControl/>
        <w:autoSpaceDE w:val="0"/>
        <w:autoSpaceDN w:val="0"/>
        <w:adjustRightInd w:val="0"/>
        <w:ind w:firstLineChars="0" w:firstLine="0"/>
        <w:jc w:val="center"/>
        <w:textAlignment w:val="baseline"/>
        <w:rPr>
          <w:rFonts w:ascii="楷体_GB2312" w:eastAsia="楷体_GB2312"/>
          <w:b/>
          <w:bCs/>
          <w:kern w:val="0"/>
          <w:sz w:val="52"/>
          <w:szCs w:val="20"/>
        </w:rPr>
      </w:pPr>
      <w:r>
        <w:rPr>
          <w:rFonts w:ascii="楷体_GB2312" w:eastAsia="楷体_GB2312" w:hint="eastAsia"/>
          <w:b/>
          <w:bCs/>
          <w:kern w:val="0"/>
          <w:sz w:val="52"/>
          <w:szCs w:val="20"/>
        </w:rPr>
        <w:t>项目需求分析说明书</w:t>
      </w:r>
    </w:p>
    <w:p w:rsidR="00FE03D4" w:rsidRDefault="00FE03D4">
      <w:pPr>
        <w:jc w:val="center"/>
        <w:rPr>
          <w:rFonts w:ascii="Arial" w:eastAsia="楷体_GB2312" w:hAnsi="Arial"/>
          <w:b/>
          <w:sz w:val="24"/>
        </w:rPr>
      </w:pPr>
    </w:p>
    <w:p w:rsidR="00FE03D4" w:rsidRDefault="00852374">
      <w:pPr>
        <w:jc w:val="center"/>
        <w:rPr>
          <w:rFonts w:ascii="Arial" w:eastAsia="楷体_GB2312" w:hAnsi="Arial"/>
          <w:b/>
          <w:sz w:val="24"/>
        </w:rPr>
      </w:pPr>
      <w:r>
        <w:rPr>
          <w:rFonts w:ascii="Arial" w:eastAsia="楷体_GB2312" w:hAnsi="Arial" w:hint="eastAsia"/>
          <w:b/>
          <w:sz w:val="24"/>
        </w:rPr>
        <w:t>版本</w:t>
      </w:r>
      <w:r>
        <w:rPr>
          <w:rFonts w:ascii="Arial" w:eastAsia="楷体_GB2312" w:hAnsi="Arial" w:hint="eastAsia"/>
          <w:b/>
          <w:sz w:val="24"/>
        </w:rPr>
        <w:t>&lt;V</w:t>
      </w:r>
      <w:r>
        <w:rPr>
          <w:rFonts w:ascii="Arial" w:eastAsia="楷体_GB2312" w:hAnsi="Arial"/>
          <w:b/>
          <w:sz w:val="24"/>
        </w:rPr>
        <w:t>1</w:t>
      </w:r>
      <w:r>
        <w:rPr>
          <w:rFonts w:ascii="Arial" w:eastAsia="楷体_GB2312" w:hAnsi="Arial" w:hint="eastAsia"/>
          <w:b/>
          <w:sz w:val="24"/>
        </w:rPr>
        <w:t>.</w:t>
      </w:r>
      <w:r>
        <w:rPr>
          <w:rFonts w:ascii="Arial" w:eastAsia="楷体_GB2312" w:hAnsi="Arial"/>
          <w:b/>
          <w:sz w:val="24"/>
        </w:rPr>
        <w:t>0</w:t>
      </w:r>
      <w:r>
        <w:rPr>
          <w:rFonts w:ascii="Arial" w:eastAsia="楷体_GB2312" w:hAnsi="Arial" w:hint="eastAsia"/>
          <w:b/>
          <w:sz w:val="24"/>
        </w:rPr>
        <w:t>&gt;</w:t>
      </w: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rPr>
          <w:color w:val="000000"/>
        </w:rPr>
      </w:pPr>
    </w:p>
    <w:tbl>
      <w:tblPr>
        <w:tblW w:w="0" w:type="auto"/>
        <w:jc w:val="center"/>
        <w:tblLayout w:type="fixed"/>
        <w:tblLook w:val="04A0" w:firstRow="1" w:lastRow="0" w:firstColumn="1" w:lastColumn="0" w:noHBand="0" w:noVBand="1"/>
      </w:tblPr>
      <w:tblGrid>
        <w:gridCol w:w="1458"/>
        <w:gridCol w:w="1623"/>
        <w:gridCol w:w="1260"/>
        <w:gridCol w:w="2499"/>
      </w:tblGrid>
      <w:tr w:rsidR="00FE03D4">
        <w:trPr>
          <w:jc w:val="center"/>
        </w:trPr>
        <w:tc>
          <w:tcPr>
            <w:tcW w:w="1458" w:type="dxa"/>
            <w:tcBorders>
              <w:top w:val="nil"/>
              <w:left w:val="nil"/>
              <w:bottom w:val="nil"/>
              <w:right w:val="nil"/>
            </w:tcBorders>
          </w:tcPr>
          <w:p w:rsidR="00FE03D4" w:rsidRDefault="00852374">
            <w:pPr>
              <w:ind w:firstLine="522"/>
              <w:jc w:val="center"/>
              <w:rPr>
                <w:b/>
                <w:bCs/>
                <w:color w:val="000000"/>
                <w:spacing w:val="20"/>
                <w:sz w:val="22"/>
                <w:szCs w:val="22"/>
              </w:rPr>
            </w:pPr>
            <w:r>
              <w:rPr>
                <w:rFonts w:hint="eastAsia"/>
                <w:b/>
                <w:bCs/>
                <w:color w:val="000000"/>
                <w:spacing w:val="20"/>
                <w:sz w:val="22"/>
                <w:szCs w:val="22"/>
              </w:rPr>
              <w:t>拟制</w:t>
            </w:r>
          </w:p>
        </w:tc>
        <w:tc>
          <w:tcPr>
            <w:tcW w:w="1623" w:type="dxa"/>
            <w:tcBorders>
              <w:top w:val="nil"/>
              <w:left w:val="nil"/>
              <w:bottom w:val="single" w:sz="6" w:space="0" w:color="auto"/>
              <w:right w:val="nil"/>
            </w:tcBorders>
          </w:tcPr>
          <w:p w:rsidR="00FE03D4" w:rsidRDefault="00FE03D4">
            <w:pPr>
              <w:jc w:val="center"/>
              <w:rPr>
                <w:color w:val="000000"/>
                <w:spacing w:val="20"/>
                <w:sz w:val="22"/>
                <w:szCs w:val="22"/>
              </w:rPr>
            </w:pPr>
          </w:p>
        </w:tc>
        <w:tc>
          <w:tcPr>
            <w:tcW w:w="1260" w:type="dxa"/>
            <w:tcBorders>
              <w:top w:val="nil"/>
              <w:left w:val="nil"/>
              <w:bottom w:val="nil"/>
              <w:right w:val="nil"/>
            </w:tcBorders>
          </w:tcPr>
          <w:p w:rsidR="00FE03D4" w:rsidRDefault="00852374">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nil"/>
              <w:left w:val="nil"/>
              <w:bottom w:val="single" w:sz="6" w:space="0" w:color="auto"/>
              <w:right w:val="nil"/>
            </w:tcBorders>
          </w:tcPr>
          <w:p w:rsidR="00FE03D4" w:rsidRDefault="00FE03D4">
            <w:pPr>
              <w:jc w:val="center"/>
              <w:rPr>
                <w:bCs/>
                <w:color w:val="000000"/>
                <w:spacing w:val="20"/>
                <w:sz w:val="22"/>
                <w:szCs w:val="22"/>
              </w:rPr>
            </w:pPr>
          </w:p>
        </w:tc>
      </w:tr>
      <w:tr w:rsidR="00FE03D4">
        <w:trPr>
          <w:jc w:val="center"/>
        </w:trPr>
        <w:tc>
          <w:tcPr>
            <w:tcW w:w="1458" w:type="dxa"/>
            <w:tcBorders>
              <w:top w:val="nil"/>
              <w:left w:val="nil"/>
              <w:bottom w:val="nil"/>
              <w:right w:val="nil"/>
            </w:tcBorders>
          </w:tcPr>
          <w:p w:rsidR="00FE03D4" w:rsidRDefault="00852374">
            <w:pPr>
              <w:ind w:firstLine="522"/>
              <w:jc w:val="center"/>
              <w:rPr>
                <w:b/>
                <w:color w:val="000000"/>
                <w:spacing w:val="20"/>
                <w:sz w:val="22"/>
                <w:szCs w:val="22"/>
              </w:rPr>
            </w:pPr>
            <w:r>
              <w:rPr>
                <w:rFonts w:hint="eastAsia"/>
                <w:b/>
                <w:color w:val="000000"/>
                <w:spacing w:val="20"/>
                <w:sz w:val="22"/>
                <w:szCs w:val="22"/>
              </w:rPr>
              <w:t>审核</w:t>
            </w:r>
          </w:p>
        </w:tc>
        <w:tc>
          <w:tcPr>
            <w:tcW w:w="1623" w:type="dxa"/>
            <w:tcBorders>
              <w:top w:val="single" w:sz="6" w:space="0" w:color="auto"/>
              <w:left w:val="nil"/>
              <w:bottom w:val="single" w:sz="6" w:space="0" w:color="auto"/>
              <w:right w:val="nil"/>
            </w:tcBorders>
          </w:tcPr>
          <w:p w:rsidR="00FE03D4" w:rsidRDefault="00FE03D4">
            <w:pPr>
              <w:jc w:val="center"/>
              <w:rPr>
                <w:color w:val="000000"/>
                <w:spacing w:val="20"/>
                <w:sz w:val="22"/>
                <w:szCs w:val="22"/>
              </w:rPr>
            </w:pPr>
          </w:p>
        </w:tc>
        <w:tc>
          <w:tcPr>
            <w:tcW w:w="1260" w:type="dxa"/>
            <w:tcBorders>
              <w:top w:val="nil"/>
              <w:left w:val="nil"/>
              <w:bottom w:val="nil"/>
              <w:right w:val="nil"/>
            </w:tcBorders>
          </w:tcPr>
          <w:p w:rsidR="00FE03D4" w:rsidRDefault="00852374">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E03D4" w:rsidRDefault="00FE03D4">
            <w:pPr>
              <w:jc w:val="center"/>
              <w:rPr>
                <w:bCs/>
                <w:color w:val="000000"/>
                <w:spacing w:val="20"/>
                <w:sz w:val="22"/>
                <w:szCs w:val="22"/>
              </w:rPr>
            </w:pPr>
          </w:p>
        </w:tc>
      </w:tr>
      <w:tr w:rsidR="00FE03D4">
        <w:trPr>
          <w:jc w:val="center"/>
        </w:trPr>
        <w:tc>
          <w:tcPr>
            <w:tcW w:w="1458" w:type="dxa"/>
            <w:tcBorders>
              <w:top w:val="nil"/>
              <w:left w:val="nil"/>
              <w:bottom w:val="nil"/>
              <w:right w:val="nil"/>
            </w:tcBorders>
          </w:tcPr>
          <w:p w:rsidR="00FE03D4" w:rsidRDefault="00852374">
            <w:pPr>
              <w:ind w:firstLine="522"/>
              <w:jc w:val="center"/>
              <w:rPr>
                <w:b/>
                <w:bCs/>
                <w:color w:val="000000"/>
                <w:spacing w:val="20"/>
                <w:sz w:val="22"/>
                <w:szCs w:val="22"/>
              </w:rPr>
            </w:pPr>
            <w:r>
              <w:rPr>
                <w:rFonts w:hint="eastAsia"/>
                <w:b/>
                <w:bCs/>
                <w:color w:val="000000"/>
                <w:spacing w:val="20"/>
                <w:sz w:val="22"/>
                <w:szCs w:val="22"/>
              </w:rPr>
              <w:t>批准</w:t>
            </w:r>
          </w:p>
        </w:tc>
        <w:tc>
          <w:tcPr>
            <w:tcW w:w="1623" w:type="dxa"/>
            <w:tcBorders>
              <w:top w:val="single" w:sz="6" w:space="0" w:color="auto"/>
              <w:left w:val="nil"/>
              <w:bottom w:val="single" w:sz="6" w:space="0" w:color="auto"/>
              <w:right w:val="nil"/>
            </w:tcBorders>
          </w:tcPr>
          <w:p w:rsidR="00FE03D4" w:rsidRDefault="00FE03D4">
            <w:pPr>
              <w:jc w:val="center"/>
              <w:rPr>
                <w:color w:val="000000"/>
                <w:spacing w:val="20"/>
                <w:sz w:val="22"/>
                <w:szCs w:val="22"/>
              </w:rPr>
            </w:pPr>
          </w:p>
        </w:tc>
        <w:tc>
          <w:tcPr>
            <w:tcW w:w="1260" w:type="dxa"/>
            <w:tcBorders>
              <w:top w:val="nil"/>
              <w:left w:val="nil"/>
              <w:bottom w:val="nil"/>
              <w:right w:val="nil"/>
            </w:tcBorders>
          </w:tcPr>
          <w:p w:rsidR="00FE03D4" w:rsidRDefault="00852374">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E03D4" w:rsidRDefault="00FE03D4">
            <w:pPr>
              <w:jc w:val="center"/>
              <w:rPr>
                <w:bCs/>
                <w:color w:val="000000"/>
                <w:spacing w:val="20"/>
                <w:sz w:val="22"/>
                <w:szCs w:val="22"/>
              </w:rPr>
            </w:pPr>
          </w:p>
        </w:tc>
      </w:tr>
    </w:tbl>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jc w:val="center"/>
        <w:rPr>
          <w:rFonts w:ascii="Arial" w:eastAsia="楷体_GB2312" w:hAnsi="Arial"/>
          <w:b/>
          <w:sz w:val="24"/>
        </w:rPr>
      </w:pPr>
    </w:p>
    <w:p w:rsidR="00FE03D4" w:rsidRDefault="00FE03D4">
      <w:pPr>
        <w:rPr>
          <w:rFonts w:ascii="Arial" w:eastAsia="楷体_GB2312" w:hAnsi="Arial"/>
          <w:b/>
          <w:sz w:val="24"/>
        </w:rPr>
      </w:pPr>
    </w:p>
    <w:p w:rsidR="00FE03D4" w:rsidRDefault="00852374">
      <w:pPr>
        <w:ind w:firstLine="602"/>
        <w:jc w:val="center"/>
        <w:rPr>
          <w:rFonts w:ascii="黑体" w:eastAsia="黑体"/>
          <w:b/>
          <w:bCs/>
          <w:color w:val="000000"/>
          <w:sz w:val="30"/>
          <w:szCs w:val="30"/>
        </w:rPr>
      </w:pPr>
      <w:r>
        <w:rPr>
          <w:rFonts w:ascii="黑体" w:eastAsia="黑体" w:hint="eastAsia"/>
          <w:b/>
          <w:bCs/>
          <w:color w:val="000000"/>
          <w:sz w:val="30"/>
          <w:szCs w:val="30"/>
        </w:rPr>
        <w:t>蓬松的头发团队</w:t>
      </w:r>
    </w:p>
    <w:p w:rsidR="00FE03D4" w:rsidRDefault="00FE03D4">
      <w:pPr>
        <w:rPr>
          <w:rFonts w:ascii="仿宋_GB2312" w:eastAsia="仿宋_GB2312"/>
          <w:b/>
          <w:sz w:val="32"/>
          <w:szCs w:val="32"/>
        </w:rPr>
        <w:sectPr w:rsidR="00FE03D4">
          <w:footerReference w:type="even" r:id="rId9"/>
          <w:pgSz w:w="11906" w:h="16838"/>
          <w:pgMar w:top="1440" w:right="1797" w:bottom="1440" w:left="1797" w:header="851" w:footer="992" w:gutter="0"/>
          <w:pgNumType w:start="1"/>
          <w:cols w:space="425"/>
          <w:docGrid w:type="lines" w:linePitch="312"/>
        </w:sectPr>
      </w:pPr>
    </w:p>
    <w:p w:rsidR="00FE03D4" w:rsidRDefault="00852374">
      <w:pPr>
        <w:jc w:val="center"/>
        <w:rPr>
          <w:rFonts w:ascii="仿宋_GB2312" w:eastAsia="仿宋_GB2312"/>
          <w:b/>
          <w:sz w:val="28"/>
          <w:szCs w:val="28"/>
        </w:rPr>
      </w:pPr>
      <w:r>
        <w:rPr>
          <w:rFonts w:ascii="仿宋_GB2312" w:eastAsia="仿宋_GB2312" w:hint="eastAsia"/>
          <w:b/>
          <w:sz w:val="28"/>
          <w:szCs w:val="28"/>
        </w:rPr>
        <w:lastRenderedPageBreak/>
        <w:t>修订记录</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560"/>
        <w:gridCol w:w="3420"/>
        <w:gridCol w:w="1620"/>
        <w:gridCol w:w="900"/>
      </w:tblGrid>
      <w:tr w:rsidR="00FE03D4">
        <w:trPr>
          <w:cantSplit/>
          <w:trHeight w:val="291"/>
        </w:trPr>
        <w:tc>
          <w:tcPr>
            <w:tcW w:w="960" w:type="dxa"/>
          </w:tcPr>
          <w:p w:rsidR="00FE03D4" w:rsidRDefault="00852374">
            <w:pPr>
              <w:jc w:val="center"/>
              <w:rPr>
                <w:b/>
              </w:rPr>
            </w:pPr>
            <w:r>
              <w:rPr>
                <w:rFonts w:hint="eastAsia"/>
                <w:b/>
              </w:rPr>
              <w:t>版本号</w:t>
            </w:r>
          </w:p>
        </w:tc>
        <w:tc>
          <w:tcPr>
            <w:tcW w:w="1560" w:type="dxa"/>
          </w:tcPr>
          <w:p w:rsidR="00FE03D4" w:rsidRDefault="00852374">
            <w:pPr>
              <w:jc w:val="center"/>
              <w:rPr>
                <w:b/>
              </w:rPr>
            </w:pPr>
            <w:r>
              <w:rPr>
                <w:rFonts w:hint="eastAsia"/>
                <w:b/>
              </w:rPr>
              <w:t>日期</w:t>
            </w:r>
          </w:p>
        </w:tc>
        <w:tc>
          <w:tcPr>
            <w:tcW w:w="3420" w:type="dxa"/>
          </w:tcPr>
          <w:p w:rsidR="00FE03D4" w:rsidRDefault="00852374">
            <w:pPr>
              <w:jc w:val="center"/>
              <w:rPr>
                <w:b/>
              </w:rPr>
            </w:pPr>
            <w:r>
              <w:rPr>
                <w:rFonts w:hint="eastAsia"/>
                <w:b/>
              </w:rPr>
              <w:t>修订说明</w:t>
            </w:r>
          </w:p>
        </w:tc>
        <w:tc>
          <w:tcPr>
            <w:tcW w:w="1620" w:type="dxa"/>
          </w:tcPr>
          <w:p w:rsidR="00FE03D4" w:rsidRDefault="00852374">
            <w:pPr>
              <w:jc w:val="center"/>
              <w:rPr>
                <w:b/>
              </w:rPr>
            </w:pPr>
            <w:r>
              <w:rPr>
                <w:rFonts w:hint="eastAsia"/>
                <w:b/>
              </w:rPr>
              <w:t>编写或修订人</w:t>
            </w:r>
          </w:p>
        </w:tc>
        <w:tc>
          <w:tcPr>
            <w:tcW w:w="900" w:type="dxa"/>
          </w:tcPr>
          <w:p w:rsidR="00FE03D4" w:rsidRDefault="00852374">
            <w:pPr>
              <w:jc w:val="center"/>
              <w:rPr>
                <w:b/>
              </w:rPr>
            </w:pPr>
            <w:r>
              <w:rPr>
                <w:rFonts w:hint="eastAsia"/>
                <w:b/>
              </w:rPr>
              <w:t>审核</w:t>
            </w:r>
          </w:p>
        </w:tc>
      </w:tr>
      <w:tr w:rsidR="00FE03D4">
        <w:trPr>
          <w:cantSplit/>
          <w:trHeight w:val="291"/>
        </w:trPr>
        <w:tc>
          <w:tcPr>
            <w:tcW w:w="960" w:type="dxa"/>
          </w:tcPr>
          <w:p w:rsidR="00FE03D4" w:rsidRDefault="00852374">
            <w:r>
              <w:rPr>
                <w:rFonts w:hint="eastAsia"/>
              </w:rPr>
              <w:t>1.0</w:t>
            </w:r>
          </w:p>
        </w:tc>
        <w:tc>
          <w:tcPr>
            <w:tcW w:w="1560" w:type="dxa"/>
          </w:tcPr>
          <w:p w:rsidR="00FE03D4" w:rsidRDefault="00852374">
            <w:r>
              <w:rPr>
                <w:rFonts w:hint="eastAsia"/>
              </w:rPr>
              <w:t>2020/4/22</w:t>
            </w:r>
          </w:p>
        </w:tc>
        <w:tc>
          <w:tcPr>
            <w:tcW w:w="3420" w:type="dxa"/>
          </w:tcPr>
          <w:p w:rsidR="00FE03D4" w:rsidRDefault="00852374">
            <w:r>
              <w:rPr>
                <w:rFonts w:hint="eastAsia"/>
              </w:rPr>
              <w:t>增加编写目的、项目背景、项目应用范围和使用部门、本项目与其它项目之间的关系、系统性能、运行环境</w:t>
            </w:r>
          </w:p>
        </w:tc>
        <w:tc>
          <w:tcPr>
            <w:tcW w:w="1620" w:type="dxa"/>
          </w:tcPr>
          <w:p w:rsidR="00FE03D4" w:rsidRDefault="00852374">
            <w:r>
              <w:rPr>
                <w:rFonts w:hint="eastAsia"/>
              </w:rPr>
              <w:t>郭媛媛</w:t>
            </w:r>
          </w:p>
        </w:tc>
        <w:tc>
          <w:tcPr>
            <w:tcW w:w="900" w:type="dxa"/>
          </w:tcPr>
          <w:p w:rsidR="00FE03D4" w:rsidRDefault="00FE03D4"/>
        </w:tc>
      </w:tr>
      <w:tr w:rsidR="00FE03D4">
        <w:trPr>
          <w:cantSplit/>
        </w:trPr>
        <w:tc>
          <w:tcPr>
            <w:tcW w:w="960" w:type="dxa"/>
          </w:tcPr>
          <w:p w:rsidR="00FE03D4" w:rsidRDefault="00852374">
            <w:r>
              <w:rPr>
                <w:rFonts w:hint="eastAsia"/>
              </w:rPr>
              <w:t>1</w:t>
            </w:r>
            <w:r>
              <w:t>.1</w:t>
            </w:r>
          </w:p>
        </w:tc>
        <w:tc>
          <w:tcPr>
            <w:tcW w:w="1560" w:type="dxa"/>
          </w:tcPr>
          <w:p w:rsidR="00FE03D4" w:rsidRDefault="00852374">
            <w:r>
              <w:rPr>
                <w:rFonts w:hint="eastAsia"/>
              </w:rPr>
              <w:t>2</w:t>
            </w:r>
            <w:r>
              <w:t>020/4/23</w:t>
            </w:r>
          </w:p>
        </w:tc>
        <w:tc>
          <w:tcPr>
            <w:tcW w:w="3420" w:type="dxa"/>
          </w:tcPr>
          <w:p w:rsidR="00FE03D4" w:rsidRDefault="00852374">
            <w:r>
              <w:rPr>
                <w:rFonts w:hint="eastAsia"/>
              </w:rPr>
              <w:t>增加运行环境、条件和限制，修改系统功能</w:t>
            </w:r>
          </w:p>
        </w:tc>
        <w:tc>
          <w:tcPr>
            <w:tcW w:w="1620" w:type="dxa"/>
          </w:tcPr>
          <w:p w:rsidR="00FE03D4" w:rsidRDefault="00852374">
            <w:proofErr w:type="gramStart"/>
            <w:r>
              <w:rPr>
                <w:rFonts w:hint="eastAsia"/>
              </w:rPr>
              <w:t>石月</w:t>
            </w:r>
            <w:proofErr w:type="gramEnd"/>
          </w:p>
        </w:tc>
        <w:tc>
          <w:tcPr>
            <w:tcW w:w="900" w:type="dxa"/>
          </w:tcPr>
          <w:p w:rsidR="00FE03D4" w:rsidRDefault="00FE03D4"/>
        </w:tc>
      </w:tr>
      <w:tr w:rsidR="00FE03D4">
        <w:trPr>
          <w:cantSplit/>
        </w:trPr>
        <w:tc>
          <w:tcPr>
            <w:tcW w:w="960" w:type="dxa"/>
          </w:tcPr>
          <w:p w:rsidR="00FE03D4" w:rsidRDefault="00852374">
            <w:r>
              <w:rPr>
                <w:rFonts w:hint="eastAsia"/>
              </w:rPr>
              <w:t>1.2</w:t>
            </w:r>
          </w:p>
        </w:tc>
        <w:tc>
          <w:tcPr>
            <w:tcW w:w="1560" w:type="dxa"/>
          </w:tcPr>
          <w:p w:rsidR="00FE03D4" w:rsidRDefault="00852374">
            <w:r>
              <w:rPr>
                <w:rFonts w:hint="eastAsia"/>
              </w:rPr>
              <w:t>2020/4/24</w:t>
            </w:r>
          </w:p>
        </w:tc>
        <w:tc>
          <w:tcPr>
            <w:tcW w:w="3420" w:type="dxa"/>
          </w:tcPr>
          <w:p w:rsidR="00FE03D4" w:rsidRDefault="00852374">
            <w:r>
              <w:rPr>
                <w:rFonts w:hint="eastAsia"/>
              </w:rPr>
              <w:t>修改系统功能</w:t>
            </w:r>
          </w:p>
        </w:tc>
        <w:tc>
          <w:tcPr>
            <w:tcW w:w="1620" w:type="dxa"/>
          </w:tcPr>
          <w:p w:rsidR="00FE03D4" w:rsidRDefault="00852374">
            <w:r>
              <w:rPr>
                <w:rFonts w:hint="eastAsia"/>
              </w:rPr>
              <w:t>孙彦淇</w:t>
            </w:r>
          </w:p>
        </w:tc>
        <w:tc>
          <w:tcPr>
            <w:tcW w:w="900" w:type="dxa"/>
          </w:tcPr>
          <w:p w:rsidR="00FE03D4" w:rsidRDefault="00FE03D4"/>
        </w:tc>
      </w:tr>
      <w:tr w:rsidR="00FE03D4">
        <w:trPr>
          <w:cantSplit/>
        </w:trPr>
        <w:tc>
          <w:tcPr>
            <w:tcW w:w="960" w:type="dxa"/>
          </w:tcPr>
          <w:p w:rsidR="00FE03D4" w:rsidRDefault="00852374">
            <w:r>
              <w:rPr>
                <w:rFonts w:hint="eastAsia"/>
              </w:rPr>
              <w:t>1.3</w:t>
            </w:r>
          </w:p>
        </w:tc>
        <w:tc>
          <w:tcPr>
            <w:tcW w:w="1560" w:type="dxa"/>
          </w:tcPr>
          <w:p w:rsidR="00FE03D4" w:rsidRDefault="00852374">
            <w:r>
              <w:rPr>
                <w:rFonts w:hint="eastAsia"/>
              </w:rPr>
              <w:t>2020/4/25</w:t>
            </w:r>
          </w:p>
        </w:tc>
        <w:tc>
          <w:tcPr>
            <w:tcW w:w="3420" w:type="dxa"/>
          </w:tcPr>
          <w:p w:rsidR="00FE03D4" w:rsidRDefault="00852374">
            <w:r>
              <w:rPr>
                <w:rFonts w:hint="eastAsia"/>
              </w:rPr>
              <w:t>增加</w:t>
            </w:r>
            <w:r>
              <w:rPr>
                <w:rFonts w:hint="eastAsia"/>
              </w:rPr>
              <w:t>E-R</w:t>
            </w:r>
            <w:r>
              <w:rPr>
                <w:rFonts w:hint="eastAsia"/>
              </w:rPr>
              <w:t>图</w:t>
            </w:r>
          </w:p>
        </w:tc>
        <w:tc>
          <w:tcPr>
            <w:tcW w:w="1620" w:type="dxa"/>
          </w:tcPr>
          <w:p w:rsidR="00FE03D4" w:rsidRDefault="00852374">
            <w:r>
              <w:rPr>
                <w:rFonts w:hint="eastAsia"/>
              </w:rPr>
              <w:t>郭媛媛</w:t>
            </w:r>
          </w:p>
        </w:tc>
        <w:tc>
          <w:tcPr>
            <w:tcW w:w="900" w:type="dxa"/>
          </w:tcPr>
          <w:p w:rsidR="00FE03D4" w:rsidRDefault="00FE03D4"/>
        </w:tc>
      </w:tr>
      <w:tr w:rsidR="00FE03D4">
        <w:trPr>
          <w:cantSplit/>
        </w:trPr>
        <w:tc>
          <w:tcPr>
            <w:tcW w:w="960" w:type="dxa"/>
          </w:tcPr>
          <w:p w:rsidR="00FE03D4" w:rsidRDefault="00852374">
            <w:r>
              <w:rPr>
                <w:rFonts w:hint="eastAsia"/>
              </w:rPr>
              <w:t>1.4</w:t>
            </w:r>
          </w:p>
        </w:tc>
        <w:tc>
          <w:tcPr>
            <w:tcW w:w="1560" w:type="dxa"/>
          </w:tcPr>
          <w:p w:rsidR="00FE03D4" w:rsidRDefault="00852374">
            <w:r>
              <w:rPr>
                <w:rFonts w:hint="eastAsia"/>
              </w:rPr>
              <w:t>2020/4/25</w:t>
            </w:r>
          </w:p>
        </w:tc>
        <w:tc>
          <w:tcPr>
            <w:tcW w:w="3420" w:type="dxa"/>
          </w:tcPr>
          <w:p w:rsidR="00FE03D4" w:rsidRDefault="00852374">
            <w:r>
              <w:rPr>
                <w:rFonts w:hint="eastAsia"/>
              </w:rPr>
              <w:t>增加数据流图</w:t>
            </w:r>
          </w:p>
        </w:tc>
        <w:tc>
          <w:tcPr>
            <w:tcW w:w="1620" w:type="dxa"/>
          </w:tcPr>
          <w:p w:rsidR="00FE03D4" w:rsidRDefault="00852374">
            <w:r>
              <w:rPr>
                <w:rFonts w:hint="eastAsia"/>
              </w:rPr>
              <w:t>孙彦淇</w:t>
            </w:r>
          </w:p>
        </w:tc>
        <w:tc>
          <w:tcPr>
            <w:tcW w:w="900" w:type="dxa"/>
          </w:tcPr>
          <w:p w:rsidR="00FE03D4" w:rsidRDefault="00FE03D4"/>
        </w:tc>
      </w:tr>
      <w:tr w:rsidR="00FE03D4">
        <w:trPr>
          <w:cantSplit/>
        </w:trPr>
        <w:tc>
          <w:tcPr>
            <w:tcW w:w="960" w:type="dxa"/>
          </w:tcPr>
          <w:p w:rsidR="00FE03D4" w:rsidRDefault="00852374">
            <w:r>
              <w:t>1.5</w:t>
            </w:r>
          </w:p>
        </w:tc>
        <w:tc>
          <w:tcPr>
            <w:tcW w:w="1560" w:type="dxa"/>
          </w:tcPr>
          <w:p w:rsidR="00FE03D4" w:rsidRDefault="00852374">
            <w:r>
              <w:t>2020/4/26</w:t>
            </w:r>
          </w:p>
        </w:tc>
        <w:tc>
          <w:tcPr>
            <w:tcW w:w="3420" w:type="dxa"/>
          </w:tcPr>
          <w:p w:rsidR="00FE03D4" w:rsidRDefault="00852374">
            <w:r>
              <w:rPr>
                <w:rFonts w:hint="eastAsia"/>
              </w:rPr>
              <w:t>增加引言定义、参考资料、项目业务目标、运行需求、故障处理、其他需求和问题</w:t>
            </w:r>
          </w:p>
        </w:tc>
        <w:tc>
          <w:tcPr>
            <w:tcW w:w="1620" w:type="dxa"/>
          </w:tcPr>
          <w:p w:rsidR="00FE03D4" w:rsidRDefault="00852374">
            <w:r>
              <w:rPr>
                <w:rFonts w:hint="eastAsia"/>
              </w:rPr>
              <w:t>魏凡漪</w:t>
            </w:r>
          </w:p>
        </w:tc>
        <w:tc>
          <w:tcPr>
            <w:tcW w:w="900" w:type="dxa"/>
          </w:tcPr>
          <w:p w:rsidR="00FE03D4" w:rsidRDefault="00FE03D4"/>
        </w:tc>
      </w:tr>
      <w:tr w:rsidR="00C35163">
        <w:trPr>
          <w:cantSplit/>
        </w:trPr>
        <w:tc>
          <w:tcPr>
            <w:tcW w:w="960" w:type="dxa"/>
          </w:tcPr>
          <w:p w:rsidR="00C35163" w:rsidRDefault="00C35163" w:rsidP="00C35163">
            <w:r>
              <w:rPr>
                <w:rFonts w:hint="eastAsia"/>
              </w:rPr>
              <w:t>1</w:t>
            </w:r>
            <w:r>
              <w:t>.6</w:t>
            </w:r>
          </w:p>
        </w:tc>
        <w:tc>
          <w:tcPr>
            <w:tcW w:w="1560" w:type="dxa"/>
          </w:tcPr>
          <w:p w:rsidR="00C35163" w:rsidRDefault="00C35163" w:rsidP="00C35163">
            <w:r>
              <w:rPr>
                <w:rFonts w:hint="eastAsia"/>
              </w:rPr>
              <w:t>2</w:t>
            </w:r>
            <w:r>
              <w:t>020/4/28</w:t>
            </w:r>
          </w:p>
        </w:tc>
        <w:tc>
          <w:tcPr>
            <w:tcW w:w="3420" w:type="dxa"/>
          </w:tcPr>
          <w:p w:rsidR="00C35163" w:rsidRDefault="00C35163" w:rsidP="00C35163">
            <w:r>
              <w:rPr>
                <w:rFonts w:hint="eastAsia"/>
              </w:rPr>
              <w:t>修改数据流图</w:t>
            </w:r>
          </w:p>
        </w:tc>
        <w:tc>
          <w:tcPr>
            <w:tcW w:w="1620" w:type="dxa"/>
          </w:tcPr>
          <w:p w:rsidR="00C35163" w:rsidRDefault="00C35163" w:rsidP="00C35163">
            <w:proofErr w:type="gramStart"/>
            <w:r>
              <w:rPr>
                <w:rFonts w:hint="eastAsia"/>
              </w:rPr>
              <w:t>石月</w:t>
            </w:r>
            <w:proofErr w:type="gramEnd"/>
          </w:p>
        </w:tc>
        <w:tc>
          <w:tcPr>
            <w:tcW w:w="900" w:type="dxa"/>
          </w:tcPr>
          <w:p w:rsidR="00C35163" w:rsidRDefault="00C35163" w:rsidP="00C35163"/>
        </w:tc>
      </w:tr>
      <w:tr w:rsidR="00C35163">
        <w:trPr>
          <w:cantSplit/>
        </w:trPr>
        <w:tc>
          <w:tcPr>
            <w:tcW w:w="960" w:type="dxa"/>
          </w:tcPr>
          <w:p w:rsidR="00C35163" w:rsidRDefault="00C35163" w:rsidP="00C35163">
            <w:r>
              <w:rPr>
                <w:rFonts w:hint="eastAsia"/>
              </w:rPr>
              <w:t>2</w:t>
            </w:r>
            <w:r>
              <w:t>.0</w:t>
            </w:r>
          </w:p>
        </w:tc>
        <w:tc>
          <w:tcPr>
            <w:tcW w:w="1560" w:type="dxa"/>
          </w:tcPr>
          <w:p w:rsidR="00C35163" w:rsidRDefault="00C35163" w:rsidP="00C35163">
            <w:r>
              <w:rPr>
                <w:rFonts w:hint="eastAsia"/>
              </w:rPr>
              <w:t>2</w:t>
            </w:r>
            <w:r>
              <w:t>020</w:t>
            </w:r>
            <w:r>
              <w:rPr>
                <w:rFonts w:hint="eastAsia"/>
              </w:rPr>
              <w:t>/4/2</w:t>
            </w:r>
            <w:r>
              <w:t>8</w:t>
            </w:r>
          </w:p>
        </w:tc>
        <w:tc>
          <w:tcPr>
            <w:tcW w:w="3420" w:type="dxa"/>
          </w:tcPr>
          <w:p w:rsidR="00C35163" w:rsidRDefault="00C35163" w:rsidP="00C35163">
            <w:r>
              <w:rPr>
                <w:rFonts w:hint="eastAsia"/>
              </w:rPr>
              <w:t>增加数据字典</w:t>
            </w:r>
          </w:p>
        </w:tc>
        <w:tc>
          <w:tcPr>
            <w:tcW w:w="1620" w:type="dxa"/>
          </w:tcPr>
          <w:p w:rsidR="00C35163" w:rsidRDefault="00C35163" w:rsidP="00C35163">
            <w:r>
              <w:rPr>
                <w:rFonts w:hint="eastAsia"/>
              </w:rPr>
              <w:t>所有人</w:t>
            </w:r>
          </w:p>
        </w:tc>
        <w:tc>
          <w:tcPr>
            <w:tcW w:w="900" w:type="dxa"/>
          </w:tcPr>
          <w:p w:rsidR="00C35163" w:rsidRDefault="00C35163" w:rsidP="00C35163"/>
        </w:tc>
      </w:tr>
    </w:tbl>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pPr>
    </w:p>
    <w:p w:rsidR="00FE03D4" w:rsidRDefault="00FE03D4">
      <w:pPr>
        <w:jc w:val="center"/>
        <w:rPr>
          <w:rFonts w:ascii="Arial" w:eastAsia="楷体_GB2312" w:hAnsi="Arial"/>
          <w:b/>
          <w:bCs/>
          <w:sz w:val="30"/>
        </w:rPr>
        <w:sectPr w:rsidR="00FE03D4">
          <w:headerReference w:type="default" r:id="rId10"/>
          <w:pgSz w:w="11906" w:h="16838"/>
          <w:pgMar w:top="1440" w:right="1797" w:bottom="1440" w:left="1797" w:header="851" w:footer="992" w:gutter="0"/>
          <w:pgNumType w:start="1"/>
          <w:cols w:space="425"/>
          <w:docGrid w:type="lines" w:linePitch="312"/>
        </w:sectPr>
      </w:pPr>
    </w:p>
    <w:p w:rsidR="00FE03D4" w:rsidRDefault="00FE03D4">
      <w:pPr>
        <w:jc w:val="center"/>
        <w:rPr>
          <w:rFonts w:ascii="Arial" w:eastAsia="楷体_GB2312" w:hAnsi="Arial"/>
          <w:b/>
          <w:bCs/>
          <w:sz w:val="30"/>
        </w:rPr>
      </w:pPr>
    </w:p>
    <w:p w:rsidR="00FE03D4" w:rsidRDefault="00852374">
      <w:pPr>
        <w:jc w:val="center"/>
        <w:rPr>
          <w:rFonts w:ascii="Arial" w:eastAsia="楷体_GB2312" w:hAnsi="Arial"/>
          <w:b/>
          <w:bCs/>
          <w:sz w:val="30"/>
        </w:rPr>
      </w:pPr>
      <w:r>
        <w:rPr>
          <w:rFonts w:ascii="Arial" w:eastAsia="楷体_GB2312" w:hAnsi="Arial" w:hint="eastAsia"/>
          <w:b/>
          <w:bCs/>
          <w:sz w:val="30"/>
        </w:rPr>
        <w:t>目录</w:t>
      </w:r>
    </w:p>
    <w:p w:rsidR="00FE03D4" w:rsidRDefault="00852374">
      <w:pPr>
        <w:pStyle w:val="10"/>
        <w:tabs>
          <w:tab w:val="clear" w:pos="315"/>
          <w:tab w:val="clear" w:pos="8302"/>
          <w:tab w:val="right" w:leader="dot" w:pos="8312"/>
        </w:tabs>
      </w:pPr>
      <w:r>
        <w:rPr>
          <w:rFonts w:ascii="Arial" w:eastAsia="楷体_GB2312" w:hAnsi="Arial"/>
        </w:rPr>
        <w:fldChar w:fldCharType="begin"/>
      </w:r>
      <w:r>
        <w:rPr>
          <w:rFonts w:ascii="Arial" w:eastAsia="楷体_GB2312" w:hAnsi="Arial"/>
        </w:rPr>
        <w:instrText xml:space="preserve"> TOC \o "1-3" \h \z \u </w:instrText>
      </w:r>
      <w:r>
        <w:rPr>
          <w:rFonts w:ascii="Arial" w:eastAsia="楷体_GB2312" w:hAnsi="Arial"/>
        </w:rPr>
        <w:fldChar w:fldCharType="separate"/>
      </w:r>
      <w:hyperlink w:anchor="_Toc3557" w:history="1">
        <w:r>
          <w:rPr>
            <w:rFonts w:ascii="Arial" w:eastAsia="仿宋_GB2312" w:hAnsi="Arial" w:cs="Arial"/>
            <w:szCs w:val="28"/>
          </w:rPr>
          <w:t xml:space="preserve">1. </w:t>
        </w:r>
        <w:r>
          <w:rPr>
            <w:rFonts w:hint="eastAsia"/>
            <w:szCs w:val="28"/>
          </w:rPr>
          <w:t>引言</w:t>
        </w:r>
        <w:r>
          <w:tab/>
        </w:r>
      </w:hyperlink>
    </w:p>
    <w:p w:rsidR="00FE03D4" w:rsidRDefault="008D4A46">
      <w:pPr>
        <w:pStyle w:val="21"/>
        <w:tabs>
          <w:tab w:val="clear" w:pos="1260"/>
          <w:tab w:val="clear" w:pos="8302"/>
          <w:tab w:val="right" w:leader="dot" w:pos="8312"/>
        </w:tabs>
      </w:pPr>
      <w:hyperlink w:anchor="_Toc5392" w:history="1">
        <w:r w:rsidR="00852374">
          <w:rPr>
            <w:rFonts w:ascii="Arial" w:eastAsia="仿宋_GB2312" w:hAnsi="Arial" w:cs="Arial"/>
            <w:szCs w:val="28"/>
          </w:rPr>
          <w:t xml:space="preserve">1.1. </w:t>
        </w:r>
        <w:r w:rsidR="00852374">
          <w:rPr>
            <w:rFonts w:hint="eastAsia"/>
            <w:szCs w:val="28"/>
          </w:rPr>
          <w:t>编写目的</w:t>
        </w:r>
        <w:r w:rsidR="00852374">
          <w:tab/>
        </w:r>
      </w:hyperlink>
    </w:p>
    <w:p w:rsidR="00FE03D4" w:rsidRDefault="008D4A46">
      <w:pPr>
        <w:pStyle w:val="21"/>
        <w:tabs>
          <w:tab w:val="clear" w:pos="1260"/>
          <w:tab w:val="clear" w:pos="8302"/>
          <w:tab w:val="right" w:leader="dot" w:pos="8312"/>
        </w:tabs>
      </w:pPr>
      <w:hyperlink w:anchor="_Toc1655" w:history="1">
        <w:r w:rsidR="00852374">
          <w:rPr>
            <w:rFonts w:ascii="Arial" w:eastAsia="仿宋_GB2312" w:hAnsi="Arial" w:cs="Arial"/>
            <w:szCs w:val="28"/>
          </w:rPr>
          <w:t xml:space="preserve">1.2. </w:t>
        </w:r>
        <w:r w:rsidR="00852374">
          <w:rPr>
            <w:rFonts w:hint="eastAsia"/>
            <w:szCs w:val="28"/>
          </w:rPr>
          <w:t>项目背景</w:t>
        </w:r>
        <w:r w:rsidR="00852374">
          <w:tab/>
        </w:r>
      </w:hyperlink>
    </w:p>
    <w:p w:rsidR="00FE03D4" w:rsidRDefault="008D4A46">
      <w:pPr>
        <w:pStyle w:val="21"/>
        <w:tabs>
          <w:tab w:val="clear" w:pos="1260"/>
          <w:tab w:val="clear" w:pos="8302"/>
          <w:tab w:val="right" w:leader="dot" w:pos="8312"/>
        </w:tabs>
      </w:pPr>
      <w:hyperlink w:anchor="_Toc31802" w:history="1">
        <w:r w:rsidR="00852374">
          <w:rPr>
            <w:rFonts w:ascii="Arial" w:eastAsia="仿宋_GB2312" w:hAnsi="Arial" w:cs="Arial"/>
            <w:szCs w:val="28"/>
          </w:rPr>
          <w:t xml:space="preserve">1.3. </w:t>
        </w:r>
        <w:r w:rsidR="00852374">
          <w:rPr>
            <w:rFonts w:hint="eastAsia"/>
            <w:szCs w:val="28"/>
          </w:rPr>
          <w:t>定义</w:t>
        </w:r>
        <w:r w:rsidR="00852374">
          <w:tab/>
        </w:r>
      </w:hyperlink>
    </w:p>
    <w:p w:rsidR="00FE03D4" w:rsidRDefault="008D4A46">
      <w:pPr>
        <w:pStyle w:val="21"/>
        <w:tabs>
          <w:tab w:val="clear" w:pos="1260"/>
          <w:tab w:val="clear" w:pos="8302"/>
          <w:tab w:val="right" w:leader="dot" w:pos="8312"/>
        </w:tabs>
      </w:pPr>
      <w:hyperlink w:anchor="_Toc24826" w:history="1">
        <w:r w:rsidR="00852374">
          <w:rPr>
            <w:rFonts w:ascii="Arial" w:eastAsia="仿宋_GB2312" w:hAnsi="Arial" w:cs="Arial"/>
            <w:szCs w:val="28"/>
          </w:rPr>
          <w:t xml:space="preserve">1.4. </w:t>
        </w:r>
        <w:r w:rsidR="00852374">
          <w:rPr>
            <w:rFonts w:hint="eastAsia"/>
            <w:szCs w:val="28"/>
          </w:rPr>
          <w:t>参考资料</w:t>
        </w:r>
        <w:r w:rsidR="00852374">
          <w:tab/>
        </w:r>
      </w:hyperlink>
    </w:p>
    <w:p w:rsidR="00FE03D4" w:rsidRDefault="008D4A46">
      <w:pPr>
        <w:pStyle w:val="10"/>
        <w:tabs>
          <w:tab w:val="clear" w:pos="315"/>
          <w:tab w:val="clear" w:pos="8302"/>
          <w:tab w:val="right" w:leader="dot" w:pos="8312"/>
        </w:tabs>
      </w:pPr>
      <w:hyperlink w:anchor="_Toc13524" w:history="1">
        <w:r w:rsidR="00852374">
          <w:rPr>
            <w:rFonts w:ascii="Arial" w:eastAsia="仿宋_GB2312" w:hAnsi="Arial" w:cs="Arial"/>
            <w:szCs w:val="28"/>
          </w:rPr>
          <w:t xml:space="preserve">2. </w:t>
        </w:r>
        <w:r w:rsidR="00852374">
          <w:rPr>
            <w:rFonts w:ascii="仿宋_GB2312" w:hint="eastAsia"/>
            <w:szCs w:val="28"/>
          </w:rPr>
          <w:t>项目任务概述</w:t>
        </w:r>
        <w:r w:rsidR="00852374">
          <w:tab/>
        </w:r>
      </w:hyperlink>
    </w:p>
    <w:p w:rsidR="00FE03D4" w:rsidRDefault="008D4A46">
      <w:pPr>
        <w:pStyle w:val="21"/>
        <w:tabs>
          <w:tab w:val="clear" w:pos="1260"/>
          <w:tab w:val="clear" w:pos="8302"/>
          <w:tab w:val="right" w:leader="dot" w:pos="8312"/>
        </w:tabs>
      </w:pPr>
      <w:hyperlink w:anchor="_Toc30312" w:history="1">
        <w:r w:rsidR="00852374">
          <w:rPr>
            <w:rFonts w:ascii="Arial" w:eastAsia="仿宋_GB2312" w:hAnsi="Arial" w:cs="Arial"/>
            <w:szCs w:val="28"/>
          </w:rPr>
          <w:t xml:space="preserve">2.1. </w:t>
        </w:r>
        <w:r w:rsidR="00852374">
          <w:rPr>
            <w:rFonts w:ascii="仿宋_GB2312" w:hint="eastAsia"/>
            <w:szCs w:val="28"/>
          </w:rPr>
          <w:t>项目应用范围和使用部门</w:t>
        </w:r>
        <w:r w:rsidR="00852374">
          <w:tab/>
        </w:r>
      </w:hyperlink>
    </w:p>
    <w:p w:rsidR="00FE03D4" w:rsidRDefault="008D4A46">
      <w:pPr>
        <w:pStyle w:val="21"/>
        <w:tabs>
          <w:tab w:val="clear" w:pos="1260"/>
          <w:tab w:val="clear" w:pos="8302"/>
          <w:tab w:val="right" w:leader="dot" w:pos="8312"/>
        </w:tabs>
      </w:pPr>
      <w:hyperlink w:anchor="_Toc28661" w:history="1">
        <w:r w:rsidR="00852374">
          <w:rPr>
            <w:rFonts w:ascii="Arial" w:eastAsia="仿宋_GB2312" w:hAnsi="Arial" w:cs="Arial"/>
            <w:szCs w:val="28"/>
          </w:rPr>
          <w:t xml:space="preserve">2.2. </w:t>
        </w:r>
        <w:r w:rsidR="00852374">
          <w:rPr>
            <w:rFonts w:ascii="仿宋_GB2312" w:hint="eastAsia"/>
            <w:szCs w:val="28"/>
          </w:rPr>
          <w:t>项目业务目标</w:t>
        </w:r>
        <w:r w:rsidR="00852374">
          <w:tab/>
        </w:r>
      </w:hyperlink>
    </w:p>
    <w:p w:rsidR="00FE03D4" w:rsidRDefault="008D4A46">
      <w:pPr>
        <w:pStyle w:val="21"/>
        <w:tabs>
          <w:tab w:val="clear" w:pos="1260"/>
          <w:tab w:val="clear" w:pos="8302"/>
          <w:tab w:val="right" w:leader="dot" w:pos="8312"/>
        </w:tabs>
      </w:pPr>
      <w:hyperlink w:anchor="_Toc10078" w:history="1">
        <w:r w:rsidR="00852374">
          <w:rPr>
            <w:rFonts w:ascii="Arial" w:eastAsia="仿宋_GB2312" w:hAnsi="Arial" w:cs="Arial"/>
            <w:szCs w:val="28"/>
          </w:rPr>
          <w:t xml:space="preserve">2.3. </w:t>
        </w:r>
        <w:r w:rsidR="00852374">
          <w:rPr>
            <w:rFonts w:ascii="仿宋_GB2312" w:hint="eastAsia"/>
            <w:szCs w:val="28"/>
          </w:rPr>
          <w:t>本项目与其它项目之间的关系</w:t>
        </w:r>
        <w:r w:rsidR="00852374">
          <w:tab/>
        </w:r>
      </w:hyperlink>
    </w:p>
    <w:p w:rsidR="00FE03D4" w:rsidRDefault="008D4A46">
      <w:pPr>
        <w:pStyle w:val="21"/>
        <w:tabs>
          <w:tab w:val="clear" w:pos="1260"/>
          <w:tab w:val="clear" w:pos="8302"/>
          <w:tab w:val="right" w:leader="dot" w:pos="8312"/>
        </w:tabs>
      </w:pPr>
      <w:hyperlink w:anchor="_Toc14374" w:history="1">
        <w:r w:rsidR="00852374">
          <w:rPr>
            <w:rFonts w:ascii="Arial" w:eastAsia="仿宋_GB2312" w:hAnsi="Arial" w:cs="Arial"/>
            <w:szCs w:val="28"/>
          </w:rPr>
          <w:t xml:space="preserve">2.4. </w:t>
        </w:r>
        <w:r w:rsidR="00852374">
          <w:rPr>
            <w:rFonts w:ascii="仿宋_GB2312" w:hint="eastAsia"/>
            <w:szCs w:val="28"/>
          </w:rPr>
          <w:t>运行环境</w:t>
        </w:r>
        <w:r w:rsidR="00852374">
          <w:tab/>
        </w:r>
      </w:hyperlink>
    </w:p>
    <w:p w:rsidR="00FE03D4" w:rsidRDefault="008D4A46">
      <w:pPr>
        <w:pStyle w:val="21"/>
        <w:tabs>
          <w:tab w:val="clear" w:pos="1260"/>
          <w:tab w:val="clear" w:pos="8302"/>
          <w:tab w:val="right" w:leader="dot" w:pos="8312"/>
        </w:tabs>
      </w:pPr>
      <w:hyperlink w:anchor="_Toc14132" w:history="1">
        <w:r w:rsidR="00852374">
          <w:rPr>
            <w:rFonts w:ascii="Arial" w:eastAsia="仿宋_GB2312" w:hAnsi="Arial" w:cs="Arial"/>
            <w:szCs w:val="28"/>
          </w:rPr>
          <w:t xml:space="preserve">2.5. </w:t>
        </w:r>
        <w:r w:rsidR="00852374">
          <w:rPr>
            <w:rFonts w:ascii="仿宋_GB2312" w:hint="eastAsia"/>
            <w:szCs w:val="28"/>
          </w:rPr>
          <w:t>条件和限制</w:t>
        </w:r>
        <w:r w:rsidR="00852374">
          <w:tab/>
        </w:r>
      </w:hyperlink>
    </w:p>
    <w:p w:rsidR="00FE03D4" w:rsidRDefault="008D4A46">
      <w:pPr>
        <w:pStyle w:val="10"/>
        <w:tabs>
          <w:tab w:val="clear" w:pos="315"/>
          <w:tab w:val="clear" w:pos="8302"/>
          <w:tab w:val="right" w:leader="dot" w:pos="8312"/>
        </w:tabs>
      </w:pPr>
      <w:hyperlink w:anchor="_Toc25220" w:history="1">
        <w:r w:rsidR="00852374">
          <w:rPr>
            <w:rFonts w:ascii="Arial" w:eastAsia="仿宋_GB2312" w:hAnsi="Arial" w:cs="Arial"/>
            <w:szCs w:val="28"/>
          </w:rPr>
          <w:t xml:space="preserve">3. </w:t>
        </w:r>
        <w:r w:rsidR="00852374">
          <w:rPr>
            <w:rFonts w:ascii="仿宋_GB2312" w:hint="eastAsia"/>
            <w:szCs w:val="28"/>
          </w:rPr>
          <w:t>数据描述</w:t>
        </w:r>
        <w:r w:rsidR="00852374">
          <w:tab/>
        </w:r>
      </w:hyperlink>
    </w:p>
    <w:p w:rsidR="00FE03D4" w:rsidRDefault="008D4A46">
      <w:pPr>
        <w:pStyle w:val="21"/>
        <w:tabs>
          <w:tab w:val="clear" w:pos="1260"/>
          <w:tab w:val="clear" w:pos="8302"/>
          <w:tab w:val="right" w:leader="dot" w:pos="8312"/>
        </w:tabs>
      </w:pPr>
      <w:hyperlink w:anchor="_Toc28952" w:history="1">
        <w:r w:rsidR="00852374">
          <w:rPr>
            <w:rFonts w:ascii="Arial" w:eastAsia="仿宋_GB2312" w:hAnsi="Arial" w:cs="Arial"/>
            <w:szCs w:val="28"/>
          </w:rPr>
          <w:t xml:space="preserve">3.1. </w:t>
        </w:r>
        <w:r w:rsidR="00852374">
          <w:rPr>
            <w:szCs w:val="28"/>
          </w:rPr>
          <w:t>系统流程图</w:t>
        </w:r>
        <w:r w:rsidR="00852374">
          <w:tab/>
        </w:r>
      </w:hyperlink>
    </w:p>
    <w:p w:rsidR="00FE03D4" w:rsidRDefault="008D4A46">
      <w:pPr>
        <w:pStyle w:val="21"/>
        <w:tabs>
          <w:tab w:val="clear" w:pos="1260"/>
          <w:tab w:val="clear" w:pos="8302"/>
          <w:tab w:val="right" w:leader="dot" w:pos="8312"/>
        </w:tabs>
      </w:pPr>
      <w:hyperlink w:anchor="_Toc13829" w:history="1">
        <w:r w:rsidR="00852374">
          <w:rPr>
            <w:rFonts w:ascii="Arial" w:eastAsia="仿宋_GB2312" w:hAnsi="Arial" w:cs="Arial"/>
            <w:szCs w:val="28"/>
          </w:rPr>
          <w:t xml:space="preserve">3.2. </w:t>
        </w:r>
        <w:r w:rsidR="00852374">
          <w:rPr>
            <w:szCs w:val="28"/>
          </w:rPr>
          <w:t>数据流图</w:t>
        </w:r>
        <w:r w:rsidR="00852374">
          <w:tab/>
        </w:r>
      </w:hyperlink>
    </w:p>
    <w:p w:rsidR="00FE03D4" w:rsidRDefault="008D4A46">
      <w:pPr>
        <w:pStyle w:val="21"/>
        <w:tabs>
          <w:tab w:val="clear" w:pos="1260"/>
          <w:tab w:val="clear" w:pos="8302"/>
          <w:tab w:val="right" w:leader="dot" w:pos="8312"/>
        </w:tabs>
      </w:pPr>
      <w:hyperlink w:anchor="_Toc28342" w:history="1">
        <w:r w:rsidR="00852374">
          <w:rPr>
            <w:rFonts w:ascii="Arial" w:eastAsia="仿宋_GB2312" w:hAnsi="Arial" w:cs="Arial"/>
            <w:szCs w:val="28"/>
          </w:rPr>
          <w:t xml:space="preserve">3.3. </w:t>
        </w:r>
        <w:r w:rsidR="00852374">
          <w:rPr>
            <w:szCs w:val="28"/>
          </w:rPr>
          <w:t>数据字典</w:t>
        </w:r>
        <w:r w:rsidR="00852374">
          <w:tab/>
        </w:r>
      </w:hyperlink>
    </w:p>
    <w:p w:rsidR="00FE03D4" w:rsidRDefault="008D4A46">
      <w:pPr>
        <w:pStyle w:val="21"/>
        <w:tabs>
          <w:tab w:val="clear" w:pos="1260"/>
          <w:tab w:val="clear" w:pos="8302"/>
          <w:tab w:val="right" w:leader="dot" w:pos="8312"/>
        </w:tabs>
      </w:pPr>
      <w:hyperlink w:anchor="_Toc25063" w:history="1">
        <w:r w:rsidR="00852374">
          <w:rPr>
            <w:rFonts w:ascii="Arial" w:eastAsia="仿宋_GB2312" w:hAnsi="Arial" w:cs="Arial"/>
            <w:szCs w:val="28"/>
          </w:rPr>
          <w:t xml:space="preserve">3.4. </w:t>
        </w:r>
        <w:r w:rsidR="00852374">
          <w:rPr>
            <w:szCs w:val="28"/>
          </w:rPr>
          <w:t>E-R</w:t>
        </w:r>
        <w:r w:rsidR="00852374">
          <w:rPr>
            <w:szCs w:val="28"/>
          </w:rPr>
          <w:t>图</w:t>
        </w:r>
        <w:r w:rsidR="00852374">
          <w:tab/>
        </w:r>
      </w:hyperlink>
    </w:p>
    <w:p w:rsidR="00FE03D4" w:rsidRDefault="008D4A46">
      <w:pPr>
        <w:pStyle w:val="10"/>
        <w:tabs>
          <w:tab w:val="clear" w:pos="315"/>
          <w:tab w:val="clear" w:pos="8302"/>
          <w:tab w:val="right" w:leader="dot" w:pos="8312"/>
        </w:tabs>
      </w:pPr>
      <w:hyperlink w:anchor="_Toc21879" w:history="1">
        <w:r w:rsidR="00852374">
          <w:rPr>
            <w:rFonts w:ascii="Arial" w:eastAsia="仿宋_GB2312" w:hAnsi="Arial" w:cs="Arial"/>
            <w:szCs w:val="28"/>
          </w:rPr>
          <w:t xml:space="preserve">4. </w:t>
        </w:r>
        <w:r w:rsidR="00852374">
          <w:rPr>
            <w:rFonts w:ascii="仿宋_GB2312" w:hint="eastAsia"/>
            <w:szCs w:val="28"/>
          </w:rPr>
          <w:t>项目的需求规定</w:t>
        </w:r>
        <w:r w:rsidR="00852374">
          <w:tab/>
        </w:r>
      </w:hyperlink>
    </w:p>
    <w:p w:rsidR="00FE03D4" w:rsidRDefault="008D4A46">
      <w:pPr>
        <w:pStyle w:val="21"/>
        <w:tabs>
          <w:tab w:val="clear" w:pos="1260"/>
          <w:tab w:val="clear" w:pos="8302"/>
          <w:tab w:val="right" w:leader="dot" w:pos="8312"/>
        </w:tabs>
      </w:pPr>
      <w:hyperlink w:anchor="_Toc25744" w:history="1">
        <w:r w:rsidR="00852374">
          <w:rPr>
            <w:rFonts w:ascii="Arial" w:eastAsia="仿宋_GB2312" w:hAnsi="Arial" w:cs="Arial"/>
            <w:szCs w:val="28"/>
          </w:rPr>
          <w:t xml:space="preserve">4.1. </w:t>
        </w:r>
        <w:r w:rsidR="00852374">
          <w:rPr>
            <w:rFonts w:ascii="仿宋_GB2312" w:hint="eastAsia"/>
            <w:szCs w:val="28"/>
          </w:rPr>
          <w:t>系统功能</w:t>
        </w:r>
        <w:r w:rsidR="00852374">
          <w:tab/>
        </w:r>
      </w:hyperlink>
    </w:p>
    <w:p w:rsidR="00FE03D4" w:rsidRDefault="008D4A46">
      <w:pPr>
        <w:pStyle w:val="21"/>
        <w:tabs>
          <w:tab w:val="clear" w:pos="1260"/>
          <w:tab w:val="clear" w:pos="8302"/>
          <w:tab w:val="right" w:leader="dot" w:pos="8312"/>
        </w:tabs>
      </w:pPr>
      <w:hyperlink w:anchor="_Toc18011" w:history="1">
        <w:r w:rsidR="00852374">
          <w:rPr>
            <w:rFonts w:ascii="Arial" w:eastAsia="仿宋_GB2312" w:hAnsi="Arial" w:cs="Arial"/>
            <w:szCs w:val="28"/>
          </w:rPr>
          <w:t xml:space="preserve">4.2. </w:t>
        </w:r>
        <w:r w:rsidR="00852374">
          <w:rPr>
            <w:rFonts w:ascii="仿宋_GB2312" w:hint="eastAsia"/>
            <w:szCs w:val="28"/>
          </w:rPr>
          <w:t>系统性能</w:t>
        </w:r>
        <w:r w:rsidR="00852374">
          <w:tab/>
        </w:r>
      </w:hyperlink>
    </w:p>
    <w:p w:rsidR="00FE03D4" w:rsidRDefault="008D4A46">
      <w:pPr>
        <w:pStyle w:val="10"/>
        <w:tabs>
          <w:tab w:val="clear" w:pos="315"/>
          <w:tab w:val="clear" w:pos="8302"/>
          <w:tab w:val="right" w:leader="dot" w:pos="8312"/>
        </w:tabs>
      </w:pPr>
      <w:hyperlink w:anchor="_Toc20068" w:history="1">
        <w:r w:rsidR="00852374">
          <w:rPr>
            <w:rFonts w:ascii="Arial" w:eastAsia="仿宋_GB2312" w:hAnsi="Arial" w:cs="Arial"/>
            <w:szCs w:val="28"/>
          </w:rPr>
          <w:t xml:space="preserve">5. </w:t>
        </w:r>
        <w:r w:rsidR="00852374">
          <w:rPr>
            <w:rFonts w:ascii="仿宋_GB2312" w:hint="eastAsia"/>
            <w:szCs w:val="28"/>
          </w:rPr>
          <w:t>运行环境</w:t>
        </w:r>
        <w:r w:rsidR="00852374">
          <w:tab/>
        </w:r>
      </w:hyperlink>
    </w:p>
    <w:p w:rsidR="00FE03D4" w:rsidRDefault="008D4A46">
      <w:pPr>
        <w:pStyle w:val="21"/>
        <w:tabs>
          <w:tab w:val="clear" w:pos="1260"/>
          <w:tab w:val="clear" w:pos="8302"/>
          <w:tab w:val="right" w:leader="dot" w:pos="8312"/>
        </w:tabs>
      </w:pPr>
      <w:hyperlink w:anchor="_Toc24056" w:history="1">
        <w:r w:rsidR="00852374">
          <w:rPr>
            <w:rFonts w:ascii="Arial" w:eastAsia="仿宋_GB2312" w:hAnsi="Arial" w:cs="Arial"/>
            <w:szCs w:val="28"/>
          </w:rPr>
          <w:t xml:space="preserve">5.1. </w:t>
        </w:r>
        <w:r w:rsidR="00852374">
          <w:rPr>
            <w:rFonts w:ascii="仿宋_GB2312" w:hint="eastAsia"/>
            <w:szCs w:val="28"/>
          </w:rPr>
          <w:t>运行需求</w:t>
        </w:r>
        <w:r w:rsidR="00852374">
          <w:tab/>
        </w:r>
      </w:hyperlink>
    </w:p>
    <w:p w:rsidR="00FE03D4" w:rsidRDefault="008D4A46">
      <w:pPr>
        <w:pStyle w:val="21"/>
        <w:tabs>
          <w:tab w:val="clear" w:pos="1260"/>
          <w:tab w:val="clear" w:pos="8302"/>
          <w:tab w:val="right" w:leader="dot" w:pos="8312"/>
        </w:tabs>
      </w:pPr>
      <w:hyperlink w:anchor="_Toc26720" w:history="1">
        <w:r w:rsidR="00852374">
          <w:rPr>
            <w:rFonts w:ascii="Arial" w:eastAsia="仿宋_GB2312" w:hAnsi="Arial" w:cs="Arial"/>
            <w:szCs w:val="28"/>
          </w:rPr>
          <w:t xml:space="preserve">5.2. </w:t>
        </w:r>
        <w:r w:rsidR="00852374">
          <w:rPr>
            <w:rFonts w:ascii="仿宋_GB2312" w:hint="eastAsia"/>
            <w:szCs w:val="28"/>
          </w:rPr>
          <w:t>硬件设备</w:t>
        </w:r>
        <w:r w:rsidR="00852374">
          <w:tab/>
        </w:r>
      </w:hyperlink>
    </w:p>
    <w:p w:rsidR="00FE03D4" w:rsidRDefault="008D4A46">
      <w:pPr>
        <w:pStyle w:val="21"/>
        <w:tabs>
          <w:tab w:val="clear" w:pos="1260"/>
          <w:tab w:val="clear" w:pos="8302"/>
          <w:tab w:val="right" w:leader="dot" w:pos="8312"/>
        </w:tabs>
      </w:pPr>
      <w:hyperlink w:anchor="_Toc19754" w:history="1">
        <w:r w:rsidR="00852374">
          <w:rPr>
            <w:rFonts w:ascii="Arial" w:eastAsia="仿宋_GB2312" w:hAnsi="Arial" w:cs="Arial"/>
            <w:szCs w:val="28"/>
          </w:rPr>
          <w:t xml:space="preserve">5.3. </w:t>
        </w:r>
        <w:r w:rsidR="00852374">
          <w:rPr>
            <w:rFonts w:ascii="仿宋_GB2312" w:hint="eastAsia"/>
            <w:szCs w:val="28"/>
          </w:rPr>
          <w:t>运行所需的支持软件</w:t>
        </w:r>
        <w:r w:rsidR="00852374">
          <w:tab/>
        </w:r>
      </w:hyperlink>
    </w:p>
    <w:p w:rsidR="00FE03D4" w:rsidRDefault="008D4A46">
      <w:pPr>
        <w:pStyle w:val="21"/>
        <w:tabs>
          <w:tab w:val="clear" w:pos="1260"/>
          <w:tab w:val="clear" w:pos="8302"/>
          <w:tab w:val="right" w:leader="dot" w:pos="8312"/>
        </w:tabs>
      </w:pPr>
      <w:hyperlink w:anchor="_Toc17532" w:history="1">
        <w:r w:rsidR="00852374">
          <w:rPr>
            <w:rFonts w:ascii="Arial" w:eastAsia="仿宋_GB2312" w:hAnsi="Arial" w:cs="Arial"/>
            <w:szCs w:val="28"/>
          </w:rPr>
          <w:t xml:space="preserve">5.4. </w:t>
        </w:r>
        <w:r w:rsidR="00852374">
          <w:rPr>
            <w:rFonts w:ascii="仿宋_GB2312" w:hint="eastAsia"/>
            <w:szCs w:val="28"/>
          </w:rPr>
          <w:t>项目与其它项目之间的接口、协议等</w:t>
        </w:r>
        <w:r w:rsidR="00852374">
          <w:tab/>
        </w:r>
      </w:hyperlink>
    </w:p>
    <w:p w:rsidR="00FE03D4" w:rsidRDefault="008D4A46">
      <w:pPr>
        <w:pStyle w:val="21"/>
        <w:tabs>
          <w:tab w:val="clear" w:pos="1260"/>
          <w:tab w:val="clear" w:pos="8302"/>
          <w:tab w:val="right" w:leader="dot" w:pos="8312"/>
        </w:tabs>
      </w:pPr>
      <w:hyperlink w:anchor="_Toc6251" w:history="1">
        <w:r w:rsidR="00852374">
          <w:rPr>
            <w:rFonts w:ascii="Arial" w:eastAsia="仿宋_GB2312" w:hAnsi="Arial" w:cs="Arial"/>
            <w:szCs w:val="28"/>
          </w:rPr>
          <w:t xml:space="preserve">5.5. </w:t>
        </w:r>
        <w:r w:rsidR="00852374">
          <w:rPr>
            <w:rFonts w:ascii="仿宋_GB2312" w:hint="eastAsia"/>
            <w:szCs w:val="28"/>
          </w:rPr>
          <w:t>故障处理</w:t>
        </w:r>
        <w:r w:rsidR="00852374">
          <w:tab/>
        </w:r>
      </w:hyperlink>
    </w:p>
    <w:p w:rsidR="00FE03D4" w:rsidRDefault="008D4A46">
      <w:pPr>
        <w:pStyle w:val="10"/>
        <w:tabs>
          <w:tab w:val="clear" w:pos="315"/>
          <w:tab w:val="clear" w:pos="8302"/>
          <w:tab w:val="right" w:leader="dot" w:pos="8312"/>
        </w:tabs>
      </w:pPr>
      <w:hyperlink w:anchor="_Toc11803" w:history="1">
        <w:r w:rsidR="00852374">
          <w:rPr>
            <w:rFonts w:ascii="Arial" w:eastAsia="仿宋_GB2312" w:hAnsi="Arial" w:cs="Arial"/>
            <w:szCs w:val="28"/>
          </w:rPr>
          <w:t xml:space="preserve">6. </w:t>
        </w:r>
        <w:r w:rsidR="00852374">
          <w:rPr>
            <w:rFonts w:ascii="仿宋_GB2312" w:hint="eastAsia"/>
            <w:szCs w:val="28"/>
          </w:rPr>
          <w:t>其他需求和问题</w:t>
        </w:r>
        <w:r w:rsidR="00852374">
          <w:tab/>
        </w:r>
      </w:hyperlink>
    </w:p>
    <w:p w:rsidR="00FE03D4" w:rsidRDefault="00852374">
      <w:pPr>
        <w:pStyle w:val="1"/>
        <w:numPr>
          <w:ilvl w:val="0"/>
          <w:numId w:val="0"/>
        </w:numPr>
        <w:spacing w:line="360" w:lineRule="auto"/>
        <w:jc w:val="center"/>
        <w:rPr>
          <w:rFonts w:ascii="Arial" w:eastAsia="楷体_GB2312" w:hAnsi="Arial"/>
          <w:b w:val="0"/>
        </w:rPr>
        <w:sectPr w:rsidR="00FE03D4">
          <w:pgSz w:w="11906" w:h="16838"/>
          <w:pgMar w:top="1440" w:right="1797" w:bottom="1440" w:left="1797" w:header="851" w:footer="992" w:gutter="0"/>
          <w:pgNumType w:start="1"/>
          <w:cols w:space="425"/>
          <w:docGrid w:linePitch="312"/>
        </w:sectPr>
      </w:pPr>
      <w:r>
        <w:rPr>
          <w:rFonts w:ascii="Arial" w:eastAsia="楷体_GB2312" w:hAnsi="Arial"/>
        </w:rPr>
        <w:fldChar w:fldCharType="end"/>
      </w:r>
    </w:p>
    <w:p w:rsidR="00FE03D4" w:rsidRDefault="00852374">
      <w:pPr>
        <w:pStyle w:val="1"/>
        <w:tabs>
          <w:tab w:val="left" w:pos="360"/>
        </w:tabs>
        <w:spacing w:line="360" w:lineRule="auto"/>
        <w:rPr>
          <w:szCs w:val="28"/>
        </w:rPr>
      </w:pPr>
      <w:bookmarkStart w:id="7" w:name="_Toc3557"/>
      <w:bookmarkEnd w:id="0"/>
      <w:bookmarkEnd w:id="1"/>
      <w:bookmarkEnd w:id="2"/>
      <w:bookmarkEnd w:id="3"/>
      <w:r>
        <w:rPr>
          <w:rFonts w:hint="eastAsia"/>
          <w:szCs w:val="28"/>
        </w:rPr>
        <w:lastRenderedPageBreak/>
        <w:t>引言</w:t>
      </w:r>
      <w:bookmarkEnd w:id="7"/>
    </w:p>
    <w:p w:rsidR="00FE03D4" w:rsidRDefault="00852374">
      <w:pPr>
        <w:pStyle w:val="2"/>
        <w:tabs>
          <w:tab w:val="left" w:pos="360"/>
        </w:tabs>
        <w:spacing w:line="360" w:lineRule="auto"/>
        <w:ind w:left="360" w:hanging="360"/>
        <w:jc w:val="left"/>
        <w:rPr>
          <w:szCs w:val="28"/>
        </w:rPr>
      </w:pPr>
      <w:bookmarkStart w:id="8" w:name="_Toc5392"/>
      <w:r>
        <w:rPr>
          <w:rFonts w:hint="eastAsia"/>
          <w:szCs w:val="28"/>
        </w:rPr>
        <w:t>编写目的</w:t>
      </w:r>
      <w:bookmarkEnd w:id="8"/>
    </w:p>
    <w:p w:rsidR="00FE03D4" w:rsidRDefault="00852374">
      <w:pPr>
        <w:spacing w:line="400" w:lineRule="exact"/>
        <w:ind w:firstLineChars="200" w:firstLine="480"/>
        <w:rPr>
          <w:i/>
          <w:color w:val="0070C0"/>
          <w:sz w:val="24"/>
        </w:rPr>
      </w:pPr>
      <w:r>
        <w:rPr>
          <w:rFonts w:ascii="Arial" w:hAnsi="Arial" w:cs="Arial" w:hint="eastAsia"/>
          <w:sz w:val="24"/>
          <w:shd w:val="clear" w:color="auto" w:fill="FFFFFF"/>
        </w:rPr>
        <w:t>需求分析是软件计划阶段的重要活动，也是软件生存周期中的一个重要环节，该阶段是分析系统在功能上需要“实现什么”。本文档根据校园</w:t>
      </w:r>
      <w:proofErr w:type="gramStart"/>
      <w:r>
        <w:rPr>
          <w:rFonts w:ascii="Arial" w:hAnsi="Arial" w:cs="Arial" w:hint="eastAsia"/>
          <w:sz w:val="24"/>
          <w:shd w:val="clear" w:color="auto" w:fill="FFFFFF"/>
        </w:rPr>
        <w:t>快递代拿系统</w:t>
      </w:r>
      <w:proofErr w:type="gramEnd"/>
      <w:r>
        <w:rPr>
          <w:rFonts w:ascii="Arial" w:hAnsi="Arial" w:cs="Arial" w:hint="eastAsia"/>
          <w:sz w:val="24"/>
          <w:shd w:val="clear" w:color="auto" w:fill="FFFFFF"/>
        </w:rPr>
        <w:t>的设计要求，提供整体的框架结构和设计方向，编写目的是在立项书的基础上进一步确认功能的细节，把用户对待开发软件提出的“要求”或“需要”进行分析与整理，确认后形成描述完整、清晰与规范的文档，确定软件需要实现哪些功能，完成哪些工作。</w:t>
      </w:r>
    </w:p>
    <w:p w:rsidR="00FE03D4" w:rsidRDefault="00FE03D4"/>
    <w:p w:rsidR="00FE03D4" w:rsidRDefault="00852374">
      <w:pPr>
        <w:pStyle w:val="2"/>
        <w:tabs>
          <w:tab w:val="left" w:pos="360"/>
        </w:tabs>
        <w:spacing w:line="360" w:lineRule="auto"/>
        <w:ind w:left="360" w:hanging="360"/>
        <w:rPr>
          <w:szCs w:val="28"/>
        </w:rPr>
      </w:pPr>
      <w:bookmarkStart w:id="9" w:name="_Toc1655"/>
      <w:r>
        <w:rPr>
          <w:rFonts w:hint="eastAsia"/>
          <w:szCs w:val="28"/>
        </w:rPr>
        <w:t>项目背景</w:t>
      </w:r>
      <w:bookmarkEnd w:id="9"/>
    </w:p>
    <w:p w:rsidR="00FE03D4" w:rsidRDefault="00852374">
      <w:pPr>
        <w:spacing w:line="440" w:lineRule="exact"/>
        <w:rPr>
          <w:iCs/>
          <w:sz w:val="24"/>
        </w:rPr>
      </w:pPr>
      <w:r>
        <w:rPr>
          <w:rFonts w:hint="eastAsia"/>
          <w:iCs/>
          <w:sz w:val="24"/>
        </w:rPr>
        <w:t>待开发系统的名称：“拜托了快递”校园</w:t>
      </w:r>
      <w:proofErr w:type="gramStart"/>
      <w:r>
        <w:rPr>
          <w:rFonts w:hint="eastAsia"/>
          <w:iCs/>
          <w:sz w:val="24"/>
        </w:rPr>
        <w:t>快递代拿系统</w:t>
      </w:r>
      <w:proofErr w:type="gramEnd"/>
    </w:p>
    <w:p w:rsidR="00FE03D4" w:rsidRDefault="00FE03D4">
      <w:pPr>
        <w:spacing w:line="440" w:lineRule="exact"/>
        <w:rPr>
          <w:iCs/>
          <w:sz w:val="24"/>
        </w:rPr>
      </w:pPr>
    </w:p>
    <w:p w:rsidR="00FE03D4" w:rsidRDefault="00852374">
      <w:pPr>
        <w:spacing w:line="440" w:lineRule="exact"/>
        <w:rPr>
          <w:iCs/>
          <w:sz w:val="24"/>
        </w:rPr>
      </w:pPr>
      <w:r>
        <w:rPr>
          <w:rFonts w:hint="eastAsia"/>
          <w:iCs/>
          <w:sz w:val="24"/>
        </w:rPr>
        <w:t>任务的提出者：安徽大学计算机科学与技术学院</w:t>
      </w:r>
    </w:p>
    <w:p w:rsidR="00FE03D4" w:rsidRDefault="00FE03D4">
      <w:pPr>
        <w:spacing w:line="440" w:lineRule="exact"/>
        <w:rPr>
          <w:iCs/>
          <w:sz w:val="24"/>
        </w:rPr>
      </w:pPr>
    </w:p>
    <w:p w:rsidR="00FE03D4" w:rsidRDefault="00852374">
      <w:pPr>
        <w:spacing w:line="440" w:lineRule="exact"/>
        <w:rPr>
          <w:iCs/>
          <w:sz w:val="24"/>
        </w:rPr>
      </w:pPr>
      <w:r>
        <w:rPr>
          <w:rFonts w:hint="eastAsia"/>
          <w:iCs/>
          <w:sz w:val="24"/>
        </w:rPr>
        <w:t>开发者：软件工程实践课设计小组——“蓬松的头发”团队</w:t>
      </w:r>
    </w:p>
    <w:p w:rsidR="00FE03D4" w:rsidRDefault="00FE03D4">
      <w:pPr>
        <w:spacing w:line="440" w:lineRule="exact"/>
        <w:rPr>
          <w:iCs/>
          <w:sz w:val="24"/>
        </w:rPr>
      </w:pPr>
    </w:p>
    <w:p w:rsidR="00FE03D4" w:rsidRDefault="00852374">
      <w:pPr>
        <w:spacing w:line="440" w:lineRule="exact"/>
        <w:rPr>
          <w:iCs/>
          <w:sz w:val="24"/>
        </w:rPr>
      </w:pPr>
      <w:r>
        <w:rPr>
          <w:rFonts w:hint="eastAsia"/>
          <w:iCs/>
          <w:sz w:val="24"/>
        </w:rPr>
        <w:t>使用部门：安徽大学全体师生及员工</w:t>
      </w:r>
    </w:p>
    <w:p w:rsidR="00FE03D4" w:rsidRDefault="00FE03D4"/>
    <w:p w:rsidR="00FE03D4" w:rsidRDefault="00852374">
      <w:pPr>
        <w:pStyle w:val="2"/>
        <w:tabs>
          <w:tab w:val="left" w:pos="360"/>
        </w:tabs>
        <w:spacing w:line="360" w:lineRule="auto"/>
        <w:ind w:left="360" w:hanging="360"/>
        <w:rPr>
          <w:szCs w:val="28"/>
        </w:rPr>
      </w:pPr>
      <w:bookmarkStart w:id="10" w:name="_Toc31802"/>
      <w:r>
        <w:rPr>
          <w:rFonts w:hint="eastAsia"/>
          <w:szCs w:val="28"/>
        </w:rPr>
        <w:t>定义</w:t>
      </w:r>
      <w:bookmarkEnd w:id="10"/>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5301"/>
      </w:tblGrid>
      <w:tr w:rsidR="00FE03D4">
        <w:tc>
          <w:tcPr>
            <w:tcW w:w="3227" w:type="dxa"/>
          </w:tcPr>
          <w:p w:rsidR="00FE03D4" w:rsidRDefault="00852374">
            <w:r>
              <w:rPr>
                <w:rFonts w:hint="eastAsia"/>
              </w:rPr>
              <w:t>术语名称</w:t>
            </w:r>
          </w:p>
        </w:tc>
        <w:tc>
          <w:tcPr>
            <w:tcW w:w="5301" w:type="dxa"/>
          </w:tcPr>
          <w:p w:rsidR="00FE03D4" w:rsidRDefault="00852374">
            <w:r>
              <w:rPr>
                <w:rFonts w:hint="eastAsia"/>
              </w:rPr>
              <w:t>描述</w:t>
            </w:r>
          </w:p>
        </w:tc>
      </w:tr>
      <w:tr w:rsidR="00FE03D4">
        <w:tc>
          <w:tcPr>
            <w:tcW w:w="3227" w:type="dxa"/>
          </w:tcPr>
          <w:p w:rsidR="00FE03D4" w:rsidRDefault="00852374">
            <w:r>
              <w:rPr>
                <w:rFonts w:hint="eastAsia"/>
              </w:rPr>
              <w:t>发布者</w:t>
            </w:r>
          </w:p>
        </w:tc>
        <w:tc>
          <w:tcPr>
            <w:tcW w:w="5301" w:type="dxa"/>
          </w:tcPr>
          <w:p w:rsidR="00FE03D4" w:rsidRDefault="00852374">
            <w:r>
              <w:rPr>
                <w:rFonts w:hint="eastAsia"/>
              </w:rPr>
              <w:t>指在</w:t>
            </w:r>
            <w:proofErr w:type="gramStart"/>
            <w:r>
              <w:rPr>
                <w:rFonts w:hint="eastAsia"/>
              </w:rPr>
              <w:t>快递代拿系统</w:t>
            </w:r>
            <w:proofErr w:type="gramEnd"/>
            <w:r>
              <w:rPr>
                <w:rFonts w:hint="eastAsia"/>
              </w:rPr>
              <w:t>中发布快递等信息，请求其他用户为自己提供</w:t>
            </w:r>
            <w:proofErr w:type="gramStart"/>
            <w:r>
              <w:rPr>
                <w:rFonts w:hint="eastAsia"/>
              </w:rPr>
              <w:t>代拿快递</w:t>
            </w:r>
            <w:proofErr w:type="gramEnd"/>
            <w:r>
              <w:rPr>
                <w:rFonts w:hint="eastAsia"/>
              </w:rPr>
              <w:t>服务的用户</w:t>
            </w:r>
          </w:p>
        </w:tc>
      </w:tr>
      <w:tr w:rsidR="00FE03D4">
        <w:tc>
          <w:tcPr>
            <w:tcW w:w="3227" w:type="dxa"/>
          </w:tcPr>
          <w:p w:rsidR="00FE03D4" w:rsidRDefault="00852374">
            <w:pPr>
              <w:rPr>
                <w:szCs w:val="21"/>
              </w:rPr>
            </w:pPr>
            <w:r>
              <w:rPr>
                <w:rFonts w:hint="eastAsia"/>
                <w:szCs w:val="21"/>
              </w:rPr>
              <w:t>接单者</w:t>
            </w:r>
          </w:p>
        </w:tc>
        <w:tc>
          <w:tcPr>
            <w:tcW w:w="5301" w:type="dxa"/>
          </w:tcPr>
          <w:p w:rsidR="00FE03D4" w:rsidRDefault="00852374">
            <w:r>
              <w:rPr>
                <w:rFonts w:hint="eastAsia"/>
              </w:rPr>
              <w:t>指在</w:t>
            </w:r>
            <w:proofErr w:type="gramStart"/>
            <w:r>
              <w:rPr>
                <w:rFonts w:hint="eastAsia"/>
              </w:rPr>
              <w:t>快递代拿系统</w:t>
            </w:r>
            <w:proofErr w:type="gramEnd"/>
            <w:r>
              <w:rPr>
                <w:rFonts w:hint="eastAsia"/>
              </w:rPr>
              <w:t>中接收某一用户的</w:t>
            </w:r>
            <w:proofErr w:type="gramStart"/>
            <w:r>
              <w:rPr>
                <w:rFonts w:hint="eastAsia"/>
              </w:rPr>
              <w:t>快递代拿订单</w:t>
            </w:r>
            <w:proofErr w:type="gramEnd"/>
            <w:r>
              <w:rPr>
                <w:rFonts w:hint="eastAsia"/>
              </w:rPr>
              <w:t>的用户</w:t>
            </w:r>
          </w:p>
        </w:tc>
      </w:tr>
      <w:tr w:rsidR="00FE03D4">
        <w:tc>
          <w:tcPr>
            <w:tcW w:w="3227" w:type="dxa"/>
          </w:tcPr>
          <w:p w:rsidR="00FE03D4" w:rsidRDefault="00852374">
            <w:r>
              <w:rPr>
                <w:rFonts w:hint="eastAsia"/>
              </w:rPr>
              <w:t>接收者</w:t>
            </w:r>
          </w:p>
        </w:tc>
        <w:tc>
          <w:tcPr>
            <w:tcW w:w="5301" w:type="dxa"/>
          </w:tcPr>
          <w:p w:rsidR="00FE03D4" w:rsidRDefault="00852374">
            <w:r>
              <w:rPr>
                <w:rFonts w:hint="eastAsia"/>
              </w:rPr>
              <w:t>同上</w:t>
            </w:r>
          </w:p>
        </w:tc>
      </w:tr>
      <w:tr w:rsidR="00FE03D4">
        <w:tc>
          <w:tcPr>
            <w:tcW w:w="3227" w:type="dxa"/>
          </w:tcPr>
          <w:p w:rsidR="00FE03D4" w:rsidRDefault="00FE03D4">
            <w:pPr>
              <w:rPr>
                <w:i/>
                <w:color w:val="0070C0"/>
              </w:rPr>
            </w:pPr>
          </w:p>
        </w:tc>
        <w:tc>
          <w:tcPr>
            <w:tcW w:w="5301" w:type="dxa"/>
          </w:tcPr>
          <w:p w:rsidR="00FE03D4" w:rsidRDefault="00FE03D4">
            <w:pPr>
              <w:rPr>
                <w:i/>
                <w:color w:val="0070C0"/>
              </w:rPr>
            </w:pPr>
          </w:p>
        </w:tc>
      </w:tr>
      <w:tr w:rsidR="00FE03D4">
        <w:tc>
          <w:tcPr>
            <w:tcW w:w="3227" w:type="dxa"/>
          </w:tcPr>
          <w:p w:rsidR="00FE03D4" w:rsidRDefault="00FE03D4">
            <w:pPr>
              <w:rPr>
                <w:i/>
                <w:color w:val="0070C0"/>
              </w:rPr>
            </w:pPr>
          </w:p>
        </w:tc>
        <w:tc>
          <w:tcPr>
            <w:tcW w:w="5301" w:type="dxa"/>
          </w:tcPr>
          <w:p w:rsidR="00FE03D4" w:rsidRDefault="00FE03D4">
            <w:pPr>
              <w:rPr>
                <w:i/>
                <w:color w:val="0070C0"/>
              </w:rPr>
            </w:pPr>
          </w:p>
        </w:tc>
      </w:tr>
    </w:tbl>
    <w:p w:rsidR="00FE03D4" w:rsidRDefault="00FE03D4">
      <w:pPr>
        <w:rPr>
          <w:i/>
          <w:color w:val="0070C0"/>
        </w:rPr>
      </w:pPr>
    </w:p>
    <w:p w:rsidR="00FE03D4" w:rsidRDefault="00852374">
      <w:pPr>
        <w:pStyle w:val="2"/>
        <w:tabs>
          <w:tab w:val="left" w:pos="360"/>
        </w:tabs>
        <w:spacing w:line="360" w:lineRule="auto"/>
        <w:ind w:left="360" w:hanging="360"/>
        <w:rPr>
          <w:szCs w:val="28"/>
        </w:rPr>
      </w:pPr>
      <w:bookmarkStart w:id="11" w:name="_Toc24826"/>
      <w:r>
        <w:rPr>
          <w:rFonts w:hint="eastAsia"/>
          <w:szCs w:val="28"/>
        </w:rPr>
        <w:t>参考资料</w:t>
      </w:r>
      <w:bookmarkEnd w:id="11"/>
    </w:p>
    <w:p w:rsidR="00FE03D4" w:rsidRDefault="00852374">
      <w:pPr>
        <w:rPr>
          <w:sz w:val="24"/>
        </w:rPr>
      </w:pPr>
      <w:r>
        <w:rPr>
          <w:rFonts w:hint="eastAsia"/>
          <w:sz w:val="24"/>
        </w:rPr>
        <w:t>《快递代拿系统产品立项书》（上一阶段交付的文档）</w:t>
      </w:r>
    </w:p>
    <w:p w:rsidR="00FE03D4" w:rsidRDefault="00852374">
      <w:pPr>
        <w:rPr>
          <w:sz w:val="24"/>
        </w:rPr>
      </w:pPr>
      <w:r>
        <w:rPr>
          <w:rFonts w:hint="eastAsia"/>
          <w:sz w:val="24"/>
        </w:rPr>
        <w:t>《系统故障处理工作规范》（百度文库）</w:t>
      </w:r>
    </w:p>
    <w:p w:rsidR="00FE03D4" w:rsidRDefault="00852374">
      <w:pPr>
        <w:pStyle w:val="1"/>
        <w:tabs>
          <w:tab w:val="left" w:pos="360"/>
        </w:tabs>
        <w:spacing w:line="360" w:lineRule="auto"/>
        <w:ind w:left="360" w:hanging="360"/>
        <w:rPr>
          <w:rFonts w:ascii="仿宋_GB2312"/>
          <w:szCs w:val="28"/>
        </w:rPr>
      </w:pPr>
      <w:bookmarkStart w:id="12" w:name="_Toc13524"/>
      <w:bookmarkEnd w:id="4"/>
      <w:bookmarkEnd w:id="5"/>
      <w:r>
        <w:rPr>
          <w:rFonts w:ascii="仿宋_GB2312" w:hint="eastAsia"/>
          <w:szCs w:val="28"/>
        </w:rPr>
        <w:lastRenderedPageBreak/>
        <w:t>项目任务概述</w:t>
      </w:r>
      <w:bookmarkEnd w:id="12"/>
    </w:p>
    <w:p w:rsidR="00FE03D4" w:rsidRDefault="00852374">
      <w:pPr>
        <w:pStyle w:val="2"/>
        <w:numPr>
          <w:ilvl w:val="1"/>
          <w:numId w:val="2"/>
        </w:numPr>
        <w:tabs>
          <w:tab w:val="left" w:pos="360"/>
        </w:tabs>
        <w:spacing w:line="360" w:lineRule="auto"/>
        <w:ind w:left="360" w:hanging="360"/>
        <w:rPr>
          <w:rFonts w:ascii="仿宋_GB2312"/>
          <w:szCs w:val="28"/>
        </w:rPr>
      </w:pPr>
      <w:bookmarkStart w:id="13" w:name="_Toc30312"/>
      <w:r>
        <w:rPr>
          <w:rFonts w:ascii="仿宋_GB2312" w:hint="eastAsia"/>
          <w:szCs w:val="28"/>
        </w:rPr>
        <w:t>项目应用范围和使用部门</w:t>
      </w:r>
      <w:bookmarkEnd w:id="13"/>
    </w:p>
    <w:p w:rsidR="00FE03D4" w:rsidRDefault="00852374">
      <w:pPr>
        <w:spacing w:line="400" w:lineRule="exact"/>
        <w:ind w:firstLineChars="200" w:firstLine="480"/>
        <w:rPr>
          <w:rFonts w:ascii="Arial" w:hAnsi="Arial" w:cs="Arial"/>
          <w:sz w:val="24"/>
          <w:shd w:val="clear" w:color="auto" w:fill="FFFFFF"/>
        </w:rPr>
      </w:pPr>
      <w:r>
        <w:rPr>
          <w:rFonts w:ascii="Arial" w:hAnsi="Arial" w:cs="Arial" w:hint="eastAsia"/>
          <w:sz w:val="24"/>
          <w:shd w:val="clear" w:color="auto" w:fill="FFFFFF"/>
        </w:rPr>
        <w:t>项目完成后主要应用于安大在校师生及员工，暂不支持外校人员使用。</w:t>
      </w:r>
    </w:p>
    <w:p w:rsidR="00FE03D4" w:rsidRDefault="00852374">
      <w:pPr>
        <w:pStyle w:val="2"/>
        <w:tabs>
          <w:tab w:val="left" w:pos="360"/>
        </w:tabs>
        <w:spacing w:line="360" w:lineRule="auto"/>
        <w:ind w:left="360" w:hanging="360"/>
        <w:rPr>
          <w:rFonts w:ascii="仿宋_GB2312"/>
          <w:szCs w:val="28"/>
        </w:rPr>
      </w:pPr>
      <w:bookmarkStart w:id="14" w:name="_Toc28661"/>
      <w:r>
        <w:rPr>
          <w:rFonts w:ascii="仿宋_GB2312" w:hint="eastAsia"/>
          <w:szCs w:val="28"/>
        </w:rPr>
        <w:t>项目业务目标</w:t>
      </w:r>
      <w:bookmarkEnd w:id="14"/>
    </w:p>
    <w:p w:rsidR="00FE03D4" w:rsidRDefault="00852374">
      <w:pPr>
        <w:ind w:firstLineChars="200" w:firstLine="480"/>
        <w:rPr>
          <w:i/>
          <w:color w:val="0070C0"/>
        </w:rPr>
      </w:pPr>
      <w:r>
        <w:rPr>
          <w:rFonts w:hint="eastAsia"/>
          <w:sz w:val="24"/>
        </w:rPr>
        <w:t>本项目业务范围主要是为安徽大学师生提供代取快递服务。主要包括：用户身份认证、发布者发布相关信息、接单者接收</w:t>
      </w:r>
      <w:proofErr w:type="gramStart"/>
      <w:r>
        <w:rPr>
          <w:rFonts w:hint="eastAsia"/>
          <w:sz w:val="24"/>
        </w:rPr>
        <w:t>快递代拿订单</w:t>
      </w:r>
      <w:proofErr w:type="gramEnd"/>
      <w:r>
        <w:rPr>
          <w:rFonts w:hint="eastAsia"/>
          <w:sz w:val="24"/>
        </w:rPr>
        <w:t>、用户在平台查看浏览相关快递信息、举报违规用户提交审核、给予服务好评或差评、用户自主设置地址并保存</w:t>
      </w:r>
      <w:r>
        <w:rPr>
          <w:rFonts w:hint="eastAsia"/>
          <w:i/>
          <w:color w:val="0070C0"/>
        </w:rPr>
        <w:t>。</w:t>
      </w:r>
    </w:p>
    <w:p w:rsidR="00FE03D4" w:rsidRDefault="00FE03D4"/>
    <w:p w:rsidR="00FE03D4" w:rsidRDefault="00852374">
      <w:pPr>
        <w:pStyle w:val="2"/>
        <w:keepNext w:val="0"/>
        <w:keepLines w:val="0"/>
        <w:tabs>
          <w:tab w:val="left" w:pos="360"/>
        </w:tabs>
        <w:spacing w:line="360" w:lineRule="auto"/>
        <w:ind w:left="360" w:hanging="360"/>
        <w:rPr>
          <w:rFonts w:ascii="仿宋_GB2312"/>
          <w:szCs w:val="28"/>
        </w:rPr>
      </w:pPr>
      <w:bookmarkStart w:id="15" w:name="_Toc10078"/>
      <w:r>
        <w:rPr>
          <w:rFonts w:ascii="仿宋_GB2312" w:hint="eastAsia"/>
          <w:szCs w:val="28"/>
        </w:rPr>
        <w:t>本项目与其它项目之间的关系</w:t>
      </w:r>
      <w:bookmarkEnd w:id="15"/>
    </w:p>
    <w:p w:rsidR="00FE03D4" w:rsidRDefault="00852374">
      <w:pPr>
        <w:spacing w:line="400" w:lineRule="exact"/>
        <w:ind w:firstLineChars="200" w:firstLine="480"/>
        <w:rPr>
          <w:rFonts w:ascii="Arial" w:hAnsi="Arial" w:cs="Arial"/>
          <w:sz w:val="24"/>
          <w:shd w:val="clear" w:color="auto" w:fill="FFFFFF"/>
        </w:rPr>
      </w:pPr>
      <w:r>
        <w:rPr>
          <w:rFonts w:ascii="Arial" w:hAnsi="Arial" w:cs="Arial" w:hint="eastAsia"/>
          <w:sz w:val="24"/>
          <w:shd w:val="clear" w:color="auto" w:fill="FFFFFF"/>
        </w:rPr>
        <w:t>本项目将与其他项目小组互相提供验收测试工作，同时还可以互相提供技术上的支持。</w:t>
      </w:r>
    </w:p>
    <w:p w:rsidR="00FE03D4" w:rsidRDefault="00852374">
      <w:pPr>
        <w:pStyle w:val="2"/>
        <w:keepNext w:val="0"/>
        <w:keepLines w:val="0"/>
        <w:spacing w:line="360" w:lineRule="auto"/>
        <w:ind w:left="0" w:firstLine="0"/>
        <w:rPr>
          <w:rFonts w:ascii="仿宋_GB2312"/>
          <w:szCs w:val="28"/>
        </w:rPr>
      </w:pPr>
      <w:bookmarkStart w:id="16" w:name="_Toc133306832"/>
      <w:bookmarkStart w:id="17" w:name="_Toc14374"/>
      <w:r>
        <w:rPr>
          <w:rFonts w:ascii="仿宋_GB2312" w:hint="eastAsia"/>
          <w:szCs w:val="28"/>
        </w:rPr>
        <w:t>运行环境</w:t>
      </w:r>
      <w:bookmarkEnd w:id="16"/>
      <w:bookmarkEnd w:id="17"/>
    </w:p>
    <w:p w:rsidR="00FE03D4" w:rsidRDefault="00852374">
      <w:pPr>
        <w:spacing w:line="400" w:lineRule="exact"/>
        <w:ind w:firstLineChars="200" w:firstLine="480"/>
        <w:rPr>
          <w:rFonts w:ascii="Arial" w:hAnsi="Arial" w:cs="Arial"/>
          <w:sz w:val="24"/>
          <w:shd w:val="clear" w:color="auto" w:fill="FFFFFF"/>
        </w:rPr>
      </w:pPr>
      <w:r>
        <w:rPr>
          <w:rFonts w:ascii="Arial" w:hAnsi="Arial" w:cs="Arial" w:hint="eastAsia"/>
          <w:sz w:val="24"/>
          <w:shd w:val="clear" w:color="auto" w:fill="FFFFFF"/>
        </w:rPr>
        <w:t>由于本项目是</w:t>
      </w:r>
      <w:proofErr w:type="gramStart"/>
      <w:r>
        <w:rPr>
          <w:rFonts w:ascii="Arial" w:hAnsi="Arial" w:cs="Arial" w:hint="eastAsia"/>
          <w:sz w:val="24"/>
          <w:shd w:val="clear" w:color="auto" w:fill="FFFFFF"/>
        </w:rPr>
        <w:t>一款微信小</w:t>
      </w:r>
      <w:proofErr w:type="gramEnd"/>
      <w:r>
        <w:rPr>
          <w:rFonts w:ascii="Arial" w:hAnsi="Arial" w:cs="Arial" w:hint="eastAsia"/>
          <w:sz w:val="24"/>
          <w:shd w:val="clear" w:color="auto" w:fill="FFFFFF"/>
        </w:rPr>
        <w:t>程序，无需单独下载</w:t>
      </w:r>
      <w:r>
        <w:rPr>
          <w:sz w:val="24"/>
          <w:shd w:val="clear" w:color="auto" w:fill="FFFFFF"/>
        </w:rPr>
        <w:t>App</w:t>
      </w:r>
      <w:r>
        <w:rPr>
          <w:rFonts w:ascii="Arial" w:hAnsi="Arial" w:cs="Arial" w:hint="eastAsia"/>
          <w:sz w:val="24"/>
          <w:shd w:val="clear" w:color="auto" w:fill="FFFFFF"/>
        </w:rPr>
        <w:t>，直接在微信中使用即可。</w:t>
      </w:r>
    </w:p>
    <w:p w:rsidR="00FE03D4" w:rsidRDefault="00FE03D4"/>
    <w:p w:rsidR="00FE03D4" w:rsidRDefault="00852374">
      <w:pPr>
        <w:pStyle w:val="2"/>
        <w:keepNext w:val="0"/>
        <w:keepLines w:val="0"/>
        <w:spacing w:line="360" w:lineRule="auto"/>
        <w:ind w:left="0" w:firstLine="0"/>
        <w:rPr>
          <w:rFonts w:ascii="仿宋_GB2312"/>
          <w:szCs w:val="28"/>
        </w:rPr>
      </w:pPr>
      <w:bookmarkStart w:id="18" w:name="_Toc14132"/>
      <w:bookmarkStart w:id="19" w:name="_Toc133306833"/>
      <w:r>
        <w:rPr>
          <w:rFonts w:ascii="仿宋_GB2312" w:hint="eastAsia"/>
          <w:szCs w:val="28"/>
        </w:rPr>
        <w:t>条件和限制</w:t>
      </w:r>
      <w:bookmarkEnd w:id="18"/>
      <w:bookmarkEnd w:id="19"/>
    </w:p>
    <w:p w:rsidR="00FE03D4" w:rsidRDefault="00852374">
      <w:pPr>
        <w:spacing w:line="400" w:lineRule="exact"/>
        <w:ind w:firstLineChars="200" w:firstLine="480"/>
        <w:rPr>
          <w:rFonts w:ascii="Arial" w:hAnsi="Arial" w:cs="Arial"/>
          <w:sz w:val="24"/>
          <w:shd w:val="clear" w:color="auto" w:fill="FFFFFF"/>
        </w:rPr>
      </w:pPr>
      <w:r>
        <w:rPr>
          <w:rFonts w:ascii="Arial" w:hAnsi="Arial" w:cs="Arial" w:hint="eastAsia"/>
          <w:sz w:val="24"/>
          <w:shd w:val="clear" w:color="auto" w:fill="FFFFFF"/>
        </w:rPr>
        <w:t>仅供安徽大学校内人员使用。</w:t>
      </w:r>
    </w:p>
    <w:p w:rsidR="00FE03D4" w:rsidRDefault="00FE03D4"/>
    <w:p w:rsidR="00FE03D4" w:rsidRDefault="00852374">
      <w:pPr>
        <w:pStyle w:val="1"/>
        <w:keepNext w:val="0"/>
        <w:keepLines w:val="0"/>
        <w:tabs>
          <w:tab w:val="left" w:pos="360"/>
        </w:tabs>
        <w:spacing w:line="360" w:lineRule="auto"/>
      </w:pPr>
      <w:bookmarkStart w:id="20" w:name="_Toc25220"/>
      <w:bookmarkEnd w:id="6"/>
      <w:r>
        <w:rPr>
          <w:rFonts w:ascii="仿宋_GB2312" w:hint="eastAsia"/>
          <w:szCs w:val="28"/>
        </w:rPr>
        <w:t>数据描述</w:t>
      </w:r>
      <w:bookmarkEnd w:id="20"/>
    </w:p>
    <w:p w:rsidR="00FE03D4" w:rsidRDefault="00852374">
      <w:pPr>
        <w:pStyle w:val="2"/>
        <w:keepNext w:val="0"/>
        <w:keepLines w:val="0"/>
        <w:rPr>
          <w:rFonts w:ascii="Times New Roman" w:hAnsi="Times New Roman"/>
          <w:szCs w:val="28"/>
        </w:rPr>
      </w:pPr>
      <w:bookmarkStart w:id="21" w:name="_Toc13829"/>
      <w:r>
        <w:rPr>
          <w:rFonts w:ascii="Times New Roman" w:hAnsi="Times New Roman"/>
          <w:szCs w:val="28"/>
        </w:rPr>
        <w:t>数据流图</w:t>
      </w:r>
      <w:bookmarkEnd w:id="21"/>
    </w:p>
    <w:p w:rsidR="00C63591" w:rsidRDefault="00582BE0">
      <w:pPr>
        <w:pStyle w:val="a0"/>
        <w:ind w:firstLine="480"/>
        <w:jc w:val="center"/>
      </w:pPr>
      <w:r>
        <w:rPr>
          <w:noProof/>
        </w:rPr>
        <w:drawing>
          <wp:inline distT="0" distB="0" distL="0" distR="0" wp14:anchorId="53FFBA87" wp14:editId="682F40E0">
            <wp:extent cx="3994150" cy="939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284" cy="941243"/>
                    </a:xfrm>
                    <a:prstGeom prst="rect">
                      <a:avLst/>
                    </a:prstGeom>
                  </pic:spPr>
                </pic:pic>
              </a:graphicData>
            </a:graphic>
          </wp:inline>
        </w:drawing>
      </w:r>
    </w:p>
    <w:p w:rsidR="00C63591" w:rsidRDefault="00C63591">
      <w:pPr>
        <w:pStyle w:val="a0"/>
        <w:ind w:firstLine="480"/>
        <w:jc w:val="center"/>
      </w:pPr>
      <w:r>
        <w:rPr>
          <w:rFonts w:hint="eastAsia"/>
        </w:rPr>
        <w:t>图</w:t>
      </w:r>
      <w:r>
        <w:rPr>
          <w:rFonts w:hint="eastAsia"/>
        </w:rPr>
        <w:t>1-</w:t>
      </w:r>
      <w:proofErr w:type="gramStart"/>
      <w:r>
        <w:rPr>
          <w:rFonts w:hint="eastAsia"/>
        </w:rPr>
        <w:t>快递代拿系统</w:t>
      </w:r>
      <w:proofErr w:type="gramEnd"/>
      <w:r>
        <w:rPr>
          <w:rFonts w:hint="eastAsia"/>
        </w:rPr>
        <w:t>第</w:t>
      </w:r>
      <w:r>
        <w:rPr>
          <w:rFonts w:hint="eastAsia"/>
        </w:rPr>
        <w:t>0</w:t>
      </w:r>
      <w:r>
        <w:rPr>
          <w:rFonts w:hint="eastAsia"/>
        </w:rPr>
        <w:t>层数据流图</w:t>
      </w:r>
    </w:p>
    <w:p w:rsidR="00C63591" w:rsidRDefault="00FB4C25">
      <w:pPr>
        <w:pStyle w:val="a0"/>
        <w:ind w:firstLine="480"/>
        <w:jc w:val="center"/>
      </w:pPr>
      <w:r>
        <w:rPr>
          <w:noProof/>
        </w:rPr>
        <w:lastRenderedPageBreak/>
        <w:drawing>
          <wp:inline distT="0" distB="0" distL="0" distR="0">
            <wp:extent cx="4178188" cy="595474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据流图.png"/>
                    <pic:cNvPicPr/>
                  </pic:nvPicPr>
                  <pic:blipFill rotWithShape="1">
                    <a:blip r:embed="rId12">
                      <a:extLst>
                        <a:ext uri="{28A0092B-C50C-407E-A947-70E740481C1C}">
                          <a14:useLocalDpi xmlns:a14="http://schemas.microsoft.com/office/drawing/2010/main" val="0"/>
                        </a:ext>
                      </a:extLst>
                    </a:blip>
                    <a:srcRect l="31882" t="18365" r="37560" b="17711"/>
                    <a:stretch/>
                  </pic:blipFill>
                  <pic:spPr bwMode="auto">
                    <a:xfrm>
                      <a:off x="0" y="0"/>
                      <a:ext cx="4195593" cy="5979546"/>
                    </a:xfrm>
                    <a:prstGeom prst="rect">
                      <a:avLst/>
                    </a:prstGeom>
                    <a:ln>
                      <a:noFill/>
                    </a:ln>
                    <a:extLst>
                      <a:ext uri="{53640926-AAD7-44D8-BBD7-CCE9431645EC}">
                        <a14:shadowObscured xmlns:a14="http://schemas.microsoft.com/office/drawing/2010/main"/>
                      </a:ext>
                    </a:extLst>
                  </pic:spPr>
                </pic:pic>
              </a:graphicData>
            </a:graphic>
          </wp:inline>
        </w:drawing>
      </w:r>
    </w:p>
    <w:p w:rsidR="00C63591" w:rsidRDefault="00C63591">
      <w:pPr>
        <w:pStyle w:val="a0"/>
        <w:ind w:firstLine="480"/>
        <w:jc w:val="center"/>
      </w:pPr>
      <w:r>
        <w:rPr>
          <w:rFonts w:hint="eastAsia"/>
        </w:rPr>
        <w:t>图</w:t>
      </w:r>
      <w:r>
        <w:rPr>
          <w:rFonts w:hint="eastAsia"/>
        </w:rPr>
        <w:t>2-</w:t>
      </w:r>
      <w:proofErr w:type="gramStart"/>
      <w:r>
        <w:rPr>
          <w:rFonts w:hint="eastAsia"/>
        </w:rPr>
        <w:t>快递代拿系统</w:t>
      </w:r>
      <w:proofErr w:type="gramEnd"/>
      <w:r>
        <w:rPr>
          <w:rFonts w:hint="eastAsia"/>
        </w:rPr>
        <w:t>第</w:t>
      </w:r>
      <w:r>
        <w:rPr>
          <w:rFonts w:hint="eastAsia"/>
        </w:rPr>
        <w:t>1</w:t>
      </w:r>
      <w:r>
        <w:rPr>
          <w:rFonts w:hint="eastAsia"/>
        </w:rPr>
        <w:t>层数据流图</w:t>
      </w:r>
    </w:p>
    <w:p w:rsidR="00FE03D4" w:rsidRDefault="003F03E4" w:rsidP="00C63591">
      <w:pPr>
        <w:pStyle w:val="a0"/>
        <w:ind w:firstLineChars="0" w:firstLine="0"/>
        <w:jc w:val="center"/>
      </w:pPr>
      <w:r>
        <w:rPr>
          <w:noProof/>
        </w:rPr>
        <w:drawing>
          <wp:inline distT="0" distB="0" distL="0" distR="0">
            <wp:extent cx="4681160" cy="215265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据流图.png"/>
                    <pic:cNvPicPr/>
                  </pic:nvPicPr>
                  <pic:blipFill rotWithShape="1">
                    <a:blip r:embed="rId13">
                      <a:extLst>
                        <a:ext uri="{28A0092B-C50C-407E-A947-70E740481C1C}">
                          <a14:useLocalDpi xmlns:a14="http://schemas.microsoft.com/office/drawing/2010/main" val="0"/>
                        </a:ext>
                      </a:extLst>
                    </a:blip>
                    <a:srcRect l="64606" r="2430" b="77750"/>
                    <a:stretch/>
                  </pic:blipFill>
                  <pic:spPr bwMode="auto">
                    <a:xfrm>
                      <a:off x="0" y="0"/>
                      <a:ext cx="4692428" cy="2157832"/>
                    </a:xfrm>
                    <a:prstGeom prst="rect">
                      <a:avLst/>
                    </a:prstGeom>
                    <a:ln>
                      <a:noFill/>
                    </a:ln>
                    <a:extLst>
                      <a:ext uri="{53640926-AAD7-44D8-BBD7-CCE9431645EC}">
                        <a14:shadowObscured xmlns:a14="http://schemas.microsoft.com/office/drawing/2010/main"/>
                      </a:ext>
                    </a:extLst>
                  </pic:spPr>
                </pic:pic>
              </a:graphicData>
            </a:graphic>
          </wp:inline>
        </w:drawing>
      </w:r>
    </w:p>
    <w:p w:rsidR="00C63591" w:rsidRPr="00C63591" w:rsidRDefault="00C63591" w:rsidP="00C63591">
      <w:pPr>
        <w:pStyle w:val="a0"/>
        <w:ind w:firstLineChars="0" w:firstLine="0"/>
        <w:jc w:val="center"/>
      </w:pPr>
      <w:r>
        <w:rPr>
          <w:rFonts w:hint="eastAsia"/>
        </w:rPr>
        <w:t>图</w:t>
      </w:r>
      <w:r>
        <w:rPr>
          <w:rFonts w:hint="eastAsia"/>
        </w:rPr>
        <w:t>3-</w:t>
      </w:r>
      <w:proofErr w:type="gramStart"/>
      <w:r>
        <w:rPr>
          <w:rFonts w:hint="eastAsia"/>
        </w:rPr>
        <w:t>代拿快递</w:t>
      </w:r>
      <w:proofErr w:type="gramEnd"/>
      <w:r>
        <w:rPr>
          <w:rFonts w:hint="eastAsia"/>
        </w:rPr>
        <w:t>数据流图</w:t>
      </w:r>
    </w:p>
    <w:p w:rsidR="00FE03D4" w:rsidRDefault="00C63591" w:rsidP="00C63591">
      <w:pPr>
        <w:pStyle w:val="a0"/>
        <w:ind w:firstLineChars="83" w:firstLine="199"/>
        <w:jc w:val="center"/>
      </w:pPr>
      <w:r>
        <w:rPr>
          <w:noProof/>
        </w:rPr>
        <w:lastRenderedPageBreak/>
        <w:drawing>
          <wp:inline distT="0" distB="0" distL="0" distR="0" wp14:anchorId="1CD132D9" wp14:editId="20988082">
            <wp:extent cx="4762500" cy="272142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流图.png"/>
                    <pic:cNvPicPr/>
                  </pic:nvPicPr>
                  <pic:blipFill rotWithShape="1">
                    <a:blip r:embed="rId14">
                      <a:extLst>
                        <a:ext uri="{28A0092B-C50C-407E-A947-70E740481C1C}">
                          <a14:useLocalDpi xmlns:a14="http://schemas.microsoft.com/office/drawing/2010/main" val="0"/>
                        </a:ext>
                      </a:extLst>
                    </a:blip>
                    <a:srcRect l="65448" t="37083" r="-818" b="33251"/>
                    <a:stretch/>
                  </pic:blipFill>
                  <pic:spPr bwMode="auto">
                    <a:xfrm>
                      <a:off x="0" y="0"/>
                      <a:ext cx="4772065" cy="2726895"/>
                    </a:xfrm>
                    <a:prstGeom prst="rect">
                      <a:avLst/>
                    </a:prstGeom>
                    <a:ln>
                      <a:noFill/>
                    </a:ln>
                    <a:extLst>
                      <a:ext uri="{53640926-AAD7-44D8-BBD7-CCE9431645EC}">
                        <a14:shadowObscured xmlns:a14="http://schemas.microsoft.com/office/drawing/2010/main"/>
                      </a:ext>
                    </a:extLst>
                  </pic:spPr>
                </pic:pic>
              </a:graphicData>
            </a:graphic>
          </wp:inline>
        </w:drawing>
      </w:r>
    </w:p>
    <w:p w:rsidR="00C63591" w:rsidRDefault="00C63591" w:rsidP="00C63591">
      <w:pPr>
        <w:pStyle w:val="a0"/>
        <w:ind w:firstLineChars="83" w:firstLine="199"/>
        <w:jc w:val="center"/>
      </w:pPr>
      <w:r>
        <w:rPr>
          <w:rFonts w:hint="eastAsia"/>
        </w:rPr>
        <w:t>图</w:t>
      </w:r>
      <w:r>
        <w:rPr>
          <w:rFonts w:hint="eastAsia"/>
        </w:rPr>
        <w:t>4-</w:t>
      </w:r>
      <w:r>
        <w:rPr>
          <w:rFonts w:hint="eastAsia"/>
        </w:rPr>
        <w:t>用户反馈数据流图</w:t>
      </w:r>
    </w:p>
    <w:p w:rsidR="00C63591" w:rsidRDefault="00C63591" w:rsidP="00C63591">
      <w:pPr>
        <w:pStyle w:val="a0"/>
        <w:ind w:firstLineChars="83" w:firstLine="199"/>
        <w:jc w:val="center"/>
      </w:pPr>
      <w:r>
        <w:rPr>
          <w:noProof/>
        </w:rPr>
        <w:drawing>
          <wp:inline distT="0" distB="0" distL="0" distR="0" wp14:anchorId="1CD132D9" wp14:editId="20988082">
            <wp:extent cx="4883150" cy="2058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流图.png"/>
                    <pic:cNvPicPr/>
                  </pic:nvPicPr>
                  <pic:blipFill rotWithShape="1">
                    <a:blip r:embed="rId14">
                      <a:extLst>
                        <a:ext uri="{28A0092B-C50C-407E-A947-70E740481C1C}">
                          <a14:useLocalDpi xmlns:a14="http://schemas.microsoft.com/office/drawing/2010/main" val="0"/>
                        </a:ext>
                      </a:extLst>
                    </a:blip>
                    <a:srcRect l="65207" t="72577" r="2551" b="7469"/>
                    <a:stretch/>
                  </pic:blipFill>
                  <pic:spPr bwMode="auto">
                    <a:xfrm>
                      <a:off x="0" y="0"/>
                      <a:ext cx="4905150" cy="2068216"/>
                    </a:xfrm>
                    <a:prstGeom prst="rect">
                      <a:avLst/>
                    </a:prstGeom>
                    <a:ln>
                      <a:noFill/>
                    </a:ln>
                    <a:extLst>
                      <a:ext uri="{53640926-AAD7-44D8-BBD7-CCE9431645EC}">
                        <a14:shadowObscured xmlns:a14="http://schemas.microsoft.com/office/drawing/2010/main"/>
                      </a:ext>
                    </a:extLst>
                  </pic:spPr>
                </pic:pic>
              </a:graphicData>
            </a:graphic>
          </wp:inline>
        </w:drawing>
      </w:r>
    </w:p>
    <w:p w:rsidR="00FE03D4" w:rsidRDefault="00C63591" w:rsidP="00C63591">
      <w:pPr>
        <w:pStyle w:val="a0"/>
        <w:ind w:firstLineChars="83" w:firstLine="199"/>
        <w:jc w:val="center"/>
      </w:pPr>
      <w:r>
        <w:rPr>
          <w:rFonts w:hint="eastAsia"/>
        </w:rPr>
        <w:t>图</w:t>
      </w:r>
      <w:r>
        <w:rPr>
          <w:rFonts w:hint="eastAsia"/>
        </w:rPr>
        <w:t>5-</w:t>
      </w:r>
      <w:r>
        <w:rPr>
          <w:rFonts w:hint="eastAsia"/>
        </w:rPr>
        <w:t>修改地址数据流图</w:t>
      </w:r>
    </w:p>
    <w:p w:rsidR="00FE03D4" w:rsidRDefault="00FE03D4">
      <w:pPr>
        <w:pStyle w:val="a0"/>
        <w:ind w:firstLine="480"/>
        <w:jc w:val="center"/>
      </w:pPr>
    </w:p>
    <w:p w:rsidR="00FE03D4" w:rsidRDefault="00852374">
      <w:pPr>
        <w:pStyle w:val="2"/>
        <w:keepNext w:val="0"/>
        <w:keepLines w:val="0"/>
        <w:rPr>
          <w:rFonts w:ascii="Times New Roman" w:hAnsi="Times New Roman"/>
          <w:color w:val="0000FF"/>
          <w:szCs w:val="28"/>
        </w:rPr>
      </w:pPr>
      <w:bookmarkStart w:id="22" w:name="_Toc28342"/>
      <w:r>
        <w:rPr>
          <w:rFonts w:ascii="Times New Roman" w:hAnsi="Times New Roman"/>
          <w:color w:val="0000FF"/>
          <w:szCs w:val="28"/>
        </w:rPr>
        <w:t>数据字典</w:t>
      </w:r>
      <w:bookmarkEnd w:id="22"/>
    </w:p>
    <w:p w:rsidR="003F03E4" w:rsidRPr="00C35163" w:rsidRDefault="00582BE0" w:rsidP="00582BE0">
      <w:pPr>
        <w:pStyle w:val="a0"/>
        <w:numPr>
          <w:ilvl w:val="0"/>
          <w:numId w:val="11"/>
        </w:numPr>
        <w:ind w:firstLineChars="0"/>
      </w:pPr>
      <w:r w:rsidRPr="00C35163">
        <w:t>数据项</w:t>
      </w:r>
    </w:p>
    <w:tbl>
      <w:tblPr>
        <w:tblStyle w:val="4-1"/>
        <w:tblW w:w="0" w:type="auto"/>
        <w:tblLook w:val="04A0" w:firstRow="1" w:lastRow="0" w:firstColumn="1" w:lastColumn="0" w:noHBand="0" w:noVBand="1"/>
      </w:tblPr>
      <w:tblGrid>
        <w:gridCol w:w="1555"/>
        <w:gridCol w:w="2126"/>
        <w:gridCol w:w="2545"/>
        <w:gridCol w:w="2076"/>
      </w:tblGrid>
      <w:tr w:rsidR="00582BE0" w:rsidRPr="00582BE0" w:rsidTr="00916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C35163">
            <w:pPr>
              <w:widowControl/>
              <w:jc w:val="center"/>
              <w:rPr>
                <w:rFonts w:ascii="宋体" w:hAnsi="宋体" w:cs="宋体"/>
                <w:kern w:val="0"/>
                <w:sz w:val="24"/>
              </w:rPr>
            </w:pPr>
            <w:r w:rsidRPr="00582BE0">
              <w:rPr>
                <w:rFonts w:ascii="宋体" w:hAnsi="宋体" w:cs="宋体" w:hint="eastAsia"/>
                <w:kern w:val="0"/>
                <w:sz w:val="24"/>
              </w:rPr>
              <w:t>数据项名称</w:t>
            </w:r>
          </w:p>
        </w:tc>
        <w:tc>
          <w:tcPr>
            <w:tcW w:w="2126" w:type="dxa"/>
            <w:noWrap/>
            <w:hideMark/>
          </w:tcPr>
          <w:p w:rsidR="00582BE0" w:rsidRPr="00582BE0" w:rsidRDefault="00582BE0"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582BE0">
              <w:rPr>
                <w:rFonts w:ascii="宋体" w:hAnsi="宋体" w:cs="宋体" w:hint="eastAsia"/>
                <w:kern w:val="0"/>
                <w:sz w:val="24"/>
              </w:rPr>
              <w:t>描述</w:t>
            </w:r>
          </w:p>
        </w:tc>
        <w:tc>
          <w:tcPr>
            <w:tcW w:w="2545" w:type="dxa"/>
            <w:noWrap/>
            <w:hideMark/>
          </w:tcPr>
          <w:p w:rsidR="00582BE0" w:rsidRPr="00582BE0" w:rsidRDefault="00582BE0"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582BE0">
              <w:rPr>
                <w:rFonts w:ascii="宋体" w:hAnsi="宋体" w:cs="宋体" w:hint="eastAsia"/>
                <w:kern w:val="0"/>
                <w:sz w:val="24"/>
              </w:rPr>
              <w:t>定义</w:t>
            </w:r>
          </w:p>
        </w:tc>
        <w:tc>
          <w:tcPr>
            <w:tcW w:w="2076" w:type="dxa"/>
            <w:noWrap/>
            <w:hideMark/>
          </w:tcPr>
          <w:p w:rsidR="00582BE0" w:rsidRPr="00582BE0" w:rsidRDefault="00582BE0"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582BE0">
              <w:rPr>
                <w:rFonts w:ascii="宋体" w:hAnsi="宋体" w:cs="宋体" w:hint="eastAsia"/>
                <w:kern w:val="0"/>
                <w:sz w:val="24"/>
              </w:rPr>
              <w:t>位置</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用户编号</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数据库为每个用户自动生成的</w:t>
            </w:r>
            <w:proofErr w:type="gramStart"/>
            <w:r w:rsidRPr="00582BE0">
              <w:rPr>
                <w:rFonts w:ascii="宋体" w:hAnsi="宋体" w:cs="宋体" w:hint="eastAsia"/>
                <w:color w:val="000000"/>
                <w:kern w:val="0"/>
                <w:sz w:val="24"/>
              </w:rPr>
              <w:t>自增主键</w:t>
            </w:r>
            <w:proofErr w:type="gramEnd"/>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8{数字}8</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用户信息表、订单信息表、增加的地址信息、删除的地址信息、信用值增加信息、信用值减少信息、认证信息、授权信息、代取信息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proofErr w:type="gramStart"/>
            <w:r w:rsidRPr="00582BE0">
              <w:rPr>
                <w:rFonts w:ascii="宋体" w:hAnsi="宋体" w:cs="宋体" w:hint="eastAsia"/>
                <w:color w:val="000000"/>
                <w:kern w:val="0"/>
                <w:sz w:val="24"/>
              </w:rPr>
              <w:lastRenderedPageBreak/>
              <w:t>学工号</w:t>
            </w:r>
            <w:proofErr w:type="gramEnd"/>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用户在个人认证时填入的</w:t>
            </w:r>
            <w:proofErr w:type="gramStart"/>
            <w:r w:rsidRPr="00582BE0">
              <w:rPr>
                <w:rFonts w:ascii="宋体" w:hAnsi="宋体" w:cs="宋体" w:hint="eastAsia"/>
                <w:color w:val="000000"/>
                <w:kern w:val="0"/>
                <w:sz w:val="24"/>
              </w:rPr>
              <w:t>学工号</w:t>
            </w:r>
            <w:proofErr w:type="gramEnd"/>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1{字母}1+8{数字}8</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用户信息表、学生信息表、认证信息、身份信息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姓名</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用户在个人认证时填入的姓名</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2{汉字|字母}10</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用户信息表、学生信息表、认证信息、身份信息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信用值</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默认为100，根据用户行为减少</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1{数字}3，小于等于100，大于0</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用户信息表</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proofErr w:type="gramStart"/>
            <w:r w:rsidRPr="00582BE0">
              <w:rPr>
                <w:rFonts w:ascii="宋体" w:hAnsi="宋体" w:cs="宋体" w:hint="eastAsia"/>
                <w:color w:val="000000"/>
                <w:kern w:val="0"/>
                <w:sz w:val="24"/>
              </w:rPr>
              <w:t>微信名</w:t>
            </w:r>
            <w:proofErr w:type="gramEnd"/>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用户授权登录后获取到的</w:t>
            </w:r>
            <w:proofErr w:type="gramStart"/>
            <w:r w:rsidRPr="00582BE0">
              <w:rPr>
                <w:rFonts w:ascii="宋体" w:hAnsi="宋体" w:cs="宋体" w:hint="eastAsia"/>
                <w:color w:val="000000"/>
                <w:kern w:val="0"/>
                <w:sz w:val="24"/>
              </w:rPr>
              <w:t>微信名</w:t>
            </w:r>
            <w:proofErr w:type="gramEnd"/>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1{字符}20</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用户信息表、授权信息、代取信息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订单编号</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用户提交订单后，数据库为订单设置的</w:t>
            </w:r>
            <w:proofErr w:type="gramStart"/>
            <w:r w:rsidRPr="00582BE0">
              <w:rPr>
                <w:rFonts w:ascii="宋体" w:hAnsi="宋体" w:cs="宋体" w:hint="eastAsia"/>
                <w:color w:val="000000"/>
                <w:kern w:val="0"/>
                <w:sz w:val="24"/>
              </w:rPr>
              <w:t>自增主键</w:t>
            </w:r>
            <w:proofErr w:type="gramEnd"/>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8{数字}8</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订单信息表、确认收货信息、订单状态信息、代取信息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发布时间</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用户提交订单时，后台获取到的当前时间</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spellStart"/>
            <w:r w:rsidRPr="00582BE0">
              <w:rPr>
                <w:rFonts w:ascii="宋体" w:hAnsi="宋体" w:cs="宋体" w:hint="eastAsia"/>
                <w:color w:val="000000"/>
                <w:kern w:val="0"/>
                <w:sz w:val="24"/>
              </w:rPr>
              <w:t>dataTime</w:t>
            </w:r>
            <w:proofErr w:type="spellEnd"/>
            <w:r w:rsidRPr="00582BE0">
              <w:rPr>
                <w:rFonts w:ascii="宋体" w:hAnsi="宋体" w:cs="宋体" w:hint="eastAsia"/>
                <w:color w:val="000000"/>
                <w:kern w:val="0"/>
                <w:sz w:val="24"/>
              </w:rPr>
              <w:t>(12)</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取件地址</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用户在给定的几个菜鸟驿站中选择</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[九龙街华辰宾馆旁|九龙美食街内|桔园快递中心|快递中心北侧快递柜|近邻宝A区(行政楼)|近邻宝B区(文科楼)|近邻宝C区(南区)|近邻宝D区(北区)|近邻宝E区(</w:t>
            </w:r>
            <w:proofErr w:type="gramStart"/>
            <w:r w:rsidRPr="00582BE0">
              <w:rPr>
                <w:rFonts w:ascii="宋体" w:hAnsi="宋体" w:cs="宋体" w:hint="eastAsia"/>
                <w:color w:val="000000"/>
                <w:kern w:val="0"/>
                <w:sz w:val="24"/>
              </w:rPr>
              <w:t>理工楼</w:t>
            </w:r>
            <w:proofErr w:type="gramEnd"/>
            <w:r w:rsidRPr="00582BE0">
              <w:rPr>
                <w:rFonts w:ascii="宋体" w:hAnsi="宋体" w:cs="宋体" w:hint="eastAsia"/>
                <w:color w:val="000000"/>
                <w:kern w:val="0"/>
                <w:sz w:val="24"/>
              </w:rPr>
              <w:t>)|近邻宝F区(研究生院)]</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收件人手机号</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提交订单时，用户必须填入收件人的手机号码</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11{数字}11</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取件码</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取件时需要向快递员提供取件码</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1{字符}10</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跑腿费</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发布者需给接单者付出一定的酬谢</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1{数字}2</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快递重量</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接单者根据快递重量等信息决定是否接单</w:t>
            </w:r>
          </w:p>
        </w:tc>
        <w:tc>
          <w:tcPr>
            <w:tcW w:w="2545" w:type="dxa"/>
            <w:noWrap/>
            <w:hideMark/>
          </w:tcPr>
          <w:p w:rsidR="00582BE0" w:rsidRPr="00582BE0" w:rsidRDefault="00582BE0" w:rsidP="00916777">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[≤2kg|</w:t>
            </w:r>
            <w:r w:rsidR="00916777">
              <w:rPr>
                <w:rFonts w:ascii="宋体" w:hAnsi="宋体" w:cs="宋体" w:hint="eastAsia"/>
                <w:color w:val="000000"/>
                <w:kern w:val="0"/>
                <w:sz w:val="24"/>
              </w:rPr>
              <w:t>＞</w:t>
            </w:r>
            <w:bookmarkStart w:id="23" w:name="_GoBack"/>
            <w:bookmarkEnd w:id="23"/>
            <w:r w:rsidR="00916777">
              <w:rPr>
                <w:rFonts w:ascii="宋体" w:hAnsi="宋体" w:cs="宋体"/>
                <w:color w:val="000000"/>
                <w:kern w:val="0"/>
                <w:sz w:val="24"/>
              </w:rPr>
              <w:t>2</w:t>
            </w:r>
            <w:r w:rsidR="00916777">
              <w:rPr>
                <w:rFonts w:ascii="宋体" w:hAnsi="宋体" w:cs="宋体" w:hint="eastAsia"/>
                <w:color w:val="000000"/>
                <w:kern w:val="0"/>
                <w:sz w:val="24"/>
              </w:rPr>
              <w:t>kg</w:t>
            </w:r>
            <w:r w:rsidR="00916777">
              <w:rPr>
                <w:rFonts w:ascii="宋体" w:hAnsi="宋体" w:cs="宋体"/>
                <w:color w:val="000000"/>
                <w:kern w:val="0"/>
                <w:sz w:val="24"/>
              </w:rPr>
              <w:t xml:space="preserve"> &amp;&amp; </w:t>
            </w:r>
            <w:r w:rsidR="00916777">
              <w:rPr>
                <w:rFonts w:ascii="宋体" w:hAnsi="宋体" w:cs="宋体" w:hint="eastAsia"/>
                <w:color w:val="000000"/>
                <w:kern w:val="0"/>
                <w:sz w:val="24"/>
              </w:rPr>
              <w:t>≤</w:t>
            </w:r>
            <w:r w:rsidR="00916777">
              <w:rPr>
                <w:rFonts w:ascii="宋体" w:hAnsi="宋体" w:cs="宋体"/>
                <w:color w:val="000000"/>
                <w:kern w:val="0"/>
                <w:sz w:val="24"/>
              </w:rPr>
              <w:t>5</w:t>
            </w:r>
            <w:r w:rsidR="00916777">
              <w:rPr>
                <w:rFonts w:ascii="宋体" w:hAnsi="宋体" w:cs="宋体" w:hint="eastAsia"/>
                <w:color w:val="000000"/>
                <w:kern w:val="0"/>
                <w:sz w:val="24"/>
              </w:rPr>
              <w:t>kg</w:t>
            </w:r>
            <w:r w:rsidRPr="00582BE0">
              <w:rPr>
                <w:rFonts w:ascii="宋体" w:hAnsi="宋体" w:cs="宋体" w:hint="eastAsia"/>
                <w:color w:val="000000"/>
                <w:kern w:val="0"/>
                <w:sz w:val="24"/>
              </w:rPr>
              <w:t>|&gt;5kg]</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期望送达时间</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用户在提交订单时，指定所需送达时间</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spellStart"/>
            <w:r w:rsidRPr="00582BE0">
              <w:rPr>
                <w:rFonts w:ascii="宋体" w:hAnsi="宋体" w:cs="宋体" w:hint="eastAsia"/>
                <w:color w:val="000000"/>
                <w:kern w:val="0"/>
                <w:sz w:val="24"/>
              </w:rPr>
              <w:t>dataTime</w:t>
            </w:r>
            <w:proofErr w:type="spellEnd"/>
            <w:r w:rsidRPr="00582BE0">
              <w:rPr>
                <w:rFonts w:ascii="宋体" w:hAnsi="宋体" w:cs="宋体" w:hint="eastAsia"/>
                <w:color w:val="000000"/>
                <w:kern w:val="0"/>
                <w:sz w:val="24"/>
              </w:rPr>
              <w:t>(12)</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lastRenderedPageBreak/>
              <w:t>收货地址</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发布者根据事先设置的地址选择所需的收货地址</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5{字符}20</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订单信息表、增加的地址信息、删除的地址信息、代取信息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最晚接单时间</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过了最晚接单时间还未有人接单，则系统自动取消该订单</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spellStart"/>
            <w:r w:rsidRPr="00582BE0">
              <w:rPr>
                <w:rFonts w:ascii="宋体" w:hAnsi="宋体" w:cs="宋体" w:hint="eastAsia"/>
                <w:color w:val="000000"/>
                <w:kern w:val="0"/>
                <w:sz w:val="24"/>
              </w:rPr>
              <w:t>dataTime</w:t>
            </w:r>
            <w:proofErr w:type="spellEnd"/>
            <w:r w:rsidRPr="00582BE0">
              <w:rPr>
                <w:rFonts w:ascii="宋体" w:hAnsi="宋体" w:cs="宋体" w:hint="eastAsia"/>
                <w:color w:val="000000"/>
                <w:kern w:val="0"/>
                <w:sz w:val="24"/>
              </w:rPr>
              <w:t>(12)</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订单状态</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根据有无人接单、是否已过最晚接单时间设定</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[未接单|已接单|自动取消|已完成]</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订单信息表、确认收货信息、订单状态信息、代取信息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接单时间</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接单者接单时，后台获取到的当前时间</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spellStart"/>
            <w:r w:rsidRPr="00582BE0">
              <w:rPr>
                <w:rFonts w:ascii="宋体" w:hAnsi="宋体" w:cs="宋体" w:hint="eastAsia"/>
                <w:color w:val="000000"/>
                <w:kern w:val="0"/>
                <w:sz w:val="24"/>
              </w:rPr>
              <w:t>dataTime</w:t>
            </w:r>
            <w:proofErr w:type="spellEnd"/>
            <w:r w:rsidRPr="00582BE0">
              <w:rPr>
                <w:rFonts w:ascii="宋体" w:hAnsi="宋体" w:cs="宋体" w:hint="eastAsia"/>
                <w:color w:val="000000"/>
                <w:kern w:val="0"/>
                <w:sz w:val="24"/>
              </w:rPr>
              <w:t>(12)，可以为空</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完成时间</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发布者点击确认送达后，后台获取到的当前时间</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proofErr w:type="spellStart"/>
            <w:r w:rsidRPr="00582BE0">
              <w:rPr>
                <w:rFonts w:ascii="宋体" w:hAnsi="宋体" w:cs="宋体" w:hint="eastAsia"/>
                <w:color w:val="000000"/>
                <w:kern w:val="0"/>
                <w:sz w:val="24"/>
              </w:rPr>
              <w:t>dataTime</w:t>
            </w:r>
            <w:proofErr w:type="spellEnd"/>
            <w:r w:rsidRPr="00582BE0">
              <w:rPr>
                <w:rFonts w:ascii="宋体" w:hAnsi="宋体" w:cs="宋体" w:hint="eastAsia"/>
                <w:color w:val="000000"/>
                <w:kern w:val="0"/>
                <w:sz w:val="24"/>
              </w:rPr>
              <w:t>(12)，可以为空</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备注</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发布者对接单者提出的额外要求</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0{字符}100</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订单信息表、增加的地址信息、删除的地址信息、代取信息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地址编号</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数据库为用户添加的地址设置的</w:t>
            </w:r>
            <w:proofErr w:type="gramStart"/>
            <w:r w:rsidRPr="00582BE0">
              <w:rPr>
                <w:rFonts w:ascii="宋体" w:hAnsi="宋体" w:cs="宋体" w:hint="eastAsia"/>
                <w:color w:val="000000"/>
                <w:kern w:val="0"/>
                <w:sz w:val="24"/>
              </w:rPr>
              <w:t>自增主键</w:t>
            </w:r>
            <w:proofErr w:type="gramEnd"/>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8{数字}8</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地址信息表、增加的地址信息、删除的地址信息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详细地址</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用户在添加地址时填入的地址信息</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5{字符}40</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地址信息表</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信用值变化数值</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用户信用值的变化数值大小</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1{数字}3，小于等于100，大于等于-100</w:t>
            </w:r>
          </w:p>
        </w:tc>
        <w:tc>
          <w:tcPr>
            <w:tcW w:w="2076" w:type="dxa"/>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信用值增加信息、信用值减少信息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发布者编号</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订单发布者的用户编号</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用户编号</w:t>
            </w:r>
          </w:p>
        </w:tc>
        <w:tc>
          <w:tcPr>
            <w:tcW w:w="2076" w:type="dxa"/>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接单者编号</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订单接单者的用户编号</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用户编号</w:t>
            </w:r>
          </w:p>
        </w:tc>
        <w:tc>
          <w:tcPr>
            <w:tcW w:w="207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订单信息表</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发布</w:t>
            </w:r>
            <w:proofErr w:type="gramStart"/>
            <w:r w:rsidRPr="00582BE0">
              <w:rPr>
                <w:rFonts w:ascii="宋体" w:hAnsi="宋体" w:cs="宋体" w:hint="eastAsia"/>
                <w:color w:val="000000"/>
                <w:kern w:val="0"/>
                <w:sz w:val="24"/>
              </w:rPr>
              <w:t>者微信名</w:t>
            </w:r>
            <w:proofErr w:type="gramEnd"/>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订单发布者的</w:t>
            </w:r>
            <w:proofErr w:type="gramStart"/>
            <w:r w:rsidRPr="00582BE0">
              <w:rPr>
                <w:rFonts w:ascii="宋体" w:hAnsi="宋体" w:cs="宋体" w:hint="eastAsia"/>
                <w:color w:val="000000"/>
                <w:kern w:val="0"/>
                <w:sz w:val="24"/>
              </w:rPr>
              <w:t>微信名称</w:t>
            </w:r>
            <w:proofErr w:type="gramEnd"/>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gramStart"/>
            <w:r w:rsidRPr="00582BE0">
              <w:rPr>
                <w:rFonts w:ascii="宋体" w:hAnsi="宋体" w:cs="宋体" w:hint="eastAsia"/>
                <w:color w:val="000000"/>
                <w:kern w:val="0"/>
                <w:sz w:val="24"/>
              </w:rPr>
              <w:t>微信名</w:t>
            </w:r>
            <w:proofErr w:type="gramEnd"/>
          </w:p>
        </w:tc>
        <w:tc>
          <w:tcPr>
            <w:tcW w:w="207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代取信息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评价人编号</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对订单发表评价的用户</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用户编号</w:t>
            </w:r>
          </w:p>
        </w:tc>
        <w:tc>
          <w:tcPr>
            <w:tcW w:w="207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评价信息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被评价人编号</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被评价的用户</w:t>
            </w:r>
          </w:p>
        </w:tc>
        <w:tc>
          <w:tcPr>
            <w:tcW w:w="2545"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用户编号</w:t>
            </w:r>
          </w:p>
        </w:tc>
        <w:tc>
          <w:tcPr>
            <w:tcW w:w="207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评价信息</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评价</w:t>
            </w:r>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对订单发表的评价</w:t>
            </w:r>
          </w:p>
        </w:tc>
        <w:tc>
          <w:tcPr>
            <w:tcW w:w="2545"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[好评|</w:t>
            </w:r>
            <w:proofErr w:type="gramStart"/>
            <w:r w:rsidRPr="00582BE0">
              <w:rPr>
                <w:rFonts w:ascii="宋体" w:hAnsi="宋体" w:cs="宋体" w:hint="eastAsia"/>
                <w:color w:val="000000"/>
                <w:kern w:val="0"/>
                <w:sz w:val="24"/>
              </w:rPr>
              <w:t>差评</w:t>
            </w:r>
            <w:proofErr w:type="gramEnd"/>
            <w:r w:rsidRPr="00582BE0">
              <w:rPr>
                <w:rFonts w:ascii="宋体" w:hAnsi="宋体" w:cs="宋体" w:hint="eastAsia"/>
                <w:color w:val="000000"/>
                <w:kern w:val="0"/>
                <w:sz w:val="24"/>
              </w:rPr>
              <w:t>|举报]</w:t>
            </w:r>
          </w:p>
        </w:tc>
        <w:tc>
          <w:tcPr>
            <w:tcW w:w="207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评价信息</w:t>
            </w:r>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lastRenderedPageBreak/>
              <w:t>好评</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对代取订单发表好评</w:t>
            </w:r>
          </w:p>
        </w:tc>
        <w:tc>
          <w:tcPr>
            <w:tcW w:w="2545" w:type="dxa"/>
            <w:noWrap/>
            <w:hideMark/>
          </w:tcPr>
          <w:p w:rsidR="00582BE0" w:rsidRPr="00582BE0" w:rsidRDefault="00C35163"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信用值变化数值</w:t>
            </w:r>
          </w:p>
        </w:tc>
        <w:tc>
          <w:tcPr>
            <w:tcW w:w="207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P3.2好评</w:t>
            </w:r>
          </w:p>
        </w:tc>
      </w:tr>
      <w:tr w:rsidR="00582BE0" w:rsidRPr="00582BE0" w:rsidTr="00916777">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proofErr w:type="gramStart"/>
            <w:r w:rsidRPr="00582BE0">
              <w:rPr>
                <w:rFonts w:ascii="宋体" w:hAnsi="宋体" w:cs="宋体" w:hint="eastAsia"/>
                <w:color w:val="000000"/>
                <w:kern w:val="0"/>
                <w:sz w:val="24"/>
              </w:rPr>
              <w:t>差评</w:t>
            </w:r>
            <w:proofErr w:type="gramEnd"/>
          </w:p>
        </w:tc>
        <w:tc>
          <w:tcPr>
            <w:tcW w:w="212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对代取订单</w:t>
            </w:r>
            <w:proofErr w:type="gramStart"/>
            <w:r w:rsidRPr="00582BE0">
              <w:rPr>
                <w:rFonts w:ascii="宋体" w:hAnsi="宋体" w:cs="宋体" w:hint="eastAsia"/>
                <w:color w:val="000000"/>
                <w:kern w:val="0"/>
                <w:sz w:val="24"/>
              </w:rPr>
              <w:t>发表差评</w:t>
            </w:r>
            <w:proofErr w:type="gramEnd"/>
          </w:p>
        </w:tc>
        <w:tc>
          <w:tcPr>
            <w:tcW w:w="2545" w:type="dxa"/>
            <w:noWrap/>
            <w:hideMark/>
          </w:tcPr>
          <w:p w:rsidR="00582BE0" w:rsidRPr="00582BE0" w:rsidRDefault="00C35163"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信用值变化数值</w:t>
            </w:r>
          </w:p>
        </w:tc>
        <w:tc>
          <w:tcPr>
            <w:tcW w:w="2076" w:type="dxa"/>
            <w:noWrap/>
            <w:hideMark/>
          </w:tcPr>
          <w:p w:rsidR="00582BE0" w:rsidRPr="00582BE0" w:rsidRDefault="00582BE0" w:rsidP="00582B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P3.3</w:t>
            </w:r>
            <w:proofErr w:type="gramStart"/>
            <w:r w:rsidRPr="00582BE0">
              <w:rPr>
                <w:rFonts w:ascii="宋体" w:hAnsi="宋体" w:cs="宋体" w:hint="eastAsia"/>
                <w:color w:val="000000"/>
                <w:kern w:val="0"/>
                <w:sz w:val="24"/>
              </w:rPr>
              <w:t>差评</w:t>
            </w:r>
            <w:proofErr w:type="gramEnd"/>
          </w:p>
        </w:tc>
      </w:tr>
      <w:tr w:rsidR="00582BE0" w:rsidRPr="00582BE0" w:rsidTr="00916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82BE0" w:rsidRPr="00582BE0" w:rsidRDefault="00582BE0" w:rsidP="00582BE0">
            <w:pPr>
              <w:widowControl/>
              <w:jc w:val="left"/>
              <w:rPr>
                <w:rFonts w:ascii="宋体" w:hAnsi="宋体" w:cs="宋体"/>
                <w:color w:val="000000"/>
                <w:kern w:val="0"/>
                <w:sz w:val="24"/>
              </w:rPr>
            </w:pPr>
            <w:r w:rsidRPr="00582BE0">
              <w:rPr>
                <w:rFonts w:ascii="宋体" w:hAnsi="宋体" w:cs="宋体" w:hint="eastAsia"/>
                <w:color w:val="000000"/>
                <w:kern w:val="0"/>
                <w:sz w:val="24"/>
              </w:rPr>
              <w:t>举报</w:t>
            </w:r>
          </w:p>
        </w:tc>
        <w:tc>
          <w:tcPr>
            <w:tcW w:w="212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对代取订单进行举报</w:t>
            </w:r>
          </w:p>
        </w:tc>
        <w:tc>
          <w:tcPr>
            <w:tcW w:w="2545" w:type="dxa"/>
            <w:noWrap/>
            <w:hideMark/>
          </w:tcPr>
          <w:p w:rsidR="00582BE0" w:rsidRPr="00582BE0" w:rsidRDefault="00C35163"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信用值变化数值</w:t>
            </w:r>
          </w:p>
        </w:tc>
        <w:tc>
          <w:tcPr>
            <w:tcW w:w="2076" w:type="dxa"/>
            <w:noWrap/>
            <w:hideMark/>
          </w:tcPr>
          <w:p w:rsidR="00582BE0" w:rsidRPr="00582BE0" w:rsidRDefault="00582BE0" w:rsidP="00582BE0">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582BE0">
              <w:rPr>
                <w:rFonts w:ascii="宋体" w:hAnsi="宋体" w:cs="宋体" w:hint="eastAsia"/>
                <w:color w:val="000000"/>
                <w:kern w:val="0"/>
                <w:sz w:val="24"/>
              </w:rPr>
              <w:t>P3.1举报</w:t>
            </w:r>
          </w:p>
        </w:tc>
      </w:tr>
    </w:tbl>
    <w:p w:rsidR="00582BE0" w:rsidRDefault="00582BE0" w:rsidP="00582BE0">
      <w:pPr>
        <w:pStyle w:val="a0"/>
        <w:ind w:firstLineChars="0" w:firstLine="0"/>
      </w:pPr>
    </w:p>
    <w:p w:rsidR="00582BE0" w:rsidRPr="00C35163" w:rsidRDefault="00582BE0" w:rsidP="00582BE0">
      <w:pPr>
        <w:pStyle w:val="a0"/>
        <w:numPr>
          <w:ilvl w:val="0"/>
          <w:numId w:val="11"/>
        </w:numPr>
        <w:ind w:firstLineChars="0"/>
      </w:pPr>
      <w:r w:rsidRPr="00C35163">
        <w:t>数据流</w:t>
      </w:r>
    </w:p>
    <w:tbl>
      <w:tblPr>
        <w:tblStyle w:val="4-1"/>
        <w:tblW w:w="0" w:type="auto"/>
        <w:tblLook w:val="04A0" w:firstRow="1" w:lastRow="0" w:firstColumn="1" w:lastColumn="0" w:noHBand="0" w:noVBand="1"/>
      </w:tblPr>
      <w:tblGrid>
        <w:gridCol w:w="1555"/>
        <w:gridCol w:w="1134"/>
        <w:gridCol w:w="1275"/>
        <w:gridCol w:w="1276"/>
        <w:gridCol w:w="3062"/>
      </w:tblGrid>
      <w:tr w:rsidR="00C35163" w:rsidRPr="00C35163" w:rsidTr="00C3516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center"/>
              <w:rPr>
                <w:rFonts w:ascii="宋体" w:hAnsi="宋体" w:cs="宋体"/>
                <w:kern w:val="0"/>
                <w:sz w:val="24"/>
              </w:rPr>
            </w:pPr>
            <w:r w:rsidRPr="00C35163">
              <w:rPr>
                <w:rFonts w:ascii="宋体" w:hAnsi="宋体" w:cs="宋体" w:hint="eastAsia"/>
                <w:kern w:val="0"/>
                <w:sz w:val="24"/>
              </w:rPr>
              <w:t>数据流名称</w:t>
            </w:r>
          </w:p>
        </w:tc>
        <w:tc>
          <w:tcPr>
            <w:tcW w:w="1134"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简述</w:t>
            </w:r>
          </w:p>
        </w:tc>
        <w:tc>
          <w:tcPr>
            <w:tcW w:w="1275"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数据来源</w:t>
            </w:r>
          </w:p>
        </w:tc>
        <w:tc>
          <w:tcPr>
            <w:tcW w:w="1276"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数据去向</w:t>
            </w:r>
          </w:p>
        </w:tc>
        <w:tc>
          <w:tcPr>
            <w:tcW w:w="3062"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数据组成</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订单信息</w:t>
            </w:r>
          </w:p>
        </w:tc>
        <w:tc>
          <w:tcPr>
            <w:tcW w:w="1134"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发布者所发布的有关快递订单的详细信息</w:t>
            </w:r>
          </w:p>
        </w:tc>
        <w:tc>
          <w:tcPr>
            <w:tcW w:w="127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P2发布信息、S4订单信息表、P1接单</w:t>
            </w:r>
          </w:p>
        </w:tc>
        <w:tc>
          <w:tcPr>
            <w:tcW w:w="1276"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S4订单信息表、P2发布订单、P1接单</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订单编号+发布</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+发布者编号+发布时间+收件人手机号+取件地址+收货地址+取件码+跑腿费+快递重量+期望送达时间+订单状态+接单</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+接单者编号+接单时间+完成时间+备注</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认证信息</w:t>
            </w:r>
          </w:p>
        </w:tc>
        <w:tc>
          <w:tcPr>
            <w:tcW w:w="1134"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将用户认证后的身份信息写入用户信息表中</w:t>
            </w:r>
          </w:p>
        </w:tc>
        <w:tc>
          <w:tcPr>
            <w:tcW w:w="127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P5身份认证、用户</w:t>
            </w:r>
          </w:p>
        </w:tc>
        <w:tc>
          <w:tcPr>
            <w:tcW w:w="1276"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S1用户信息表</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姓名+</w:t>
            </w:r>
            <w:proofErr w:type="gramStart"/>
            <w:r w:rsidRPr="00C35163">
              <w:rPr>
                <w:rFonts w:ascii="宋体" w:hAnsi="宋体" w:cs="宋体" w:hint="eastAsia"/>
                <w:color w:val="000000"/>
                <w:kern w:val="0"/>
                <w:sz w:val="24"/>
              </w:rPr>
              <w:t>学工号</w:t>
            </w:r>
            <w:proofErr w:type="gramEnd"/>
            <w:r w:rsidRPr="00C35163">
              <w:rPr>
                <w:rFonts w:ascii="宋体" w:hAnsi="宋体" w:cs="宋体" w:hint="eastAsia"/>
                <w:color w:val="000000"/>
                <w:kern w:val="0"/>
                <w:sz w:val="24"/>
              </w:rPr>
              <w:t>+用户编号</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身份信息</w:t>
            </w:r>
          </w:p>
        </w:tc>
        <w:tc>
          <w:tcPr>
            <w:tcW w:w="1134"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用户输入的身份信息，用于身份认证</w:t>
            </w:r>
          </w:p>
        </w:tc>
        <w:tc>
          <w:tcPr>
            <w:tcW w:w="127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w:t>
            </w:r>
          </w:p>
        </w:tc>
        <w:tc>
          <w:tcPr>
            <w:tcW w:w="1276"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P5身份认证</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姓名+</w:t>
            </w:r>
            <w:proofErr w:type="gramStart"/>
            <w:r w:rsidRPr="00C35163">
              <w:rPr>
                <w:rFonts w:ascii="宋体" w:hAnsi="宋体" w:cs="宋体" w:hint="eastAsia"/>
                <w:color w:val="000000"/>
                <w:kern w:val="0"/>
                <w:sz w:val="24"/>
              </w:rPr>
              <w:t>学工号</w:t>
            </w:r>
            <w:proofErr w:type="gramEnd"/>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确认收货信息</w:t>
            </w:r>
          </w:p>
        </w:tc>
        <w:tc>
          <w:tcPr>
            <w:tcW w:w="1134"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发布者接到</w:t>
            </w:r>
            <w:proofErr w:type="gramStart"/>
            <w:r w:rsidRPr="00C35163">
              <w:rPr>
                <w:rFonts w:ascii="宋体" w:hAnsi="宋体" w:cs="宋体" w:hint="eastAsia"/>
                <w:color w:val="000000"/>
                <w:kern w:val="0"/>
                <w:sz w:val="24"/>
              </w:rPr>
              <w:t>快递且</w:t>
            </w:r>
            <w:proofErr w:type="gramEnd"/>
            <w:r w:rsidRPr="00C35163">
              <w:rPr>
                <w:rFonts w:ascii="宋体" w:hAnsi="宋体" w:cs="宋体" w:hint="eastAsia"/>
                <w:color w:val="000000"/>
                <w:kern w:val="0"/>
                <w:sz w:val="24"/>
              </w:rPr>
              <w:t>接单者送达快递后，双方需要反馈给系统的信息</w:t>
            </w:r>
          </w:p>
        </w:tc>
        <w:tc>
          <w:tcPr>
            <w:tcW w:w="127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w:t>
            </w:r>
          </w:p>
        </w:tc>
        <w:tc>
          <w:tcPr>
            <w:tcW w:w="1276"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P2.1确认收货</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订单编号+订单状态</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信用值增加信息</w:t>
            </w:r>
          </w:p>
        </w:tc>
        <w:tc>
          <w:tcPr>
            <w:tcW w:w="1134"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相应地增加用户对应</w:t>
            </w:r>
            <w:r w:rsidRPr="00C35163">
              <w:rPr>
                <w:rFonts w:ascii="宋体" w:hAnsi="宋体" w:cs="宋体" w:hint="eastAsia"/>
                <w:color w:val="000000"/>
                <w:kern w:val="0"/>
                <w:sz w:val="24"/>
              </w:rPr>
              <w:lastRenderedPageBreak/>
              <w:t>的信用值</w:t>
            </w:r>
          </w:p>
        </w:tc>
        <w:tc>
          <w:tcPr>
            <w:tcW w:w="127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lastRenderedPageBreak/>
              <w:t>P3.2好评</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S1用户信息表</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用户编号+信用值变化数值</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lastRenderedPageBreak/>
              <w:t>信用值减少信息</w:t>
            </w:r>
          </w:p>
        </w:tc>
        <w:tc>
          <w:tcPr>
            <w:tcW w:w="1134"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相应地减少用户对应的信用值</w:t>
            </w:r>
          </w:p>
        </w:tc>
        <w:tc>
          <w:tcPr>
            <w:tcW w:w="127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P3.1举报、P3.3</w:t>
            </w:r>
            <w:proofErr w:type="gramStart"/>
            <w:r w:rsidRPr="00C35163">
              <w:rPr>
                <w:rFonts w:ascii="宋体" w:hAnsi="宋体" w:cs="宋体" w:hint="eastAsia"/>
                <w:color w:val="000000"/>
                <w:kern w:val="0"/>
                <w:sz w:val="24"/>
              </w:rPr>
              <w:t>差评</w:t>
            </w:r>
            <w:proofErr w:type="gramEnd"/>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S1用户信息表</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用户编号+信用值变化数值</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新增的地址信息</w:t>
            </w:r>
          </w:p>
        </w:tc>
        <w:tc>
          <w:tcPr>
            <w:tcW w:w="1134"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相应的为用户增加其收货地址的详细信息</w:t>
            </w:r>
          </w:p>
        </w:tc>
        <w:tc>
          <w:tcPr>
            <w:tcW w:w="127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P4.1新增地址</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S2地址信息表</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地址编号+用户编号+收货地址</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删除的地址信息</w:t>
            </w:r>
          </w:p>
        </w:tc>
        <w:tc>
          <w:tcPr>
            <w:tcW w:w="1134"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相应的为用户删除其收货地址的详细信息</w:t>
            </w:r>
          </w:p>
        </w:tc>
        <w:tc>
          <w:tcPr>
            <w:tcW w:w="127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P4.2删除地址</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S2地址信息表</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地址编号+用户编号+收货地址</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学生信息</w:t>
            </w:r>
          </w:p>
        </w:tc>
        <w:tc>
          <w:tcPr>
            <w:tcW w:w="1134"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系统存储的学生姓名和</w:t>
            </w:r>
            <w:proofErr w:type="gramStart"/>
            <w:r w:rsidRPr="00C35163">
              <w:rPr>
                <w:rFonts w:ascii="宋体" w:hAnsi="宋体" w:cs="宋体" w:hint="eastAsia"/>
                <w:color w:val="000000"/>
                <w:kern w:val="0"/>
                <w:sz w:val="24"/>
              </w:rPr>
              <w:t>学工号</w:t>
            </w:r>
            <w:proofErr w:type="gramEnd"/>
            <w:r w:rsidRPr="00C35163">
              <w:rPr>
                <w:rFonts w:ascii="宋体" w:hAnsi="宋体" w:cs="宋体" w:hint="eastAsia"/>
                <w:color w:val="000000"/>
                <w:kern w:val="0"/>
                <w:sz w:val="24"/>
              </w:rPr>
              <w:t>信息，用于身份认证比对</w:t>
            </w:r>
          </w:p>
        </w:tc>
        <w:tc>
          <w:tcPr>
            <w:tcW w:w="127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S3学生信息表</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P5身份认证</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proofErr w:type="gramStart"/>
            <w:r w:rsidRPr="00C35163">
              <w:rPr>
                <w:rFonts w:ascii="宋体" w:hAnsi="宋体" w:cs="宋体" w:hint="eastAsia"/>
                <w:color w:val="000000"/>
                <w:kern w:val="0"/>
                <w:sz w:val="24"/>
              </w:rPr>
              <w:t>学工号</w:t>
            </w:r>
            <w:proofErr w:type="gramEnd"/>
            <w:r w:rsidRPr="00C35163">
              <w:rPr>
                <w:rFonts w:ascii="宋体" w:hAnsi="宋体" w:cs="宋体" w:hint="eastAsia"/>
                <w:color w:val="000000"/>
                <w:kern w:val="0"/>
                <w:sz w:val="24"/>
              </w:rPr>
              <w:t>+姓名</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代取信息</w:t>
            </w:r>
          </w:p>
        </w:tc>
        <w:tc>
          <w:tcPr>
            <w:tcW w:w="1134"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发布者所发布的有关代取快递的信息</w:t>
            </w:r>
          </w:p>
        </w:tc>
        <w:tc>
          <w:tcPr>
            <w:tcW w:w="127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P3发布订单</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订单编号+发布</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+发布者编号+发布时间+收件人手机号+取件地址+收货地址+取件码+跑腿费+快递重量+期望送达时间+订单状态+备注</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评价信息</w:t>
            </w:r>
          </w:p>
        </w:tc>
        <w:tc>
          <w:tcPr>
            <w:tcW w:w="1134"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订单完成或自动取消后的反馈信息</w:t>
            </w:r>
          </w:p>
        </w:tc>
        <w:tc>
          <w:tcPr>
            <w:tcW w:w="127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P0快递代取、接单者</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用户、P0快递代取</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订单编号+评价人编号+评价+被评价人编号</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接单信息</w:t>
            </w:r>
          </w:p>
        </w:tc>
        <w:tc>
          <w:tcPr>
            <w:tcW w:w="1134"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用户的代取订单被其他用户</w:t>
            </w:r>
            <w:r w:rsidRPr="00C35163">
              <w:rPr>
                <w:rFonts w:ascii="宋体" w:hAnsi="宋体" w:cs="宋体" w:hint="eastAsia"/>
                <w:color w:val="000000"/>
                <w:kern w:val="0"/>
                <w:sz w:val="24"/>
              </w:rPr>
              <w:lastRenderedPageBreak/>
              <w:t>接单后的信息</w:t>
            </w:r>
          </w:p>
        </w:tc>
        <w:tc>
          <w:tcPr>
            <w:tcW w:w="127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lastRenderedPageBreak/>
              <w:t>用户</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P1接单</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接单</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+接单者编号+订单编号+接单时间</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lastRenderedPageBreak/>
              <w:t>送达信息</w:t>
            </w:r>
          </w:p>
        </w:tc>
        <w:tc>
          <w:tcPr>
            <w:tcW w:w="1134"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用户代取订单送达后的信息</w:t>
            </w:r>
          </w:p>
        </w:tc>
        <w:tc>
          <w:tcPr>
            <w:tcW w:w="127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P1接单</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w:t>
            </w:r>
          </w:p>
        </w:tc>
        <w:tc>
          <w:tcPr>
            <w:tcW w:w="3062"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订单编号+发布</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+发布者编号+发布时间+收件人手机号+取件地址+收货地址+取件码+跑腿费+快递重量+期望送达时间+订单状态+接单</w:t>
            </w:r>
            <w:proofErr w:type="gramStart"/>
            <w:r w:rsidRPr="00C35163">
              <w:rPr>
                <w:rFonts w:ascii="宋体" w:hAnsi="宋体" w:cs="宋体" w:hint="eastAsia"/>
                <w:color w:val="000000"/>
                <w:kern w:val="0"/>
                <w:sz w:val="24"/>
              </w:rPr>
              <w:t>者微信名</w:t>
            </w:r>
            <w:proofErr w:type="gramEnd"/>
            <w:r w:rsidRPr="00C35163">
              <w:rPr>
                <w:rFonts w:ascii="宋体" w:hAnsi="宋体" w:cs="宋体" w:hint="eastAsia"/>
                <w:color w:val="000000"/>
                <w:kern w:val="0"/>
                <w:sz w:val="24"/>
              </w:rPr>
              <w:t>+接单者编号+接单时间+完成时间+备注</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555"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修改地址信息</w:t>
            </w:r>
          </w:p>
        </w:tc>
        <w:tc>
          <w:tcPr>
            <w:tcW w:w="1134"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用户修改已有地址</w:t>
            </w:r>
          </w:p>
        </w:tc>
        <w:tc>
          <w:tcPr>
            <w:tcW w:w="127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P4修改地址</w:t>
            </w:r>
          </w:p>
        </w:tc>
        <w:tc>
          <w:tcPr>
            <w:tcW w:w="3062"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地址编号+用户编号+详细地址</w:t>
            </w:r>
          </w:p>
        </w:tc>
      </w:tr>
    </w:tbl>
    <w:p w:rsidR="00582BE0" w:rsidRPr="00C35163" w:rsidRDefault="00582BE0" w:rsidP="00582BE0"/>
    <w:p w:rsidR="00582BE0" w:rsidRDefault="00582BE0" w:rsidP="00582BE0">
      <w:pPr>
        <w:pStyle w:val="a0"/>
        <w:numPr>
          <w:ilvl w:val="0"/>
          <w:numId w:val="11"/>
        </w:numPr>
        <w:ind w:firstLineChars="0"/>
      </w:pPr>
      <w:r>
        <w:rPr>
          <w:rFonts w:hint="eastAsia"/>
        </w:rPr>
        <w:t>数据存储</w:t>
      </w:r>
    </w:p>
    <w:tbl>
      <w:tblPr>
        <w:tblStyle w:val="4-1"/>
        <w:tblW w:w="0" w:type="auto"/>
        <w:tblLook w:val="04A0" w:firstRow="1" w:lastRow="0" w:firstColumn="1" w:lastColumn="0" w:noHBand="0" w:noVBand="1"/>
      </w:tblPr>
      <w:tblGrid>
        <w:gridCol w:w="1696"/>
        <w:gridCol w:w="2268"/>
        <w:gridCol w:w="4338"/>
      </w:tblGrid>
      <w:tr w:rsidR="00C35163" w:rsidRPr="00C35163" w:rsidTr="00C3516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96" w:type="dxa"/>
            <w:noWrap/>
            <w:hideMark/>
          </w:tcPr>
          <w:p w:rsidR="00C35163" w:rsidRPr="00C35163" w:rsidRDefault="00C35163" w:rsidP="00C35163">
            <w:pPr>
              <w:widowControl/>
              <w:jc w:val="center"/>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数据存储名称</w:t>
            </w:r>
          </w:p>
        </w:tc>
        <w:tc>
          <w:tcPr>
            <w:tcW w:w="2268"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描述</w:t>
            </w:r>
          </w:p>
        </w:tc>
        <w:tc>
          <w:tcPr>
            <w:tcW w:w="4338"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定义</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6"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用户信息表</w:t>
            </w:r>
          </w:p>
        </w:tc>
        <w:tc>
          <w:tcPr>
            <w:tcW w:w="226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系统用户的个人信息</w:t>
            </w:r>
          </w:p>
        </w:tc>
        <w:tc>
          <w:tcPr>
            <w:tcW w:w="433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用户编号+姓名+学号+</w:t>
            </w:r>
            <w:proofErr w:type="gramStart"/>
            <w:r w:rsidRPr="00C35163">
              <w:rPr>
                <w:rFonts w:asciiTheme="minorEastAsia" w:eastAsiaTheme="minorEastAsia" w:hAnsiTheme="minorEastAsia" w:cs="宋体" w:hint="eastAsia"/>
                <w:color w:val="000000"/>
                <w:kern w:val="0"/>
                <w:sz w:val="24"/>
              </w:rPr>
              <w:t>微信名</w:t>
            </w:r>
            <w:proofErr w:type="gramEnd"/>
            <w:r w:rsidRPr="00C35163">
              <w:rPr>
                <w:rFonts w:asciiTheme="minorEastAsia" w:eastAsiaTheme="minorEastAsia" w:hAnsiTheme="minorEastAsia" w:cs="宋体" w:hint="eastAsia"/>
                <w:color w:val="000000"/>
                <w:kern w:val="0"/>
                <w:sz w:val="24"/>
              </w:rPr>
              <w:t>+信用值</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696"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学生信息表</w:t>
            </w:r>
          </w:p>
        </w:tc>
        <w:tc>
          <w:tcPr>
            <w:tcW w:w="226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学生的校园身份信息，用于身份认证</w:t>
            </w:r>
          </w:p>
        </w:tc>
        <w:tc>
          <w:tcPr>
            <w:tcW w:w="433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学号+姓名</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6"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地址信息表</w:t>
            </w:r>
          </w:p>
        </w:tc>
        <w:tc>
          <w:tcPr>
            <w:tcW w:w="226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用户的收货地址信息</w:t>
            </w:r>
          </w:p>
        </w:tc>
        <w:tc>
          <w:tcPr>
            <w:tcW w:w="433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地址编号+用户编号+详细地址</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696"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订单信息表</w:t>
            </w:r>
          </w:p>
        </w:tc>
        <w:tc>
          <w:tcPr>
            <w:tcW w:w="226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proofErr w:type="gramStart"/>
            <w:r w:rsidRPr="00C35163">
              <w:rPr>
                <w:rFonts w:asciiTheme="minorEastAsia" w:eastAsiaTheme="minorEastAsia" w:hAnsiTheme="minorEastAsia" w:cs="宋体" w:hint="eastAsia"/>
                <w:color w:val="000000"/>
                <w:kern w:val="0"/>
                <w:sz w:val="24"/>
              </w:rPr>
              <w:t>代拿快递</w:t>
            </w:r>
            <w:proofErr w:type="gramEnd"/>
            <w:r w:rsidRPr="00C35163">
              <w:rPr>
                <w:rFonts w:asciiTheme="minorEastAsia" w:eastAsiaTheme="minorEastAsia" w:hAnsiTheme="minorEastAsia" w:cs="宋体" w:hint="eastAsia"/>
                <w:color w:val="000000"/>
                <w:kern w:val="0"/>
                <w:sz w:val="24"/>
              </w:rPr>
              <w:t>订单的描述信息</w:t>
            </w:r>
          </w:p>
        </w:tc>
        <w:tc>
          <w:tcPr>
            <w:tcW w:w="433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订单编号+发布</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+发布者编号+发布时间+收件人手机号+取件地址+收货地址+取件码+跑腿费+快递重量+期望送达时间+订单状态+接单</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+接单者编号+接单时间+完成时间+备注</w:t>
            </w:r>
          </w:p>
        </w:tc>
      </w:tr>
    </w:tbl>
    <w:p w:rsidR="00582BE0" w:rsidRPr="00C35163" w:rsidRDefault="00582BE0" w:rsidP="00582BE0">
      <w:pPr>
        <w:pStyle w:val="a0"/>
        <w:ind w:firstLineChars="0" w:firstLine="0"/>
      </w:pPr>
    </w:p>
    <w:p w:rsidR="00582BE0" w:rsidRDefault="00582BE0" w:rsidP="00582BE0">
      <w:pPr>
        <w:pStyle w:val="a0"/>
        <w:numPr>
          <w:ilvl w:val="0"/>
          <w:numId w:val="11"/>
        </w:numPr>
        <w:ind w:firstLineChars="0"/>
      </w:pPr>
      <w:r>
        <w:rPr>
          <w:rFonts w:hint="eastAsia"/>
        </w:rPr>
        <w:t>数据处理</w:t>
      </w:r>
    </w:p>
    <w:tbl>
      <w:tblPr>
        <w:tblStyle w:val="4-1"/>
        <w:tblW w:w="0" w:type="auto"/>
        <w:tblLook w:val="04A0" w:firstRow="1" w:lastRow="0" w:firstColumn="1" w:lastColumn="0" w:noHBand="0" w:noVBand="1"/>
      </w:tblPr>
      <w:tblGrid>
        <w:gridCol w:w="1129"/>
        <w:gridCol w:w="1276"/>
        <w:gridCol w:w="1418"/>
        <w:gridCol w:w="1417"/>
        <w:gridCol w:w="3062"/>
      </w:tblGrid>
      <w:tr w:rsidR="00C35163" w:rsidRPr="00C35163" w:rsidTr="00C3516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center"/>
              <w:rPr>
                <w:rFonts w:ascii="宋体" w:hAnsi="宋体" w:cs="宋体"/>
                <w:kern w:val="0"/>
                <w:sz w:val="24"/>
              </w:rPr>
            </w:pPr>
            <w:r w:rsidRPr="00C35163">
              <w:rPr>
                <w:rFonts w:ascii="宋体" w:hAnsi="宋体" w:cs="宋体" w:hint="eastAsia"/>
                <w:kern w:val="0"/>
                <w:sz w:val="24"/>
              </w:rPr>
              <w:t>序号</w:t>
            </w:r>
          </w:p>
        </w:tc>
        <w:tc>
          <w:tcPr>
            <w:tcW w:w="1276"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处理名</w:t>
            </w:r>
          </w:p>
        </w:tc>
        <w:tc>
          <w:tcPr>
            <w:tcW w:w="1418"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数据流入</w:t>
            </w:r>
          </w:p>
        </w:tc>
        <w:tc>
          <w:tcPr>
            <w:tcW w:w="1417"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数据流出</w:t>
            </w:r>
          </w:p>
        </w:tc>
        <w:tc>
          <w:tcPr>
            <w:tcW w:w="3062"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35163">
              <w:rPr>
                <w:rFonts w:ascii="宋体" w:hAnsi="宋体" w:cs="宋体" w:hint="eastAsia"/>
                <w:kern w:val="0"/>
                <w:sz w:val="24"/>
              </w:rPr>
              <w:t>处理逻辑</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P1</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接单</w:t>
            </w:r>
          </w:p>
        </w:tc>
        <w:tc>
          <w:tcPr>
            <w:tcW w:w="141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订单信息</w:t>
            </w:r>
          </w:p>
        </w:tc>
        <w:tc>
          <w:tcPr>
            <w:tcW w:w="1417"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送达信息</w:t>
            </w:r>
          </w:p>
        </w:tc>
        <w:tc>
          <w:tcPr>
            <w:tcW w:w="3062"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接单者接收订单后去代取快递并送达至收货地址</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P2.0</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发布订单</w:t>
            </w:r>
          </w:p>
        </w:tc>
        <w:tc>
          <w:tcPr>
            <w:tcW w:w="141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代取信息</w:t>
            </w:r>
          </w:p>
        </w:tc>
        <w:tc>
          <w:tcPr>
            <w:tcW w:w="1417"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订单信息</w:t>
            </w:r>
          </w:p>
        </w:tc>
        <w:tc>
          <w:tcPr>
            <w:tcW w:w="3062"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根据用户填写的代取信息生成订单</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P2.1</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确认收货</w:t>
            </w:r>
          </w:p>
        </w:tc>
        <w:tc>
          <w:tcPr>
            <w:tcW w:w="141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确认收货信息</w:t>
            </w:r>
          </w:p>
        </w:tc>
        <w:tc>
          <w:tcPr>
            <w:tcW w:w="1417"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订单信息</w:t>
            </w:r>
          </w:p>
        </w:tc>
        <w:tc>
          <w:tcPr>
            <w:tcW w:w="3062"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发布者收取快递后确认收货，更新订单信息</w:t>
            </w:r>
          </w:p>
        </w:tc>
      </w:tr>
      <w:tr w:rsidR="00C35163" w:rsidRPr="00C35163" w:rsidTr="00C35163">
        <w:trPr>
          <w:trHeight w:val="87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P3.1</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举报</w:t>
            </w:r>
          </w:p>
        </w:tc>
        <w:tc>
          <w:tcPr>
            <w:tcW w:w="141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评价信息</w:t>
            </w:r>
          </w:p>
        </w:tc>
        <w:tc>
          <w:tcPr>
            <w:tcW w:w="1417"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信用值减少信息</w:t>
            </w:r>
          </w:p>
        </w:tc>
        <w:tc>
          <w:tcPr>
            <w:tcW w:w="3062"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发布者用户选择举报功能，系统根据其举报内容修改被举报的用户状态，即相应地减少用户信用值</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P3.2</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好评</w:t>
            </w:r>
          </w:p>
        </w:tc>
        <w:tc>
          <w:tcPr>
            <w:tcW w:w="141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评价信息</w:t>
            </w:r>
          </w:p>
        </w:tc>
        <w:tc>
          <w:tcPr>
            <w:tcW w:w="1417"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信用值增加信息</w:t>
            </w:r>
          </w:p>
        </w:tc>
        <w:tc>
          <w:tcPr>
            <w:tcW w:w="3062"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发布者用户选择好评功能，系统修改被好评的用</w:t>
            </w:r>
            <w:r w:rsidRPr="00C35163">
              <w:rPr>
                <w:rFonts w:ascii="宋体" w:hAnsi="宋体" w:cs="宋体" w:hint="eastAsia"/>
                <w:color w:val="000000"/>
                <w:kern w:val="0"/>
                <w:sz w:val="24"/>
              </w:rPr>
              <w:lastRenderedPageBreak/>
              <w:t>户状态，即相应地增加用户信用值</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lastRenderedPageBreak/>
              <w:t>P3.3</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proofErr w:type="gramStart"/>
            <w:r w:rsidRPr="00C35163">
              <w:rPr>
                <w:rFonts w:ascii="宋体" w:hAnsi="宋体" w:cs="宋体" w:hint="eastAsia"/>
                <w:color w:val="000000"/>
                <w:kern w:val="0"/>
                <w:sz w:val="24"/>
              </w:rPr>
              <w:t>差评</w:t>
            </w:r>
            <w:proofErr w:type="gramEnd"/>
          </w:p>
        </w:tc>
        <w:tc>
          <w:tcPr>
            <w:tcW w:w="141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评价信息</w:t>
            </w:r>
          </w:p>
        </w:tc>
        <w:tc>
          <w:tcPr>
            <w:tcW w:w="1417"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信用值减少信息</w:t>
            </w:r>
          </w:p>
        </w:tc>
        <w:tc>
          <w:tcPr>
            <w:tcW w:w="3062"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发布者用户选择差评功能，系统修改</w:t>
            </w:r>
            <w:proofErr w:type="gramStart"/>
            <w:r w:rsidRPr="00C35163">
              <w:rPr>
                <w:rFonts w:ascii="宋体" w:hAnsi="宋体" w:cs="宋体" w:hint="eastAsia"/>
                <w:color w:val="000000"/>
                <w:kern w:val="0"/>
                <w:sz w:val="24"/>
              </w:rPr>
              <w:t>被差评的</w:t>
            </w:r>
            <w:proofErr w:type="gramEnd"/>
            <w:r w:rsidRPr="00C35163">
              <w:rPr>
                <w:rFonts w:ascii="宋体" w:hAnsi="宋体" w:cs="宋体" w:hint="eastAsia"/>
                <w:color w:val="000000"/>
                <w:kern w:val="0"/>
                <w:sz w:val="24"/>
              </w:rPr>
              <w:t>用户状态，即相应地减少用户信用值</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P4.1</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新增地址</w:t>
            </w:r>
          </w:p>
        </w:tc>
        <w:tc>
          <w:tcPr>
            <w:tcW w:w="141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修改地址信息</w:t>
            </w:r>
          </w:p>
        </w:tc>
        <w:tc>
          <w:tcPr>
            <w:tcW w:w="1417"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新增地址信息</w:t>
            </w:r>
          </w:p>
        </w:tc>
        <w:tc>
          <w:tcPr>
            <w:tcW w:w="3062"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发布者可新增自己的收货地址存储备用，用户新增的地址信息被系统存储记录到地址信息表备用</w:t>
            </w:r>
          </w:p>
        </w:tc>
      </w:tr>
      <w:tr w:rsidR="00C35163" w:rsidRPr="00C35163" w:rsidTr="00C35163">
        <w:trPr>
          <w:trHeight w:val="87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P4.2</w:t>
            </w:r>
          </w:p>
        </w:tc>
        <w:tc>
          <w:tcPr>
            <w:tcW w:w="127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删除地址</w:t>
            </w:r>
          </w:p>
        </w:tc>
        <w:tc>
          <w:tcPr>
            <w:tcW w:w="1418"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修改地址信息</w:t>
            </w:r>
          </w:p>
        </w:tc>
        <w:tc>
          <w:tcPr>
            <w:tcW w:w="1417"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删除地址信息</w:t>
            </w:r>
          </w:p>
        </w:tc>
        <w:tc>
          <w:tcPr>
            <w:tcW w:w="3062"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发布者可删除自己已添加的收货地址，用户删除的地址信息被系统在地址信息表中相应的删除</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29" w:type="dxa"/>
            <w:noWrap/>
            <w:hideMark/>
          </w:tcPr>
          <w:p w:rsidR="00C35163" w:rsidRPr="00C35163" w:rsidRDefault="00C35163" w:rsidP="00C35163">
            <w:pPr>
              <w:widowControl/>
              <w:jc w:val="left"/>
              <w:rPr>
                <w:rFonts w:ascii="宋体" w:hAnsi="宋体" w:cs="宋体"/>
                <w:color w:val="000000"/>
                <w:kern w:val="0"/>
                <w:sz w:val="24"/>
              </w:rPr>
            </w:pPr>
            <w:r w:rsidRPr="00C35163">
              <w:rPr>
                <w:rFonts w:ascii="宋体" w:hAnsi="宋体" w:cs="宋体" w:hint="eastAsia"/>
                <w:color w:val="000000"/>
                <w:kern w:val="0"/>
                <w:sz w:val="24"/>
              </w:rPr>
              <w:t>P5</w:t>
            </w:r>
          </w:p>
        </w:tc>
        <w:tc>
          <w:tcPr>
            <w:tcW w:w="127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身份认证</w:t>
            </w:r>
          </w:p>
        </w:tc>
        <w:tc>
          <w:tcPr>
            <w:tcW w:w="1418"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身份信息、学生信息</w:t>
            </w:r>
          </w:p>
        </w:tc>
        <w:tc>
          <w:tcPr>
            <w:tcW w:w="1417"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用户信息</w:t>
            </w:r>
          </w:p>
        </w:tc>
        <w:tc>
          <w:tcPr>
            <w:tcW w:w="3062"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4"/>
              </w:rPr>
            </w:pPr>
            <w:r w:rsidRPr="00C35163">
              <w:rPr>
                <w:rFonts w:ascii="宋体" w:hAnsi="宋体" w:cs="宋体" w:hint="eastAsia"/>
                <w:color w:val="000000"/>
                <w:kern w:val="0"/>
                <w:sz w:val="24"/>
              </w:rPr>
              <w:t>将用户的身份认证信息与数据库中的学生信息比对，并更新用户信息</w:t>
            </w:r>
          </w:p>
        </w:tc>
      </w:tr>
    </w:tbl>
    <w:p w:rsidR="00582BE0" w:rsidRPr="00C35163" w:rsidRDefault="00582BE0" w:rsidP="00582BE0">
      <w:pPr>
        <w:pStyle w:val="a0"/>
        <w:ind w:firstLineChars="0" w:firstLine="0"/>
      </w:pPr>
    </w:p>
    <w:p w:rsidR="00582BE0" w:rsidRDefault="00582BE0" w:rsidP="00582BE0">
      <w:pPr>
        <w:pStyle w:val="a0"/>
        <w:numPr>
          <w:ilvl w:val="0"/>
          <w:numId w:val="11"/>
        </w:numPr>
        <w:ind w:firstLineChars="0"/>
      </w:pPr>
      <w:r>
        <w:rPr>
          <w:rFonts w:hint="eastAsia"/>
        </w:rPr>
        <w:t>数据结构</w:t>
      </w:r>
    </w:p>
    <w:tbl>
      <w:tblPr>
        <w:tblStyle w:val="4-1"/>
        <w:tblW w:w="0" w:type="auto"/>
        <w:tblLook w:val="04A0" w:firstRow="1" w:lastRow="0" w:firstColumn="1" w:lastColumn="0" w:noHBand="0" w:noVBand="1"/>
      </w:tblPr>
      <w:tblGrid>
        <w:gridCol w:w="1271"/>
        <w:gridCol w:w="1985"/>
        <w:gridCol w:w="5046"/>
      </w:tblGrid>
      <w:tr w:rsidR="00C35163" w:rsidRPr="00C35163" w:rsidTr="00C3516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center"/>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名称</w:t>
            </w:r>
          </w:p>
        </w:tc>
        <w:tc>
          <w:tcPr>
            <w:tcW w:w="1985"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描述</w:t>
            </w:r>
          </w:p>
        </w:tc>
        <w:tc>
          <w:tcPr>
            <w:tcW w:w="5046" w:type="dxa"/>
            <w:noWrap/>
            <w:hideMark/>
          </w:tcPr>
          <w:p w:rsidR="00C35163" w:rsidRPr="00C35163" w:rsidRDefault="00C35163" w:rsidP="00C35163">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sz w:val="24"/>
              </w:rPr>
            </w:pPr>
            <w:r w:rsidRPr="00C35163">
              <w:rPr>
                <w:rFonts w:asciiTheme="minorEastAsia" w:eastAsiaTheme="minorEastAsia" w:hAnsiTheme="minorEastAsia" w:cs="宋体" w:hint="eastAsia"/>
                <w:kern w:val="0"/>
                <w:sz w:val="24"/>
              </w:rPr>
              <w:t>数据组成</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用户信息表</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系统用户的个人信息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用户编号+姓名+学号+</w:t>
            </w:r>
            <w:proofErr w:type="gramStart"/>
            <w:r w:rsidRPr="00C35163">
              <w:rPr>
                <w:rFonts w:asciiTheme="minorEastAsia" w:eastAsiaTheme="minorEastAsia" w:hAnsiTheme="minorEastAsia" w:cs="宋体" w:hint="eastAsia"/>
                <w:color w:val="000000"/>
                <w:kern w:val="0"/>
                <w:sz w:val="24"/>
              </w:rPr>
              <w:t>微信名</w:t>
            </w:r>
            <w:proofErr w:type="gramEnd"/>
            <w:r w:rsidRPr="00C35163">
              <w:rPr>
                <w:rFonts w:asciiTheme="minorEastAsia" w:eastAsiaTheme="minorEastAsia" w:hAnsiTheme="minorEastAsia" w:cs="宋体" w:hint="eastAsia"/>
                <w:color w:val="000000"/>
                <w:kern w:val="0"/>
                <w:sz w:val="24"/>
              </w:rPr>
              <w:t>+信用值</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学生信息表</w:t>
            </w:r>
          </w:p>
        </w:tc>
        <w:tc>
          <w:tcPr>
            <w:tcW w:w="198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学生的校园身份信息，用于身份认证</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学号+姓名</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地址信息表</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用户的收货地址信息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地址编号+用户编号+详细地址</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订单信息表</w:t>
            </w:r>
          </w:p>
        </w:tc>
        <w:tc>
          <w:tcPr>
            <w:tcW w:w="198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proofErr w:type="gramStart"/>
            <w:r w:rsidRPr="00C35163">
              <w:rPr>
                <w:rFonts w:asciiTheme="minorEastAsia" w:eastAsiaTheme="minorEastAsia" w:hAnsiTheme="minorEastAsia" w:cs="宋体" w:hint="eastAsia"/>
                <w:color w:val="000000"/>
                <w:kern w:val="0"/>
                <w:sz w:val="24"/>
              </w:rPr>
              <w:t>代拿快递</w:t>
            </w:r>
            <w:proofErr w:type="gramEnd"/>
            <w:r w:rsidRPr="00C35163">
              <w:rPr>
                <w:rFonts w:asciiTheme="minorEastAsia" w:eastAsiaTheme="minorEastAsia" w:hAnsiTheme="minorEastAsia" w:cs="宋体" w:hint="eastAsia"/>
                <w:color w:val="000000"/>
                <w:kern w:val="0"/>
                <w:sz w:val="24"/>
              </w:rPr>
              <w:t>订单的描述信息</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订单编号+发布</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+发布者编号+发布时间+收件人手机号+取件地址+收货地址+取件码+跑腿费+快递重量+期望送达时间+订单状态+接单</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+接单者编号+接单时间+完成时间+备注</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订单信息</w:t>
            </w:r>
          </w:p>
        </w:tc>
        <w:tc>
          <w:tcPr>
            <w:tcW w:w="198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发布者所发布的有关快递订单的详细信息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订单编号+发布</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+发布者编号+发布时间+收件人手机号+取件地址+收货地址+取件码+跑腿费+快递重量+期望送达时间+订单状态+接单</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+接单者编号+接单时间+完成时间+备注</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认证信息</w:t>
            </w:r>
          </w:p>
        </w:tc>
        <w:tc>
          <w:tcPr>
            <w:tcW w:w="198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将用户认证后的身份信息写入用户信息表中</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姓名+</w:t>
            </w:r>
            <w:proofErr w:type="gramStart"/>
            <w:r w:rsidRPr="00C35163">
              <w:rPr>
                <w:rFonts w:asciiTheme="minorEastAsia" w:eastAsiaTheme="minorEastAsia" w:hAnsiTheme="minorEastAsia" w:cs="宋体" w:hint="eastAsia"/>
                <w:color w:val="000000"/>
                <w:kern w:val="0"/>
                <w:sz w:val="24"/>
              </w:rPr>
              <w:t>学工号</w:t>
            </w:r>
            <w:proofErr w:type="gramEnd"/>
            <w:r w:rsidRPr="00C35163">
              <w:rPr>
                <w:rFonts w:asciiTheme="minorEastAsia" w:eastAsiaTheme="minorEastAsia" w:hAnsiTheme="minorEastAsia" w:cs="宋体" w:hint="eastAsia"/>
                <w:color w:val="000000"/>
                <w:kern w:val="0"/>
                <w:sz w:val="24"/>
              </w:rPr>
              <w:t>+用户编号</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身份信息</w:t>
            </w:r>
          </w:p>
        </w:tc>
        <w:tc>
          <w:tcPr>
            <w:tcW w:w="198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用户输入的身份信息，用于身份认证</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姓名+</w:t>
            </w:r>
            <w:proofErr w:type="gramStart"/>
            <w:r w:rsidRPr="00C35163">
              <w:rPr>
                <w:rFonts w:asciiTheme="minorEastAsia" w:eastAsiaTheme="minorEastAsia" w:hAnsiTheme="minorEastAsia" w:cs="宋体" w:hint="eastAsia"/>
                <w:color w:val="000000"/>
                <w:kern w:val="0"/>
                <w:sz w:val="24"/>
              </w:rPr>
              <w:t>学工号</w:t>
            </w:r>
            <w:proofErr w:type="gramEnd"/>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lastRenderedPageBreak/>
              <w:t>确认收货信息</w:t>
            </w:r>
          </w:p>
        </w:tc>
        <w:tc>
          <w:tcPr>
            <w:tcW w:w="198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发布者接到</w:t>
            </w:r>
            <w:proofErr w:type="gramStart"/>
            <w:r w:rsidRPr="00C35163">
              <w:rPr>
                <w:rFonts w:asciiTheme="minorEastAsia" w:eastAsiaTheme="minorEastAsia" w:hAnsiTheme="minorEastAsia" w:cs="宋体" w:hint="eastAsia"/>
                <w:color w:val="000000"/>
                <w:kern w:val="0"/>
                <w:sz w:val="24"/>
              </w:rPr>
              <w:t>快递且</w:t>
            </w:r>
            <w:proofErr w:type="gramEnd"/>
            <w:r w:rsidRPr="00C35163">
              <w:rPr>
                <w:rFonts w:asciiTheme="minorEastAsia" w:eastAsiaTheme="minorEastAsia" w:hAnsiTheme="minorEastAsia" w:cs="宋体" w:hint="eastAsia"/>
                <w:color w:val="000000"/>
                <w:kern w:val="0"/>
                <w:sz w:val="24"/>
              </w:rPr>
              <w:t>接单者送达快递后，双方需要反馈给系统的信息</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订单编号+订单状态</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信用值增加信息</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相应地增加用户对应的信用值</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用户编号+信用值变化数值</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信用值减少信息</w:t>
            </w:r>
          </w:p>
        </w:tc>
        <w:tc>
          <w:tcPr>
            <w:tcW w:w="198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相应地减少用户对应的信用值</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用户编号+信用值变化数值</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新增的地址信息</w:t>
            </w:r>
          </w:p>
        </w:tc>
        <w:tc>
          <w:tcPr>
            <w:tcW w:w="1985" w:type="dxa"/>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相应的为用户增加其收货地址的详细信息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地址编号+用户编号+收货地址</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删除的地址信息</w:t>
            </w:r>
          </w:p>
        </w:tc>
        <w:tc>
          <w:tcPr>
            <w:tcW w:w="198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相应的为用户删除其收货地址的详细信息</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地址编号+用户编号+收货地址</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学生信息</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系统存储的学生姓名和</w:t>
            </w:r>
            <w:proofErr w:type="gramStart"/>
            <w:r w:rsidRPr="00C35163">
              <w:rPr>
                <w:rFonts w:asciiTheme="minorEastAsia" w:eastAsiaTheme="minorEastAsia" w:hAnsiTheme="minorEastAsia" w:cs="宋体" w:hint="eastAsia"/>
                <w:color w:val="000000"/>
                <w:kern w:val="0"/>
                <w:sz w:val="24"/>
              </w:rPr>
              <w:t>学工号</w:t>
            </w:r>
            <w:proofErr w:type="gramEnd"/>
            <w:r w:rsidRPr="00C35163">
              <w:rPr>
                <w:rFonts w:asciiTheme="minorEastAsia" w:eastAsiaTheme="minorEastAsia" w:hAnsiTheme="minorEastAsia" w:cs="宋体" w:hint="eastAsia"/>
                <w:color w:val="000000"/>
                <w:kern w:val="0"/>
                <w:sz w:val="24"/>
              </w:rPr>
              <w:t>信息，用于身份认证比对</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proofErr w:type="gramStart"/>
            <w:r w:rsidRPr="00C35163">
              <w:rPr>
                <w:rFonts w:asciiTheme="minorEastAsia" w:eastAsiaTheme="minorEastAsia" w:hAnsiTheme="minorEastAsia" w:cs="宋体" w:hint="eastAsia"/>
                <w:color w:val="000000"/>
                <w:kern w:val="0"/>
                <w:sz w:val="24"/>
              </w:rPr>
              <w:t>学工号</w:t>
            </w:r>
            <w:proofErr w:type="gramEnd"/>
            <w:r w:rsidRPr="00C35163">
              <w:rPr>
                <w:rFonts w:asciiTheme="minorEastAsia" w:eastAsiaTheme="minorEastAsia" w:hAnsiTheme="minorEastAsia" w:cs="宋体" w:hint="eastAsia"/>
                <w:color w:val="000000"/>
                <w:kern w:val="0"/>
                <w:sz w:val="24"/>
              </w:rPr>
              <w:t>+姓名</w:t>
            </w:r>
          </w:p>
        </w:tc>
      </w:tr>
      <w:tr w:rsidR="00C35163" w:rsidRPr="00C35163" w:rsidTr="00C35163">
        <w:trPr>
          <w:trHeight w:val="5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代取信息</w:t>
            </w:r>
          </w:p>
        </w:tc>
        <w:tc>
          <w:tcPr>
            <w:tcW w:w="1985" w:type="dxa"/>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发布者所发布的有关代取快递的信息</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订单编号+发布</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+发布者编号+发布时间+收件人手机号+取件地址+收货地址+取件码+跑腿费+快递重量+期望送达时间+订单状态+备注</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评价信息</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订单完成或自动取消后的反馈信息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订单编号+评价人编号+评价+被评价人编号</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接单信息</w:t>
            </w:r>
          </w:p>
        </w:tc>
        <w:tc>
          <w:tcPr>
            <w:tcW w:w="198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用户的代取订单被其他用户接单后的信息</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接单</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+接单者编号+订单编号+接单时间</w:t>
            </w:r>
          </w:p>
        </w:tc>
      </w:tr>
      <w:tr w:rsidR="00C35163" w:rsidRPr="00C35163" w:rsidTr="00C3516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送达信息</w:t>
            </w:r>
          </w:p>
        </w:tc>
        <w:tc>
          <w:tcPr>
            <w:tcW w:w="1985"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用户代取订单送达后的信息</w:t>
            </w:r>
          </w:p>
        </w:tc>
        <w:tc>
          <w:tcPr>
            <w:tcW w:w="5046" w:type="dxa"/>
            <w:noWrap/>
            <w:hideMark/>
          </w:tcPr>
          <w:p w:rsidR="00C35163" w:rsidRPr="00C35163" w:rsidRDefault="00C35163" w:rsidP="00C35163">
            <w:pPr>
              <w:widowControl/>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订单编号+发布</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+发布者编号+发布时间+收件人手机号+取件地址+收货地址+取件码+跑腿费+快递重量+期望送达时间+订单状态+接单</w:t>
            </w:r>
            <w:proofErr w:type="gramStart"/>
            <w:r w:rsidRPr="00C35163">
              <w:rPr>
                <w:rFonts w:asciiTheme="minorEastAsia" w:eastAsiaTheme="minorEastAsia" w:hAnsiTheme="minorEastAsia" w:cs="宋体" w:hint="eastAsia"/>
                <w:color w:val="000000"/>
                <w:kern w:val="0"/>
                <w:sz w:val="24"/>
              </w:rPr>
              <w:t>者微信名</w:t>
            </w:r>
            <w:proofErr w:type="gramEnd"/>
            <w:r w:rsidRPr="00C35163">
              <w:rPr>
                <w:rFonts w:asciiTheme="minorEastAsia" w:eastAsiaTheme="minorEastAsia" w:hAnsiTheme="minorEastAsia" w:cs="宋体" w:hint="eastAsia"/>
                <w:color w:val="000000"/>
                <w:kern w:val="0"/>
                <w:sz w:val="24"/>
              </w:rPr>
              <w:t>+接单者编号+接单时间+完成时间+备注</w:t>
            </w:r>
          </w:p>
        </w:tc>
      </w:tr>
      <w:tr w:rsidR="00C35163" w:rsidRPr="00C35163" w:rsidTr="00C35163">
        <w:trPr>
          <w:trHeight w:val="29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35163" w:rsidRPr="00C35163" w:rsidRDefault="00C35163" w:rsidP="00C35163">
            <w:pPr>
              <w:widowControl/>
              <w:jc w:val="left"/>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修改地址信息</w:t>
            </w:r>
          </w:p>
        </w:tc>
        <w:tc>
          <w:tcPr>
            <w:tcW w:w="1985"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用户修改已有地址</w:t>
            </w:r>
          </w:p>
        </w:tc>
        <w:tc>
          <w:tcPr>
            <w:tcW w:w="5046" w:type="dxa"/>
            <w:noWrap/>
            <w:hideMark/>
          </w:tcPr>
          <w:p w:rsidR="00C35163" w:rsidRPr="00C35163" w:rsidRDefault="00C35163" w:rsidP="00C3516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4"/>
              </w:rPr>
            </w:pPr>
            <w:r w:rsidRPr="00C35163">
              <w:rPr>
                <w:rFonts w:asciiTheme="minorEastAsia" w:eastAsiaTheme="minorEastAsia" w:hAnsiTheme="minorEastAsia" w:cs="宋体" w:hint="eastAsia"/>
                <w:color w:val="000000"/>
                <w:kern w:val="0"/>
                <w:sz w:val="24"/>
              </w:rPr>
              <w:t>地址编号+用户编号+详细地址</w:t>
            </w:r>
          </w:p>
        </w:tc>
      </w:tr>
    </w:tbl>
    <w:p w:rsidR="00582BE0" w:rsidRPr="00C35163" w:rsidRDefault="00582BE0" w:rsidP="00582BE0">
      <w:pPr>
        <w:pStyle w:val="a0"/>
        <w:ind w:firstLineChars="0" w:firstLine="0"/>
      </w:pPr>
    </w:p>
    <w:p w:rsidR="003F03E4" w:rsidRPr="003F03E4" w:rsidRDefault="003F03E4" w:rsidP="00582BE0">
      <w:pPr>
        <w:pStyle w:val="a0"/>
        <w:ind w:firstLineChars="0" w:firstLine="0"/>
      </w:pPr>
    </w:p>
    <w:p w:rsidR="00FE03D4" w:rsidRDefault="00852374">
      <w:pPr>
        <w:pStyle w:val="2"/>
        <w:keepNext w:val="0"/>
        <w:keepLines w:val="0"/>
        <w:rPr>
          <w:rFonts w:ascii="Times New Roman" w:hAnsi="Times New Roman"/>
          <w:szCs w:val="28"/>
        </w:rPr>
      </w:pPr>
      <w:bookmarkStart w:id="24" w:name="_Toc25063"/>
      <w:r>
        <w:rPr>
          <w:rFonts w:ascii="Times New Roman" w:hAnsi="Times New Roman"/>
          <w:szCs w:val="28"/>
        </w:rPr>
        <w:t>E-R</w:t>
      </w:r>
      <w:r>
        <w:rPr>
          <w:rFonts w:ascii="Times New Roman" w:hAnsi="Times New Roman"/>
          <w:szCs w:val="28"/>
        </w:rPr>
        <w:t>图</w:t>
      </w:r>
      <w:bookmarkEnd w:id="24"/>
    </w:p>
    <w:p w:rsidR="00FE03D4" w:rsidRDefault="00852374">
      <w:pPr>
        <w:pStyle w:val="a0"/>
        <w:numPr>
          <w:ilvl w:val="0"/>
          <w:numId w:val="3"/>
        </w:numPr>
        <w:ind w:firstLine="480"/>
      </w:pPr>
      <w:r>
        <w:rPr>
          <w:rFonts w:hint="eastAsia"/>
        </w:rPr>
        <w:t>分</w:t>
      </w:r>
      <w:r>
        <w:rPr>
          <w:rFonts w:hint="eastAsia"/>
        </w:rPr>
        <w:t>E-R</w:t>
      </w:r>
      <w:r>
        <w:rPr>
          <w:rFonts w:hint="eastAsia"/>
        </w:rPr>
        <w:t>图</w:t>
      </w:r>
    </w:p>
    <w:p w:rsidR="00FE03D4" w:rsidRDefault="00852374">
      <w:pPr>
        <w:pStyle w:val="a0"/>
        <w:numPr>
          <w:ilvl w:val="0"/>
          <w:numId w:val="4"/>
        </w:numPr>
        <w:ind w:firstLine="480"/>
      </w:pPr>
      <w:r>
        <w:rPr>
          <w:rFonts w:hint="eastAsia"/>
        </w:rPr>
        <w:lastRenderedPageBreak/>
        <w:t>用户</w:t>
      </w:r>
    </w:p>
    <w:p w:rsidR="00FE03D4" w:rsidRDefault="00852374">
      <w:pPr>
        <w:pStyle w:val="a0"/>
        <w:ind w:firstLineChars="0" w:firstLine="0"/>
        <w:jc w:val="center"/>
      </w:pPr>
      <w:r>
        <w:object w:dxaOrig="4940"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81pt" o:ole="">
            <v:imagedata r:id="rId15" o:title=""/>
            <o:lock v:ext="edit" aspectratio="f"/>
          </v:shape>
          <o:OLEObject Type="Embed" ProgID="Visio.Drawing.15" ShapeID="_x0000_i1025" DrawAspect="Content" ObjectID="_1649963685" r:id="rId16"/>
        </w:object>
      </w:r>
    </w:p>
    <w:p w:rsidR="00FE03D4" w:rsidRDefault="00852374">
      <w:pPr>
        <w:pStyle w:val="a0"/>
        <w:numPr>
          <w:ilvl w:val="0"/>
          <w:numId w:val="4"/>
        </w:numPr>
        <w:ind w:firstLine="480"/>
      </w:pPr>
      <w:r>
        <w:rPr>
          <w:rFonts w:hint="eastAsia"/>
        </w:rPr>
        <w:t>订单</w:t>
      </w:r>
    </w:p>
    <w:p w:rsidR="00FE03D4" w:rsidRDefault="00852374">
      <w:pPr>
        <w:pStyle w:val="a0"/>
        <w:ind w:firstLineChars="0" w:firstLine="0"/>
        <w:jc w:val="center"/>
      </w:pPr>
      <w:r>
        <w:object w:dxaOrig="8487" w:dyaOrig="3794">
          <v:shape id="_x0000_i1026" type="#_x0000_t75" alt="" style="width:424.5pt;height:189.5pt" o:ole="">
            <v:imagedata r:id="rId17" o:title=""/>
            <o:lock v:ext="edit" aspectratio="f"/>
          </v:shape>
          <o:OLEObject Type="Embed" ProgID="Visio.Drawing.15" ShapeID="_x0000_i1026" DrawAspect="Content" ObjectID="_1649963686" r:id="rId18"/>
        </w:object>
      </w:r>
    </w:p>
    <w:p w:rsidR="00FE03D4" w:rsidRDefault="00852374">
      <w:pPr>
        <w:pStyle w:val="a0"/>
        <w:numPr>
          <w:ilvl w:val="0"/>
          <w:numId w:val="4"/>
        </w:numPr>
        <w:ind w:firstLine="480"/>
      </w:pPr>
      <w:r>
        <w:rPr>
          <w:rFonts w:hint="eastAsia"/>
        </w:rPr>
        <w:t>收货地址</w:t>
      </w:r>
    </w:p>
    <w:p w:rsidR="00FE03D4" w:rsidRDefault="00852374">
      <w:pPr>
        <w:pStyle w:val="a0"/>
        <w:ind w:leftChars="200" w:left="420" w:firstLineChars="0" w:firstLine="0"/>
        <w:jc w:val="center"/>
      </w:pPr>
      <w:r>
        <w:object w:dxaOrig="2680" w:dyaOrig="1100">
          <v:shape id="_x0000_i1027" type="#_x0000_t75" style="width:134pt;height:55pt" o:ole="">
            <v:imagedata r:id="rId19" o:title=""/>
            <o:lock v:ext="edit" aspectratio="f"/>
          </v:shape>
          <o:OLEObject Type="Embed" ProgID="Visio.Drawing.15" ShapeID="_x0000_i1027" DrawAspect="Content" ObjectID="_1649963687" r:id="rId20"/>
        </w:object>
      </w:r>
    </w:p>
    <w:p w:rsidR="00FE03D4" w:rsidRDefault="00852374">
      <w:pPr>
        <w:pStyle w:val="a0"/>
        <w:numPr>
          <w:ilvl w:val="0"/>
          <w:numId w:val="4"/>
        </w:numPr>
        <w:ind w:firstLine="480"/>
      </w:pPr>
      <w:r>
        <w:rPr>
          <w:rFonts w:hint="eastAsia"/>
        </w:rPr>
        <w:t>学生信息</w:t>
      </w:r>
    </w:p>
    <w:p w:rsidR="00FE03D4" w:rsidRDefault="00852374">
      <w:pPr>
        <w:pStyle w:val="a0"/>
        <w:ind w:leftChars="200" w:left="420" w:firstLineChars="0" w:firstLine="0"/>
        <w:jc w:val="center"/>
      </w:pPr>
      <w:r>
        <w:object w:dxaOrig="2180" w:dyaOrig="1100">
          <v:shape id="_x0000_i1028" type="#_x0000_t75" style="width:109pt;height:55pt" o:ole="">
            <v:imagedata r:id="rId21" o:title=""/>
            <o:lock v:ext="edit" aspectratio="f"/>
          </v:shape>
          <o:OLEObject Type="Embed" ProgID="Visio.Drawing.15" ShapeID="_x0000_i1028" DrawAspect="Content" ObjectID="_1649963688" r:id="rId22"/>
        </w:object>
      </w:r>
    </w:p>
    <w:p w:rsidR="00FE03D4" w:rsidRDefault="00852374">
      <w:pPr>
        <w:pStyle w:val="a0"/>
        <w:numPr>
          <w:ilvl w:val="0"/>
          <w:numId w:val="3"/>
        </w:numPr>
        <w:ind w:firstLine="480"/>
      </w:pPr>
      <w:r>
        <w:rPr>
          <w:rFonts w:hint="eastAsia"/>
        </w:rPr>
        <w:t>联系</w:t>
      </w:r>
    </w:p>
    <w:p w:rsidR="00FE03D4" w:rsidRDefault="00852374">
      <w:pPr>
        <w:pStyle w:val="a0"/>
        <w:numPr>
          <w:ilvl w:val="0"/>
          <w:numId w:val="5"/>
        </w:numPr>
        <w:ind w:leftChars="200" w:left="420" w:firstLine="480"/>
      </w:pPr>
      <w:r>
        <w:rPr>
          <w:rFonts w:hint="eastAsia"/>
        </w:rPr>
        <w:t>用户与订单之间</w:t>
      </w:r>
    </w:p>
    <w:p w:rsidR="00FE03D4" w:rsidRDefault="00852374">
      <w:pPr>
        <w:pStyle w:val="a0"/>
        <w:ind w:leftChars="200" w:left="420" w:firstLineChars="0" w:firstLine="0"/>
        <w:jc w:val="center"/>
      </w:pPr>
      <w:r>
        <w:rPr>
          <w:noProof/>
        </w:rPr>
        <w:drawing>
          <wp:inline distT="0" distB="0" distL="0" distR="0">
            <wp:extent cx="2444750" cy="1549400"/>
            <wp:effectExtent l="0" t="0" r="635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44750" cy="1549400"/>
                    </a:xfrm>
                    <a:prstGeom prst="rect">
                      <a:avLst/>
                    </a:prstGeom>
                    <a:noFill/>
                    <a:ln>
                      <a:noFill/>
                    </a:ln>
                  </pic:spPr>
                </pic:pic>
              </a:graphicData>
            </a:graphic>
          </wp:inline>
        </w:drawing>
      </w:r>
    </w:p>
    <w:p w:rsidR="00FE03D4" w:rsidRDefault="00852374">
      <w:pPr>
        <w:pStyle w:val="a0"/>
        <w:numPr>
          <w:ilvl w:val="0"/>
          <w:numId w:val="5"/>
        </w:numPr>
        <w:ind w:leftChars="200" w:left="420" w:firstLine="480"/>
      </w:pPr>
      <w:r>
        <w:rPr>
          <w:rFonts w:hint="eastAsia"/>
        </w:rPr>
        <w:t>用户与收货地址之间</w:t>
      </w:r>
    </w:p>
    <w:p w:rsidR="00FE03D4" w:rsidRDefault="00852374">
      <w:pPr>
        <w:pStyle w:val="a0"/>
        <w:ind w:leftChars="400" w:left="840" w:firstLineChars="0" w:firstLine="0"/>
        <w:jc w:val="center"/>
      </w:pPr>
      <w:r>
        <w:rPr>
          <w:noProof/>
        </w:rPr>
        <w:lastRenderedPageBreak/>
        <w:drawing>
          <wp:inline distT="0" distB="0" distL="0" distR="0">
            <wp:extent cx="2536190" cy="440055"/>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36190" cy="440055"/>
                    </a:xfrm>
                    <a:prstGeom prst="rect">
                      <a:avLst/>
                    </a:prstGeom>
                    <a:noFill/>
                    <a:ln>
                      <a:noFill/>
                    </a:ln>
                  </pic:spPr>
                </pic:pic>
              </a:graphicData>
            </a:graphic>
          </wp:inline>
        </w:drawing>
      </w:r>
    </w:p>
    <w:p w:rsidR="00FE03D4" w:rsidRDefault="00852374">
      <w:pPr>
        <w:pStyle w:val="a0"/>
        <w:numPr>
          <w:ilvl w:val="0"/>
          <w:numId w:val="5"/>
        </w:numPr>
        <w:ind w:leftChars="200" w:left="420" w:firstLine="480"/>
      </w:pPr>
      <w:r>
        <w:rPr>
          <w:rFonts w:hint="eastAsia"/>
        </w:rPr>
        <w:t>用户与订单之间</w:t>
      </w:r>
    </w:p>
    <w:p w:rsidR="00FE03D4" w:rsidRDefault="008D4A46">
      <w:pPr>
        <w:pStyle w:val="a0"/>
        <w:ind w:leftChars="400" w:left="840" w:firstLineChars="0" w:firstLine="0"/>
        <w:jc w:val="center"/>
      </w:pPr>
      <w:r>
        <w:pict>
          <v:shape id="_x0000_i1029" type="#_x0000_t75" style="width:199.5pt;height:34.5pt">
            <v:imagedata r:id="rId25" o:title=""/>
            <o:lock v:ext="edit" aspectratio="f"/>
          </v:shape>
        </w:pict>
      </w:r>
    </w:p>
    <w:p w:rsidR="00FE03D4" w:rsidRDefault="00852374">
      <w:pPr>
        <w:pStyle w:val="a0"/>
        <w:numPr>
          <w:ilvl w:val="0"/>
          <w:numId w:val="3"/>
        </w:numPr>
        <w:ind w:firstLine="480"/>
      </w:pPr>
      <w:r>
        <w:rPr>
          <w:rFonts w:hint="eastAsia"/>
        </w:rPr>
        <w:t>总</w:t>
      </w:r>
      <w:r>
        <w:rPr>
          <w:rFonts w:hint="eastAsia"/>
        </w:rPr>
        <w:t>E-R</w:t>
      </w:r>
      <w:r>
        <w:rPr>
          <w:rFonts w:hint="eastAsia"/>
        </w:rPr>
        <w:t>图</w:t>
      </w:r>
    </w:p>
    <w:p w:rsidR="00FE03D4" w:rsidRDefault="00852374">
      <w:pPr>
        <w:pStyle w:val="a0"/>
        <w:ind w:leftChars="200" w:left="420" w:firstLineChars="0" w:firstLine="0"/>
      </w:pPr>
      <w:r>
        <w:object w:dxaOrig="8306" w:dyaOrig="2751">
          <v:shape id="_x0000_i1030" type="#_x0000_t75" style="width:415.5pt;height:137.5pt" o:ole="">
            <v:imagedata r:id="rId26" o:title=""/>
            <o:lock v:ext="edit" aspectratio="f"/>
          </v:shape>
          <o:OLEObject Type="Embed" ProgID="Visio.Drawing.15" ShapeID="_x0000_i1030" DrawAspect="Content" ObjectID="_1649963689" r:id="rId27"/>
        </w:object>
      </w:r>
    </w:p>
    <w:p w:rsidR="00FE03D4" w:rsidRDefault="00852374">
      <w:pPr>
        <w:pStyle w:val="1"/>
        <w:tabs>
          <w:tab w:val="left" w:pos="360"/>
        </w:tabs>
        <w:spacing w:line="360" w:lineRule="auto"/>
        <w:rPr>
          <w:rFonts w:ascii="仿宋_GB2312"/>
          <w:szCs w:val="28"/>
        </w:rPr>
      </w:pPr>
      <w:bookmarkStart w:id="25" w:name="_Toc21879"/>
      <w:r>
        <w:rPr>
          <w:rFonts w:ascii="仿宋_GB2312" w:hint="eastAsia"/>
          <w:szCs w:val="28"/>
        </w:rPr>
        <w:t>项目的需求规定</w:t>
      </w:r>
      <w:bookmarkEnd w:id="25"/>
    </w:p>
    <w:p w:rsidR="00FE03D4" w:rsidRDefault="00852374">
      <w:pPr>
        <w:pStyle w:val="2"/>
        <w:tabs>
          <w:tab w:val="left" w:pos="180"/>
        </w:tabs>
        <w:spacing w:line="360" w:lineRule="auto"/>
        <w:ind w:left="360" w:hanging="360"/>
        <w:rPr>
          <w:rFonts w:ascii="仿宋_GB2312"/>
          <w:szCs w:val="28"/>
        </w:rPr>
      </w:pPr>
      <w:bookmarkStart w:id="26" w:name="_Toc25744"/>
      <w:r>
        <w:rPr>
          <w:rFonts w:ascii="仿宋_GB2312" w:hint="eastAsia"/>
          <w:szCs w:val="28"/>
        </w:rPr>
        <w:t>系统功能</w:t>
      </w:r>
      <w:bookmarkEnd w:id="26"/>
    </w:p>
    <w:p w:rsidR="00FE03D4" w:rsidRDefault="00852374">
      <w:pPr>
        <w:pStyle w:val="af4"/>
        <w:numPr>
          <w:ilvl w:val="0"/>
          <w:numId w:val="6"/>
        </w:numPr>
        <w:tabs>
          <w:tab w:val="left" w:pos="312"/>
        </w:tabs>
        <w:spacing w:line="400" w:lineRule="exact"/>
        <w:ind w:firstLineChars="0"/>
        <w:rPr>
          <w:sz w:val="24"/>
          <w:shd w:val="clear" w:color="auto" w:fill="FFFFFF"/>
        </w:rPr>
      </w:pPr>
      <w:r>
        <w:rPr>
          <w:sz w:val="24"/>
          <w:shd w:val="clear" w:color="auto" w:fill="FFFFFF"/>
        </w:rPr>
        <w:t>用户登录</w:t>
      </w:r>
    </w:p>
    <w:p w:rsidR="00FE03D4" w:rsidRDefault="00852374">
      <w:pPr>
        <w:spacing w:line="400" w:lineRule="exact"/>
        <w:ind w:left="360" w:firstLineChars="200" w:firstLine="480"/>
        <w:rPr>
          <w:sz w:val="24"/>
          <w:shd w:val="clear" w:color="auto" w:fill="FFFFFF"/>
        </w:rPr>
      </w:pPr>
      <w:r>
        <w:rPr>
          <w:sz w:val="24"/>
          <w:shd w:val="clear" w:color="auto" w:fill="FFFFFF"/>
        </w:rPr>
        <w:t>用户登录时，将申请获取用户的公开信息（包括昵称，头像，手机等）</w:t>
      </w:r>
    </w:p>
    <w:p w:rsidR="00FE03D4" w:rsidRDefault="00852374">
      <w:pPr>
        <w:pStyle w:val="af4"/>
        <w:numPr>
          <w:ilvl w:val="0"/>
          <w:numId w:val="6"/>
        </w:numPr>
        <w:tabs>
          <w:tab w:val="left" w:pos="312"/>
        </w:tabs>
        <w:spacing w:line="400" w:lineRule="exact"/>
        <w:ind w:firstLineChars="0"/>
        <w:rPr>
          <w:sz w:val="24"/>
          <w:shd w:val="clear" w:color="auto" w:fill="FFFFFF"/>
        </w:rPr>
      </w:pPr>
      <w:r>
        <w:rPr>
          <w:rFonts w:hint="eastAsia"/>
          <w:sz w:val="24"/>
          <w:shd w:val="clear" w:color="auto" w:fill="FFFFFF"/>
        </w:rPr>
        <w:t>发布订单</w:t>
      </w:r>
    </w:p>
    <w:p w:rsidR="00FE03D4" w:rsidRDefault="00852374">
      <w:pPr>
        <w:spacing w:line="400" w:lineRule="exact"/>
        <w:ind w:left="840"/>
        <w:rPr>
          <w:sz w:val="24"/>
          <w:shd w:val="clear" w:color="auto" w:fill="FFFFFF"/>
        </w:rPr>
      </w:pPr>
      <w:r>
        <w:rPr>
          <w:rFonts w:hint="eastAsia"/>
          <w:sz w:val="24"/>
          <w:shd w:val="clear" w:color="auto" w:fill="FFFFFF"/>
        </w:rPr>
        <w:t>用户在平台上发布快递代取任务，公开显示的信息包括：取件所在快递点、收件地址、快递重量、大小、收到快递的时间范围。</w:t>
      </w:r>
    </w:p>
    <w:p w:rsidR="00FE03D4" w:rsidRDefault="00852374">
      <w:pPr>
        <w:pStyle w:val="af4"/>
        <w:numPr>
          <w:ilvl w:val="0"/>
          <w:numId w:val="6"/>
        </w:numPr>
        <w:tabs>
          <w:tab w:val="left" w:pos="312"/>
        </w:tabs>
        <w:spacing w:line="400" w:lineRule="exact"/>
        <w:ind w:firstLineChars="0"/>
        <w:rPr>
          <w:sz w:val="24"/>
          <w:shd w:val="clear" w:color="auto" w:fill="FFFFFF"/>
        </w:rPr>
      </w:pPr>
      <w:r>
        <w:rPr>
          <w:rFonts w:hint="eastAsia"/>
          <w:sz w:val="24"/>
          <w:shd w:val="clear" w:color="auto" w:fill="FFFFFF"/>
        </w:rPr>
        <w:t>取消订单</w:t>
      </w:r>
    </w:p>
    <w:p w:rsidR="00FE03D4" w:rsidRDefault="00852374">
      <w:pPr>
        <w:ind w:left="840"/>
        <w:rPr>
          <w:sz w:val="24"/>
          <w:shd w:val="clear" w:color="auto" w:fill="FFFFFF"/>
        </w:rPr>
      </w:pPr>
      <w:r>
        <w:rPr>
          <w:rFonts w:hint="eastAsia"/>
          <w:sz w:val="24"/>
          <w:shd w:val="clear" w:color="auto" w:fill="FFFFFF"/>
        </w:rPr>
        <w:t>用户发布订单时设定在发布订单后指定时间范围内无人接单则自动取消订单。</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接单</w:t>
      </w:r>
    </w:p>
    <w:p w:rsidR="00FE03D4" w:rsidRDefault="00852374">
      <w:pPr>
        <w:ind w:left="840"/>
        <w:rPr>
          <w:sz w:val="24"/>
          <w:shd w:val="clear" w:color="auto" w:fill="FFFFFF"/>
        </w:rPr>
      </w:pPr>
      <w:r>
        <w:rPr>
          <w:rFonts w:hint="eastAsia"/>
          <w:sz w:val="24"/>
          <w:shd w:val="clear" w:color="auto" w:fill="FFFFFF"/>
        </w:rPr>
        <w:t>用户根据其他用户发布的信息自主选择想要取的快递。只有在该订单被接单之后发布信息者的姓名、手机号以及快递的取件码对接单者显示。</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设置收件地址</w:t>
      </w:r>
    </w:p>
    <w:p w:rsidR="00FE03D4" w:rsidRDefault="00852374">
      <w:pPr>
        <w:spacing w:line="400" w:lineRule="exact"/>
        <w:ind w:left="840"/>
        <w:rPr>
          <w:sz w:val="24"/>
          <w:shd w:val="clear" w:color="auto" w:fill="FFFFFF"/>
        </w:rPr>
      </w:pPr>
      <w:r>
        <w:rPr>
          <w:rFonts w:hint="eastAsia"/>
          <w:sz w:val="24"/>
          <w:shd w:val="clear" w:color="auto" w:fill="FFFFFF"/>
        </w:rPr>
        <w:t>用户可以设置多个收件地址，发布订单信息时可在预设的地址中进行选择。</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确认收到快递</w:t>
      </w:r>
    </w:p>
    <w:p w:rsidR="00FE03D4" w:rsidRDefault="00852374">
      <w:pPr>
        <w:spacing w:line="400" w:lineRule="exact"/>
        <w:ind w:left="360" w:firstLineChars="200" w:firstLine="480"/>
        <w:rPr>
          <w:sz w:val="24"/>
          <w:shd w:val="clear" w:color="auto" w:fill="FFFFFF"/>
        </w:rPr>
      </w:pPr>
      <w:r>
        <w:rPr>
          <w:rFonts w:hint="eastAsia"/>
          <w:sz w:val="24"/>
          <w:shd w:val="clear" w:color="auto" w:fill="FFFFFF"/>
        </w:rPr>
        <w:t>在快递送达之后，双方均点击确认送达，此时系统认定此订单完成。</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举报</w:t>
      </w:r>
    </w:p>
    <w:p w:rsidR="00FE03D4" w:rsidRDefault="00852374">
      <w:pPr>
        <w:spacing w:line="400" w:lineRule="exact"/>
        <w:ind w:left="840"/>
        <w:rPr>
          <w:sz w:val="24"/>
          <w:shd w:val="clear" w:color="auto" w:fill="FFFFFF"/>
        </w:rPr>
      </w:pPr>
      <w:r>
        <w:rPr>
          <w:rFonts w:hint="eastAsia"/>
          <w:sz w:val="24"/>
          <w:shd w:val="clear" w:color="auto" w:fill="FFFFFF"/>
        </w:rPr>
        <w:lastRenderedPageBreak/>
        <w:t>对于用户未在指定时间内接到快递、快递丢失、快递被拆封、用户个人信息被恶意泄露等情况，用户可以进行举报。举报审核通过后被举报者的信用值降低，降低到一定的程度之后则禁止该用户发布快递代取信息以及接单任务。举报信息</w:t>
      </w:r>
      <w:proofErr w:type="gramStart"/>
      <w:r>
        <w:rPr>
          <w:rFonts w:hint="eastAsia"/>
          <w:sz w:val="24"/>
          <w:shd w:val="clear" w:color="auto" w:fill="FFFFFF"/>
        </w:rPr>
        <w:t>由客服进行</w:t>
      </w:r>
      <w:proofErr w:type="gramEnd"/>
      <w:r>
        <w:rPr>
          <w:rFonts w:hint="eastAsia"/>
          <w:sz w:val="24"/>
          <w:shd w:val="clear" w:color="auto" w:fill="FFFFFF"/>
        </w:rPr>
        <w:t>审核。</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评价</w:t>
      </w:r>
    </w:p>
    <w:p w:rsidR="00FE03D4" w:rsidRDefault="00852374">
      <w:pPr>
        <w:pStyle w:val="af4"/>
        <w:ind w:left="840" w:firstLineChars="0" w:firstLine="0"/>
        <w:rPr>
          <w:rFonts w:ascii="Times New Roman" w:eastAsia="宋体" w:hAnsi="Times New Roman" w:cs="Times New Roman"/>
          <w:sz w:val="24"/>
          <w:szCs w:val="24"/>
          <w:shd w:val="clear" w:color="auto" w:fill="FFFFFF"/>
        </w:rPr>
      </w:pPr>
      <w:r>
        <w:rPr>
          <w:rFonts w:ascii="Times New Roman" w:eastAsia="宋体" w:hAnsi="Times New Roman" w:cs="Times New Roman" w:hint="eastAsia"/>
          <w:sz w:val="24"/>
          <w:szCs w:val="24"/>
          <w:shd w:val="clear" w:color="auto" w:fill="FFFFFF"/>
        </w:rPr>
        <w:t>用户在完成订单之后可以对接单者进行好评、差评，</w:t>
      </w:r>
      <w:proofErr w:type="gramStart"/>
      <w:r>
        <w:rPr>
          <w:rFonts w:ascii="Times New Roman" w:eastAsia="宋体" w:hAnsi="Times New Roman" w:cs="Times New Roman" w:hint="eastAsia"/>
          <w:sz w:val="24"/>
          <w:szCs w:val="24"/>
          <w:shd w:val="clear" w:color="auto" w:fill="FFFFFF"/>
        </w:rPr>
        <w:t>改评价</w:t>
      </w:r>
      <w:proofErr w:type="gramEnd"/>
      <w:r>
        <w:rPr>
          <w:rFonts w:ascii="Times New Roman" w:eastAsia="宋体" w:hAnsi="Times New Roman" w:cs="Times New Roman" w:hint="eastAsia"/>
          <w:sz w:val="24"/>
          <w:szCs w:val="24"/>
          <w:shd w:val="clear" w:color="auto" w:fill="FFFFFF"/>
        </w:rPr>
        <w:t>对接单者进行信用值的加减。</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支付</w:t>
      </w:r>
    </w:p>
    <w:p w:rsidR="00FE03D4" w:rsidRDefault="00852374">
      <w:pPr>
        <w:ind w:left="840"/>
        <w:rPr>
          <w:sz w:val="24"/>
          <w:shd w:val="clear" w:color="auto" w:fill="FFFFFF"/>
        </w:rPr>
      </w:pPr>
      <w:proofErr w:type="gramStart"/>
      <w:r>
        <w:rPr>
          <w:rFonts w:hint="eastAsia"/>
          <w:sz w:val="24"/>
          <w:shd w:val="clear" w:color="auto" w:fill="FFFFFF"/>
        </w:rPr>
        <w:t>使用微信支付</w:t>
      </w:r>
      <w:proofErr w:type="gramEnd"/>
      <w:r>
        <w:rPr>
          <w:rFonts w:hint="eastAsia"/>
          <w:sz w:val="24"/>
          <w:shd w:val="clear" w:color="auto" w:fill="FFFFFF"/>
        </w:rPr>
        <w:t>，发布快递代取信息之后进行付款，只有在双方均点击确认送达，即订单完成后，费用才到账，否则费用自动退回。</w:t>
      </w:r>
    </w:p>
    <w:p w:rsidR="00FE03D4" w:rsidRDefault="00852374">
      <w:pPr>
        <w:pStyle w:val="af4"/>
        <w:numPr>
          <w:ilvl w:val="0"/>
          <w:numId w:val="6"/>
        </w:numPr>
        <w:spacing w:line="400" w:lineRule="exact"/>
        <w:ind w:firstLineChars="0"/>
        <w:rPr>
          <w:sz w:val="24"/>
          <w:shd w:val="clear" w:color="auto" w:fill="FFFFFF"/>
        </w:rPr>
      </w:pPr>
      <w:r>
        <w:rPr>
          <w:rFonts w:hint="eastAsia"/>
          <w:sz w:val="24"/>
          <w:shd w:val="clear" w:color="auto" w:fill="FFFFFF"/>
        </w:rPr>
        <w:t>身份认证</w:t>
      </w:r>
    </w:p>
    <w:p w:rsidR="00FE03D4" w:rsidRDefault="00852374">
      <w:pPr>
        <w:ind w:left="840"/>
        <w:rPr>
          <w:sz w:val="24"/>
          <w:shd w:val="clear" w:color="auto" w:fill="FFFFFF"/>
        </w:rPr>
      </w:pPr>
      <w:r>
        <w:rPr>
          <w:rFonts w:hint="eastAsia"/>
          <w:sz w:val="24"/>
          <w:shd w:val="clear" w:color="auto" w:fill="FFFFFF"/>
        </w:rPr>
        <w:t>此小程序仅于安徽大学校内使用，所有用户注册时需进行学号绑定认证身份，由系统自动认证。</w:t>
      </w:r>
    </w:p>
    <w:p w:rsidR="00FE03D4" w:rsidRDefault="00FE03D4">
      <w:pPr>
        <w:spacing w:line="400" w:lineRule="exact"/>
        <w:ind w:firstLineChars="200" w:firstLine="480"/>
        <w:rPr>
          <w:sz w:val="24"/>
          <w:shd w:val="clear" w:color="auto" w:fill="FFFFFF"/>
        </w:rPr>
      </w:pPr>
    </w:p>
    <w:p w:rsidR="00FE03D4" w:rsidRDefault="00852374">
      <w:r>
        <w:rPr>
          <w:sz w:val="24"/>
          <w:shd w:val="clear" w:color="auto" w:fill="FFFFFF"/>
        </w:rPr>
        <w:tab/>
      </w:r>
    </w:p>
    <w:p w:rsidR="00FE03D4" w:rsidRDefault="00852374">
      <w:pPr>
        <w:pStyle w:val="2"/>
        <w:tabs>
          <w:tab w:val="left" w:pos="360"/>
        </w:tabs>
        <w:spacing w:line="360" w:lineRule="auto"/>
        <w:ind w:left="360" w:hanging="360"/>
        <w:rPr>
          <w:rFonts w:ascii="仿宋_GB2312"/>
          <w:szCs w:val="28"/>
        </w:rPr>
      </w:pPr>
      <w:bookmarkStart w:id="27" w:name="_Toc18011"/>
      <w:r>
        <w:rPr>
          <w:rFonts w:ascii="仿宋_GB2312" w:hint="eastAsia"/>
          <w:szCs w:val="28"/>
        </w:rPr>
        <w:t>系统性能</w:t>
      </w:r>
      <w:bookmarkEnd w:id="27"/>
    </w:p>
    <w:p w:rsidR="00FE03D4" w:rsidRDefault="00852374">
      <w:pPr>
        <w:spacing w:line="400" w:lineRule="exact"/>
        <w:ind w:firstLineChars="200" w:firstLine="480"/>
      </w:pPr>
      <w:r>
        <w:rPr>
          <w:rFonts w:ascii="宋体" w:hAnsi="宋体" w:hint="eastAsia"/>
          <w:sz w:val="24"/>
        </w:rPr>
        <w:t>为了保证本系统能够长期、安全、稳定、可靠、高效的运行，系统应该满足以下的性能需求：</w:t>
      </w:r>
    </w:p>
    <w:p w:rsidR="00FE03D4" w:rsidRDefault="00852374">
      <w:pPr>
        <w:numPr>
          <w:ilvl w:val="0"/>
          <w:numId w:val="7"/>
        </w:numPr>
        <w:spacing w:afterLines="50" w:after="120" w:line="360" w:lineRule="exact"/>
        <w:rPr>
          <w:iCs/>
          <w:sz w:val="24"/>
        </w:rPr>
      </w:pPr>
      <w:r>
        <w:rPr>
          <w:iCs/>
          <w:sz w:val="24"/>
        </w:rPr>
        <w:t>界面友好性要求：系统提供统一的操作界面和方式，要求操作界面简洁大方，布局合理，功能完善对于初级用户容易上手；</w:t>
      </w:r>
    </w:p>
    <w:p w:rsidR="00FE03D4" w:rsidRDefault="00852374">
      <w:pPr>
        <w:numPr>
          <w:ilvl w:val="0"/>
          <w:numId w:val="7"/>
        </w:numPr>
        <w:spacing w:afterLines="50" w:after="120" w:line="360" w:lineRule="exact"/>
        <w:rPr>
          <w:iCs/>
        </w:rPr>
      </w:pPr>
      <w:r>
        <w:rPr>
          <w:iCs/>
          <w:sz w:val="24"/>
        </w:rPr>
        <w:t>信息的完整性：要求采用值约束、缺省等方法确保信息的完整性，一旦用户录入数据不符合系统要求时，系统必须明确给出警告信息；</w:t>
      </w:r>
    </w:p>
    <w:p w:rsidR="00FE03D4" w:rsidRDefault="00852374">
      <w:pPr>
        <w:numPr>
          <w:ilvl w:val="0"/>
          <w:numId w:val="7"/>
        </w:numPr>
        <w:spacing w:afterLines="50" w:after="120" w:line="360" w:lineRule="exact"/>
        <w:rPr>
          <w:iCs/>
          <w:sz w:val="24"/>
        </w:rPr>
      </w:pPr>
      <w:r>
        <w:rPr>
          <w:iCs/>
          <w:sz w:val="24"/>
        </w:rPr>
        <w:t>遵循主流的标准和协议，不仅可以为系统与上级平台系统交换信息提供便利，而且也有利于系统内部各部分之间交换信息，这将有助于提高系统扩充性；</w:t>
      </w:r>
    </w:p>
    <w:p w:rsidR="00FE03D4" w:rsidRDefault="00852374">
      <w:pPr>
        <w:numPr>
          <w:ilvl w:val="0"/>
          <w:numId w:val="7"/>
        </w:numPr>
        <w:spacing w:afterLines="50" w:after="120" w:line="360" w:lineRule="exact"/>
        <w:rPr>
          <w:bCs/>
          <w:sz w:val="24"/>
        </w:rPr>
      </w:pPr>
      <w:r>
        <w:rPr>
          <w:iCs/>
          <w:sz w:val="24"/>
        </w:rPr>
        <w:t>要求能够响应快速，响应速度尽量在人员可忍受的时间内并给予提示。</w:t>
      </w:r>
    </w:p>
    <w:p w:rsidR="00FE03D4" w:rsidRDefault="00852374">
      <w:pPr>
        <w:numPr>
          <w:ilvl w:val="0"/>
          <w:numId w:val="7"/>
        </w:numPr>
        <w:spacing w:afterLines="50" w:after="120" w:line="360" w:lineRule="exact"/>
        <w:rPr>
          <w:sz w:val="24"/>
        </w:rPr>
      </w:pPr>
      <w:r>
        <w:rPr>
          <w:bCs/>
          <w:sz w:val="24"/>
        </w:rPr>
        <w:t>系统具有较强的安全性。由于在本系统中包含着很多私人隐私信息数据，系统必须建立完备的安全机制，保证操作用户身份的合法性，杜绝越权操作情况的出现。</w:t>
      </w:r>
    </w:p>
    <w:p w:rsidR="00FE03D4" w:rsidRDefault="00FE03D4">
      <w:pPr>
        <w:spacing w:line="360" w:lineRule="exact"/>
        <w:rPr>
          <w:iCs/>
          <w:sz w:val="24"/>
        </w:rPr>
      </w:pPr>
    </w:p>
    <w:p w:rsidR="00FE03D4" w:rsidRDefault="00852374">
      <w:pPr>
        <w:pStyle w:val="1"/>
        <w:tabs>
          <w:tab w:val="left" w:pos="360"/>
        </w:tabs>
        <w:spacing w:line="360" w:lineRule="auto"/>
        <w:rPr>
          <w:rFonts w:ascii="仿宋_GB2312"/>
          <w:szCs w:val="28"/>
        </w:rPr>
      </w:pPr>
      <w:bookmarkStart w:id="28" w:name="_Toc20068"/>
      <w:r>
        <w:rPr>
          <w:rFonts w:ascii="仿宋_GB2312" w:hint="eastAsia"/>
          <w:szCs w:val="28"/>
        </w:rPr>
        <w:lastRenderedPageBreak/>
        <w:t>运行环境</w:t>
      </w:r>
      <w:bookmarkEnd w:id="28"/>
    </w:p>
    <w:p w:rsidR="00FE03D4" w:rsidRDefault="00852374">
      <w:pPr>
        <w:pStyle w:val="2"/>
        <w:tabs>
          <w:tab w:val="left" w:pos="360"/>
        </w:tabs>
        <w:spacing w:line="360" w:lineRule="auto"/>
        <w:ind w:hanging="927"/>
        <w:rPr>
          <w:rFonts w:ascii="仿宋_GB2312"/>
          <w:szCs w:val="28"/>
        </w:rPr>
      </w:pPr>
      <w:bookmarkStart w:id="29" w:name="_Toc24056"/>
      <w:r>
        <w:rPr>
          <w:rFonts w:ascii="仿宋_GB2312" w:hint="eastAsia"/>
          <w:szCs w:val="28"/>
        </w:rPr>
        <w:t>运行需求</w:t>
      </w:r>
      <w:bookmarkEnd w:id="29"/>
      <w:r>
        <w:rPr>
          <w:rFonts w:hint="eastAsia"/>
          <w:i/>
          <w:color w:val="0070C0"/>
        </w:rPr>
        <w:t xml:space="preserve"> </w:t>
      </w:r>
    </w:p>
    <w:p w:rsidR="00FE03D4" w:rsidRDefault="00852374">
      <w:pPr>
        <w:pStyle w:val="af4"/>
        <w:numPr>
          <w:ilvl w:val="0"/>
          <w:numId w:val="8"/>
        </w:numPr>
        <w:tabs>
          <w:tab w:val="left" w:pos="312"/>
        </w:tabs>
        <w:spacing w:line="400" w:lineRule="exact"/>
        <w:ind w:firstLineChars="0"/>
        <w:rPr>
          <w:sz w:val="24"/>
          <w:shd w:val="clear" w:color="auto" w:fill="FFFFFF"/>
        </w:rPr>
      </w:pPr>
      <w:r>
        <w:rPr>
          <w:sz w:val="24"/>
          <w:shd w:val="clear" w:color="auto" w:fill="FFFFFF"/>
        </w:rPr>
        <w:t>用户登录</w:t>
      </w:r>
    </w:p>
    <w:p w:rsidR="00FE03D4" w:rsidRDefault="00852374">
      <w:pPr>
        <w:pStyle w:val="af4"/>
        <w:tabs>
          <w:tab w:val="left" w:pos="312"/>
        </w:tabs>
        <w:spacing w:line="400" w:lineRule="exact"/>
        <w:ind w:left="900" w:firstLineChars="0" w:firstLine="0"/>
        <w:rPr>
          <w:sz w:val="24"/>
          <w:shd w:val="clear" w:color="auto" w:fill="FFFFFF"/>
        </w:rPr>
      </w:pPr>
      <w:r>
        <w:rPr>
          <w:rFonts w:hint="eastAsia"/>
          <w:sz w:val="24"/>
          <w:shd w:val="clear" w:color="auto" w:fill="FFFFFF"/>
        </w:rPr>
        <w:t>如若某一用户尝试进入系统请求服务，则需首先登录系统。该界面显示“确定”交互按钮。用户点击确定即表示授予系统相关私人信息。</w:t>
      </w:r>
    </w:p>
    <w:p w:rsidR="00FE03D4" w:rsidRDefault="00852374">
      <w:pPr>
        <w:pStyle w:val="af4"/>
        <w:numPr>
          <w:ilvl w:val="0"/>
          <w:numId w:val="8"/>
        </w:numPr>
        <w:tabs>
          <w:tab w:val="left" w:pos="312"/>
        </w:tabs>
        <w:spacing w:line="400" w:lineRule="exact"/>
        <w:ind w:firstLineChars="0"/>
        <w:rPr>
          <w:sz w:val="24"/>
          <w:shd w:val="clear" w:color="auto" w:fill="FFFFFF"/>
        </w:rPr>
      </w:pPr>
      <w:r>
        <w:rPr>
          <w:rFonts w:hint="eastAsia"/>
          <w:sz w:val="24"/>
          <w:shd w:val="clear" w:color="auto" w:fill="FFFFFF"/>
        </w:rPr>
        <w:t>发布订单</w:t>
      </w:r>
    </w:p>
    <w:p w:rsidR="00FE03D4" w:rsidRDefault="00852374">
      <w:pPr>
        <w:spacing w:line="400" w:lineRule="exact"/>
        <w:ind w:leftChars="457" w:left="960"/>
        <w:rPr>
          <w:sz w:val="24"/>
          <w:shd w:val="clear" w:color="auto" w:fill="FFFFFF"/>
        </w:rPr>
      </w:pPr>
      <w:r>
        <w:rPr>
          <w:rFonts w:hint="eastAsia"/>
          <w:sz w:val="24"/>
          <w:shd w:val="clear" w:color="auto" w:fill="FFFFFF"/>
        </w:rPr>
        <w:t>用户进入发布订单界面时，需要按照系统提示输入相关信息。每一项信息的输入系统均提供可选项，避免不必要的错误操作，保证信息的有效性。用户发布的信息需要及时在主界面平台中显示，响应时间较短。</w:t>
      </w:r>
    </w:p>
    <w:p w:rsidR="00FE03D4" w:rsidRDefault="00852374">
      <w:pPr>
        <w:pStyle w:val="af4"/>
        <w:numPr>
          <w:ilvl w:val="0"/>
          <w:numId w:val="8"/>
        </w:numPr>
        <w:tabs>
          <w:tab w:val="left" w:pos="312"/>
        </w:tabs>
        <w:spacing w:line="400" w:lineRule="exact"/>
        <w:ind w:firstLineChars="0"/>
        <w:rPr>
          <w:sz w:val="24"/>
          <w:shd w:val="clear" w:color="auto" w:fill="FFFFFF"/>
        </w:rPr>
      </w:pPr>
      <w:r>
        <w:rPr>
          <w:rFonts w:hint="eastAsia"/>
          <w:sz w:val="24"/>
          <w:shd w:val="clear" w:color="auto" w:fill="FFFFFF"/>
        </w:rPr>
        <w:t>取消订单</w:t>
      </w:r>
    </w:p>
    <w:p w:rsidR="00FE03D4" w:rsidRDefault="00852374">
      <w:pPr>
        <w:spacing w:line="400" w:lineRule="exact"/>
        <w:ind w:leftChars="457" w:left="960"/>
        <w:rPr>
          <w:sz w:val="24"/>
          <w:shd w:val="clear" w:color="auto" w:fill="FFFFFF"/>
        </w:rPr>
      </w:pPr>
      <w:r>
        <w:rPr>
          <w:rFonts w:hint="eastAsia"/>
          <w:sz w:val="24"/>
          <w:shd w:val="clear" w:color="auto" w:fill="FFFFFF"/>
        </w:rPr>
        <w:t>订单在满足一定条件的情况下可被系统自动取消或被用户主动撤销。撤销的</w:t>
      </w:r>
      <w:proofErr w:type="gramStart"/>
      <w:r>
        <w:rPr>
          <w:rFonts w:hint="eastAsia"/>
          <w:sz w:val="24"/>
          <w:shd w:val="clear" w:color="auto" w:fill="FFFFFF"/>
        </w:rPr>
        <w:t>代拿快递</w:t>
      </w:r>
      <w:proofErr w:type="gramEnd"/>
      <w:r>
        <w:rPr>
          <w:rFonts w:hint="eastAsia"/>
          <w:sz w:val="24"/>
          <w:shd w:val="clear" w:color="auto" w:fill="FFFFFF"/>
        </w:rPr>
        <w:t>订单需要及时的在主界面平台中撤回，响应时间较短，避免用户操作冲突。</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接单</w:t>
      </w:r>
    </w:p>
    <w:p w:rsidR="00FE03D4" w:rsidRDefault="00852374">
      <w:pPr>
        <w:spacing w:line="400" w:lineRule="exact"/>
        <w:ind w:leftChars="457" w:left="960"/>
        <w:rPr>
          <w:sz w:val="24"/>
          <w:shd w:val="clear" w:color="auto" w:fill="FFFFFF"/>
        </w:rPr>
      </w:pPr>
      <w:r>
        <w:rPr>
          <w:rFonts w:hint="eastAsia"/>
          <w:sz w:val="24"/>
          <w:shd w:val="clear" w:color="auto" w:fill="FFFFFF"/>
        </w:rPr>
        <w:t>由用户发布的各种</w:t>
      </w:r>
      <w:proofErr w:type="gramStart"/>
      <w:r>
        <w:rPr>
          <w:rFonts w:hint="eastAsia"/>
          <w:sz w:val="24"/>
          <w:shd w:val="clear" w:color="auto" w:fill="FFFFFF"/>
        </w:rPr>
        <w:t>代拿快递</w:t>
      </w:r>
      <w:proofErr w:type="gramEnd"/>
      <w:r>
        <w:rPr>
          <w:rFonts w:hint="eastAsia"/>
          <w:sz w:val="24"/>
          <w:shd w:val="clear" w:color="auto" w:fill="FFFFFF"/>
        </w:rPr>
        <w:t>信息在主界面平台中按顺序展示，用户可</w:t>
      </w:r>
      <w:proofErr w:type="gramStart"/>
      <w:r>
        <w:rPr>
          <w:rFonts w:hint="eastAsia"/>
          <w:sz w:val="24"/>
          <w:shd w:val="clear" w:color="auto" w:fill="FFFFFF"/>
        </w:rPr>
        <w:t>点击每</w:t>
      </w:r>
      <w:proofErr w:type="gramEnd"/>
      <w:r>
        <w:rPr>
          <w:rFonts w:hint="eastAsia"/>
          <w:sz w:val="24"/>
          <w:shd w:val="clear" w:color="auto" w:fill="FFFFFF"/>
        </w:rPr>
        <w:t>一条信息右上方的交互按钮“我要代拿”，表示接收订单。接收订单操作在发布者和接收者双方同时有效。</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设置收件地址</w:t>
      </w:r>
    </w:p>
    <w:p w:rsidR="00FE03D4" w:rsidRDefault="00852374">
      <w:pPr>
        <w:spacing w:line="400" w:lineRule="exact"/>
        <w:ind w:leftChars="457" w:left="960"/>
        <w:rPr>
          <w:sz w:val="24"/>
          <w:shd w:val="clear" w:color="auto" w:fill="FFFFFF"/>
        </w:rPr>
      </w:pPr>
      <w:r>
        <w:rPr>
          <w:rFonts w:hint="eastAsia"/>
          <w:sz w:val="24"/>
          <w:shd w:val="clear" w:color="auto" w:fill="FFFFFF"/>
        </w:rPr>
        <w:t>用户设置自己地址的详细信息。由于本系统使用地域范围固定，只需用户自主输入详细地址信息即可。</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确认收到快递</w:t>
      </w:r>
    </w:p>
    <w:p w:rsidR="00FE03D4" w:rsidRDefault="00852374">
      <w:pPr>
        <w:spacing w:line="400" w:lineRule="exact"/>
        <w:ind w:left="902"/>
        <w:rPr>
          <w:sz w:val="24"/>
          <w:shd w:val="clear" w:color="auto" w:fill="FFFFFF"/>
        </w:rPr>
      </w:pPr>
      <w:r>
        <w:rPr>
          <w:rFonts w:hint="eastAsia"/>
          <w:sz w:val="24"/>
          <w:shd w:val="clear" w:color="auto" w:fill="FFFFFF"/>
        </w:rPr>
        <w:t>发布者和接收者点击“确认送达</w:t>
      </w:r>
      <w:r>
        <w:rPr>
          <w:sz w:val="24"/>
          <w:shd w:val="clear" w:color="auto" w:fill="FFFFFF"/>
        </w:rPr>
        <w:t>”</w:t>
      </w:r>
      <w:r>
        <w:rPr>
          <w:rFonts w:hint="eastAsia"/>
          <w:sz w:val="24"/>
          <w:shd w:val="clear" w:color="auto" w:fill="FFFFFF"/>
        </w:rPr>
        <w:t>交互按钮即表示订单结束。双方的操作需要相互独立，互不干扰，但只有同时满足时系统才认为操作完成</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举报</w:t>
      </w:r>
    </w:p>
    <w:p w:rsidR="00FE03D4" w:rsidRDefault="00852374">
      <w:pPr>
        <w:spacing w:line="400" w:lineRule="exact"/>
        <w:ind w:leftChars="457" w:left="960"/>
        <w:rPr>
          <w:sz w:val="24"/>
          <w:shd w:val="clear" w:color="auto" w:fill="FFFFFF"/>
        </w:rPr>
      </w:pPr>
      <w:r>
        <w:rPr>
          <w:rFonts w:hint="eastAsia"/>
          <w:sz w:val="24"/>
          <w:shd w:val="clear" w:color="auto" w:fill="FFFFFF"/>
        </w:rPr>
        <w:t>在举报界面中，用户需要详细描述被举报的用户的违规行为，并选择系统提供的违规类型可选项，点击“提交”交互按钮即认为确认操作。举报信息到客服方的发送时间不宜过长，避免客服无法及时处理相关举报内容。</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评价</w:t>
      </w:r>
    </w:p>
    <w:p w:rsidR="00FE03D4" w:rsidRDefault="00852374">
      <w:pPr>
        <w:pStyle w:val="af4"/>
        <w:spacing w:line="400" w:lineRule="exact"/>
        <w:ind w:leftChars="457" w:left="960" w:firstLineChars="0" w:firstLine="0"/>
        <w:rPr>
          <w:rFonts w:ascii="Times New Roman" w:eastAsia="宋体" w:hAnsi="Times New Roman" w:cs="Times New Roman"/>
          <w:sz w:val="24"/>
          <w:szCs w:val="24"/>
          <w:shd w:val="clear" w:color="auto" w:fill="FFFFFF"/>
        </w:rPr>
      </w:pPr>
      <w:r>
        <w:rPr>
          <w:rFonts w:ascii="Times New Roman" w:eastAsia="宋体" w:hAnsi="Times New Roman" w:cs="Times New Roman" w:hint="eastAsia"/>
          <w:sz w:val="24"/>
          <w:szCs w:val="24"/>
          <w:shd w:val="clear" w:color="auto" w:fill="FFFFFF"/>
        </w:rPr>
        <w:t>该界面只显示两个交互按钮，分别代表“好评”、“差评”。用户根据主观意愿进行选择评价。</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支付</w:t>
      </w:r>
    </w:p>
    <w:p w:rsidR="00FE03D4" w:rsidRDefault="00852374">
      <w:pPr>
        <w:spacing w:line="400" w:lineRule="exact"/>
        <w:ind w:leftChars="457" w:left="960"/>
        <w:rPr>
          <w:sz w:val="24"/>
          <w:shd w:val="clear" w:color="auto" w:fill="FFFFFF"/>
        </w:rPr>
      </w:pPr>
      <w:r>
        <w:rPr>
          <w:rFonts w:hint="eastAsia"/>
          <w:sz w:val="24"/>
          <w:shd w:val="clear" w:color="auto" w:fill="FFFFFF"/>
        </w:rPr>
        <w:lastRenderedPageBreak/>
        <w:t>在订单发布的同时用户完成支付操作，在订单完成后用户支付的金额进入接单者账户。支付操作的顺序流程必须严格的进行控制，避免操作冲突或错误。</w:t>
      </w:r>
    </w:p>
    <w:p w:rsidR="00FE03D4" w:rsidRDefault="00852374">
      <w:pPr>
        <w:pStyle w:val="af4"/>
        <w:numPr>
          <w:ilvl w:val="0"/>
          <w:numId w:val="8"/>
        </w:numPr>
        <w:spacing w:line="400" w:lineRule="exact"/>
        <w:ind w:firstLineChars="0"/>
        <w:rPr>
          <w:sz w:val="24"/>
          <w:shd w:val="clear" w:color="auto" w:fill="FFFFFF"/>
        </w:rPr>
      </w:pPr>
      <w:r>
        <w:rPr>
          <w:rFonts w:hint="eastAsia"/>
          <w:sz w:val="24"/>
          <w:shd w:val="clear" w:color="auto" w:fill="FFFFFF"/>
        </w:rPr>
        <w:t>身份认证</w:t>
      </w:r>
    </w:p>
    <w:p w:rsidR="00FE03D4" w:rsidRDefault="00852374">
      <w:pPr>
        <w:spacing w:line="400" w:lineRule="exact"/>
        <w:ind w:left="900"/>
      </w:pPr>
      <w:r>
        <w:rPr>
          <w:rFonts w:hint="eastAsia"/>
          <w:sz w:val="24"/>
          <w:shd w:val="clear" w:color="auto" w:fill="FFFFFF"/>
        </w:rPr>
        <w:t>在此界面中，用户需要按照系统提示输入姓名及学号，系统会根据其输入信息判定用户是否合法、合理。若合法及合理，则系统为该用户自动绑定真实身份信息。</w:t>
      </w:r>
    </w:p>
    <w:p w:rsidR="00FE03D4" w:rsidRDefault="00852374">
      <w:pPr>
        <w:pStyle w:val="2"/>
        <w:tabs>
          <w:tab w:val="left" w:pos="360"/>
        </w:tabs>
        <w:spacing w:line="360" w:lineRule="auto"/>
        <w:ind w:left="360" w:hanging="360"/>
        <w:rPr>
          <w:rFonts w:ascii="仿宋_GB2312"/>
          <w:szCs w:val="28"/>
        </w:rPr>
      </w:pPr>
      <w:bookmarkStart w:id="30" w:name="_Toc26720"/>
      <w:r>
        <w:rPr>
          <w:rFonts w:ascii="仿宋_GB2312" w:hint="eastAsia"/>
          <w:szCs w:val="28"/>
        </w:rPr>
        <w:t>硬件设备</w:t>
      </w:r>
      <w:bookmarkEnd w:id="30"/>
    </w:p>
    <w:p w:rsidR="00FE03D4" w:rsidRDefault="00852374">
      <w:pPr>
        <w:numPr>
          <w:ilvl w:val="0"/>
          <w:numId w:val="9"/>
        </w:numPr>
        <w:rPr>
          <w:sz w:val="24"/>
        </w:rPr>
      </w:pPr>
      <w:r>
        <w:rPr>
          <w:rFonts w:hint="eastAsia"/>
          <w:sz w:val="24"/>
        </w:rPr>
        <w:t>安装有微信、可联网的手机</w:t>
      </w:r>
    </w:p>
    <w:p w:rsidR="00FE03D4" w:rsidRDefault="00FE03D4">
      <w:pPr>
        <w:rPr>
          <w:sz w:val="24"/>
        </w:rPr>
      </w:pPr>
    </w:p>
    <w:p w:rsidR="00FE03D4" w:rsidRDefault="00852374">
      <w:pPr>
        <w:pStyle w:val="2"/>
        <w:tabs>
          <w:tab w:val="left" w:pos="360"/>
        </w:tabs>
        <w:spacing w:line="360" w:lineRule="auto"/>
        <w:ind w:left="360" w:hanging="360"/>
        <w:rPr>
          <w:rFonts w:ascii="仿宋_GB2312"/>
          <w:szCs w:val="28"/>
        </w:rPr>
      </w:pPr>
      <w:bookmarkStart w:id="31" w:name="_Toc19754"/>
      <w:r>
        <w:rPr>
          <w:rFonts w:ascii="仿宋_GB2312" w:hint="eastAsia"/>
          <w:szCs w:val="28"/>
        </w:rPr>
        <w:t>运行所需的支持软件</w:t>
      </w:r>
      <w:bookmarkEnd w:id="31"/>
    </w:p>
    <w:p w:rsidR="00FE03D4" w:rsidRDefault="00852374">
      <w:pPr>
        <w:numPr>
          <w:ilvl w:val="0"/>
          <w:numId w:val="10"/>
        </w:numPr>
        <w:rPr>
          <w:iCs/>
          <w:sz w:val="24"/>
        </w:rPr>
      </w:pPr>
      <w:r>
        <w:rPr>
          <w:rFonts w:hint="eastAsia"/>
          <w:iCs/>
          <w:sz w:val="24"/>
        </w:rPr>
        <w:t>微信</w:t>
      </w:r>
    </w:p>
    <w:p w:rsidR="00FE03D4" w:rsidRDefault="00FE03D4">
      <w:pPr>
        <w:rPr>
          <w:iCs/>
          <w:sz w:val="24"/>
        </w:rPr>
      </w:pPr>
    </w:p>
    <w:p w:rsidR="00FE03D4" w:rsidRDefault="00852374">
      <w:pPr>
        <w:pStyle w:val="2"/>
        <w:tabs>
          <w:tab w:val="left" w:pos="360"/>
        </w:tabs>
        <w:spacing w:line="360" w:lineRule="auto"/>
        <w:ind w:left="360" w:hanging="360"/>
        <w:rPr>
          <w:rFonts w:ascii="仿宋_GB2312"/>
          <w:szCs w:val="28"/>
        </w:rPr>
      </w:pPr>
      <w:bookmarkStart w:id="32" w:name="_Toc17532"/>
      <w:r>
        <w:rPr>
          <w:rFonts w:ascii="仿宋_GB2312" w:hint="eastAsia"/>
          <w:szCs w:val="28"/>
        </w:rPr>
        <w:t>项目与其它项目之间的接口、协议等</w:t>
      </w:r>
      <w:bookmarkEnd w:id="32"/>
    </w:p>
    <w:p w:rsidR="00FE03D4" w:rsidRDefault="00852374">
      <w:pPr>
        <w:numPr>
          <w:ilvl w:val="0"/>
          <w:numId w:val="10"/>
        </w:numPr>
        <w:rPr>
          <w:iCs/>
          <w:sz w:val="24"/>
        </w:rPr>
      </w:pPr>
      <w:proofErr w:type="gramStart"/>
      <w:r>
        <w:rPr>
          <w:rFonts w:hint="eastAsia"/>
          <w:iCs/>
          <w:sz w:val="24"/>
        </w:rPr>
        <w:t>微信支付</w:t>
      </w:r>
      <w:proofErr w:type="gramEnd"/>
      <w:r>
        <w:rPr>
          <w:rFonts w:hint="eastAsia"/>
          <w:iCs/>
          <w:sz w:val="24"/>
        </w:rPr>
        <w:t>接口</w:t>
      </w:r>
    </w:p>
    <w:p w:rsidR="00FE03D4" w:rsidRDefault="00FE03D4"/>
    <w:p w:rsidR="00FE03D4" w:rsidRDefault="00852374">
      <w:pPr>
        <w:pStyle w:val="2"/>
        <w:tabs>
          <w:tab w:val="left" w:pos="360"/>
        </w:tabs>
        <w:spacing w:line="360" w:lineRule="auto"/>
        <w:ind w:left="360" w:hanging="360"/>
        <w:rPr>
          <w:rFonts w:ascii="仿宋_GB2312"/>
          <w:szCs w:val="28"/>
        </w:rPr>
      </w:pPr>
      <w:bookmarkStart w:id="33" w:name="_Toc6251"/>
      <w:r>
        <w:rPr>
          <w:rFonts w:ascii="仿宋_GB2312" w:hint="eastAsia"/>
          <w:szCs w:val="28"/>
        </w:rPr>
        <w:t>故障处理</w:t>
      </w:r>
      <w:bookmarkEnd w:id="33"/>
    </w:p>
    <w:p w:rsidR="00FE03D4" w:rsidRDefault="00852374">
      <w:pPr>
        <w:spacing w:line="400" w:lineRule="exact"/>
        <w:rPr>
          <w:rFonts w:ascii="宋体" w:hAnsi="宋体"/>
          <w:sz w:val="24"/>
        </w:rPr>
      </w:pPr>
      <w:r>
        <w:rPr>
          <w:rFonts w:ascii="宋体" w:hAnsi="宋体" w:hint="eastAsia"/>
          <w:sz w:val="24"/>
        </w:rPr>
        <w:t>1.故障申请；</w:t>
      </w:r>
    </w:p>
    <w:p w:rsidR="00FE03D4" w:rsidRDefault="00852374">
      <w:pPr>
        <w:spacing w:line="400" w:lineRule="exact"/>
        <w:rPr>
          <w:rFonts w:ascii="宋体" w:hAnsi="宋体"/>
          <w:sz w:val="24"/>
        </w:rPr>
      </w:pPr>
      <w:r>
        <w:rPr>
          <w:rFonts w:ascii="宋体" w:hAnsi="宋体" w:hint="eastAsia"/>
          <w:sz w:val="24"/>
        </w:rPr>
        <w:t>2.接收登记请求；</w:t>
      </w:r>
    </w:p>
    <w:p w:rsidR="00FE03D4" w:rsidRDefault="00852374">
      <w:pPr>
        <w:spacing w:line="400" w:lineRule="exact"/>
        <w:rPr>
          <w:rFonts w:ascii="宋体" w:hAnsi="宋体"/>
          <w:sz w:val="24"/>
        </w:rPr>
      </w:pPr>
      <w:r>
        <w:rPr>
          <w:rFonts w:ascii="宋体" w:hAnsi="宋体" w:hint="eastAsia"/>
          <w:sz w:val="24"/>
        </w:rPr>
        <w:t>3.处理方式：系统工程师远程操作或电话指导；</w:t>
      </w:r>
    </w:p>
    <w:p w:rsidR="00FE03D4" w:rsidRDefault="00852374">
      <w:pPr>
        <w:spacing w:line="400" w:lineRule="exact"/>
        <w:rPr>
          <w:rFonts w:ascii="宋体" w:hAnsi="宋体"/>
          <w:sz w:val="24"/>
        </w:rPr>
      </w:pPr>
      <w:r>
        <w:rPr>
          <w:rFonts w:ascii="宋体" w:hAnsi="宋体" w:hint="eastAsia"/>
          <w:sz w:val="24"/>
        </w:rPr>
        <w:t>4.通知确认；</w:t>
      </w:r>
    </w:p>
    <w:p w:rsidR="00FE03D4" w:rsidRDefault="00852374">
      <w:pPr>
        <w:spacing w:line="400" w:lineRule="exact"/>
        <w:rPr>
          <w:rFonts w:ascii="宋体" w:hAnsi="宋体"/>
          <w:sz w:val="24"/>
        </w:rPr>
      </w:pPr>
      <w:r>
        <w:rPr>
          <w:rFonts w:ascii="宋体" w:hAnsi="宋体" w:hint="eastAsia"/>
          <w:sz w:val="24"/>
        </w:rPr>
        <w:t>5.再次处理；</w:t>
      </w:r>
    </w:p>
    <w:p w:rsidR="00FE03D4" w:rsidRDefault="00852374">
      <w:pPr>
        <w:spacing w:line="400" w:lineRule="exact"/>
        <w:rPr>
          <w:rFonts w:ascii="宋体" w:hAnsi="宋体"/>
          <w:sz w:val="24"/>
        </w:rPr>
      </w:pPr>
      <w:r>
        <w:rPr>
          <w:rFonts w:ascii="宋体" w:hAnsi="宋体" w:hint="eastAsia"/>
          <w:sz w:val="24"/>
        </w:rPr>
        <w:t>6.确认成功排除故障，处理完成；</w:t>
      </w:r>
    </w:p>
    <w:p w:rsidR="00FE03D4" w:rsidRDefault="00FE03D4"/>
    <w:p w:rsidR="00FE03D4" w:rsidRDefault="00852374">
      <w:pPr>
        <w:pStyle w:val="1"/>
        <w:tabs>
          <w:tab w:val="left" w:pos="360"/>
        </w:tabs>
        <w:spacing w:line="360" w:lineRule="auto"/>
        <w:rPr>
          <w:rFonts w:ascii="仿宋_GB2312"/>
          <w:szCs w:val="28"/>
        </w:rPr>
      </w:pPr>
      <w:bookmarkStart w:id="34" w:name="_Toc11803"/>
      <w:bookmarkStart w:id="35" w:name="_Toc133306848"/>
      <w:r>
        <w:rPr>
          <w:rFonts w:ascii="仿宋_GB2312" w:hint="eastAsia"/>
          <w:szCs w:val="28"/>
        </w:rPr>
        <w:t>其他需求和问题</w:t>
      </w:r>
      <w:bookmarkEnd w:id="34"/>
    </w:p>
    <w:bookmarkEnd w:id="35"/>
    <w:p w:rsidR="00FE03D4" w:rsidRDefault="00852374">
      <w:pPr>
        <w:spacing w:line="400" w:lineRule="exact"/>
        <w:rPr>
          <w:rFonts w:ascii="宋体" w:hAnsi="宋体"/>
          <w:sz w:val="24"/>
        </w:rPr>
      </w:pPr>
      <w:r>
        <w:rPr>
          <w:rFonts w:ascii="宋体" w:hAnsi="宋体" w:hint="eastAsia"/>
          <w:sz w:val="24"/>
        </w:rPr>
        <w:t>1.可靠性</w:t>
      </w:r>
    </w:p>
    <w:p w:rsidR="00FE03D4" w:rsidRDefault="00852374">
      <w:pPr>
        <w:spacing w:line="400" w:lineRule="exact"/>
        <w:rPr>
          <w:rFonts w:ascii="宋体" w:hAnsi="宋体"/>
          <w:sz w:val="24"/>
        </w:rPr>
      </w:pPr>
      <w:r>
        <w:rPr>
          <w:rFonts w:ascii="宋体" w:hAnsi="宋体" w:hint="eastAsia"/>
          <w:sz w:val="24"/>
        </w:rPr>
        <w:t>要求系统能够及时从错误状态中恢复并时刻为用户提供退出系统的选项操作。</w:t>
      </w:r>
    </w:p>
    <w:p w:rsidR="00FE03D4" w:rsidRDefault="00852374">
      <w:pPr>
        <w:spacing w:line="400" w:lineRule="exact"/>
        <w:rPr>
          <w:rFonts w:ascii="宋体" w:hAnsi="宋体"/>
          <w:sz w:val="24"/>
        </w:rPr>
      </w:pPr>
      <w:r>
        <w:rPr>
          <w:rFonts w:ascii="宋体" w:hAnsi="宋体" w:hint="eastAsia"/>
          <w:sz w:val="24"/>
        </w:rPr>
        <w:t>2.安全性</w:t>
      </w:r>
    </w:p>
    <w:p w:rsidR="00FE03D4" w:rsidRDefault="00852374">
      <w:pPr>
        <w:spacing w:line="400" w:lineRule="exact"/>
        <w:rPr>
          <w:rFonts w:ascii="宋体" w:hAnsi="宋体"/>
          <w:sz w:val="24"/>
        </w:rPr>
      </w:pPr>
      <w:r>
        <w:rPr>
          <w:rFonts w:ascii="宋体" w:hAnsi="宋体" w:hint="eastAsia"/>
          <w:sz w:val="24"/>
        </w:rPr>
        <w:lastRenderedPageBreak/>
        <w:t>由于系统涉及私人信息及资金流动的问题，必须严格控制系统的安全性。能够有效地为合法用户提供服务的同时拒绝非法用户的访问。</w:t>
      </w:r>
    </w:p>
    <w:p w:rsidR="00FE03D4" w:rsidRDefault="00852374">
      <w:pPr>
        <w:spacing w:line="400" w:lineRule="exact"/>
        <w:rPr>
          <w:rFonts w:ascii="宋体" w:hAnsi="宋体"/>
          <w:sz w:val="24"/>
        </w:rPr>
      </w:pPr>
      <w:r>
        <w:rPr>
          <w:rFonts w:ascii="宋体" w:hAnsi="宋体" w:hint="eastAsia"/>
          <w:sz w:val="24"/>
        </w:rPr>
        <w:t>3.可维护性</w:t>
      </w:r>
    </w:p>
    <w:p w:rsidR="00FE03D4" w:rsidRDefault="00852374">
      <w:pPr>
        <w:spacing w:line="400" w:lineRule="exact"/>
        <w:rPr>
          <w:rFonts w:ascii="宋体" w:hAnsi="宋体"/>
          <w:sz w:val="24"/>
        </w:rPr>
      </w:pPr>
      <w:r>
        <w:rPr>
          <w:rFonts w:ascii="宋体" w:hAnsi="宋体" w:hint="eastAsia"/>
          <w:sz w:val="24"/>
        </w:rPr>
        <w:t>本系统严格按照生命周期方法学的各个阶段完成设计及开发，文档分期交付、提交评审及复查。</w:t>
      </w:r>
    </w:p>
    <w:sectPr w:rsidR="00FE03D4">
      <w:footerReference w:type="default" r:id="rId28"/>
      <w:pgSz w:w="11906" w:h="16838"/>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A46" w:rsidRDefault="008D4A46">
      <w:r>
        <w:separator/>
      </w:r>
    </w:p>
  </w:endnote>
  <w:endnote w:type="continuationSeparator" w:id="0">
    <w:p w:rsidR="008D4A46" w:rsidRDefault="008D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3D4" w:rsidRDefault="00852374">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FE03D4" w:rsidRDefault="00FE03D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3D4" w:rsidRDefault="00FE03D4">
    <w:pPr>
      <w:pStyle w:val="a8"/>
      <w:framePr w:wrap="around" w:vAnchor="text" w:hAnchor="margin" w:xAlign="center" w:y="1"/>
      <w:rPr>
        <w:rStyle w:val="ab"/>
      </w:rPr>
    </w:pPr>
  </w:p>
  <w:p w:rsidR="00FE03D4" w:rsidRDefault="00852374">
    <w:pPr>
      <w:pStyle w:val="a8"/>
      <w:pBdr>
        <w:top w:val="single" w:sz="4" w:space="1" w:color="auto"/>
      </w:pBdr>
      <w:rPr>
        <w:rFonts w:ascii="宋体" w:hAnsi="宋体"/>
      </w:rPr>
    </w:pPr>
    <w:r>
      <w:rPr>
        <w:rStyle w:val="ab"/>
      </w:rPr>
      <w:fldChar w:fldCharType="begin"/>
    </w:r>
    <w:r>
      <w:rPr>
        <w:rStyle w:val="ab"/>
      </w:rPr>
      <w:instrText xml:space="preserve"> PAGE </w:instrText>
    </w:r>
    <w:r>
      <w:rPr>
        <w:rStyle w:val="ab"/>
      </w:rPr>
      <w:fldChar w:fldCharType="separate"/>
    </w:r>
    <w:r w:rsidR="00916777">
      <w:rPr>
        <w:rStyle w:val="ab"/>
        <w:noProof/>
      </w:rPr>
      <w:t>17</w:t>
    </w:r>
    <w:r>
      <w:rPr>
        <w:rStyle w:val="ab"/>
      </w:rPr>
      <w:fldChar w:fldCharType="end"/>
    </w:r>
    <w:r>
      <w:rPr>
        <w:rStyle w:val="ab"/>
        <w:rFonts w:hint="eastAsia"/>
      </w:rPr>
      <w:t>需求分析说明书</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A46" w:rsidRDefault="008D4A46">
      <w:r>
        <w:separator/>
      </w:r>
    </w:p>
  </w:footnote>
  <w:footnote w:type="continuationSeparator" w:id="0">
    <w:p w:rsidR="008D4A46" w:rsidRDefault="008D4A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3D4" w:rsidRDefault="00852374">
    <w:pPr>
      <w:pStyle w:val="a9"/>
      <w:jc w:val="both"/>
    </w:pPr>
    <w:r>
      <w:rPr>
        <w:rFonts w:hint="eastAsia"/>
      </w:rPr>
      <w:t>需求分析说明书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92FD8A"/>
    <w:multiLevelType w:val="singleLevel"/>
    <w:tmpl w:val="9692FD8A"/>
    <w:lvl w:ilvl="0">
      <w:start w:val="1"/>
      <w:numFmt w:val="decimal"/>
      <w:suff w:val="space"/>
      <w:lvlText w:val="%1."/>
      <w:lvlJc w:val="left"/>
    </w:lvl>
  </w:abstractNum>
  <w:abstractNum w:abstractNumId="1" w15:restartNumberingAfterBreak="0">
    <w:nsid w:val="C5DED97F"/>
    <w:multiLevelType w:val="singleLevel"/>
    <w:tmpl w:val="C5DED97F"/>
    <w:lvl w:ilvl="0">
      <w:start w:val="1"/>
      <w:numFmt w:val="decimal"/>
      <w:suff w:val="space"/>
      <w:lvlText w:val="（%1）"/>
      <w:lvlJc w:val="left"/>
    </w:lvl>
  </w:abstractNum>
  <w:abstractNum w:abstractNumId="2" w15:restartNumberingAfterBreak="0">
    <w:nsid w:val="DAD9DFB5"/>
    <w:multiLevelType w:val="singleLevel"/>
    <w:tmpl w:val="DAD9DFB5"/>
    <w:lvl w:ilvl="0">
      <w:start w:val="1"/>
      <w:numFmt w:val="decimal"/>
      <w:lvlText w:val="%1."/>
      <w:lvlJc w:val="left"/>
      <w:pPr>
        <w:ind w:left="425" w:hanging="425"/>
      </w:pPr>
      <w:rPr>
        <w:rFonts w:hint="default"/>
      </w:rPr>
    </w:lvl>
  </w:abstractNum>
  <w:abstractNum w:abstractNumId="3" w15:restartNumberingAfterBreak="0">
    <w:nsid w:val="10EF54B4"/>
    <w:multiLevelType w:val="multilevel"/>
    <w:tmpl w:val="10EF54B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3C74A0A"/>
    <w:multiLevelType w:val="hybridMultilevel"/>
    <w:tmpl w:val="BD667A6E"/>
    <w:lvl w:ilvl="0" w:tplc="5AC0E402">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431F63"/>
    <w:multiLevelType w:val="multilevel"/>
    <w:tmpl w:val="31431F63"/>
    <w:lvl w:ilvl="0">
      <w:start w:val="1"/>
      <w:numFmt w:val="decimal"/>
      <w:pStyle w:val="1"/>
      <w:lvlText w:val="%1."/>
      <w:lvlJc w:val="left"/>
      <w:pPr>
        <w:tabs>
          <w:tab w:val="left" w:pos="425"/>
        </w:tabs>
        <w:ind w:left="425" w:hanging="425"/>
      </w:pPr>
      <w:rPr>
        <w:rFonts w:ascii="Arial" w:eastAsia="仿宋_GB2312" w:hAnsi="Arial" w:cs="Arial" w:hint="default"/>
        <w:b/>
        <w:sz w:val="28"/>
        <w:szCs w:val="28"/>
      </w:rPr>
    </w:lvl>
    <w:lvl w:ilvl="1">
      <w:start w:val="1"/>
      <w:numFmt w:val="decimal"/>
      <w:pStyle w:val="2"/>
      <w:lvlText w:val="%1.%2."/>
      <w:lvlJc w:val="left"/>
      <w:pPr>
        <w:tabs>
          <w:tab w:val="left" w:pos="927"/>
        </w:tabs>
        <w:ind w:left="927" w:hanging="567"/>
      </w:pPr>
      <w:rPr>
        <w:rFonts w:ascii="Arial" w:eastAsia="仿宋_GB2312" w:hAnsi="Arial" w:cs="Arial" w:hint="default"/>
        <w:b w:val="0"/>
        <w:sz w:val="28"/>
        <w:szCs w:val="28"/>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 w15:restartNumberingAfterBreak="0">
    <w:nsid w:val="4189701E"/>
    <w:multiLevelType w:val="multilevel"/>
    <w:tmpl w:val="4189701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43A6D3F5"/>
    <w:multiLevelType w:val="singleLevel"/>
    <w:tmpl w:val="43A6D3F5"/>
    <w:lvl w:ilvl="0">
      <w:start w:val="1"/>
      <w:numFmt w:val="decimal"/>
      <w:suff w:val="space"/>
      <w:lvlText w:val="（%1）"/>
      <w:lvlJc w:val="left"/>
    </w:lvl>
  </w:abstractNum>
  <w:abstractNum w:abstractNumId="8" w15:restartNumberingAfterBreak="0">
    <w:nsid w:val="6E1EB99B"/>
    <w:multiLevelType w:val="singleLevel"/>
    <w:tmpl w:val="6E1EB99B"/>
    <w:lvl w:ilvl="0">
      <w:start w:val="1"/>
      <w:numFmt w:val="bullet"/>
      <w:lvlText w:val=""/>
      <w:lvlJc w:val="left"/>
      <w:pPr>
        <w:ind w:left="420" w:hanging="420"/>
      </w:pPr>
      <w:rPr>
        <w:rFonts w:ascii="Wingdings" w:hAnsi="Wingdings" w:hint="default"/>
      </w:rPr>
    </w:lvl>
  </w:abstractNum>
  <w:abstractNum w:abstractNumId="9" w15:restartNumberingAfterBreak="0">
    <w:nsid w:val="79521C58"/>
    <w:multiLevelType w:val="singleLevel"/>
    <w:tmpl w:val="79521C58"/>
    <w:lvl w:ilvl="0">
      <w:start w:val="1"/>
      <w:numFmt w:val="bullet"/>
      <w:lvlText w:val=""/>
      <w:lvlJc w:val="left"/>
      <w:pPr>
        <w:ind w:left="420" w:hanging="42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7"/>
  </w:num>
  <w:num w:numId="6">
    <w:abstractNumId w:val="6"/>
  </w:num>
  <w:num w:numId="7">
    <w:abstractNumId w:val="2"/>
  </w:num>
  <w:num w:numId="8">
    <w:abstractNumId w:val="3"/>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50"/>
    <w:rsid w:val="00013C0C"/>
    <w:rsid w:val="00040961"/>
    <w:rsid w:val="0005356A"/>
    <w:rsid w:val="00087FDB"/>
    <w:rsid w:val="000927AE"/>
    <w:rsid w:val="00093B55"/>
    <w:rsid w:val="000A2B57"/>
    <w:rsid w:val="000D6B0C"/>
    <w:rsid w:val="000E41F6"/>
    <w:rsid w:val="000F50AC"/>
    <w:rsid w:val="00104966"/>
    <w:rsid w:val="001134C9"/>
    <w:rsid w:val="0011522B"/>
    <w:rsid w:val="0012476D"/>
    <w:rsid w:val="00174B23"/>
    <w:rsid w:val="0018543B"/>
    <w:rsid w:val="00224B65"/>
    <w:rsid w:val="00285F35"/>
    <w:rsid w:val="00293DAA"/>
    <w:rsid w:val="002E0791"/>
    <w:rsid w:val="003407A0"/>
    <w:rsid w:val="00342DC0"/>
    <w:rsid w:val="00344D97"/>
    <w:rsid w:val="00375948"/>
    <w:rsid w:val="003A1E17"/>
    <w:rsid w:val="003F03E4"/>
    <w:rsid w:val="0041305B"/>
    <w:rsid w:val="00424861"/>
    <w:rsid w:val="0043064C"/>
    <w:rsid w:val="00442A42"/>
    <w:rsid w:val="004B2B11"/>
    <w:rsid w:val="004D226F"/>
    <w:rsid w:val="0050107E"/>
    <w:rsid w:val="005347EA"/>
    <w:rsid w:val="00535D01"/>
    <w:rsid w:val="005618DE"/>
    <w:rsid w:val="005736FB"/>
    <w:rsid w:val="00582BE0"/>
    <w:rsid w:val="005D6159"/>
    <w:rsid w:val="005F083C"/>
    <w:rsid w:val="00620A6F"/>
    <w:rsid w:val="00627DDB"/>
    <w:rsid w:val="0063522F"/>
    <w:rsid w:val="00646284"/>
    <w:rsid w:val="00653480"/>
    <w:rsid w:val="0067780A"/>
    <w:rsid w:val="0068516E"/>
    <w:rsid w:val="006A0829"/>
    <w:rsid w:val="00797CC4"/>
    <w:rsid w:val="007A2180"/>
    <w:rsid w:val="007A52DC"/>
    <w:rsid w:val="00816F9C"/>
    <w:rsid w:val="00830A81"/>
    <w:rsid w:val="00852374"/>
    <w:rsid w:val="00863952"/>
    <w:rsid w:val="00890FE5"/>
    <w:rsid w:val="008B27E6"/>
    <w:rsid w:val="008B7420"/>
    <w:rsid w:val="008D4A46"/>
    <w:rsid w:val="008F3D97"/>
    <w:rsid w:val="0090356E"/>
    <w:rsid w:val="009123EE"/>
    <w:rsid w:val="00913DA7"/>
    <w:rsid w:val="00916777"/>
    <w:rsid w:val="0097102A"/>
    <w:rsid w:val="0097355A"/>
    <w:rsid w:val="00976C16"/>
    <w:rsid w:val="00977369"/>
    <w:rsid w:val="009A7631"/>
    <w:rsid w:val="009B189F"/>
    <w:rsid w:val="009B2910"/>
    <w:rsid w:val="009B5284"/>
    <w:rsid w:val="009D29C5"/>
    <w:rsid w:val="00A32DC5"/>
    <w:rsid w:val="00A41850"/>
    <w:rsid w:val="00A57FB5"/>
    <w:rsid w:val="00A7043A"/>
    <w:rsid w:val="00AB3DDC"/>
    <w:rsid w:val="00AD13A9"/>
    <w:rsid w:val="00B30142"/>
    <w:rsid w:val="00B33602"/>
    <w:rsid w:val="00B868A8"/>
    <w:rsid w:val="00BA5B78"/>
    <w:rsid w:val="00BA7551"/>
    <w:rsid w:val="00BC7FAC"/>
    <w:rsid w:val="00C031D1"/>
    <w:rsid w:val="00C05DE4"/>
    <w:rsid w:val="00C141BF"/>
    <w:rsid w:val="00C35163"/>
    <w:rsid w:val="00C4394F"/>
    <w:rsid w:val="00C60A10"/>
    <w:rsid w:val="00C63591"/>
    <w:rsid w:val="00C72DF4"/>
    <w:rsid w:val="00C8419E"/>
    <w:rsid w:val="00CE0047"/>
    <w:rsid w:val="00CF00E6"/>
    <w:rsid w:val="00D16154"/>
    <w:rsid w:val="00D2282A"/>
    <w:rsid w:val="00D472AC"/>
    <w:rsid w:val="00D7754A"/>
    <w:rsid w:val="00DA1432"/>
    <w:rsid w:val="00DC78DA"/>
    <w:rsid w:val="00DD4E82"/>
    <w:rsid w:val="00DE03BF"/>
    <w:rsid w:val="00E10B85"/>
    <w:rsid w:val="00E164CF"/>
    <w:rsid w:val="00E2762F"/>
    <w:rsid w:val="00E45FAE"/>
    <w:rsid w:val="00E47DC8"/>
    <w:rsid w:val="00E54D86"/>
    <w:rsid w:val="00E62CB4"/>
    <w:rsid w:val="00E87002"/>
    <w:rsid w:val="00EA0F4A"/>
    <w:rsid w:val="00EA4555"/>
    <w:rsid w:val="00EA4F8A"/>
    <w:rsid w:val="00EA68B2"/>
    <w:rsid w:val="00EC5DDD"/>
    <w:rsid w:val="00ED24C5"/>
    <w:rsid w:val="00EE1A7D"/>
    <w:rsid w:val="00F01163"/>
    <w:rsid w:val="00F041F1"/>
    <w:rsid w:val="00F2017F"/>
    <w:rsid w:val="00F6606B"/>
    <w:rsid w:val="00F93FA7"/>
    <w:rsid w:val="00F949EB"/>
    <w:rsid w:val="00FA594B"/>
    <w:rsid w:val="00FB3C24"/>
    <w:rsid w:val="00FB4C25"/>
    <w:rsid w:val="00FE03D4"/>
    <w:rsid w:val="05814BD8"/>
    <w:rsid w:val="05957C64"/>
    <w:rsid w:val="0E534CF2"/>
    <w:rsid w:val="0E541F36"/>
    <w:rsid w:val="120360D2"/>
    <w:rsid w:val="12D86865"/>
    <w:rsid w:val="15E514BC"/>
    <w:rsid w:val="1A156543"/>
    <w:rsid w:val="1FDA6EC0"/>
    <w:rsid w:val="20B37503"/>
    <w:rsid w:val="21EE0B45"/>
    <w:rsid w:val="21EF2E3F"/>
    <w:rsid w:val="24EF7F56"/>
    <w:rsid w:val="285E30F8"/>
    <w:rsid w:val="28684E4E"/>
    <w:rsid w:val="29826F8F"/>
    <w:rsid w:val="2F002324"/>
    <w:rsid w:val="357051AB"/>
    <w:rsid w:val="36C31E36"/>
    <w:rsid w:val="38FB2762"/>
    <w:rsid w:val="39750363"/>
    <w:rsid w:val="3AA772C1"/>
    <w:rsid w:val="3D7459EB"/>
    <w:rsid w:val="3EDB7CC4"/>
    <w:rsid w:val="42E62F83"/>
    <w:rsid w:val="467679E5"/>
    <w:rsid w:val="47D624C3"/>
    <w:rsid w:val="49044D0B"/>
    <w:rsid w:val="49991D81"/>
    <w:rsid w:val="4ACD08B1"/>
    <w:rsid w:val="4C8A68E0"/>
    <w:rsid w:val="4D3503EF"/>
    <w:rsid w:val="4E9300A4"/>
    <w:rsid w:val="5209034E"/>
    <w:rsid w:val="54121C5F"/>
    <w:rsid w:val="56507953"/>
    <w:rsid w:val="57663617"/>
    <w:rsid w:val="5DD56001"/>
    <w:rsid w:val="612C5337"/>
    <w:rsid w:val="67E9090B"/>
    <w:rsid w:val="68EF2879"/>
    <w:rsid w:val="6E1B2D6E"/>
    <w:rsid w:val="703C4696"/>
    <w:rsid w:val="71BE65BB"/>
    <w:rsid w:val="722A4CFF"/>
    <w:rsid w:val="764C616C"/>
    <w:rsid w:val="76FD7D07"/>
    <w:rsid w:val="79DF6893"/>
    <w:rsid w:val="7EA56D0B"/>
    <w:rsid w:val="7FDF69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027DA"/>
  <w15:docId w15:val="{BF149A07-6FD3-4CC3-96D3-FDD949EC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lsdException w:name="toc 8" w:semiHidden="1" w:qFormat="1"/>
    <w:lsdException w:name="toc 9" w:semiHidden="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Indent" w:qFormat="1"/>
    <w:lsdException w:name="List Continue 2" w:qFormat="1"/>
    <w:lsdException w:name="Subtitle"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2"/>
    <w:qFormat/>
    <w:pPr>
      <w:keepNext/>
      <w:keepLines/>
      <w:numPr>
        <w:numId w:val="1"/>
      </w:numPr>
      <w:spacing w:before="340" w:after="330" w:line="578" w:lineRule="auto"/>
      <w:outlineLvl w:val="0"/>
    </w:pPr>
    <w:rPr>
      <w:rFonts w:eastAsia="仿宋_GB2312"/>
      <w:b/>
      <w:bCs/>
      <w:kern w:val="44"/>
      <w:sz w:val="28"/>
      <w:szCs w:val="44"/>
    </w:rPr>
  </w:style>
  <w:style w:type="paragraph" w:styleId="2">
    <w:name w:val="heading 2"/>
    <w:basedOn w:val="1"/>
    <w:next w:val="a0"/>
    <w:qFormat/>
    <w:pPr>
      <w:numPr>
        <w:ilvl w:val="1"/>
      </w:numPr>
      <w:spacing w:before="260" w:after="260" w:line="416" w:lineRule="auto"/>
      <w:outlineLvl w:val="1"/>
    </w:pPr>
    <w:rPr>
      <w:rFonts w:ascii="Arial" w:hAnsi="Arial"/>
      <w:b w:val="0"/>
      <w:bCs w:val="0"/>
      <w:szCs w:val="32"/>
    </w:rPr>
  </w:style>
  <w:style w:type="paragraph" w:styleId="3">
    <w:name w:val="heading 3"/>
    <w:basedOn w:val="2"/>
    <w:next w:val="a0"/>
    <w:qFormat/>
    <w:pPr>
      <w:outlineLvl w:val="2"/>
    </w:pPr>
    <w:rPr>
      <w:bCs/>
      <w:sz w:val="36"/>
    </w:rPr>
  </w:style>
  <w:style w:type="paragraph" w:styleId="4">
    <w:name w:val="heading 4"/>
    <w:basedOn w:val="3"/>
    <w:next w:val="a0"/>
    <w:qFormat/>
    <w:pPr>
      <w:spacing w:before="280" w:after="290" w:line="376" w:lineRule="auto"/>
      <w:outlineLvl w:val="3"/>
    </w:pPr>
    <w:rPr>
      <w:bCs w:val="0"/>
      <w:sz w:val="32"/>
      <w:szCs w:val="28"/>
    </w:rPr>
  </w:style>
  <w:style w:type="paragraph" w:styleId="5">
    <w:name w:val="heading 5"/>
    <w:basedOn w:val="4"/>
    <w:next w:val="a0"/>
    <w:qFormat/>
    <w:pPr>
      <w:outlineLvl w:val="4"/>
    </w:pPr>
    <w:rPr>
      <w:bCs/>
      <w:sz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360" w:lineRule="auto"/>
      <w:ind w:firstLineChars="200" w:firstLine="200"/>
    </w:pPr>
    <w:rPr>
      <w:sz w:val="24"/>
    </w:rPr>
  </w:style>
  <w:style w:type="paragraph" w:styleId="70">
    <w:name w:val="toc 7"/>
    <w:basedOn w:val="a"/>
    <w:next w:val="a"/>
    <w:semiHidden/>
    <w:pPr>
      <w:ind w:leftChars="1200" w:left="2520"/>
    </w:pPr>
  </w:style>
  <w:style w:type="paragraph" w:styleId="a4">
    <w:name w:val="Document Map"/>
    <w:basedOn w:val="a"/>
    <w:semiHidden/>
    <w:qFormat/>
    <w:pPr>
      <w:shd w:val="clear" w:color="auto" w:fill="000080"/>
    </w:pPr>
  </w:style>
  <w:style w:type="paragraph" w:styleId="a5">
    <w:name w:val="annotation text"/>
    <w:basedOn w:val="a"/>
    <w:semiHidden/>
    <w:qFormat/>
    <w:pPr>
      <w:jc w:val="left"/>
    </w:pPr>
  </w:style>
  <w:style w:type="paragraph" w:styleId="30">
    <w:name w:val="Body Text 3"/>
    <w:basedOn w:val="a"/>
    <w:qFormat/>
    <w:pPr>
      <w:autoSpaceDE w:val="0"/>
      <w:autoSpaceDN w:val="0"/>
      <w:adjustRightInd w:val="0"/>
      <w:jc w:val="center"/>
    </w:pPr>
    <w:rPr>
      <w:b/>
      <w:color w:val="000000"/>
      <w:sz w:val="28"/>
      <w:szCs w:val="20"/>
    </w:rPr>
  </w:style>
  <w:style w:type="paragraph" w:styleId="a6">
    <w:name w:val="Body Text Indent"/>
    <w:basedOn w:val="a"/>
    <w:qFormat/>
    <w:pPr>
      <w:autoSpaceDE w:val="0"/>
      <w:autoSpaceDN w:val="0"/>
      <w:adjustRightInd w:val="0"/>
      <w:ind w:firstLine="800"/>
      <w:jc w:val="left"/>
      <w:textAlignment w:val="baseline"/>
    </w:pPr>
    <w:rPr>
      <w:kern w:val="0"/>
      <w:sz w:val="28"/>
      <w:szCs w:val="20"/>
    </w:rPr>
  </w:style>
  <w:style w:type="paragraph" w:styleId="50">
    <w:name w:val="toc 5"/>
    <w:basedOn w:val="a"/>
    <w:next w:val="a"/>
    <w:semiHidden/>
    <w:qFormat/>
    <w:pPr>
      <w:ind w:leftChars="800" w:left="1680"/>
    </w:pPr>
  </w:style>
  <w:style w:type="paragraph" w:styleId="31">
    <w:name w:val="toc 3"/>
    <w:basedOn w:val="a"/>
    <w:next w:val="a"/>
    <w:semiHidden/>
    <w:qFormat/>
    <w:pPr>
      <w:ind w:leftChars="400" w:left="840"/>
    </w:pPr>
  </w:style>
  <w:style w:type="paragraph" w:styleId="80">
    <w:name w:val="toc 8"/>
    <w:basedOn w:val="a"/>
    <w:next w:val="a"/>
    <w:semiHidden/>
    <w:qFormat/>
    <w:pPr>
      <w:ind w:leftChars="1400" w:left="2940"/>
    </w:pPr>
  </w:style>
  <w:style w:type="paragraph" w:styleId="20">
    <w:name w:val="Body Text Indent 2"/>
    <w:basedOn w:val="a"/>
    <w:qFormat/>
    <w:pPr>
      <w:adjustRightInd w:val="0"/>
      <w:snapToGrid w:val="0"/>
      <w:spacing w:line="360" w:lineRule="auto"/>
      <w:ind w:left="425" w:firstLine="355"/>
    </w:pPr>
    <w:rPr>
      <w:rFonts w:ascii="宋体" w:hAnsi="宋体"/>
      <w:sz w:val="24"/>
      <w:szCs w:val="20"/>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left" w:pos="315"/>
        <w:tab w:val="right" w:leader="dot" w:pos="8302"/>
      </w:tabs>
    </w:pPr>
  </w:style>
  <w:style w:type="paragraph" w:styleId="40">
    <w:name w:val="toc 4"/>
    <w:basedOn w:val="a"/>
    <w:next w:val="a"/>
    <w:semiHidden/>
    <w:qFormat/>
    <w:pPr>
      <w:ind w:leftChars="600" w:left="1260"/>
    </w:pPr>
  </w:style>
  <w:style w:type="paragraph" w:styleId="60">
    <w:name w:val="toc 6"/>
    <w:basedOn w:val="a"/>
    <w:next w:val="a"/>
    <w:semiHidden/>
    <w:qFormat/>
    <w:pPr>
      <w:ind w:leftChars="1000" w:left="2100"/>
    </w:pPr>
  </w:style>
  <w:style w:type="paragraph" w:styleId="32">
    <w:name w:val="Body Text Indent 3"/>
    <w:basedOn w:val="a"/>
    <w:qFormat/>
    <w:pPr>
      <w:adjustRightInd w:val="0"/>
      <w:snapToGrid w:val="0"/>
      <w:spacing w:line="360" w:lineRule="auto"/>
      <w:ind w:left="420" w:firstLine="425"/>
    </w:pPr>
    <w:rPr>
      <w:rFonts w:ascii="宋体" w:hAnsi="宋体"/>
      <w:sz w:val="24"/>
      <w:szCs w:val="20"/>
    </w:rPr>
  </w:style>
  <w:style w:type="paragraph" w:styleId="21">
    <w:name w:val="toc 2"/>
    <w:basedOn w:val="a"/>
    <w:next w:val="a"/>
    <w:semiHidden/>
    <w:qFormat/>
    <w:pPr>
      <w:tabs>
        <w:tab w:val="left" w:pos="1260"/>
        <w:tab w:val="right" w:leader="dot" w:pos="8302"/>
      </w:tabs>
      <w:ind w:leftChars="200" w:left="420"/>
    </w:pPr>
  </w:style>
  <w:style w:type="paragraph" w:styleId="90">
    <w:name w:val="toc 9"/>
    <w:basedOn w:val="a"/>
    <w:next w:val="a"/>
    <w:semiHidden/>
    <w:qFormat/>
    <w:pPr>
      <w:ind w:leftChars="1600" w:left="3360"/>
    </w:pPr>
  </w:style>
  <w:style w:type="paragraph" w:styleId="22">
    <w:name w:val="Body Text 2"/>
    <w:basedOn w:val="a"/>
    <w:qFormat/>
    <w:pPr>
      <w:autoSpaceDE w:val="0"/>
      <w:autoSpaceDN w:val="0"/>
      <w:adjustRightInd w:val="0"/>
      <w:jc w:val="center"/>
    </w:pPr>
    <w:rPr>
      <w:b/>
      <w:bCs/>
      <w:color w:val="000000"/>
      <w:sz w:val="32"/>
      <w:szCs w:val="32"/>
      <w:lang w:val="zh-CN"/>
    </w:rPr>
  </w:style>
  <w:style w:type="paragraph" w:styleId="23">
    <w:name w:val="List Continue 2"/>
    <w:basedOn w:val="a"/>
    <w:qFormat/>
    <w:pPr>
      <w:spacing w:line="360" w:lineRule="auto"/>
      <w:ind w:left="692"/>
    </w:pPr>
    <w:rPr>
      <w:sz w:val="24"/>
    </w:rPr>
  </w:style>
  <w:style w:type="paragraph" w:styleId="aa">
    <w:name w:val="Title"/>
    <w:basedOn w:val="a"/>
    <w:qFormat/>
    <w:pPr>
      <w:spacing w:before="240" w:after="60"/>
      <w:jc w:val="center"/>
      <w:outlineLvl w:val="0"/>
    </w:pPr>
    <w:rPr>
      <w:rFonts w:ascii="Arial" w:eastAsia="华文行楷" w:hAnsi="Arial" w:cs="Arial"/>
      <w:bCs/>
      <w:sz w:val="52"/>
      <w:szCs w:val="32"/>
    </w:rPr>
  </w:style>
  <w:style w:type="character" w:styleId="ab">
    <w:name w:val="page number"/>
    <w:basedOn w:val="a1"/>
    <w:qFormat/>
  </w:style>
  <w:style w:type="character" w:styleId="ac">
    <w:name w:val="FollowedHyperlink"/>
    <w:basedOn w:val="a1"/>
    <w:qFormat/>
    <w:rPr>
      <w:color w:val="800080"/>
      <w:u w:val="single"/>
    </w:rPr>
  </w:style>
  <w:style w:type="character" w:styleId="ad">
    <w:name w:val="Emphasis"/>
    <w:basedOn w:val="a1"/>
    <w:qFormat/>
    <w:rPr>
      <w:i/>
    </w:rPr>
  </w:style>
  <w:style w:type="character" w:styleId="ae">
    <w:name w:val="Hyperlink"/>
    <w:basedOn w:val="a1"/>
    <w:qFormat/>
    <w:rPr>
      <w:color w:val="0000FF"/>
      <w:u w:val="single"/>
    </w:rPr>
  </w:style>
  <w:style w:type="character" w:styleId="af">
    <w:name w:val="annotation reference"/>
    <w:basedOn w:val="a1"/>
    <w:semiHidden/>
    <w:qFormat/>
    <w:rPr>
      <w:sz w:val="21"/>
      <w:szCs w:val="21"/>
    </w:rPr>
  </w:style>
  <w:style w:type="paragraph" w:customStyle="1" w:styleId="af0">
    <w:name w:val="解释字体"/>
    <w:basedOn w:val="a"/>
    <w:next w:val="a"/>
    <w:qFormat/>
    <w:pPr>
      <w:widowControl/>
      <w:spacing w:after="80"/>
      <w:jc w:val="left"/>
    </w:pPr>
    <w:rPr>
      <w:i/>
      <w:snapToGrid w:val="0"/>
      <w:kern w:val="0"/>
      <w:szCs w:val="20"/>
    </w:rPr>
  </w:style>
  <w:style w:type="paragraph" w:customStyle="1" w:styleId="11">
    <w:name w:val="样式1"/>
    <w:basedOn w:val="a"/>
    <w:qFormat/>
    <w:pPr>
      <w:spacing w:afterLines="50"/>
      <w:ind w:firstLineChars="200" w:firstLine="480"/>
    </w:pPr>
    <w:rPr>
      <w:sz w:val="24"/>
    </w:rPr>
  </w:style>
  <w:style w:type="paragraph" w:customStyle="1" w:styleId="af1">
    <w:name w:val="表格文字"/>
    <w:basedOn w:val="a"/>
    <w:qFormat/>
    <w:pPr>
      <w:spacing w:line="0" w:lineRule="atLeast"/>
      <w:jc w:val="left"/>
    </w:pPr>
    <w:rPr>
      <w:rFonts w:ascii="宋体"/>
      <w:lang w:val="en-GB"/>
    </w:rPr>
  </w:style>
  <w:style w:type="paragraph" w:customStyle="1" w:styleId="af2">
    <w:name w:val="表格标题"/>
    <w:basedOn w:val="a"/>
    <w:qFormat/>
    <w:pPr>
      <w:autoSpaceDE w:val="0"/>
      <w:autoSpaceDN w:val="0"/>
      <w:adjustRightInd w:val="0"/>
      <w:jc w:val="center"/>
    </w:pPr>
    <w:rPr>
      <w:rFonts w:ascii="楷体_GB2312" w:eastAsia="楷体_GB2312"/>
      <w:b/>
      <w:kern w:val="0"/>
      <w:sz w:val="20"/>
      <w:szCs w:val="22"/>
      <w:lang w:val="zh-CN"/>
    </w:rPr>
  </w:style>
  <w:style w:type="paragraph" w:customStyle="1" w:styleId="Style42">
    <w:name w:val="_Style 42"/>
    <w:basedOn w:val="a"/>
    <w:next w:val="30"/>
    <w:qFormat/>
    <w:pPr>
      <w:autoSpaceDE w:val="0"/>
      <w:autoSpaceDN w:val="0"/>
      <w:adjustRightInd w:val="0"/>
      <w:jc w:val="center"/>
    </w:pPr>
    <w:rPr>
      <w:b/>
      <w:color w:val="000000"/>
      <w:sz w:val="28"/>
      <w:szCs w:val="20"/>
    </w:rPr>
  </w:style>
  <w:style w:type="paragraph" w:customStyle="1" w:styleId="font5">
    <w:name w:val="font5"/>
    <w:basedOn w:val="a"/>
    <w:qFormat/>
    <w:pPr>
      <w:widowControl/>
      <w:spacing w:before="100" w:beforeAutospacing="1" w:after="100" w:afterAutospacing="1"/>
      <w:jc w:val="left"/>
    </w:pPr>
    <w:rPr>
      <w:rFonts w:ascii="宋体" w:hAnsi="宋体" w:cs="宋体"/>
      <w:kern w:val="0"/>
      <w:sz w:val="18"/>
      <w:szCs w:val="18"/>
    </w:rPr>
  </w:style>
  <w:style w:type="paragraph" w:customStyle="1" w:styleId="xl24">
    <w:name w:val="xl2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26">
    <w:name w:val="xl26"/>
    <w:basedOn w:val="a"/>
    <w:qFormat/>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 w:val="16"/>
      <w:szCs w:val="16"/>
    </w:rPr>
  </w:style>
  <w:style w:type="paragraph" w:customStyle="1" w:styleId="xl27">
    <w:name w:val="xl27"/>
    <w:basedOn w:val="a"/>
    <w:qFormat/>
    <w:pPr>
      <w:widowControl/>
      <w:spacing w:before="100" w:beforeAutospacing="1" w:after="100" w:afterAutospacing="1"/>
      <w:jc w:val="left"/>
    </w:pPr>
    <w:rPr>
      <w:rFonts w:ascii="宋体" w:hAnsi="宋体" w:cs="宋体"/>
      <w:kern w:val="0"/>
      <w:sz w:val="16"/>
      <w:szCs w:val="16"/>
    </w:rPr>
  </w:style>
  <w:style w:type="paragraph" w:customStyle="1" w:styleId="xl28">
    <w:name w:val="xl28"/>
    <w:basedOn w:val="a"/>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b/>
      <w:bCs/>
      <w:kern w:val="0"/>
      <w:sz w:val="16"/>
      <w:szCs w:val="16"/>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af3">
    <w:name w:val="书稿    正文"/>
    <w:basedOn w:val="a"/>
    <w:qFormat/>
    <w:pPr>
      <w:spacing w:line="312" w:lineRule="auto"/>
    </w:pPr>
  </w:style>
  <w:style w:type="paragraph" w:styleId="af4">
    <w:name w:val="List Paragraph"/>
    <w:basedOn w:val="a"/>
    <w:uiPriority w:val="34"/>
    <w:qFormat/>
    <w:pPr>
      <w:ind w:firstLineChars="200" w:firstLine="420"/>
    </w:pPr>
    <w:rPr>
      <w:rFonts w:asciiTheme="minorHAnsi" w:eastAsiaTheme="minorEastAsia" w:hAnsiTheme="minorHAnsi" w:cstheme="minorBidi"/>
      <w:szCs w:val="22"/>
    </w:rPr>
  </w:style>
  <w:style w:type="table" w:styleId="af5">
    <w:name w:val="Table Grid"/>
    <w:basedOn w:val="a2"/>
    <w:rsid w:val="00582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2"/>
    <w:uiPriority w:val="49"/>
    <w:rsid w:val="00C3516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8987">
      <w:bodyDiv w:val="1"/>
      <w:marLeft w:val="0"/>
      <w:marRight w:val="0"/>
      <w:marTop w:val="0"/>
      <w:marBottom w:val="0"/>
      <w:divBdr>
        <w:top w:val="none" w:sz="0" w:space="0" w:color="auto"/>
        <w:left w:val="none" w:sz="0" w:space="0" w:color="auto"/>
        <w:bottom w:val="none" w:sz="0" w:space="0" w:color="auto"/>
        <w:right w:val="none" w:sz="0" w:space="0" w:color="auto"/>
      </w:divBdr>
    </w:div>
    <w:div w:id="543373844">
      <w:bodyDiv w:val="1"/>
      <w:marLeft w:val="0"/>
      <w:marRight w:val="0"/>
      <w:marTop w:val="0"/>
      <w:marBottom w:val="0"/>
      <w:divBdr>
        <w:top w:val="none" w:sz="0" w:space="0" w:color="auto"/>
        <w:left w:val="none" w:sz="0" w:space="0" w:color="auto"/>
        <w:bottom w:val="none" w:sz="0" w:space="0" w:color="auto"/>
        <w:right w:val="none" w:sz="0" w:space="0" w:color="auto"/>
      </w:divBdr>
    </w:div>
    <w:div w:id="755707104">
      <w:bodyDiv w:val="1"/>
      <w:marLeft w:val="0"/>
      <w:marRight w:val="0"/>
      <w:marTop w:val="0"/>
      <w:marBottom w:val="0"/>
      <w:divBdr>
        <w:top w:val="none" w:sz="0" w:space="0" w:color="auto"/>
        <w:left w:val="none" w:sz="0" w:space="0" w:color="auto"/>
        <w:bottom w:val="none" w:sz="0" w:space="0" w:color="auto"/>
        <w:right w:val="none" w:sz="0" w:space="0" w:color="auto"/>
      </w:divBdr>
    </w:div>
    <w:div w:id="799418225">
      <w:bodyDiv w:val="1"/>
      <w:marLeft w:val="0"/>
      <w:marRight w:val="0"/>
      <w:marTop w:val="0"/>
      <w:marBottom w:val="0"/>
      <w:divBdr>
        <w:top w:val="none" w:sz="0" w:space="0" w:color="auto"/>
        <w:left w:val="none" w:sz="0" w:space="0" w:color="auto"/>
        <w:bottom w:val="none" w:sz="0" w:space="0" w:color="auto"/>
        <w:right w:val="none" w:sz="0" w:space="0" w:color="auto"/>
      </w:divBdr>
    </w:div>
    <w:div w:id="899245129">
      <w:bodyDiv w:val="1"/>
      <w:marLeft w:val="0"/>
      <w:marRight w:val="0"/>
      <w:marTop w:val="0"/>
      <w:marBottom w:val="0"/>
      <w:divBdr>
        <w:top w:val="none" w:sz="0" w:space="0" w:color="auto"/>
        <w:left w:val="none" w:sz="0" w:space="0" w:color="auto"/>
        <w:bottom w:val="none" w:sz="0" w:space="0" w:color="auto"/>
        <w:right w:val="none" w:sz="0" w:space="0" w:color="auto"/>
      </w:divBdr>
    </w:div>
    <w:div w:id="949124565">
      <w:bodyDiv w:val="1"/>
      <w:marLeft w:val="0"/>
      <w:marRight w:val="0"/>
      <w:marTop w:val="0"/>
      <w:marBottom w:val="0"/>
      <w:divBdr>
        <w:top w:val="none" w:sz="0" w:space="0" w:color="auto"/>
        <w:left w:val="none" w:sz="0" w:space="0" w:color="auto"/>
        <w:bottom w:val="none" w:sz="0" w:space="0" w:color="auto"/>
        <w:right w:val="none" w:sz="0" w:space="0" w:color="auto"/>
      </w:divBdr>
    </w:div>
    <w:div w:id="1311789251">
      <w:bodyDiv w:val="1"/>
      <w:marLeft w:val="0"/>
      <w:marRight w:val="0"/>
      <w:marTop w:val="0"/>
      <w:marBottom w:val="0"/>
      <w:divBdr>
        <w:top w:val="none" w:sz="0" w:space="0" w:color="auto"/>
        <w:left w:val="none" w:sz="0" w:space="0" w:color="auto"/>
        <w:bottom w:val="none" w:sz="0" w:space="0" w:color="auto"/>
        <w:right w:val="none" w:sz="0" w:space="0" w:color="auto"/>
      </w:divBdr>
    </w:div>
    <w:div w:id="1677732805">
      <w:bodyDiv w:val="1"/>
      <w:marLeft w:val="0"/>
      <w:marRight w:val="0"/>
      <w:marTop w:val="0"/>
      <w:marBottom w:val="0"/>
      <w:divBdr>
        <w:top w:val="none" w:sz="0" w:space="0" w:color="auto"/>
        <w:left w:val="none" w:sz="0" w:space="0" w:color="auto"/>
        <w:bottom w:val="none" w:sz="0" w:space="0" w:color="auto"/>
        <w:right w:val="none" w:sz="0" w:space="0" w:color="auto"/>
      </w:divBdr>
    </w:div>
    <w:div w:id="1930770754">
      <w:bodyDiv w:val="1"/>
      <w:marLeft w:val="0"/>
      <w:marRight w:val="0"/>
      <w:marTop w:val="0"/>
      <w:marBottom w:val="0"/>
      <w:divBdr>
        <w:top w:val="none" w:sz="0" w:space="0" w:color="auto"/>
        <w:left w:val="none" w:sz="0" w:space="0" w:color="auto"/>
        <w:bottom w:val="none" w:sz="0" w:space="0" w:color="auto"/>
        <w:right w:val="none" w:sz="0" w:space="0" w:color="auto"/>
      </w:divBdr>
    </w:div>
    <w:div w:id="2113821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oleObject" Target="embeddings/oleObject5.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iahui1\Application%20Data\Microsoft\Templates\&#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DE1FF-60DF-4043-BB8A-80758999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Template>
  <TotalTime>11</TotalTime>
  <Pages>1</Pages>
  <Words>1310</Words>
  <Characters>7472</Characters>
  <Application>Microsoft Office Word</Application>
  <DocSecurity>0</DocSecurity>
  <Lines>62</Lines>
  <Paragraphs>17</Paragraphs>
  <ScaleCrop>false</ScaleCrop>
  <Company>Lenovo</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dc:creator>
  <cp:lastModifiedBy>石 月</cp:lastModifiedBy>
  <cp:revision>4</cp:revision>
  <cp:lastPrinted>2003-02-21T02:40:00Z</cp:lastPrinted>
  <dcterms:created xsi:type="dcterms:W3CDTF">2020-04-28T11:46:00Z</dcterms:created>
  <dcterms:modified xsi:type="dcterms:W3CDTF">2020-05-02T14:28:00Z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