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t>班车系统</w:t>
      </w:r>
    </w:p>
    <w:p>
      <w:pPr>
        <w:pStyle w:val="5"/>
        <w:keepNext w:val="0"/>
        <w:keepLines w:val="0"/>
        <w:widowControl/>
        <w:suppressLineNumbers w:val="0"/>
      </w:pPr>
      <w:r>
        <w:t>需求分析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eastAsia" w:ascii="pingfang sc" w:hAnsi="pingfang sc" w:eastAsia="pingfang sc" w:cs="pingfang sc"/>
          <w:color w:val="000000"/>
          <w:sz w:val="22"/>
          <w:szCs w:val="22"/>
        </w:rPr>
      </w:pPr>
      <w:r>
        <w:rPr>
          <w:rFonts w:hint="eastAsia" w:ascii="pingfang sc" w:hAnsi="pingfang sc" w:eastAsia="pingfang sc" w:cs="pingfang sc"/>
          <w:color w:val="000000"/>
          <w:sz w:val="22"/>
          <w:szCs w:val="22"/>
        </w:rPr>
        <w:t>用户可以预约或取消班车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eastAsia" w:ascii="pingfang sc" w:hAnsi="pingfang sc" w:eastAsia="pingfang sc" w:cs="pingfang sc"/>
          <w:color w:val="000000"/>
          <w:sz w:val="22"/>
          <w:szCs w:val="22"/>
        </w:rPr>
      </w:pPr>
      <w:r>
        <w:rPr>
          <w:rFonts w:hint="eastAsia" w:ascii="pingfang sc" w:hAnsi="pingfang sc" w:eastAsia="pingfang sc" w:cs="pingfang sc"/>
          <w:color w:val="000000"/>
          <w:sz w:val="22"/>
          <w:szCs w:val="22"/>
        </w:rPr>
        <w:t>用户可以通过app查看班车的实时位置信息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eastAsia" w:ascii="pingfang sc" w:hAnsi="pingfang sc" w:eastAsia="pingfang sc" w:cs="pingfang sc"/>
          <w:color w:val="000000"/>
          <w:sz w:val="22"/>
          <w:szCs w:val="22"/>
        </w:rPr>
      </w:pPr>
      <w:r>
        <w:rPr>
          <w:rFonts w:hint="eastAsia" w:ascii="pingfang sc" w:hAnsi="pingfang sc" w:eastAsia="pingfang sc" w:cs="pingfang sc"/>
          <w:color w:val="000000"/>
          <w:sz w:val="22"/>
          <w:szCs w:val="22"/>
        </w:rPr>
        <w:t>用户可以自己选择上车的地点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eastAsia" w:ascii="pingfang sc" w:hAnsi="pingfang sc" w:eastAsia="pingfang sc" w:cs="pingfang sc"/>
          <w:color w:val="000000"/>
          <w:sz w:val="22"/>
          <w:szCs w:val="22"/>
        </w:rPr>
      </w:pPr>
      <w:r>
        <w:rPr>
          <w:rFonts w:hint="eastAsia" w:ascii="pingfang sc" w:hAnsi="pingfang sc" w:eastAsia="pingfang sc" w:cs="pingfang sc"/>
          <w:color w:val="000000"/>
          <w:sz w:val="22"/>
          <w:szCs w:val="22"/>
        </w:rPr>
        <w:t>用户可以上传姓名等信息到系统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eastAsia" w:ascii="pingfang sc" w:hAnsi="pingfang sc" w:eastAsia="pingfang sc" w:cs="pingfang sc"/>
          <w:color w:val="000000"/>
          <w:sz w:val="22"/>
          <w:szCs w:val="22"/>
        </w:rPr>
      </w:pPr>
      <w:r>
        <w:rPr>
          <w:rFonts w:hint="eastAsia" w:ascii="pingfang sc" w:hAnsi="pingfang sc" w:eastAsia="pingfang sc" w:cs="pingfang sc"/>
          <w:color w:val="000000"/>
          <w:sz w:val="22"/>
          <w:szCs w:val="22"/>
        </w:rPr>
        <w:t>用户可以查看班车的线路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eastAsia" w:ascii="pingfang sc" w:hAnsi="pingfang sc" w:eastAsia="pingfang sc" w:cs="pingfang sc"/>
          <w:color w:val="000000"/>
          <w:sz w:val="22"/>
          <w:szCs w:val="22"/>
        </w:rPr>
      </w:pPr>
      <w:r>
        <w:rPr>
          <w:rFonts w:hint="eastAsia" w:ascii="pingfang sc" w:hAnsi="pingfang sc" w:eastAsia="pingfang sc" w:cs="pingfang sc"/>
          <w:color w:val="000000"/>
          <w:sz w:val="22"/>
          <w:szCs w:val="22"/>
        </w:rPr>
        <w:t>用户可以与司机通讯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eastAsia" w:ascii="pingfang sc" w:hAnsi="pingfang sc" w:eastAsia="pingfang sc" w:cs="pingfang sc"/>
          <w:color w:val="000000"/>
          <w:sz w:val="22"/>
          <w:szCs w:val="22"/>
        </w:rPr>
      </w:pPr>
      <w:r>
        <w:rPr>
          <w:rFonts w:hint="eastAsia" w:ascii="pingfang sc" w:hAnsi="pingfang sc" w:eastAsia="pingfang sc" w:cs="pingfang sc"/>
          <w:color w:val="000000"/>
          <w:sz w:val="22"/>
          <w:szCs w:val="22"/>
        </w:rPr>
        <w:t>系统可以公布相关公告</w:t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Feature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Spec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路线和地点选择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659255"/>
            <wp:effectExtent l="0" t="0" r="1079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Design Spec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  <w:r>
        <w:rPr>
          <w:rFonts w:hint="default"/>
          <w:lang w:eastAsia="zh-Hans"/>
        </w:rPr>
        <w:t>Roadmap table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</w:tblGrid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line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station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time</w:t>
            </w:r>
          </w:p>
        </w:tc>
      </w:tr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date</w:t>
            </w:r>
            <w:r>
              <w:rPr>
                <w:rFonts w:hint="default"/>
                <w:vertAlign w:val="baseline"/>
                <w:lang w:eastAsia="zh-Hans"/>
              </w:rPr>
              <w:t>time</w:t>
            </w:r>
          </w:p>
        </w:tc>
      </w:tr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0DBB2"/>
    <w:multiLevelType w:val="multilevel"/>
    <w:tmpl w:val="6190DB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6190DC0E"/>
    <w:multiLevelType w:val="singleLevel"/>
    <w:tmpl w:val="6190DC0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F1736"/>
    <w:rsid w:val="775F1736"/>
    <w:rsid w:val="7F816C80"/>
    <w:rsid w:val="FCDFB008"/>
    <w:rsid w:val="FF77C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2021-11-15T09:46:00Z</dcterms:created>
  <dc:creator>wangshanwu</dc:creator>
  <cp:lastModifiedBy>wangshanwu</cp:lastModifiedBy>
  <dcterms:modified xsi:type="dcterms:W3CDTF">2021-11-28T10:19:28Z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