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532C8" w14:textId="321D0AA9" w:rsidR="0007137C" w:rsidRDefault="0007137C" w:rsidP="00893A5C">
      <w:pPr>
        <w:spacing w:beforeLines="60" w:before="144" w:afterLines="60" w:after="144" w:line="259" w:lineRule="auto"/>
        <w:rPr>
          <w:lang w:val="en-US"/>
        </w:rPr>
      </w:pPr>
      <w:r w:rsidRPr="0007137C">
        <w:rPr>
          <w:lang w:val="en-US"/>
        </w:rPr>
        <w:t xml:space="preserve">The kinetic energy of </w:t>
      </w:r>
      <w:r>
        <w:rPr>
          <w:lang w:val="en-US"/>
        </w:rPr>
        <w:t xml:space="preserve">rotating masses is converted to electric energy using an electric machine </w:t>
      </w:r>
      <w:r>
        <w:rPr>
          <w:lang w:val="en-US"/>
        </w:rPr>
        <w:br/>
        <w:t xml:space="preserve">and subsequently dissipated in the internal resistance and the external braking resistance to heat. </w:t>
      </w:r>
    </w:p>
    <w:p w14:paraId="6AE8C8EE" w14:textId="005C6FBF" w:rsidR="001E2C4D" w:rsidRDefault="0007137C" w:rsidP="00893A5C">
      <w:pPr>
        <w:spacing w:beforeLines="60" w:before="144" w:afterLines="60" w:after="144" w:line="259" w:lineRule="auto"/>
      </w:pPr>
      <w:r>
        <w:rPr>
          <w:b/>
          <w:u w:val="single"/>
        </w:rPr>
        <w:t>DC-</w:t>
      </w:r>
      <w:proofErr w:type="spellStart"/>
      <w:r>
        <w:rPr>
          <w:b/>
          <w:u w:val="single"/>
        </w:rPr>
        <w:t>Machine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with</w:t>
      </w:r>
      <w:proofErr w:type="spellEnd"/>
      <w:r>
        <w:rPr>
          <w:b/>
          <w:u w:val="single"/>
        </w:rPr>
        <w:t xml:space="preserve"> Pe</w:t>
      </w:r>
      <w:r w:rsidR="000E1EE3" w:rsidRPr="00BB586C">
        <w:rPr>
          <w:b/>
          <w:u w:val="single"/>
        </w:rPr>
        <w:t>rmanentmagnet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Excitation</w:t>
      </w:r>
      <w:proofErr w:type="spellEnd"/>
    </w:p>
    <w:p w14:paraId="7F713942" w14:textId="77777777" w:rsidR="00894F84" w:rsidRDefault="00894F84" w:rsidP="00893A5C">
      <w:pPr>
        <w:spacing w:beforeLines="60" w:before="144" w:afterLines="60" w:after="144" w:line="259" w:lineRule="auto"/>
      </w:pPr>
      <w:r w:rsidRPr="00894F84">
        <w:rPr>
          <w:noProof/>
          <w:lang w:eastAsia="de-AT"/>
        </w:rPr>
        <w:drawing>
          <wp:inline distT="0" distB="0" distL="0" distR="0" wp14:anchorId="6E829FB6" wp14:editId="2435EA14">
            <wp:extent cx="5396400" cy="2170800"/>
            <wp:effectExtent l="0" t="0" r="0" b="1270"/>
            <wp:docPr id="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BD7F" w14:textId="00ACD447" w:rsidR="00534792" w:rsidRPr="0007137C" w:rsidRDefault="0007137C" w:rsidP="00893A5C">
      <w:pPr>
        <w:spacing w:beforeLines="60" w:before="144" w:afterLines="60" w:after="144" w:line="259" w:lineRule="auto"/>
        <w:rPr>
          <w:rFonts w:eastAsiaTheme="minorEastAsia"/>
          <w:lang w:val="en-US"/>
        </w:rPr>
      </w:pPr>
      <w:proofErr w:type="spellStart"/>
      <w:r w:rsidRPr="0007137C">
        <w:rPr>
          <w:rFonts w:eastAsiaTheme="minorEastAsia"/>
          <w:lang w:val="en-US"/>
        </w:rPr>
        <w:t>Fa</w:t>
      </w:r>
      <w:r>
        <w:rPr>
          <w:rFonts w:eastAsiaTheme="minorEastAsia"/>
          <w:lang w:val="en-US"/>
        </w:rPr>
        <w:t>rady’s</w:t>
      </w:r>
      <w:proofErr w:type="spellEnd"/>
      <w:r>
        <w:rPr>
          <w:rFonts w:eastAsiaTheme="minorEastAsia"/>
          <w:lang w:val="en-US"/>
        </w:rPr>
        <w:t xml:space="preserve"> Law: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80B540E" w14:textId="01585B0C" w:rsidR="00534792" w:rsidRPr="0007137C" w:rsidRDefault="0007137C" w:rsidP="00893A5C">
      <w:pPr>
        <w:spacing w:beforeLines="60" w:before="144" w:afterLines="60" w:after="144" w:line="259" w:lineRule="auto"/>
        <w:rPr>
          <w:rFonts w:eastAsiaTheme="minorEastAsia"/>
          <w:lang w:val="en-US"/>
        </w:rPr>
      </w:pPr>
      <w:proofErr w:type="gramStart"/>
      <w:r w:rsidRPr="0007137C">
        <w:rPr>
          <w:rFonts w:eastAsiaTheme="minorEastAsia"/>
          <w:lang w:val="en-US"/>
        </w:rPr>
        <w:t>Lorentz‘ Law</w:t>
      </w:r>
      <w:proofErr w:type="gramEnd"/>
      <w:r w:rsidRPr="0007137C">
        <w:rPr>
          <w:rFonts w:eastAsiaTheme="minorEastAsia"/>
          <w:lang w:val="en-US"/>
        </w:rPr>
        <w:t>:</w:t>
      </w:r>
      <w:r w:rsidRPr="0007137C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05A4694B" w14:textId="35E3889C" w:rsidR="00534792" w:rsidRPr="0007137C" w:rsidRDefault="0007137C" w:rsidP="00893A5C">
      <w:pPr>
        <w:spacing w:beforeLines="60" w:before="144" w:afterLines="60" w:after="144" w:line="259" w:lineRule="auto"/>
        <w:rPr>
          <w:rFonts w:eastAsiaTheme="minorEastAsia"/>
          <w:lang w:val="en-US"/>
        </w:rPr>
      </w:pPr>
      <w:r w:rsidRPr="0007137C">
        <w:rPr>
          <w:rFonts w:eastAsiaTheme="minorEastAsia"/>
          <w:lang w:val="en-US"/>
        </w:rPr>
        <w:t xml:space="preserve">These two </w:t>
      </w:r>
      <w:r>
        <w:rPr>
          <w:rFonts w:eastAsiaTheme="minorEastAsia"/>
          <w:lang w:val="en-US"/>
        </w:rPr>
        <w:t xml:space="preserve">basic equations get implemented in the </w:t>
      </w:r>
      <w:r w:rsidR="00534792" w:rsidRPr="0007137C">
        <w:rPr>
          <w:rFonts w:eastAsiaTheme="minorEastAsia"/>
          <w:lang w:val="en-US"/>
        </w:rPr>
        <w:t xml:space="preserve">„electro-mechanical </w:t>
      </w:r>
      <w:proofErr w:type="gramStart"/>
      <w:r w:rsidR="00534792" w:rsidRPr="0007137C">
        <w:rPr>
          <w:rFonts w:eastAsiaTheme="minorEastAsia"/>
          <w:lang w:val="en-US"/>
        </w:rPr>
        <w:t>converter“</w:t>
      </w:r>
      <w:proofErr w:type="gramEnd"/>
      <w:r w:rsidR="00534792" w:rsidRPr="0007137C">
        <w:rPr>
          <w:rFonts w:eastAsiaTheme="minorEastAsia"/>
          <w:lang w:val="en-US"/>
        </w:rPr>
        <w:t xml:space="preserve">. </w:t>
      </w:r>
    </w:p>
    <w:p w14:paraId="0F680B4F" w14:textId="2783C56A" w:rsidR="002054BA" w:rsidRPr="002054BA" w:rsidRDefault="0007137C" w:rsidP="00893A5C">
      <w:pPr>
        <w:spacing w:beforeLines="60" w:before="144" w:afterLines="60" w:after="144" w:line="259" w:lineRule="auto"/>
        <w:rPr>
          <w:rFonts w:eastAsiaTheme="minorEastAsia"/>
        </w:rPr>
      </w:pPr>
      <w:proofErr w:type="spellStart"/>
      <w:r>
        <w:rPr>
          <w:rFonts w:eastAsiaTheme="minorEastAsia"/>
        </w:rPr>
        <w:t>Kirchhoff’s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voltage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law</w:t>
      </w:r>
      <w:proofErr w:type="spellEnd"/>
      <w:r>
        <w:rPr>
          <w:rFonts w:eastAsiaTheme="minorEastAsia"/>
        </w:rPr>
        <w:t>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5869DDB" w14:textId="3CBA4381" w:rsidR="00CF2222" w:rsidRPr="0007137C" w:rsidRDefault="0007137C" w:rsidP="00893A5C">
      <w:pPr>
        <w:spacing w:beforeLines="60" w:before="144" w:afterLines="60" w:after="144" w:line="259" w:lineRule="auto"/>
        <w:rPr>
          <w:rFonts w:eastAsiaTheme="minorEastAsia"/>
          <w:lang w:val="en-US"/>
        </w:rPr>
      </w:pPr>
      <w:r w:rsidRPr="0007137C">
        <w:rPr>
          <w:rFonts w:eastAsiaTheme="minorEastAsia"/>
          <w:lang w:val="en-US"/>
        </w:rPr>
        <w:t>Equation of Motion:</w:t>
      </w:r>
      <w:r w:rsidRPr="0007137C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dω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p w14:paraId="3862B154" w14:textId="310E7D10" w:rsidR="00BB586C" w:rsidRDefault="0007137C" w:rsidP="00893A5C">
      <w:pPr>
        <w:spacing w:beforeLines="60" w:before="144" w:afterLines="60" w:after="144" w:line="259" w:lineRule="auto"/>
      </w:pPr>
      <w:r>
        <w:rPr>
          <w:b/>
          <w:u w:val="single"/>
        </w:rPr>
        <w:t>P</w:t>
      </w:r>
      <w:r w:rsidR="00BB586C" w:rsidRPr="00BB586C">
        <w:rPr>
          <w:b/>
          <w:u w:val="single"/>
        </w:rPr>
        <w:t>arameter</w:t>
      </w:r>
      <w:r w:rsidR="002947BA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</w:t>
      </w:r>
      <w:r w:rsidR="002947BA">
        <w:rPr>
          <w:b/>
          <w:u w:val="single"/>
        </w:rPr>
        <w:t>ets</w:t>
      </w:r>
      <w:proofErr w:type="spellEnd"/>
      <w:r w:rsidR="00BB586C">
        <w:t>:</w:t>
      </w:r>
    </w:p>
    <w:bookmarkStart w:id="0" w:name="_MON_1805189370"/>
    <w:bookmarkEnd w:id="0"/>
    <w:p w14:paraId="026A31D8" w14:textId="7664FE9E" w:rsidR="0007137C" w:rsidRDefault="007D147B" w:rsidP="00893A5C">
      <w:pPr>
        <w:spacing w:beforeLines="60" w:before="144" w:afterLines="60" w:after="144" w:line="259" w:lineRule="auto"/>
      </w:pPr>
      <w:r>
        <w:object w:dxaOrig="9125" w:dyaOrig="4369" w14:anchorId="2F45CF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6.75pt;height:218.25pt" o:ole="">
            <v:imagedata r:id="rId9" o:title=""/>
          </v:shape>
          <o:OLEObject Type="Embed" ProgID="Excel.Sheet.12" ShapeID="_x0000_i1032" DrawAspect="Content" ObjectID="_1805454223" r:id="rId10"/>
        </w:object>
      </w:r>
    </w:p>
    <w:p w14:paraId="48B1E23A" w14:textId="722265F9" w:rsidR="007A0D4E" w:rsidRPr="007A0D4E" w:rsidRDefault="00000000" w:rsidP="00893A5C">
      <w:pPr>
        <w:spacing w:beforeLines="60" w:before="144" w:afterLines="60" w:after="144" w:line="259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95°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20°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235°+95°</m:t>
              </m:r>
            </m:num>
            <m:den>
              <m:r>
                <w:rPr>
                  <w:rFonts w:ascii="Cambria Math" w:hAnsi="Cambria Math"/>
                </w:rPr>
                <m:t>235°+20°</m:t>
              </m:r>
            </m:den>
          </m:f>
        </m:oMath>
      </m:oMathPara>
    </w:p>
    <w:p w14:paraId="65358B85" w14:textId="77270264" w:rsidR="007A0D4E" w:rsidRPr="00560743" w:rsidRDefault="00000000" w:rsidP="00893A5C">
      <w:pPr>
        <w:spacing w:beforeLines="60" w:before="144" w:afterLines="60" w:after="144" w:line="259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iNom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ANom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A95°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ANom</m:t>
              </m:r>
            </m:sub>
          </m:sSub>
          <m:r>
            <w:rPr>
              <w:rFonts w:ascii="Cambria Math" w:hAnsi="Cambria Math"/>
            </w:rPr>
            <m:t>=kϕ∙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</m:oMath>
      </m:oMathPara>
    </w:p>
    <w:p w14:paraId="41B8F28F" w14:textId="16DE2E58" w:rsidR="00560743" w:rsidRPr="00560743" w:rsidRDefault="00000000" w:rsidP="00893A5C">
      <w:pPr>
        <w:spacing w:beforeLines="60" w:before="144" w:afterLines="60" w:after="144" w:line="259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ANom</m:t>
              </m:r>
            </m:sub>
          </m:sSub>
          <m:r>
            <w:rPr>
              <w:rFonts w:ascii="Cambria Math" w:hAnsi="Cambria Math"/>
            </w:rPr>
            <m:t>=kϕ∙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ANom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iNom</m:t>
                  </m:r>
                </m:sub>
              </m:sSub>
            </m:den>
          </m:f>
        </m:oMath>
      </m:oMathPara>
    </w:p>
    <w:p w14:paraId="6FDA7EAC" w14:textId="2C3A8C04" w:rsidR="007A0D4E" w:rsidRDefault="007A0D4E" w:rsidP="00893A5C">
      <w:pPr>
        <w:spacing w:beforeLines="60" w:before="144" w:afterLines="60" w:after="144" w:line="259" w:lineRule="auto"/>
      </w:pPr>
      <w:r>
        <w:br w:type="page"/>
      </w:r>
    </w:p>
    <w:p w14:paraId="65297CFE" w14:textId="7F2032D3" w:rsidR="007A0D4E" w:rsidRDefault="007A0D4E" w:rsidP="00893A5C">
      <w:pPr>
        <w:spacing w:beforeLines="60" w:before="144" w:afterLines="60" w:after="144" w:line="259" w:lineRule="auto"/>
        <w:rPr>
          <w:b/>
          <w:u w:val="single"/>
          <w:lang w:val="en-US"/>
        </w:rPr>
      </w:pPr>
      <w:r w:rsidRPr="007A0D4E">
        <w:rPr>
          <w:b/>
          <w:u w:val="single"/>
          <w:lang w:val="en-US"/>
        </w:rPr>
        <w:lastRenderedPageBreak/>
        <w:t>Synchronous</w:t>
      </w:r>
      <w:r>
        <w:rPr>
          <w:b/>
          <w:u w:val="single"/>
          <w:lang w:val="en-US"/>
        </w:rPr>
        <w:t xml:space="preserve"> </w:t>
      </w:r>
      <w:r w:rsidRPr="007A0D4E">
        <w:rPr>
          <w:b/>
          <w:u w:val="single"/>
          <w:lang w:val="en-US"/>
        </w:rPr>
        <w:t xml:space="preserve">Machine with </w:t>
      </w:r>
      <w:proofErr w:type="spellStart"/>
      <w:r w:rsidRPr="007A0D4E">
        <w:rPr>
          <w:b/>
          <w:u w:val="single"/>
          <w:lang w:val="en-US"/>
        </w:rPr>
        <w:t>Permanentmagnet</w:t>
      </w:r>
      <w:proofErr w:type="spellEnd"/>
      <w:r w:rsidRPr="007A0D4E">
        <w:rPr>
          <w:b/>
          <w:u w:val="single"/>
          <w:lang w:val="en-US"/>
        </w:rPr>
        <w:t xml:space="preserve"> Excitation</w:t>
      </w:r>
    </w:p>
    <w:p w14:paraId="680D825B" w14:textId="114ACCE7" w:rsidR="00662529" w:rsidRDefault="00893A5C" w:rsidP="00893A5C">
      <w:pPr>
        <w:spacing w:beforeLines="60" w:before="144" w:afterLines="60" w:after="144" w:line="259" w:lineRule="auto"/>
        <w:rPr>
          <w:rFonts w:eastAsiaTheme="minorEastAsia"/>
          <w:bCs/>
          <w:lang w:val="en-US"/>
        </w:rPr>
      </w:pPr>
      <w:r>
        <w:rPr>
          <w:noProof/>
          <w:lang w:val="de-DE"/>
        </w:rPr>
        <w:drawing>
          <wp:anchor distT="0" distB="0" distL="114300" distR="114300" simplePos="0" relativeHeight="251657216" behindDoc="0" locked="0" layoutInCell="1" allowOverlap="1" wp14:anchorId="0E2CCBD0" wp14:editId="3725B012">
            <wp:simplePos x="0" y="0"/>
            <wp:positionH relativeFrom="column">
              <wp:posOffset>-2540</wp:posOffset>
            </wp:positionH>
            <wp:positionV relativeFrom="paragraph">
              <wp:posOffset>16510</wp:posOffset>
            </wp:positionV>
            <wp:extent cx="3733165" cy="2440305"/>
            <wp:effectExtent l="0" t="0" r="63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faBeta_d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529" w:rsidRPr="00662529">
        <w:rPr>
          <w:bCs/>
          <w:lang w:val="en-US"/>
        </w:rPr>
        <w:t>Stator fixed frame</w:t>
      </w:r>
      <w:r w:rsidR="00662529">
        <w:rPr>
          <w:bCs/>
          <w:lang w:val="en-US"/>
        </w:rPr>
        <w:tab/>
      </w:r>
      <m:oMath>
        <m:r>
          <w:rPr>
            <w:rFonts w:ascii="Cambria Math" w:hAnsi="Cambria Math"/>
            <w:lang w:val="en-US"/>
          </w:rPr>
          <m:t>α+jβ</m:t>
        </m:r>
      </m:oMath>
    </w:p>
    <w:p w14:paraId="535528F0" w14:textId="2D71A4D2" w:rsidR="00662529" w:rsidRDefault="00662529" w:rsidP="00893A5C">
      <w:pPr>
        <w:spacing w:beforeLines="60" w:before="144" w:afterLines="60" w:after="144" w:line="259" w:lineRule="auto"/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Rotor fixed frame</w:t>
      </w:r>
      <w:r>
        <w:rPr>
          <w:rFonts w:eastAsiaTheme="minorEastAsia"/>
          <w:bCs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k+jl</m:t>
        </m:r>
      </m:oMath>
    </w:p>
    <w:p w14:paraId="639C7204" w14:textId="0CE47850" w:rsidR="00662529" w:rsidRPr="00662529" w:rsidRDefault="00662529" w:rsidP="00893A5C">
      <w:pPr>
        <w:spacing w:beforeLines="60" w:before="144" w:afterLines="60" w:after="144" w:line="259" w:lineRule="auto"/>
        <w:rPr>
          <w:bCs/>
          <w:lang w:val="en-US"/>
        </w:rPr>
      </w:pPr>
      <w:r>
        <w:rPr>
          <w:rFonts w:eastAsiaTheme="minorEastAsia"/>
          <w:bCs/>
          <w:lang w:val="en-US"/>
        </w:rPr>
        <w:t>Field fixed frame</w:t>
      </w:r>
      <w:r>
        <w:rPr>
          <w:rFonts w:eastAsiaTheme="minorEastAsia"/>
          <w:bCs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d+jq</m:t>
        </m:r>
      </m:oMath>
    </w:p>
    <w:p w14:paraId="5C1E6517" w14:textId="1D9A05F0" w:rsidR="00662529" w:rsidRDefault="00662529" w:rsidP="00893A5C">
      <w:pPr>
        <w:spacing w:beforeLines="60" w:before="144" w:afterLines="60" w:after="144" w:line="259" w:lineRule="auto"/>
        <w:rPr>
          <w:bCs/>
          <w:lang w:val="en-US"/>
        </w:rPr>
      </w:pPr>
      <w:r>
        <w:rPr>
          <w:bCs/>
          <w:lang w:val="en-US"/>
        </w:rPr>
        <w:t xml:space="preserve">For synchronous machines the field fixed frame and the rotor fixed frame </w:t>
      </w:r>
      <w:r w:rsidR="002947BA">
        <w:rPr>
          <w:bCs/>
          <w:lang w:val="en-US"/>
        </w:rPr>
        <w:t>are the same.</w:t>
      </w:r>
    </w:p>
    <w:p w14:paraId="670793E3" w14:textId="6A454C64" w:rsidR="002947BA" w:rsidRDefault="002947BA" w:rsidP="00893A5C">
      <w:pPr>
        <w:spacing w:beforeLines="60" w:before="144" w:afterLines="60" w:after="144" w:line="259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γ</m:t>
        </m:r>
      </m:oMath>
      <w:r>
        <w:rPr>
          <w:rFonts w:eastAsiaTheme="minorEastAsia"/>
          <w:bCs/>
          <w:lang w:val="en-US"/>
        </w:rPr>
        <w:t xml:space="preserve"> is the mechanical angle of the rotor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bCs/>
          <w:lang w:val="en-US"/>
        </w:rPr>
        <w:t xml:space="preserve"> (with respect to the stator).</w:t>
      </w:r>
    </w:p>
    <w:p w14:paraId="79F2C1A0" w14:textId="77777777" w:rsidR="00662529" w:rsidRDefault="00662529" w:rsidP="00893A5C">
      <w:pPr>
        <w:spacing w:beforeLines="60" w:before="144" w:afterLines="60" w:after="144" w:line="259" w:lineRule="auto"/>
        <w:rPr>
          <w:bCs/>
          <w:lang w:val="en-US"/>
        </w:rPr>
      </w:pPr>
    </w:p>
    <w:p w14:paraId="6D69EFDC" w14:textId="77777777" w:rsidR="00662529" w:rsidRDefault="00662529" w:rsidP="00893A5C">
      <w:pPr>
        <w:spacing w:beforeLines="60" w:before="144" w:afterLines="60" w:after="144" w:line="259" w:lineRule="auto"/>
        <w:rPr>
          <w:bCs/>
          <w:lang w:val="en-US"/>
        </w:rPr>
      </w:pPr>
    </w:p>
    <w:p w14:paraId="4458EFBC" w14:textId="33E85979" w:rsidR="007A0D4E" w:rsidRDefault="007A0D4E" w:rsidP="00893A5C">
      <w:pPr>
        <w:spacing w:beforeLines="60" w:before="144" w:afterLines="60" w:after="144" w:line="259" w:lineRule="auto"/>
        <w:rPr>
          <w:bCs/>
          <w:lang w:val="en-US"/>
        </w:rPr>
      </w:pPr>
      <w:r>
        <w:rPr>
          <w:bCs/>
          <w:lang w:val="en-US"/>
        </w:rPr>
        <w:t>For this machine Clarke and Park transform for voltages and currents</w:t>
      </w:r>
      <w:r w:rsidR="00177D35">
        <w:rPr>
          <w:bCs/>
          <w:lang w:val="en-US"/>
        </w:rPr>
        <w:t xml:space="preserve"> are implemented in the </w:t>
      </w:r>
      <w:r w:rsidR="00662529">
        <w:rPr>
          <w:bCs/>
          <w:lang w:val="en-US"/>
        </w:rPr>
        <w:t>c</w:t>
      </w:r>
      <w:r w:rsidR="00177D35">
        <w:rPr>
          <w:bCs/>
          <w:lang w:val="en-US"/>
        </w:rPr>
        <w:t>orresponding electro-mechanical converter:</w:t>
      </w:r>
    </w:p>
    <w:p w14:paraId="105B459F" w14:textId="7D1D8BF4" w:rsidR="007A0D4E" w:rsidRPr="00177D35" w:rsidRDefault="00000000" w:rsidP="00893A5C">
      <w:pPr>
        <w:spacing w:beforeLines="60" w:before="144" w:afterLines="60" w:after="144" w:line="259" w:lineRule="auto"/>
        <w:rPr>
          <w:rFonts w:eastAsiaTheme="minorEastAsia"/>
          <w:b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</m:oMath>
      </m:oMathPara>
    </w:p>
    <w:p w14:paraId="25806C03" w14:textId="4153ABEB" w:rsidR="00177D35" w:rsidRDefault="00177D35" w:rsidP="00893A5C">
      <w:pPr>
        <w:spacing w:beforeLines="60" w:before="144" w:afterLines="60" w:after="144" w:line="259" w:lineRule="auto"/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The zero component</w:t>
      </w:r>
      <w:r w:rsidR="00924F58">
        <w:rPr>
          <w:rFonts w:eastAsiaTheme="minorEastAsia"/>
          <w:bCs/>
          <w:lang w:val="en-US"/>
        </w:rPr>
        <w:t>s</w:t>
      </w:r>
      <w:r>
        <w:rPr>
          <w:rFonts w:eastAsiaTheme="minorEastAsia"/>
          <w:bCs/>
          <w:lang w:val="en-US"/>
        </w:rPr>
        <w:t xml:space="preserve"> </w:t>
      </w:r>
      <w:proofErr w:type="gramStart"/>
      <w:r>
        <w:rPr>
          <w:rFonts w:eastAsiaTheme="minorEastAsia"/>
          <w:bCs/>
          <w:lang w:val="en-US"/>
        </w:rPr>
        <w:t>fulfills</w:t>
      </w:r>
      <w:proofErr w:type="gramEnd"/>
      <w:r>
        <w:rPr>
          <w:rFonts w:eastAsiaTheme="minorEastAsia"/>
          <w:bCs/>
          <w:lang w:val="en-US"/>
        </w:rPr>
        <w:t xml:space="preserve"> the following equation:</w:t>
      </w:r>
    </w:p>
    <w:p w14:paraId="7CB27599" w14:textId="51D4D99C" w:rsidR="00177D35" w:rsidRPr="00177D35" w:rsidRDefault="00000000" w:rsidP="00893A5C">
      <w:pPr>
        <w:spacing w:beforeLines="60" w:before="144" w:afterLines="60" w:after="144" w:line="259" w:lineRule="auto"/>
        <w:rPr>
          <w:rFonts w:eastAsiaTheme="minorEastAsia"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e>
          </m:d>
        </m:oMath>
      </m:oMathPara>
    </w:p>
    <w:p w14:paraId="3F0B3203" w14:textId="77777777" w:rsidR="002947BA" w:rsidRPr="00177D35" w:rsidRDefault="00000000" w:rsidP="00893A5C">
      <w:pPr>
        <w:spacing w:beforeLines="60" w:before="144" w:afterLines="60" w:after="144" w:line="259" w:lineRule="auto"/>
        <w:rPr>
          <w:rFonts w:eastAsiaTheme="minorEastAsia"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07926723" w14:textId="1E50B1DD" w:rsidR="007A0D4E" w:rsidRPr="0007137C" w:rsidRDefault="007A0D4E" w:rsidP="00893A5C">
      <w:pPr>
        <w:spacing w:beforeLines="60" w:before="144" w:afterLines="60" w:after="144" w:line="259" w:lineRule="auto"/>
        <w:rPr>
          <w:lang w:val="en-US"/>
        </w:rPr>
      </w:pPr>
      <w:r>
        <w:rPr>
          <w:b/>
          <w:u w:val="single"/>
          <w:lang w:val="en-US"/>
        </w:rPr>
        <w:t xml:space="preserve">Set of </w:t>
      </w:r>
      <w:r w:rsidRPr="0007137C">
        <w:rPr>
          <w:b/>
          <w:u w:val="single"/>
          <w:lang w:val="en-US"/>
        </w:rPr>
        <w:t>Equations</w:t>
      </w:r>
      <w:r w:rsidRPr="0007137C">
        <w:rPr>
          <w:lang w:val="en-US"/>
        </w:rPr>
        <w:t>:</w:t>
      </w:r>
    </w:p>
    <w:p w14:paraId="5D1A2EEC" w14:textId="5536C670" w:rsidR="007A0D4E" w:rsidRDefault="00662529" w:rsidP="00893A5C">
      <w:pPr>
        <w:spacing w:beforeLines="60" w:before="144" w:afterLines="60" w:after="144" w:line="259" w:lineRule="auto"/>
        <w:rPr>
          <w:lang w:val="en-US"/>
        </w:rPr>
      </w:pPr>
      <w:r>
        <w:rPr>
          <w:lang w:val="en-US"/>
        </w:rPr>
        <w:t xml:space="preserve">Due to magnetic </w:t>
      </w:r>
      <w:r w:rsidR="00841EFA">
        <w:rPr>
          <w:lang w:val="en-US"/>
        </w:rPr>
        <w:t>saliency</w:t>
      </w:r>
      <w:r>
        <w:rPr>
          <w:lang w:val="en-US"/>
        </w:rPr>
        <w:t xml:space="preserve"> </w:t>
      </w:r>
      <w:r w:rsidR="00841EFA">
        <w:rPr>
          <w:lang w:val="en-US"/>
        </w:rPr>
        <w:t xml:space="preserve">and the permanent magnets acting in one foxed direction with respect to the rotor </w:t>
      </w:r>
      <w:r>
        <w:rPr>
          <w:lang w:val="en-US"/>
        </w:rPr>
        <w:t>the equations have to be implemented in the rotor fixed frame:</w:t>
      </w:r>
    </w:p>
    <w:p w14:paraId="4BF2C02C" w14:textId="5DA93BB5" w:rsidR="00662529" w:rsidRPr="00893A5C" w:rsidRDefault="00000000" w:rsidP="00893A5C">
      <w:pPr>
        <w:spacing w:beforeLines="60" w:before="144" w:afterLines="60" w:after="144" w:line="259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-p∙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+p∙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w:bookmarkStart w:id="1" w:name="_Hlk194578811"/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w:bookmarkEnd w:id="1"/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PM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∙p∙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τ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2880DE5" w14:textId="77777777" w:rsidR="00893A5C" w:rsidRDefault="00893A5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14:paraId="2094C517" w14:textId="247DA0A1" w:rsidR="002947BA" w:rsidRPr="00540EF5" w:rsidRDefault="002947BA" w:rsidP="00893A5C">
      <w:pPr>
        <w:spacing w:beforeLines="60" w:before="144" w:afterLines="60" w:after="144" w:line="259" w:lineRule="auto"/>
        <w:rPr>
          <w:lang w:val="en-US"/>
        </w:rPr>
      </w:pPr>
      <w:r w:rsidRPr="00540EF5">
        <w:rPr>
          <w:b/>
          <w:u w:val="single"/>
          <w:lang w:val="en-US"/>
        </w:rPr>
        <w:lastRenderedPageBreak/>
        <w:t>Parameter sets</w:t>
      </w:r>
      <w:r w:rsidRPr="00540EF5">
        <w:rPr>
          <w:lang w:val="en-US"/>
        </w:rPr>
        <w:t>:</w:t>
      </w:r>
    </w:p>
    <w:bookmarkStart w:id="2" w:name="_MON_1805192082"/>
    <w:bookmarkEnd w:id="2"/>
    <w:p w14:paraId="3323EC98" w14:textId="090B0A45" w:rsidR="00540EF5" w:rsidRDefault="00A63BD3" w:rsidP="00893A5C">
      <w:pPr>
        <w:spacing w:beforeLines="60" w:before="144" w:afterLines="60" w:after="144" w:line="259" w:lineRule="auto"/>
      </w:pPr>
      <w:r>
        <w:object w:dxaOrig="9794" w:dyaOrig="4712" w14:anchorId="0C9A1C51">
          <v:shape id="_x0000_i1026" type="#_x0000_t75" style="width:489.75pt;height:235.5pt" o:ole="">
            <v:imagedata r:id="rId12" o:title=""/>
          </v:shape>
          <o:OLEObject Type="Embed" ProgID="Excel.Sheet.12" ShapeID="_x0000_i1026" DrawAspect="Content" ObjectID="_1805454224" r:id="rId13"/>
        </w:object>
      </w:r>
    </w:p>
    <w:p w14:paraId="54927FA0" w14:textId="3E259FC9" w:rsidR="00893A5C" w:rsidRDefault="00893A5C" w:rsidP="00893A5C">
      <w:pPr>
        <w:spacing w:beforeLines="60" w:before="144" w:afterLines="60" w:after="144" w:line="259" w:lineRule="auto"/>
        <w:rPr>
          <w:lang w:val="en-US"/>
        </w:rPr>
      </w:pPr>
      <w:r>
        <w:rPr>
          <w:lang w:val="en-US"/>
        </w:rPr>
        <w:t xml:space="preserve">The machines have </w:t>
      </w:r>
      <m:oMath>
        <m:r>
          <w:rPr>
            <w:rFonts w:ascii="Cambria Math" w:hAnsi="Cambria Math"/>
            <w:lang w:val="en-US"/>
          </w:rPr>
          <m:t>m=3</m:t>
        </m:r>
      </m:oMath>
      <w:r>
        <w:rPr>
          <w:rFonts w:eastAsiaTheme="minorEastAsia"/>
          <w:lang w:val="en-US"/>
        </w:rPr>
        <w:t xml:space="preserve"> stator phases, the windings are star-connected.</w:t>
      </w:r>
    </w:p>
    <w:p w14:paraId="74F61BC8" w14:textId="6985FEF2" w:rsidR="002947BA" w:rsidRDefault="00540EF5" w:rsidP="00893A5C">
      <w:pPr>
        <w:spacing w:beforeLines="60" w:before="144" w:afterLines="60" w:after="144" w:line="259" w:lineRule="auto"/>
        <w:rPr>
          <w:lang w:val="en-US"/>
        </w:rPr>
      </w:pPr>
      <w:r w:rsidRPr="00540EF5">
        <w:rPr>
          <w:lang w:val="en-US"/>
        </w:rPr>
        <w:t>Stat</w:t>
      </w:r>
      <w:r>
        <w:rPr>
          <w:lang w:val="en-US"/>
        </w:rPr>
        <w:t>or frequency is strictly related to mechanical shaft speed:</w:t>
      </w:r>
    </w:p>
    <w:p w14:paraId="19B1B13E" w14:textId="4891B65E" w:rsidR="00540EF5" w:rsidRDefault="00893A5C" w:rsidP="00893A5C">
      <w:pPr>
        <w:spacing w:beforeLines="60" w:before="144" w:afterLines="60" w:after="144" w:line="259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2π∙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=p∙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24B2055A" w14:textId="6F323086" w:rsidR="00540EF5" w:rsidRDefault="00A63BD3" w:rsidP="00893A5C">
      <w:pPr>
        <w:spacing w:beforeLines="60" w:before="144" w:afterLines="60" w:after="144" w:line="259" w:lineRule="auto"/>
        <w:rPr>
          <w:lang w:val="en-US"/>
        </w:rPr>
      </w:pPr>
      <w:r>
        <w:rPr>
          <w:lang w:val="en-US"/>
        </w:rPr>
        <w:t>F</w:t>
      </w:r>
      <w:r w:rsidR="00540EF5">
        <w:rPr>
          <w:lang w:val="en-US"/>
        </w:rPr>
        <w:t>lux linkage</w:t>
      </w:r>
      <w:r>
        <w:rPr>
          <w:lang w:val="en-US"/>
        </w:rPr>
        <w:t xml:space="preserve"> space phasor</w:t>
      </w:r>
      <w:r w:rsidR="00540EF5">
        <w:rPr>
          <w:lang w:val="en-US"/>
        </w:rPr>
        <w:t xml:space="preserve"> </w:t>
      </w:r>
      <w:r w:rsidR="00893A5C">
        <w:rPr>
          <w:lang w:val="en-US"/>
        </w:rPr>
        <w:t xml:space="preserve">of stator due to </w:t>
      </w:r>
      <w:r w:rsidR="00540EF5">
        <w:rPr>
          <w:lang w:val="en-US"/>
        </w:rPr>
        <w:t>permanent magnets can be calculated from open circuit voltage at nominal speed:</w:t>
      </w:r>
    </w:p>
    <w:p w14:paraId="7585ED40" w14:textId="5DE6FB26" w:rsidR="00540EF5" w:rsidRPr="00540EF5" w:rsidRDefault="00000000" w:rsidP="00893A5C">
      <w:pPr>
        <w:spacing w:beforeLines="60" w:before="144" w:afterLines="60" w:after="144" w:line="259" w:lineRule="auto"/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sOC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2π∙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</m:oMath>
      </m:oMathPara>
    </w:p>
    <w:sectPr w:rsidR="00540EF5" w:rsidRPr="00540EF5" w:rsidSect="00BF452B">
      <w:headerReference w:type="default" r:id="rId14"/>
      <w:footerReference w:type="default" r:id="rId15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1CBFF" w14:textId="77777777" w:rsidR="00D5446A" w:rsidRDefault="00D5446A" w:rsidP="00BF452B">
      <w:pPr>
        <w:spacing w:after="0" w:line="240" w:lineRule="auto"/>
      </w:pPr>
      <w:r>
        <w:separator/>
      </w:r>
    </w:p>
  </w:endnote>
  <w:endnote w:type="continuationSeparator" w:id="0">
    <w:p w14:paraId="53DB5FAC" w14:textId="77777777" w:rsidR="00D5446A" w:rsidRDefault="00D5446A" w:rsidP="00BF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44E23" w14:textId="04E3D634" w:rsidR="00BF452B" w:rsidRPr="007A0D4E" w:rsidRDefault="00CF0916" w:rsidP="00540EF5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lang w:val="en-US"/>
      </w:rPr>
    </w:pPr>
    <w:r w:rsidRPr="007A0D4E">
      <w:rPr>
        <w:lang w:val="en-US"/>
      </w:rPr>
      <w:t>202</w:t>
    </w:r>
    <w:r w:rsidR="007A0D4E" w:rsidRPr="007A0D4E">
      <w:rPr>
        <w:lang w:val="en-US"/>
      </w:rPr>
      <w:t>5</w:t>
    </w:r>
    <w:r w:rsidRPr="007A0D4E">
      <w:rPr>
        <w:lang w:val="en-US"/>
      </w:rPr>
      <w:t>-0</w:t>
    </w:r>
    <w:r w:rsidR="007A0D4E" w:rsidRPr="007A0D4E">
      <w:rPr>
        <w:lang w:val="en-US"/>
      </w:rPr>
      <w:t>5</w:t>
    </w:r>
    <w:r w:rsidR="00BF452B" w:rsidRPr="007A0D4E">
      <w:rPr>
        <w:lang w:val="en-US"/>
      </w:rPr>
      <w:tab/>
      <w:t>Prof. Anton Haumer</w:t>
    </w:r>
    <w:r w:rsidR="00BF452B" w:rsidRPr="007A0D4E">
      <w:rPr>
        <w:lang w:val="en-US"/>
      </w:rPr>
      <w:tab/>
    </w:r>
    <w:r w:rsidR="007A0D4E" w:rsidRPr="007A0D4E">
      <w:rPr>
        <w:lang w:val="en-US"/>
      </w:rPr>
      <w:t>page</w:t>
    </w:r>
    <w:r w:rsidR="00BF452B" w:rsidRPr="007A0D4E">
      <w:rPr>
        <w:lang w:val="en-US"/>
      </w:rPr>
      <w:t xml:space="preserve"> </w:t>
    </w:r>
    <w:r w:rsidR="00BF452B">
      <w:fldChar w:fldCharType="begin"/>
    </w:r>
    <w:r w:rsidR="00BF452B" w:rsidRPr="007A0D4E">
      <w:rPr>
        <w:lang w:val="en-US"/>
      </w:rPr>
      <w:instrText xml:space="preserve"> PAGE   \* MERGEFORMAT </w:instrText>
    </w:r>
    <w:r w:rsidR="00BF452B">
      <w:fldChar w:fldCharType="separate"/>
    </w:r>
    <w:r w:rsidR="00534792" w:rsidRPr="007A0D4E">
      <w:rPr>
        <w:noProof/>
        <w:lang w:val="en-US"/>
      </w:rPr>
      <w:t>1</w:t>
    </w:r>
    <w:r w:rsidR="00BF452B">
      <w:fldChar w:fldCharType="end"/>
    </w:r>
    <w:r w:rsidR="00BF452B" w:rsidRPr="007A0D4E">
      <w:rPr>
        <w:lang w:val="en-US"/>
      </w:rPr>
      <w:t xml:space="preserve"> </w:t>
    </w:r>
    <w:r w:rsidR="007A0D4E" w:rsidRPr="007A0D4E">
      <w:rPr>
        <w:lang w:val="en-US"/>
      </w:rPr>
      <w:t>of</w:t>
    </w:r>
    <w:r w:rsidR="00BF452B" w:rsidRPr="007A0D4E">
      <w:rPr>
        <w:lang w:val="en-US"/>
      </w:rPr>
      <w:t xml:space="preserve"> </w:t>
    </w:r>
    <w:r w:rsidR="00C3138E">
      <w:fldChar w:fldCharType="begin"/>
    </w:r>
    <w:r w:rsidR="00C3138E" w:rsidRPr="007A0D4E">
      <w:rPr>
        <w:lang w:val="en-US"/>
      </w:rPr>
      <w:instrText xml:space="preserve"> NUMPAGES   \* MERGEFORMAT </w:instrText>
    </w:r>
    <w:r w:rsidR="00C3138E">
      <w:fldChar w:fldCharType="separate"/>
    </w:r>
    <w:r w:rsidR="00534792" w:rsidRPr="007A0D4E">
      <w:rPr>
        <w:noProof/>
        <w:lang w:val="en-US"/>
      </w:rPr>
      <w:t>1</w:t>
    </w:r>
    <w:r w:rsidR="00C3138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FE537" w14:textId="77777777" w:rsidR="00D5446A" w:rsidRDefault="00D5446A" w:rsidP="00BF452B">
      <w:pPr>
        <w:spacing w:after="0" w:line="240" w:lineRule="auto"/>
      </w:pPr>
      <w:r>
        <w:separator/>
      </w:r>
    </w:p>
  </w:footnote>
  <w:footnote w:type="continuationSeparator" w:id="0">
    <w:p w14:paraId="266DFAD0" w14:textId="77777777" w:rsidR="00D5446A" w:rsidRDefault="00D5446A" w:rsidP="00BF4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990DD" w14:textId="148591DE" w:rsidR="00CF0916" w:rsidRPr="0007137C" w:rsidRDefault="00893A5C" w:rsidP="00BF452B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lang w:val="en-US"/>
      </w:rPr>
    </w:pPr>
    <w:r>
      <w:rPr>
        <w:noProof/>
        <w:lang w:eastAsia="de-AT"/>
      </w:rPr>
      <w:drawing>
        <wp:anchor distT="0" distB="0" distL="114300" distR="114300" simplePos="0" relativeHeight="251658240" behindDoc="0" locked="0" layoutInCell="1" allowOverlap="1" wp14:anchorId="6339A1D3" wp14:editId="755900C9">
          <wp:simplePos x="0" y="0"/>
          <wp:positionH relativeFrom="margin">
            <wp:posOffset>0</wp:posOffset>
          </wp:positionH>
          <wp:positionV relativeFrom="page">
            <wp:posOffset>215900</wp:posOffset>
          </wp:positionV>
          <wp:extent cx="1555200" cy="540000"/>
          <wp:effectExtent l="0" t="0" r="6985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kEI_Vorlage Logo We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2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0916" w:rsidRPr="0007137C">
      <w:rPr>
        <w:lang w:val="en-US"/>
      </w:rPr>
      <w:tab/>
    </w:r>
    <w:r w:rsidR="0007137C" w:rsidRPr="0007137C">
      <w:rPr>
        <w:lang w:val="en-US"/>
      </w:rPr>
      <w:t>Resistive</w:t>
    </w:r>
    <w:r w:rsidR="0007137C">
      <w:rPr>
        <w:lang w:val="en-US"/>
      </w:rPr>
      <w:t xml:space="preserve"> Braking with</w:t>
    </w:r>
    <w:r w:rsidR="00CF0916" w:rsidRPr="0007137C">
      <w:rPr>
        <w:lang w:val="en-US"/>
      </w:rPr>
      <w:tab/>
    </w:r>
    <w:proofErr w:type="spellStart"/>
    <w:r w:rsidR="00680CF3" w:rsidRPr="0007137C">
      <w:rPr>
        <w:lang w:val="en-US"/>
      </w:rPr>
      <w:t>Multiphysi</w:t>
    </w:r>
    <w:r w:rsidR="0007137C" w:rsidRPr="0007137C">
      <w:rPr>
        <w:lang w:val="en-US"/>
      </w:rPr>
      <w:t>cal</w:t>
    </w:r>
    <w:proofErr w:type="spellEnd"/>
    <w:r w:rsidR="000E1EE3" w:rsidRPr="0007137C">
      <w:rPr>
        <w:lang w:val="en-US"/>
      </w:rPr>
      <w:br/>
    </w:r>
    <w:r w:rsidR="000E1EE3" w:rsidRPr="0007137C">
      <w:rPr>
        <w:lang w:val="en-US"/>
      </w:rPr>
      <w:tab/>
    </w:r>
    <w:r w:rsidR="0007137C">
      <w:rPr>
        <w:lang w:val="en-US"/>
      </w:rPr>
      <w:t>Electrical Machines</w:t>
    </w:r>
    <w:r w:rsidR="000E1EE3" w:rsidRPr="0007137C">
      <w:rPr>
        <w:lang w:val="en-US"/>
      </w:rPr>
      <w:tab/>
    </w:r>
    <w:r w:rsidR="00680CF3" w:rsidRPr="0007137C">
      <w:rPr>
        <w:lang w:val="en-US"/>
      </w:rPr>
      <w:t>Model</w:t>
    </w:r>
    <w:r w:rsidR="0007137C" w:rsidRPr="0007137C">
      <w:rPr>
        <w:lang w:val="en-US"/>
      </w:rPr>
      <w:t>ing</w:t>
    </w:r>
    <w:r w:rsidR="00680CF3" w:rsidRPr="0007137C">
      <w:rPr>
        <w:lang w:val="en-US"/>
      </w:rPr>
      <w:t xml:space="preserve"> </w:t>
    </w:r>
    <w:r w:rsidR="0007137C" w:rsidRPr="0007137C">
      <w:rPr>
        <w:lang w:val="en-US"/>
      </w:rPr>
      <w:t>a</w:t>
    </w:r>
    <w:r w:rsidR="00680CF3" w:rsidRPr="0007137C">
      <w:rPr>
        <w:lang w:val="en-US"/>
      </w:rPr>
      <w:t>nd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0F1"/>
    <w:multiLevelType w:val="hybridMultilevel"/>
    <w:tmpl w:val="0172C5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16A0"/>
    <w:multiLevelType w:val="hybridMultilevel"/>
    <w:tmpl w:val="64CEB8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A227C"/>
    <w:multiLevelType w:val="hybridMultilevel"/>
    <w:tmpl w:val="423AF5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95464">
    <w:abstractNumId w:val="0"/>
  </w:num>
  <w:num w:numId="2" w16cid:durableId="2079814765">
    <w:abstractNumId w:val="1"/>
  </w:num>
  <w:num w:numId="3" w16cid:durableId="1204564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452B"/>
    <w:rsid w:val="0007137C"/>
    <w:rsid w:val="000E1EE3"/>
    <w:rsid w:val="000F5269"/>
    <w:rsid w:val="00141381"/>
    <w:rsid w:val="00177D35"/>
    <w:rsid w:val="001A3DD7"/>
    <w:rsid w:val="001E2C4D"/>
    <w:rsid w:val="002054BA"/>
    <w:rsid w:val="002379E5"/>
    <w:rsid w:val="00251BD5"/>
    <w:rsid w:val="002947BA"/>
    <w:rsid w:val="003444A5"/>
    <w:rsid w:val="00482769"/>
    <w:rsid w:val="00500ED3"/>
    <w:rsid w:val="00534792"/>
    <w:rsid w:val="00540EF5"/>
    <w:rsid w:val="00560743"/>
    <w:rsid w:val="00580BFE"/>
    <w:rsid w:val="005C0DBC"/>
    <w:rsid w:val="006543F4"/>
    <w:rsid w:val="00654BA2"/>
    <w:rsid w:val="00662529"/>
    <w:rsid w:val="006672E9"/>
    <w:rsid w:val="00680CF3"/>
    <w:rsid w:val="006D499B"/>
    <w:rsid w:val="006F201B"/>
    <w:rsid w:val="007A0D4E"/>
    <w:rsid w:val="007D147B"/>
    <w:rsid w:val="00841EFA"/>
    <w:rsid w:val="00893A5C"/>
    <w:rsid w:val="00894F84"/>
    <w:rsid w:val="008F1C2B"/>
    <w:rsid w:val="00924F58"/>
    <w:rsid w:val="009C24E8"/>
    <w:rsid w:val="009C3782"/>
    <w:rsid w:val="009F7F82"/>
    <w:rsid w:val="00A11115"/>
    <w:rsid w:val="00A63BD3"/>
    <w:rsid w:val="00B03CDB"/>
    <w:rsid w:val="00B647B2"/>
    <w:rsid w:val="00BB586C"/>
    <w:rsid w:val="00BD5A99"/>
    <w:rsid w:val="00BF452B"/>
    <w:rsid w:val="00C3138E"/>
    <w:rsid w:val="00C41673"/>
    <w:rsid w:val="00C62286"/>
    <w:rsid w:val="00CF0916"/>
    <w:rsid w:val="00CF2222"/>
    <w:rsid w:val="00D15E3B"/>
    <w:rsid w:val="00D24701"/>
    <w:rsid w:val="00D5446A"/>
    <w:rsid w:val="00DF433A"/>
    <w:rsid w:val="00E14746"/>
    <w:rsid w:val="00E14F1B"/>
    <w:rsid w:val="00E64FDA"/>
    <w:rsid w:val="00E95A3E"/>
    <w:rsid w:val="00F12BCE"/>
    <w:rsid w:val="00F33D30"/>
    <w:rsid w:val="00F90A83"/>
    <w:rsid w:val="00FC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AAEBA"/>
  <w15:docId w15:val="{6A48D7C4-FD38-4E9E-8CF9-3A7C5760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4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452B"/>
  </w:style>
  <w:style w:type="paragraph" w:styleId="Fuzeile">
    <w:name w:val="footer"/>
    <w:basedOn w:val="Standard"/>
    <w:link w:val="FuzeileZchn"/>
    <w:uiPriority w:val="99"/>
    <w:unhideWhenUsed/>
    <w:rsid w:val="00BF4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452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4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452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F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E1EE3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0E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9F7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3F18CA0-5558-47CA-AD35-A49EA1E2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Haumer</dc:creator>
  <cp:lastModifiedBy>Anton Haumer</cp:lastModifiedBy>
  <cp:revision>30</cp:revision>
  <dcterms:created xsi:type="dcterms:W3CDTF">2020-03-29T08:54:00Z</dcterms:created>
  <dcterms:modified xsi:type="dcterms:W3CDTF">2025-04-06T12:17:00Z</dcterms:modified>
</cp:coreProperties>
</file>