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  <Override PartName="/word/media/rId4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Hertin</w:t>
      </w:r>
    </w:p>
    <w:p>
      <w:pPr>
        <w:pStyle w:val="Date"/>
      </w:pPr>
      <w:r>
        <w:t xml:space="preserve">2021-10-10</w:t>
      </w:r>
    </w:p>
    <w:bookmarkStart w:id="20" w:name="section"/>
    <w:p>
      <w:pPr>
        <w:pStyle w:val="Heading2"/>
      </w:pPr>
      <w:r>
        <w:t xml:space="preserve">(1)</w:t>
      </w:r>
    </w:p>
    <w:p>
      <w:pPr>
        <w:pStyle w:val="FirstParagraph"/>
      </w:pPr>
      <w:r>
        <w:t xml:space="preserve">Implementing GP Regression</w:t>
      </w:r>
    </w:p>
    <w:bookmarkEnd w:id="20"/>
    <w:bookmarkStart w:id="21" w:name="section-1"/>
    <w:p>
      <w:pPr>
        <w:pStyle w:val="Heading2"/>
      </w:pPr>
      <w:r>
        <w:t xml:space="preserve">(1.1)</w:t>
      </w:r>
    </w:p>
    <w:p>
      <w:pPr>
        <w:pStyle w:val="FirstParagraph"/>
      </w:pPr>
      <w:r>
        <w:t xml:space="preserve">First task is implementing a function that derives the posterior distribution from given prior points and training data.</w:t>
      </w:r>
    </w:p>
    <w:p>
      <w:pPr>
        <w:pStyle w:val="SourceCode"/>
      </w:pPr>
      <w:r>
        <w:rPr>
          <w:rStyle w:val="CommentTok"/>
        </w:rPr>
        <w:t xml:space="preserve"># Inspired by given code from José</w:t>
      </w:r>
      <w:r>
        <w:br/>
      </w:r>
      <w:r>
        <w:rPr>
          <w:rStyle w:val="NormalTok"/>
        </w:rPr>
        <w:t xml:space="preserve">SquaredExpKernel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(x1,x2,</w:t>
      </w:r>
      <w:r>
        <w:rPr>
          <w:rStyle w:val="AttributeTok"/>
        </w:rPr>
        <w:t xml:space="preserve">sigmaF=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,n1,n2)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n2){</w:t>
      </w:r>
      <w:r>
        <w:br/>
      </w:r>
      <w:r>
        <w:rPr>
          <w:rStyle w:val="NormalTok"/>
        </w:rPr>
        <w:t xml:space="preserve">    K[,i]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 (x1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x2[i])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posteriorGP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XStar, sigmaNoise, k, </w:t>
      </w:r>
      <w:r>
        <w:rPr>
          <w:rStyle w:val="AttributeTok"/>
        </w:rPr>
        <w:t xml:space="preserve">sigmaF=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(x, x, sigmaF, l)</w:t>
      </w:r>
      <w:r>
        <w:br/>
      </w:r>
      <w:r>
        <w:rPr>
          <w:rStyle w:val="NormalTok"/>
        </w:rPr>
        <w:t xml:space="preserve">  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sigmaNoise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L_t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(L_t,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(L, y))</w:t>
      </w:r>
      <w:r>
        <w:br/>
      </w:r>
      <w:r>
        <w:rPr>
          <w:rStyle w:val="NormalTok"/>
        </w:rPr>
        <w:t xml:space="preserve">  K_star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(x, XStar, sigmaF, l)</w:t>
      </w:r>
      <w:r>
        <w:br/>
      </w:r>
      <w:r>
        <w:rPr>
          <w:rStyle w:val="NormalTok"/>
        </w:rPr>
        <w:t xml:space="preserve">  f_star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(K_star)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alpha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(L, K_star)</w:t>
      </w:r>
      <w:r>
        <w:br/>
      </w:r>
      <w:r>
        <w:rPr>
          <w:rStyle w:val="NormalTok"/>
        </w:rPr>
        <w:t xml:space="preserve">  K_star_star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</w:t>
      </w:r>
      <w:r>
        <w:rPr>
          <w:rStyle w:val="NormalTok"/>
        </w:rPr>
        <w:t xml:space="preserve">(XStar, XStar, sigmaF, l)</w:t>
      </w:r>
      <w:r>
        <w:br/>
      </w:r>
      <w:r>
        <w:rPr>
          <w:rStyle w:val="NormalTok"/>
        </w:rPr>
        <w:t xml:space="preserve">  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K_star_star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(cov)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f_star,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var))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1"/>
    <w:bookmarkStart w:id="23" w:name="section-2"/>
    <w:p>
      <w:pPr>
        <w:pStyle w:val="Heading2"/>
      </w:pPr>
      <w:r>
        <w:t xml:space="preserve">(1.2)</w:t>
      </w:r>
    </w:p>
    <w:p>
      <w:pPr>
        <w:pStyle w:val="FirstParagraph"/>
      </w:pPr>
      <w:r>
        <w:t xml:space="preserve">In this section the function is run with</w:t>
      </w:r>
      <w:r>
        <w:t xml:space="preserve"> </w:t>
      </w:r>
      <m:oMath>
        <m:sSub>
          <m:e>
            <m:r>
              <m:t>σ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0.3</m:t>
        </m:r>
      </m:oMath>
      <w:r>
        <w:t xml:space="preserve"> </w:t>
      </w:r>
      <w:r>
        <w:t xml:space="preserve">and a single point.</w:t>
      </w:r>
    </w:p>
    <w:p>
      <w:pPr>
        <w:pStyle w:val="SourceCode"/>
      </w:pPr>
      <w:r>
        <w:rPr>
          <w:rStyle w:val="NormalTok"/>
        </w:rPr>
        <w:t xml:space="preserve">plotGP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interval, x, y, title){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(conf_int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(conf_int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(interval, </w:t>
      </w:r>
      <w:r>
        <w:br/>
      </w:r>
      <w:r>
        <w:rPr>
          <w:rStyle w:val="NormalTok"/>
        </w:rPr>
        <w:t xml:space="preserve">         mean,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conf_int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conf_int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(interval, </w:t>
      </w:r>
      <w:r>
        <w:br/>
      </w:r>
      <w:r>
        <w:rPr>
          <w:rStyle w:val="NormalTok"/>
        </w:rPr>
        <w:t xml:space="preserve">         mean,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title,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ylim,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(x, </w:t>
      </w:r>
      <w:r>
        <w:br/>
      </w:r>
      <w:r>
        <w:rPr>
          <w:rStyle w:val="NormalTok"/>
        </w:rPr>
        <w:t xml:space="preserve">         y,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0.719</w:t>
      </w:r>
      <w:r>
        <w:br/>
      </w:r>
      <w:r>
        <w:rPr>
          <w:rStyle w:val="NormalTok"/>
        </w:rPr>
        <w:t xml:space="preserve">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sigF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x_star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posteriorGP</w:t>
      </w:r>
      <w:r>
        <w:rPr>
          <w:rStyle w:val="NormalTok"/>
        </w:rPr>
        <w:t xml:space="preserve">(x, y, x_star, sigN, SquaredExpKernel, sigF, l)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</w:t>
      </w:r>
      <w:r>
        <w:br/>
      </w:r>
      <w:r>
        <w:rPr>
          <w:rStyle w:val="NormalTok"/>
        </w:rPr>
        <w:t xml:space="preserve">       x_star,</w:t>
      </w:r>
      <w:r>
        <w:br/>
      </w:r>
      <w:r>
        <w:rPr>
          <w:rStyle w:val="NormalTok"/>
        </w:rPr>
        <w:t xml:space="preserve">       x,</w:t>
      </w:r>
      <w:r>
        <w:br/>
      </w:r>
      <w:r>
        <w:rPr>
          <w:rStyle w:val="NormalTok"/>
        </w:rPr>
        <w:t xml:space="preserve">       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 with 95% probability bands"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probability bands is only close to the mean close to the given point. It is noit at the point because of assumed noise.</w:t>
      </w:r>
    </w:p>
    <w:bookmarkEnd w:id="23"/>
    <w:bookmarkStart w:id="25" w:name="section-3"/>
    <w:p>
      <w:pPr>
        <w:pStyle w:val="Heading2"/>
      </w:pPr>
      <w:r>
        <w:t xml:space="preserve">(1.3)</w:t>
      </w:r>
    </w:p>
    <w:p>
      <w:pPr>
        <w:pStyle w:val="FirstParagraph"/>
      </w:pPr>
      <w:r>
        <w:t xml:space="preserve">Another point is added to see the effect on mean and their probability bands.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posteriorGP</w:t>
      </w:r>
      <w:r>
        <w:rPr>
          <w:rStyle w:val="NormalTok"/>
        </w:rPr>
        <w:t xml:space="preserve">(x, y, x_star, sigN, SquaredExpKernel, sigF, l)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br/>
      </w:r>
      <w:r>
        <w:rPr>
          <w:rStyle w:val="NormalTok"/>
        </w:rPr>
        <w:t xml:space="preserve">       x_star,</w:t>
      </w:r>
      <w:r>
        <w:br/>
      </w:r>
      <w:r>
        <w:rPr>
          <w:rStyle w:val="NormalTok"/>
        </w:rPr>
        <w:t xml:space="preserve">       x,</w:t>
      </w:r>
      <w:r>
        <w:br/>
      </w:r>
      <w:r>
        <w:rPr>
          <w:rStyle w:val="NormalTok"/>
        </w:rPr>
        <w:t xml:space="preserve">       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 with 95% probability bands"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similar response around the additional point as in</w:t>
      </w:r>
      <w:r>
        <w:t xml:space="preserve"> </w:t>
      </w:r>
      <w:r>
        <w:rPr>
          <w:bCs/>
          <w:b/>
        </w:rPr>
        <w:t xml:space="preserve">1.2</w:t>
      </w:r>
    </w:p>
    <w:bookmarkEnd w:id="25"/>
    <w:bookmarkStart w:id="27" w:name="section-4"/>
    <w:p>
      <w:pPr>
        <w:pStyle w:val="Heading2"/>
      </w:pPr>
      <w:r>
        <w:t xml:space="preserve">(1.4)</w:t>
      </w:r>
    </w:p>
    <w:p>
      <w:pPr>
        <w:pStyle w:val="FirstParagraph"/>
      </w:pPr>
      <w:r>
        <w:t xml:space="preserve">Even more points are added.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0.768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0.044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0.664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posteriorGP</w:t>
      </w:r>
      <w:r>
        <w:rPr>
          <w:rStyle w:val="NormalTok"/>
        </w:rPr>
        <w:t xml:space="preserve">(x, y, x_star, sigN, SquaredExpKernel, sigF, l)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br/>
      </w:r>
      <w:r>
        <w:rPr>
          <w:rStyle w:val="NormalTok"/>
        </w:rPr>
        <w:t xml:space="preserve">       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br/>
      </w:r>
      <w:r>
        <w:rPr>
          <w:rStyle w:val="NormalTok"/>
        </w:rPr>
        <w:t xml:space="preserve">       x_star,</w:t>
      </w:r>
      <w:r>
        <w:br/>
      </w:r>
      <w:r>
        <w:rPr>
          <w:rStyle w:val="NormalTok"/>
        </w:rPr>
        <w:t xml:space="preserve">       x,</w:t>
      </w:r>
      <w:r>
        <w:br/>
      </w:r>
      <w:r>
        <w:rPr>
          <w:rStyle w:val="NormalTok"/>
        </w:rPr>
        <w:t xml:space="preserve">       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 with 95% probability bands"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Points are now so close that the probability between them never reaches previous levels as they influence enough between eachother.</w:t>
      </w:r>
    </w:p>
    <w:bookmarkEnd w:id="27"/>
    <w:bookmarkStart w:id="29" w:name="section-5"/>
    <w:p>
      <w:pPr>
        <w:pStyle w:val="Heading2"/>
      </w:pPr>
      <w:r>
        <w:t xml:space="preserve">(1.5)</w:t>
      </w:r>
    </w:p>
    <w:p>
      <w:pPr>
        <w:pStyle w:val="SourceCode"/>
      </w:pPr>
      <w:r>
        <w:rPr>
          <w:rStyle w:val="NormalTok"/>
        </w:rPr>
        <w:t xml:space="preserve">sigF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posterior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posteriorGP</w:t>
      </w:r>
      <w:r>
        <w:rPr>
          <w:rStyle w:val="NormalTok"/>
        </w:rPr>
        <w:t xml:space="preserve">(x, y, x_star, sigN, SquaredExpKernel, sigF, l)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</w:t>
      </w:r>
      <w:r>
        <w:br/>
      </w:r>
      <w:r>
        <w:rPr>
          <w:rStyle w:val="NormalTok"/>
        </w:rPr>
        <w:t xml:space="preserve">       posterior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br/>
      </w:r>
      <w:r>
        <w:rPr>
          <w:rStyle w:val="NormalTok"/>
        </w:rPr>
        <w:t xml:space="preserve">       x_star,</w:t>
      </w:r>
      <w:r>
        <w:br/>
      </w:r>
      <w:r>
        <w:rPr>
          <w:rStyle w:val="NormalTok"/>
        </w:rPr>
        <w:t xml:space="preserve">       x,</w:t>
      </w:r>
      <w:r>
        <w:br/>
      </w:r>
      <w:r>
        <w:rPr>
          <w:rStyle w:val="NormalTok"/>
        </w:rPr>
        <w:t xml:space="preserve">       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 with 95% probability bands"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quite drastic change can be observed when having</w:t>
      </w:r>
      <w:r>
        <w:t xml:space="preserve"> </w:t>
      </w:r>
      <m:oMath>
        <m:sSub>
          <m:e>
            <m:r>
              <m:t>σ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both equal 1 in the kernel function when comparing the graphs from</w:t>
      </w:r>
      <w:r>
        <w:t xml:space="preserve"> </w:t>
      </w:r>
      <w:r>
        <w:rPr>
          <w:bCs/>
          <w:b/>
        </w:rPr>
        <w:t xml:space="preserve">1.4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1.5</w:t>
      </w:r>
      <w:r>
        <w:t xml:space="preserve">. Having a higher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means that correlation between two adjacent points and gives a smoother function. So graph in</w:t>
      </w:r>
      <w:r>
        <w:t xml:space="preserve"> </w:t>
      </w:r>
      <w:r>
        <w:rPr>
          <w:bCs/>
          <w:b/>
        </w:rPr>
        <w:t xml:space="preserve">1.5</w:t>
      </w:r>
      <w:r>
        <w:t xml:space="preserve"> </w:t>
      </w:r>
      <w:r>
        <w:t xml:space="preserve">is more smooth.</w:t>
      </w:r>
    </w:p>
    <w:bookmarkEnd w:id="29"/>
    <w:bookmarkStart w:id="30" w:name="section-6"/>
    <w:p>
      <w:pPr>
        <w:pStyle w:val="Heading2"/>
      </w:pPr>
      <w:r>
        <w:t xml:space="preserve">(2)</w:t>
      </w:r>
    </w:p>
    <w:p>
      <w:pPr>
        <w:pStyle w:val="FirstParagraph"/>
      </w:pPr>
      <w:r>
        <w:t xml:space="preserve">GP regression on temperature data using</w:t>
      </w:r>
      <w:r>
        <w:t xml:space="preserve"> </w:t>
      </w:r>
      <w:r>
        <w:rPr>
          <w:rStyle w:val="VerbatimChar"/>
        </w:rPr>
        <w:t xml:space="preserve">kernlab</w:t>
      </w:r>
    </w:p>
    <w:bookmarkEnd w:id="30"/>
    <w:bookmarkStart w:id="31" w:name="section-7"/>
    <w:p>
      <w:pPr>
        <w:pStyle w:val="Heading2"/>
      </w:pPr>
      <w:r>
        <w:t xml:space="preserve">(2.1)</w:t>
      </w:r>
    </w:p>
    <w:p>
      <w:pPr>
        <w:pStyle w:val="FirstParagraph"/>
      </w:pPr>
      <w:r>
        <w:t xml:space="preserve">A exponential kernel is created so that it can take in</w:t>
      </w:r>
      <w:r>
        <w:t xml:space="preserve"> </w:t>
      </w:r>
      <m:oMath>
        <m:sSub>
          <m:e>
            <m:r>
              <m:t>σ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l</m:t>
        </m:r>
      </m:oMath>
    </w:p>
    <w:p>
      <w:pPr>
        <w:pStyle w:val="SourceCode"/>
      </w:pPr>
      <w:r>
        <w:rPr>
          <w:rStyle w:val="NormalTok"/>
        </w:rPr>
        <w:t xml:space="preserve">KernelFunction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(sigmaF, l) {</w:t>
      </w:r>
      <w:r>
        <w:br/>
      </w:r>
      <w:r>
        <w:rPr>
          <w:rStyle w:val="NormalTok"/>
        </w:rPr>
        <w:t xml:space="preserve">  sqEx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SquaredExpKernel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(x1)</w:t>
      </w:r>
      <w:r>
        <w:br/>
      </w:r>
      <w:r>
        <w:rPr>
          <w:rStyle w:val="NormalTok"/>
        </w:rPr>
        <w:t xml:space="preserve">  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,n1,n2)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n2){</w:t>
      </w:r>
      <w:r>
        <w:br/>
      </w:r>
      <w:r>
        <w:rPr>
          <w:rStyle w:val="NormalTok"/>
        </w:rPr>
        <w:t xml:space="preserve">      K[,i]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 (x1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x2[i])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(sqEx)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(sqEx)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KernelFunction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kernel_test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kernel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kernel_test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0.00386592</w:t>
      </w:r>
    </w:p>
    <w:p>
      <w:pPr>
        <w:pStyle w:val="SourceCode"/>
      </w:pPr>
      <w:r>
        <w:rPr>
          <w:rStyle w:val="NormalTok"/>
        </w:rPr>
        <w:t xml:space="preserve">cov_matrix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kernelMatrix</w:t>
      </w:r>
      <w:r>
        <w:rPr>
          <w:rStyle w:val="NormalTok"/>
        </w:rPr>
        <w:t xml:space="preserve">(x, x_star)</w:t>
      </w:r>
      <w:r>
        <w:br/>
      </w:r>
      <w:r>
        <w:rPr>
          <w:rStyle w:val="NormalTok"/>
        </w:rPr>
        <w:t xml:space="preserve">cov_matrix</w:t>
      </w:r>
    </w:p>
    <w:p>
      <w:pPr>
        <w:pStyle w:val="SourceCode"/>
      </w:pPr>
      <w:r>
        <w:rPr>
          <w:rStyle w:val="VerbatimChar"/>
        </w:rPr>
        <w:t xml:space="preserve">## An object of class "kernelMatrix"</w:t>
      </w:r>
      <w:r>
        <w:br/>
      </w:r>
      <w:r>
        <w:rPr>
          <w:rStyle w:val="VerbatimChar"/>
        </w:rPr>
        <w:t xml:space="preserve">##              [,1]       [,2]         [,3]</w:t>
      </w:r>
      <w:r>
        <w:br/>
      </w:r>
      <w:r>
        <w:rPr>
          <w:rStyle w:val="VerbatimChar"/>
        </w:rPr>
        <w:t xml:space="preserve">## [1,] 1.000000e+00 0.00386592 2.233631e-10</w:t>
      </w:r>
      <w:r>
        <w:br/>
      </w:r>
      <w:r>
        <w:rPr>
          <w:rStyle w:val="VerbatimChar"/>
        </w:rPr>
        <w:t xml:space="preserve">## [2,] 3.865920e-03 1.00000000 3.865920e-03</w:t>
      </w:r>
      <w:r>
        <w:br/>
      </w:r>
      <w:r>
        <w:rPr>
          <w:rStyle w:val="VerbatimChar"/>
        </w:rPr>
        <w:t xml:space="preserve">## [3,] 2.233631e-10 0.00386592 1.000000e+00</w:t>
      </w:r>
    </w:p>
    <w:bookmarkEnd w:id="31"/>
    <w:bookmarkStart w:id="33" w:name="section-8"/>
    <w:p>
      <w:pPr>
        <w:pStyle w:val="Heading2"/>
      </w:pPr>
      <w:r>
        <w:t xml:space="preserve">(2.2)</w:t>
      </w:r>
    </w:p>
    <w:p>
      <w:pPr>
        <w:pStyle w:val="SourceCode"/>
      </w:pPr>
      <w:r>
        <w:rPr>
          <w:rStyle w:val="NormalTok"/>
        </w:rPr>
        <w:t xml:space="preserve">temps_csv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"https://github.com/STIMALiU/AdvMLCourse/raw/master/GaussianProcess/Code/TempTullinge.csv"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by_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by_)</w:t>
      </w:r>
      <w:r>
        <w:br/>
      </w:r>
      <w:r>
        <w:br/>
      </w:r>
      <w:r>
        <w:rPr>
          <w:rStyle w:val="NormalTok"/>
        </w:rPr>
        <w:t xml:space="preserve">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temps_csv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temp[time]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sigN</w:t>
      </w:r>
    </w:p>
    <w:p>
      <w:pPr>
        <w:pStyle w:val="SourceCode"/>
      </w:pPr>
      <w:r>
        <w:rPr>
          <w:rStyle w:val="VerbatimChar"/>
        </w:rPr>
        <w:t xml:space="preserve">## [1] 8.176288</w:t>
      </w:r>
    </w:p>
    <w:p>
      <w:pPr>
        <w:pStyle w:val="FirstParagraph"/>
      </w:pPr>
      <w:r>
        <w:t xml:space="preserve">The estimate of the measurement noise (</w:t>
      </w:r>
      <m:oMath>
        <m:sSub>
          <m:e>
            <m:r>
              <m:t>σ</m:t>
            </m:r>
          </m:e>
          <m:sub>
            <m:r>
              <m:t>n</m:t>
            </m:r>
          </m:sub>
        </m:sSub>
      </m:oMath>
      <w:r>
        <w:t xml:space="preserve">) is obtained by getting the standard deviation of the residuals when fitting a simple quadratic model to the data.</w:t>
      </w:r>
    </w:p>
    <w:p>
      <w:pPr>
        <w:pStyle w:val="SourceCode"/>
      </w:pPr>
      <w:r>
        <w:rPr>
          <w:rStyle w:val="NormalTok"/>
        </w:rPr>
        <w:t xml:space="preserve">sigF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br/>
      </w:r>
      <w:r>
        <w:rPr>
          <w:rStyle w:val="NormalTok"/>
        </w:rPr>
        <w:t xml:space="preserve">GPfit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gausspr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temps,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KernelFunction,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sigmaF =</w:t>
      </w:r>
      <w:r>
        <w:rPr>
          <w:rStyle w:val="NormalTok"/>
        </w:rPr>
        <w:t xml:space="preserve"> sigF,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l),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sigN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(GPfit, time)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GPmean,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temps,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posterior follows the data well. It does has a hard time coming close to extremes however.</w:t>
      </w:r>
    </w:p>
    <w:bookmarkEnd w:id="33"/>
    <w:bookmarkStart w:id="35" w:name="section-9"/>
    <w:p>
      <w:pPr>
        <w:pStyle w:val="Heading2"/>
      </w:pPr>
      <w:r>
        <w:t xml:space="preserve">(2.3)</w:t>
      </w:r>
    </w:p>
    <w:p>
      <w:pPr>
        <w:pStyle w:val="SourceCode"/>
      </w:pPr>
      <w:r>
        <w:rPr>
          <w:rStyle w:val="NormalTok"/>
        </w:rPr>
        <w:t xml:space="preserve">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KernelFunction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sigmaF =</w:t>
      </w:r>
      <w:r>
        <w:rPr>
          <w:rStyle w:val="NormalTok"/>
        </w:rPr>
        <w:t xml:space="preserve"> sigmaF,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l)</w:t>
      </w:r>
      <w:r>
        <w:br/>
      </w:r>
      <w:r>
        <w:br/>
      </w:r>
      <w:r>
        <w:rPr>
          <w:rStyle w:val="NormalTok"/>
        </w:rPr>
        <w:t xml:space="preserve">GPpred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posteriorGP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(time),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(temps),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(time), sigN, SquaredExpKernel, </w:t>
      </w:r>
      <w:r>
        <w:rPr>
          <w:rStyle w:val="AttributeTok"/>
        </w:rPr>
        <w:t xml:space="preserve">sigmaF =</w:t>
      </w:r>
      <w:r>
        <w:rPr>
          <w:rStyle w:val="NormalTok"/>
        </w:rPr>
        <w:t xml:space="preserve"> sigF,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l)</w:t>
      </w:r>
      <w:r>
        <w:br/>
      </w:r>
      <w:r>
        <w:br/>
      </w:r>
      <w:r>
        <w:rPr>
          <w:rStyle w:val="NormalTok"/>
        </w:rPr>
        <w:t xml:space="preserve">sdTemps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(temps)</w:t>
      </w:r>
      <w:r>
        <w:br/>
      </w:r>
      <w:r>
        <w:rPr>
          <w:rStyle w:val="NormalTok"/>
        </w:rPr>
        <w:t xml:space="preserve">mnTemps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(temps)</w:t>
      </w:r>
      <w:r>
        <w:br/>
      </w:r>
      <w:r>
        <w:br/>
      </w:r>
      <w:r>
        <w:rPr>
          <w:rStyle w:val="NormalTok"/>
        </w:rPr>
        <w:t xml:space="preserve">meanPred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sdTemps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mnTemps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meanPred,</w:t>
      </w:r>
      <w:r>
        <w:br/>
      </w:r>
      <w:r>
        <w:rPr>
          <w:rStyle w:val="NormalTok"/>
        </w:rPr>
        <w:t xml:space="preserve">       GPpred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 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the bands incorporates more data points but fail to come close to the extremes (i.e at time ~750)</w:t>
      </w:r>
    </w:p>
    <w:bookmarkEnd w:id="35"/>
    <w:bookmarkStart w:id="37" w:name="section-10"/>
    <w:p>
      <w:pPr>
        <w:pStyle w:val="Heading2"/>
      </w:pPr>
      <w:r>
        <w:t xml:space="preserve">(2.4)</w:t>
      </w:r>
    </w:p>
    <w:p>
      <w:pPr>
        <w:pStyle w:val="SourceCode"/>
      </w:pP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by_),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gausspr</w:t>
      </w:r>
      <w:r>
        <w:rPr>
          <w:rStyle w:val="NormalTok"/>
        </w:rPr>
        <w:t xml:space="preserve">(days, </w:t>
      </w:r>
      <w:r>
        <w:br/>
      </w:r>
      <w:r>
        <w:rPr>
          <w:rStyle w:val="NormalTok"/>
        </w:rPr>
        <w:t xml:space="preserve">                   temps,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KernelFunction,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kpar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sigmaF =</w:t>
      </w:r>
      <w:r>
        <w:rPr>
          <w:rStyle w:val="NormalTok"/>
        </w:rPr>
        <w:t xml:space="preserve"> sigF,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l),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sigN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(GPdaily, days)</w:t>
      </w:r>
      <w:r>
        <w:br/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GPmean,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GPpred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 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"Predicted mean (time)"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"Predicted mean (day)"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"95% probability bands"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points have improved when using the day set compared to the all-times set but they are mostly similar.</w:t>
      </w:r>
    </w:p>
    <w:bookmarkEnd w:id="37"/>
    <w:bookmarkStart w:id="39" w:name="section-11"/>
    <w:p>
      <w:pPr>
        <w:pStyle w:val="Heading2"/>
      </w:pPr>
      <w:r>
        <w:t xml:space="preserve">(2.5)</w:t>
      </w:r>
    </w:p>
    <w:p>
      <w:pPr>
        <w:pStyle w:val="SourceCode"/>
      </w:pPr>
      <w:r>
        <w:rPr>
          <w:rStyle w:val="NormalTok"/>
        </w:rPr>
        <w:t xml:space="preserve">PeriodicKernel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(sigmaF, l1, l2, d){</w:t>
      </w:r>
      <w:r>
        <w:br/>
      </w:r>
      <w:r>
        <w:rPr>
          <w:rStyle w:val="NormalTok"/>
        </w:rPr>
        <w:t xml:space="preserve">  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x_star){</w:t>
      </w:r>
      <w:r>
        <w:br/>
      </w:r>
      <w:r>
        <w:rPr>
          <w:rStyle w:val="NormalTok"/>
        </w:rPr>
        <w:t xml:space="preserve">    dif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x_star)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dif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(val)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(time)</w:t>
      </w:r>
      <w:r>
        <w:br/>
      </w:r>
      <w:r>
        <w:br/>
      </w:r>
      <w:r>
        <w:rPr>
          <w:rStyle w:val="NormalTok"/>
        </w:rPr>
        <w:t xml:space="preserve">periodicKernel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PeriodicKernel</w:t>
      </w:r>
      <w:r>
        <w:rPr>
          <w:rStyle w:val="NormalTok"/>
        </w:rPr>
        <w:t xml:space="preserve">(sigF, l1, l2, d)</w:t>
      </w:r>
      <w:r>
        <w:br/>
      </w:r>
      <w:r>
        <w:rPr>
          <w:rStyle w:val="NormalTok"/>
        </w:rPr>
        <w:t xml:space="preserve">GPper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gausspr</w:t>
      </w:r>
      <w:r>
        <w:rPr>
          <w:rStyle w:val="NormalTok"/>
        </w:rPr>
        <w:t xml:space="preserve">(time, temps,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periodicKernel,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sigN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(GPper, time)</w:t>
      </w:r>
      <w:r>
        <w:br/>
      </w:r>
      <w:r>
        <w:rPr>
          <w:rStyle w:val="FunctionTok"/>
        </w:rPr>
        <w:t xml:space="preserve">plotGP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perMean,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time,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vs 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dailyMean,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"Periodic kernel"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"Predicted mean (time)"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"Predicted mean (day)"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periodic kernel is not as smooth as the other kernels but it does fit the data better. It captures more data further from the posterior mean.</w:t>
      </w:r>
    </w:p>
    <w:bookmarkEnd w:id="39"/>
    <w:bookmarkStart w:id="40" w:name="section-12"/>
    <w:p>
      <w:pPr>
        <w:pStyle w:val="Heading2"/>
      </w:pPr>
      <w:r>
        <w:t xml:space="preserve">(3)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(AtmRay)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"https://github.com/STIMALiU/AdvMLCourse/raw/master/GaussianProcess/Code/banknoteFraud.csv"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"kurtWave"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"entropyWave"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"fraud"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SelectTraining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data[SelectTraining,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SelectTraining, ]</w:t>
      </w:r>
    </w:p>
    <w:bookmarkEnd w:id="40"/>
    <w:bookmarkStart w:id="42" w:name="section-13"/>
    <w:p>
      <w:pPr>
        <w:pStyle w:val="Heading2"/>
      </w:pPr>
      <w:r>
        <w:t xml:space="preserve">(3.1)</w:t>
      </w:r>
    </w:p>
    <w:p>
      <w:pPr>
        <w:pStyle w:val="SourceCode"/>
      </w:pPr>
      <w:r>
        <w:rPr>
          <w:rStyle w:val="NormalTok"/>
        </w:rPr>
        <w:t xml:space="preserve">fraudModel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gausspr</w:t>
      </w:r>
      <w:r>
        <w:rPr>
          <w:rStyle w:val="NormalTok"/>
        </w:rPr>
        <w:t xml:space="preserve">(fraud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varWave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skewWave,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varWave),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varWave),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skewWave),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skewWave),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meshgrid</w:t>
      </w:r>
      <w:r>
        <w:rPr>
          <w:rStyle w:val="NormalTok"/>
        </w:rPr>
        <w:t xml:space="preserve">(x1, x2)</w:t>
      </w:r>
      <w:r>
        <w:br/>
      </w:r>
      <w:r>
        <w:rPr>
          <w:rStyle w:val="NormalTok"/>
        </w:rPr>
        <w:t xml:space="preserve">gridPoints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(gridPoints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(gridPoints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y))</w:t>
      </w:r>
      <w:r>
        <w:br/>
      </w:r>
      <w:r>
        <w:rPr>
          <w:rStyle w:val="NormalTok"/>
        </w:rPr>
        <w:t xml:space="preserve">gridPoints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(gridPoints)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(gridPoints)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(fraudModel, gridPoints,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"probabilities"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(fraudModel, trainData)</w:t>
      </w:r>
      <w:r>
        <w:br/>
      </w:r>
      <w:r>
        <w:br/>
      </w:r>
      <w:r>
        <w:rPr>
          <w:rStyle w:val="NormalTok"/>
        </w:rPr>
        <w:t xml:space="preserve">frauds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fraud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(x1, </w:t>
      </w:r>
      <w:r>
        <w:br/>
      </w:r>
      <w:r>
        <w:rPr>
          <w:rStyle w:val="NormalTok"/>
        </w:rPr>
        <w:t xml:space="preserve">        x2,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(probPreds[,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"varWave"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"skewWave"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'Fraud probs'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varWave[frauds],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skewWave[frauds],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varWave[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frauds],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skewWave[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frauds],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confMatrix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(trainPreds,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fraud)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trainPreds   0   1</w:t>
      </w:r>
      <w:r>
        <w:br/>
      </w:r>
      <w:r>
        <w:rPr>
          <w:rStyle w:val="VerbatimChar"/>
        </w:rPr>
        <w:t xml:space="preserve">##          0 503  18</w:t>
      </w:r>
      <w:r>
        <w:br/>
      </w:r>
      <w:r>
        <w:rPr>
          <w:rStyle w:val="VerbatimChar"/>
        </w:rPr>
        <w:t xml:space="preserve">##          1  41 438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0.941</w:t>
      </w:r>
    </w:p>
    <w:p>
      <w:pPr>
        <w:pStyle w:val="FirstParagraph"/>
      </w:pPr>
      <w:r>
        <w:t xml:space="preserve">The fraud points are red in the plot and the accuracy is 94.1%.</w:t>
      </w:r>
    </w:p>
    <w:bookmarkEnd w:id="42"/>
    <w:bookmarkStart w:id="43" w:name="section-14"/>
    <w:p>
      <w:pPr>
        <w:pStyle w:val="Heading2"/>
      </w:pPr>
      <w:r>
        <w:t xml:space="preserve">(3.2)</w:t>
      </w:r>
    </w:p>
    <w:p>
      <w:pPr>
        <w:pStyle w:val="SourceCode"/>
      </w:pPr>
      <w:r>
        <w:rPr>
          <w:rStyle w:val="NormalTok"/>
        </w:rPr>
        <w:t xml:space="preserve">testPreds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(fraudModel,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 xml:space="preserve">confMatrix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(testPreds,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fraud)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testPreds   0   1</w:t>
      </w:r>
      <w:r>
        <w:br/>
      </w:r>
      <w:r>
        <w:rPr>
          <w:rStyle w:val="VerbatimChar"/>
        </w:rPr>
        <w:t xml:space="preserve">##         0 199   9</w:t>
      </w:r>
      <w:r>
        <w:br/>
      </w:r>
      <w:r>
        <w:rPr>
          <w:rStyle w:val="VerbatimChar"/>
        </w:rPr>
        <w:t xml:space="preserve">##         1  19 145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0.9247312</w:t>
      </w:r>
    </w:p>
    <w:p>
      <w:pPr>
        <w:pStyle w:val="FirstParagraph"/>
      </w:pPr>
      <w:r>
        <w:t xml:space="preserve">The accuracy of the test data is high, but it naturally isn’t as good as that of the training data.</w:t>
      </w:r>
    </w:p>
    <w:bookmarkEnd w:id="43"/>
    <w:bookmarkStart w:id="44" w:name="section-15"/>
    <w:p>
      <w:pPr>
        <w:pStyle w:val="Heading2"/>
      </w:pPr>
      <w:r>
        <w:t xml:space="preserve">(3.3)</w:t>
      </w:r>
    </w:p>
    <w:p>
      <w:pPr>
        <w:pStyle w:val="SourceCode"/>
      </w:pPr>
      <w:r>
        <w:rPr>
          <w:rStyle w:val="NormalTok"/>
        </w:rPr>
        <w:t xml:space="preserve">fraudModel_2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gausspr</w:t>
      </w:r>
      <w:r>
        <w:rPr>
          <w:rStyle w:val="NormalTok"/>
        </w:rPr>
        <w:t xml:space="preserve">(fraud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Using automatic sigma estimation (sigest) for RBF or laplace kernel</w:t>
      </w:r>
    </w:p>
    <w:p>
      <w:pPr>
        <w:pStyle w:val="SourceCode"/>
      </w:pPr>
      <w:r>
        <w:rPr>
          <w:rStyle w:val="NormalTok"/>
        </w:rPr>
        <w:t xml:space="preserve">testPreds_2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(fraudModel_2,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br/>
      </w:r>
      <w:r>
        <w:rPr>
          <w:rStyle w:val="NormalTok"/>
        </w:rPr>
        <w:t xml:space="preserve">confMatrix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(testPreds_2,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fraud)</w:t>
      </w:r>
      <w:r>
        <w:br/>
      </w:r>
      <w:r>
        <w:rPr>
          <w:rStyle w:val="NormalTok"/>
        </w:rPr>
        <w:t xml:space="preserve">confMatrix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testPreds_2   0   1</w:t>
      </w:r>
      <w:r>
        <w:br/>
      </w:r>
      <w:r>
        <w:rPr>
          <w:rStyle w:val="VerbatimChar"/>
        </w:rPr>
        <w:t xml:space="preserve">##           0 216   0</w:t>
      </w:r>
      <w:r>
        <w:br/>
      </w:r>
      <w:r>
        <w:rPr>
          <w:rStyle w:val="VerbatimChar"/>
        </w:rPr>
        <w:t xml:space="preserve">##           1   2 154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(confMatrix))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(confMatrix)</w:t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0.9946237</w:t>
      </w:r>
    </w:p>
    <w:p>
      <w:pPr>
        <w:pStyle w:val="FirstParagraph"/>
      </w:pPr>
      <w:r>
        <w:t xml:space="preserve">Having more information leads to better accuracy since the new covariates only add additional information and do not remove any.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Andreas Hertin</dc:creator>
  <cp:keywords/>
  <dcterms:created xsi:type="dcterms:W3CDTF">2021-10-13T20:16:06Z</dcterms:created>
  <dcterms:modified xsi:type="dcterms:W3CDTF">2021-10-13T20:16:06Z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2021-10-10</vt:lpwstr>
  </property>
  <property fmtid="{D5CDD505-2E9C-101B-9397-08002B2CF9AE}" pid="3" name="output">
    <vt:lpwstr>word_document</vt:lpwstr>
  </property>
</Properties>
</file>