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Activity-03: CRISP-DM Reflections</w:t>
      </w:r>
    </w:p>
    <w:p>
      <w:pPr>
        <w:pStyle w:val="Heading1"/>
      </w:pPr>
      <w:r>
        <w:t>Step-2: Data Understanding</w:t>
      </w:r>
    </w:p>
    <w:p>
      <w:pPr>
        <w:pStyle w:val="Heading2"/>
      </w:pPr>
      <w:r>
        <w:t>1. Challenges during MySQL Data-dump Restoration (5 pts)</w:t>
      </w:r>
    </w:p>
    <w:p>
      <w:r>
        <w:t>The main challenge I faced during the restoration was that the 'mysql' command was not recognized in cmd.exe. I solved this by navigating to the MySQL 'bin' directory (C:\Program Files\MySQL\MySQL Server 8.0\bin) and running the command from there. After that, I successfully imported the dump file into the database.</w:t>
      </w:r>
    </w:p>
    <w:p>
      <w:pPr>
        <w:pStyle w:val="Heading2"/>
      </w:pPr>
      <w:r>
        <w:t>2. Table Details (5 pts)</w:t>
      </w:r>
    </w:p>
    <w:p>
      <w:r>
        <w:t>Number of Attributes: __________________</w:t>
      </w:r>
    </w:p>
    <w:p>
      <w:r>
        <w:t>Number of Objects: __________________</w:t>
      </w:r>
    </w:p>
    <w:p>
      <w:pPr>
        <w:pStyle w:val="Heading2"/>
      </w:pPr>
      <w:r>
        <w:t>3. Attribute Data Types (10 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Data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job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marital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...</w:t>
            </w:r>
          </w:p>
        </w:tc>
        <w:tc>
          <w:tcPr>
            <w:tcW w:type="dxa" w:w="4320"/>
          </w:tcPr>
          <w:p>
            <w:r>
              <w:t>...</w:t>
            </w:r>
          </w:p>
        </w:tc>
      </w:tr>
    </w:tbl>
    <w:p>
      <w:pPr>
        <w:pStyle w:val="Heading1"/>
      </w:pPr>
      <w:r>
        <w:t>Step-3: Data Preparation</w:t>
      </w:r>
    </w:p>
    <w:p>
      <w:pPr>
        <w:pStyle w:val="Heading2"/>
      </w:pPr>
      <w:r>
        <w:t>1. Initial Summary (10 pts)</w:t>
      </w:r>
    </w:p>
    <w:p>
      <w:r>
        <w:t>a. Job</w:t>
        <w:br/>
        <w:t>b. Marital</w:t>
        <w:br/>
        <w:t>c. Education</w:t>
        <w:br/>
        <w:t>d. Contact</w:t>
        <w:br/>
        <w:br/>
        <w:t>[Paste SQL frequency results here]</w:t>
      </w:r>
    </w:p>
    <w:p>
      <w:pPr>
        <w:pStyle w:val="Heading2"/>
      </w:pPr>
      <w:r>
        <w:t>2. Final Summary (15 pts)</w:t>
      </w:r>
    </w:p>
    <w:p>
      <w:r>
        <w:t>a. Job</w:t>
        <w:br/>
        <w:t>b. Marital</w:t>
        <w:br/>
        <w:t>c. Education</w:t>
        <w:br/>
        <w:t>d. Contact</w:t>
        <w:br/>
        <w:br/>
        <w:t>[Paste SQL frequency results after cleaning here]</w:t>
      </w:r>
    </w:p>
    <w:p>
      <w:pPr>
        <w:pStyle w:val="Heading2"/>
      </w:pPr>
      <w:r>
        <w:t>3. Issues during Clean-up (5 pts)</w:t>
      </w:r>
    </w:p>
    <w:p>
      <w:r>
        <w:t>Some issues encountered include inconsistent capitalization and spelling, multiple variants of the same category (e.g., 'admin', 'administrator'), missing values labeled as 'unknown' or 'na', and deciding a threshold for grouping rare categories.</w:t>
      </w:r>
    </w:p>
    <w:p>
      <w:pPr>
        <w:pStyle w:val="Heading2"/>
      </w:pPr>
      <w:r>
        <w:t>4. Repercussions if Clean-up is Neglected (10 pts)</w:t>
      </w:r>
    </w:p>
    <w:p>
      <w:r>
        <w:t>If clean-up is neglected, the dataset will contain noise and redundant categories which can reduce model accuracy. It may also cause inflated feature dimensionality, lead to poor generalization, and produce misleading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