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C214" w14:textId="77777777" w:rsidR="009971CD" w:rsidRPr="000C20BE" w:rsidRDefault="009971CD">
      <w:pPr>
        <w:spacing w:before="1800"/>
        <w:rPr>
          <w:color w:val="000000" w:themeColor="text1"/>
        </w:rPr>
      </w:pPr>
    </w:p>
    <w:p w14:paraId="2DBC6517" w14:textId="77777777" w:rsidR="009971CD" w:rsidRPr="000C20BE" w:rsidRDefault="002B0AE7">
      <w:pPr>
        <w:spacing w:after="80"/>
        <w:jc w:val="center"/>
        <w:rPr>
          <w:color w:val="000000" w:themeColor="text1"/>
        </w:rPr>
      </w:pPr>
      <w:r>
        <w:rPr>
          <w:b/>
          <w:bCs/>
          <w:color w:val="000000" w:themeColor="text1"/>
          <w:sz w:val="64"/>
          <w:szCs w:val="64"/>
        </w:rPr>
        <w:t>SecureCorp</w:t>
      </w:r>
    </w:p>
    <w:p w14:paraId="2F7EE585" w14:textId="77777777" w:rsidR="009971CD" w:rsidRPr="000C20BE" w:rsidRDefault="002B0AE7">
      <w:pPr>
        <w:spacing w:after="40"/>
        <w:jc w:val="center"/>
        <w:rPr>
          <w:color w:val="000000" w:themeColor="text1"/>
        </w:rPr>
      </w:pPr>
      <w:r>
        <w:rPr>
          <w:color w:val="000000" w:themeColor="text1"/>
          <w:sz w:val="36"/>
          <w:szCs w:val="36"/>
        </w:rPr>
        <w:t>Security Assessment Engagement</w:t>
      </w:r>
    </w:p>
    <w:p w14:paraId="3237E1B4" w14:textId="77777777" w:rsidR="009971CD" w:rsidRPr="000C20BE" w:rsidRDefault="002B0AE7">
      <w:pPr>
        <w:spacing w:after="600"/>
        <w:jc w:val="center"/>
        <w:rPr>
          <w:color w:val="000000" w:themeColor="text1"/>
        </w:rPr>
      </w:pPr>
      <w:r>
        <w:rPr>
          <w:i/>
          <w:iCs/>
          <w:color w:val="000000" w:themeColor="text1"/>
          <w:sz w:val="26"/>
          <w:szCs w:val="26"/>
        </w:rPr>
        <w:t>Junior Cybersecurity Consultant Handbook</w:t>
      </w:r>
    </w:p>
    <w:p w14:paraId="24DA8DAF" w14:textId="77777777" w:rsidR="009971CD" w:rsidRPr="000C20BE" w:rsidRDefault="002B0AE7">
      <w:pPr>
        <w:spacing w:after="40"/>
        <w:jc w:val="center"/>
        <w:rPr>
          <w:color w:val="000000" w:themeColor="text1"/>
        </w:rPr>
      </w:pPr>
      <w:r>
        <w:rPr>
          <w:b/>
          <w:bCs/>
          <w:color w:val="000000" w:themeColor="text1"/>
          <w:sz w:val="24"/>
          <w:szCs w:val="24"/>
        </w:rPr>
        <w:t>A Four-Week Capstone Engagement</w:t>
      </w:r>
    </w:p>
    <w:p w14:paraId="6F7A3D80" w14:textId="77777777" w:rsidR="009971CD" w:rsidRPr="000C20BE" w:rsidRDefault="002B0AE7">
      <w:pPr>
        <w:spacing w:after="40"/>
        <w:jc w:val="center"/>
        <w:rPr>
          <w:color w:val="000000" w:themeColor="text1"/>
        </w:rPr>
      </w:pPr>
      <w:r>
        <w:rPr>
          <w:color w:val="000000" w:themeColor="text1"/>
          <w:sz w:val="20"/>
          <w:szCs w:val="20"/>
        </w:rPr>
        <w:t>Cybersecurity Fundamentals to Practical Security Operations Program</w:t>
      </w:r>
    </w:p>
    <w:p w14:paraId="3F9649EA" w14:textId="77777777" w:rsidR="009971CD" w:rsidRPr="000C20BE" w:rsidRDefault="002B0AE7">
      <w:pPr>
        <w:spacing w:before="1600"/>
        <w:jc w:val="center"/>
        <w:rPr>
          <w:color w:val="000000" w:themeColor="text1"/>
        </w:rPr>
      </w:pPr>
      <w:r>
        <w:rPr>
          <w:i/>
          <w:iCs/>
          <w:color w:val="000000" w:themeColor="text1"/>
          <w:sz w:val="18"/>
          <w:szCs w:val="18"/>
        </w:rPr>
        <w:t>CONFIDENTIAL — For Consultant Use Only</w:t>
      </w:r>
    </w:p>
    <w:p w14:paraId="039E7DF0" w14:textId="77777777" w:rsidR="009971CD" w:rsidRPr="000C20BE" w:rsidRDefault="002B0AE7">
      <w:pPr>
        <w:rPr>
          <w:color w:val="000000" w:themeColor="text1"/>
        </w:rPr>
      </w:pPr>
      <w:r>
        <w:rPr>
          <w:color w:val="000000" w:themeColor="text1"/>
        </w:rPr>
        <w:br w:type="page"/>
      </w:r>
    </w:p>
    <w:p w14:paraId="72521130" w14:textId="77777777" w:rsidR="009971CD" w:rsidRPr="000C20BE" w:rsidRDefault="002B0AE7">
      <w:pPr>
        <w:pStyle w:val="Heading1"/>
        <w:rPr>
          <w:color w:val="000000" w:themeColor="text1"/>
        </w:rPr>
      </w:pPr>
      <w:r>
        <w:rPr>
          <w:color w:val="000000" w:themeColor="text1"/>
        </w:rPr>
        <w:lastRenderedPageBreak/>
        <w:t>Contents</w:t>
      </w:r>
    </w:p>
    <w:p w14:paraId="516A56B2" w14:textId="77777777" w:rsidR="009971CD" w:rsidRPr="000C20BE" w:rsidRDefault="002B0AE7">
      <w:pPr>
        <w:pStyle w:val="ListParagraph"/>
        <w:numPr>
          <w:ilvl w:val="0"/>
          <w:numId w:val="2"/>
        </w:numPr>
        <w:spacing w:after="60"/>
        <w:rPr>
          <w:color w:val="000000" w:themeColor="text1"/>
        </w:rPr>
      </w:pPr>
      <w:r>
        <w:rPr>
          <w:color w:val="000000" w:themeColor="text1"/>
        </w:rPr>
        <w:t>1. Welcome Letter</w:t>
      </w:r>
    </w:p>
    <w:p w14:paraId="778CD908" w14:textId="77777777" w:rsidR="009971CD" w:rsidRPr="000C20BE" w:rsidRDefault="002B0AE7">
      <w:pPr>
        <w:pStyle w:val="ListParagraph"/>
        <w:numPr>
          <w:ilvl w:val="0"/>
          <w:numId w:val="2"/>
        </w:numPr>
        <w:spacing w:after="60"/>
        <w:rPr>
          <w:color w:val="000000" w:themeColor="text1"/>
        </w:rPr>
      </w:pPr>
      <w:r>
        <w:rPr>
          <w:color w:val="000000" w:themeColor="text1"/>
        </w:rPr>
        <w:t>2. Project Mission</w:t>
      </w:r>
    </w:p>
    <w:p w14:paraId="716EF719" w14:textId="77777777" w:rsidR="009971CD" w:rsidRPr="000C20BE" w:rsidRDefault="002B0AE7">
      <w:pPr>
        <w:pStyle w:val="ListParagraph"/>
        <w:numPr>
          <w:ilvl w:val="0"/>
          <w:numId w:val="2"/>
        </w:numPr>
        <w:spacing w:after="60"/>
        <w:rPr>
          <w:color w:val="000000" w:themeColor="text1"/>
        </w:rPr>
      </w:pPr>
      <w:r>
        <w:rPr>
          <w:color w:val="000000" w:themeColor="text1"/>
        </w:rPr>
        <w:t>3. Company Background — SecureCorp</w:t>
      </w:r>
    </w:p>
    <w:p w14:paraId="490A6933" w14:textId="77777777" w:rsidR="009971CD" w:rsidRPr="000C20BE" w:rsidRDefault="002B0AE7">
      <w:pPr>
        <w:pStyle w:val="ListParagraph"/>
        <w:numPr>
          <w:ilvl w:val="0"/>
          <w:numId w:val="2"/>
        </w:numPr>
        <w:spacing w:after="60"/>
        <w:rPr>
          <w:color w:val="000000" w:themeColor="text1"/>
        </w:rPr>
      </w:pPr>
      <w:r>
        <w:rPr>
          <w:color w:val="000000" w:themeColor="text1"/>
        </w:rPr>
        <w:t>4. Project Rules &amp; Rules of Engagement</w:t>
      </w:r>
    </w:p>
    <w:p w14:paraId="2F72B1C1" w14:textId="77777777" w:rsidR="009971CD" w:rsidRPr="000C20BE" w:rsidRDefault="002B0AE7">
      <w:pPr>
        <w:pStyle w:val="ListParagraph"/>
        <w:numPr>
          <w:ilvl w:val="0"/>
          <w:numId w:val="2"/>
        </w:numPr>
        <w:spacing w:after="60"/>
        <w:rPr>
          <w:color w:val="000000" w:themeColor="text1"/>
        </w:rPr>
      </w:pPr>
      <w:r>
        <w:rPr>
          <w:color w:val="000000" w:themeColor="text1"/>
        </w:rPr>
        <w:t>5. How to Use This Handbook</w:t>
      </w:r>
    </w:p>
    <w:p w14:paraId="5E1A05FD" w14:textId="77777777" w:rsidR="009971CD" w:rsidRPr="000C20BE" w:rsidRDefault="002B0AE7">
      <w:pPr>
        <w:pStyle w:val="ListParagraph"/>
        <w:numPr>
          <w:ilvl w:val="0"/>
          <w:numId w:val="2"/>
        </w:numPr>
        <w:spacing w:after="60"/>
        <w:rPr>
          <w:color w:val="000000" w:themeColor="text1"/>
        </w:rPr>
      </w:pPr>
      <w:r>
        <w:rPr>
          <w:color w:val="000000" w:themeColor="text1"/>
        </w:rPr>
        <w:t>6. Doing R&amp;D — How to Research Like a Consultant</w:t>
      </w:r>
    </w:p>
    <w:p w14:paraId="2764A2B0" w14:textId="77777777" w:rsidR="009971CD" w:rsidRPr="000C20BE" w:rsidRDefault="002B0AE7">
      <w:pPr>
        <w:pStyle w:val="ListParagraph"/>
        <w:numPr>
          <w:ilvl w:val="0"/>
          <w:numId w:val="2"/>
        </w:numPr>
        <w:spacing w:after="60"/>
        <w:rPr>
          <w:color w:val="000000" w:themeColor="text1"/>
        </w:rPr>
      </w:pPr>
      <w:r>
        <w:rPr>
          <w:color w:val="000000" w:themeColor="text1"/>
        </w:rPr>
        <w:t>7. Lab Setup Guide</w:t>
      </w:r>
    </w:p>
    <w:p w14:paraId="5AC2035E" w14:textId="77777777" w:rsidR="009971CD" w:rsidRPr="000C20BE" w:rsidRDefault="002B0AE7">
      <w:pPr>
        <w:pStyle w:val="ListParagraph"/>
        <w:numPr>
          <w:ilvl w:val="0"/>
          <w:numId w:val="2"/>
        </w:numPr>
        <w:spacing w:after="60"/>
        <w:rPr>
          <w:color w:val="000000" w:themeColor="text1"/>
        </w:rPr>
      </w:pPr>
      <w:r>
        <w:rPr>
          <w:color w:val="000000" w:themeColor="text1"/>
        </w:rPr>
        <w:t>8. The Consulting Methodology</w:t>
      </w:r>
    </w:p>
    <w:p w14:paraId="60080749" w14:textId="77777777" w:rsidR="009971CD" w:rsidRPr="000C20BE" w:rsidRDefault="002B0AE7">
      <w:pPr>
        <w:pStyle w:val="ListParagraph"/>
        <w:numPr>
          <w:ilvl w:val="0"/>
          <w:numId w:val="2"/>
        </w:numPr>
        <w:spacing w:after="60"/>
        <w:rPr>
          <w:color w:val="000000" w:themeColor="text1"/>
        </w:rPr>
      </w:pPr>
      <w:r>
        <w:rPr>
          <w:color w:val="000000" w:themeColor="text1"/>
        </w:rPr>
        <w:t>9. Week 1 — Understanding the Environment</w:t>
      </w:r>
    </w:p>
    <w:p w14:paraId="2F0C6911" w14:textId="77777777" w:rsidR="009971CD" w:rsidRPr="000C20BE" w:rsidRDefault="002B0AE7">
      <w:pPr>
        <w:pStyle w:val="ListParagraph"/>
        <w:numPr>
          <w:ilvl w:val="0"/>
          <w:numId w:val="2"/>
        </w:numPr>
        <w:spacing w:after="60"/>
        <w:rPr>
          <w:color w:val="000000" w:themeColor="text1"/>
        </w:rPr>
      </w:pPr>
      <w:r>
        <w:rPr>
          <w:color w:val="000000" w:themeColor="text1"/>
        </w:rPr>
        <w:t>10. Week 2 — Red Team Assessment (Network &amp; Web Attack Surface)</w:t>
      </w:r>
    </w:p>
    <w:p w14:paraId="0A277A16" w14:textId="77777777" w:rsidR="009971CD" w:rsidRPr="000C20BE" w:rsidRDefault="002B0AE7">
      <w:pPr>
        <w:pStyle w:val="ListParagraph"/>
        <w:numPr>
          <w:ilvl w:val="0"/>
          <w:numId w:val="2"/>
        </w:numPr>
        <w:spacing w:after="60"/>
        <w:rPr>
          <w:color w:val="000000" w:themeColor="text1"/>
        </w:rPr>
      </w:pPr>
      <w:r>
        <w:rPr>
          <w:color w:val="000000" w:themeColor="text1"/>
        </w:rPr>
        <w:t>11. Week 3 — Investigation &amp; Detection (Wazuh)</w:t>
      </w:r>
    </w:p>
    <w:p w14:paraId="2783475B" w14:textId="77777777" w:rsidR="009971CD" w:rsidRPr="000C20BE" w:rsidRDefault="002B0AE7">
      <w:pPr>
        <w:pStyle w:val="ListParagraph"/>
        <w:numPr>
          <w:ilvl w:val="0"/>
          <w:numId w:val="2"/>
        </w:numPr>
        <w:spacing w:after="60"/>
        <w:rPr>
          <w:color w:val="000000" w:themeColor="text1"/>
        </w:rPr>
      </w:pPr>
      <w:r>
        <w:rPr>
          <w:color w:val="000000" w:themeColor="text1"/>
        </w:rPr>
        <w:t>12. Week 4 — Recommendations &amp; Client Debrief</w:t>
      </w:r>
    </w:p>
    <w:p w14:paraId="72552BB9" w14:textId="77777777" w:rsidR="009971CD" w:rsidRPr="000C20BE" w:rsidRDefault="002B0AE7">
      <w:pPr>
        <w:pStyle w:val="ListParagraph"/>
        <w:numPr>
          <w:ilvl w:val="0"/>
          <w:numId w:val="2"/>
        </w:numPr>
        <w:spacing w:after="60"/>
        <w:rPr>
          <w:color w:val="000000" w:themeColor="text1"/>
        </w:rPr>
      </w:pPr>
      <w:r>
        <w:rPr>
          <w:color w:val="000000" w:themeColor="text1"/>
        </w:rPr>
        <w:t>13. Final Deliverables Summary</w:t>
      </w:r>
    </w:p>
    <w:p w14:paraId="487B44DA" w14:textId="77777777" w:rsidR="009971CD" w:rsidRPr="000C20BE" w:rsidRDefault="002B0AE7">
      <w:pPr>
        <w:pStyle w:val="ListParagraph"/>
        <w:numPr>
          <w:ilvl w:val="0"/>
          <w:numId w:val="2"/>
        </w:numPr>
        <w:spacing w:after="60"/>
        <w:rPr>
          <w:color w:val="000000" w:themeColor="text1"/>
        </w:rPr>
      </w:pPr>
      <w:r>
        <w:rPr>
          <w:color w:val="000000" w:themeColor="text1"/>
        </w:rPr>
        <w:t>14. Appendix A — Master Report Template</w:t>
      </w:r>
    </w:p>
    <w:p w14:paraId="3C0D47B9" w14:textId="77777777" w:rsidR="009971CD" w:rsidRPr="000C20BE" w:rsidRDefault="002B0AE7">
      <w:pPr>
        <w:pStyle w:val="ListParagraph"/>
        <w:numPr>
          <w:ilvl w:val="0"/>
          <w:numId w:val="2"/>
        </w:numPr>
        <w:spacing w:after="60"/>
        <w:rPr>
          <w:color w:val="000000" w:themeColor="text1"/>
        </w:rPr>
      </w:pPr>
      <w:r>
        <w:rPr>
          <w:color w:val="000000" w:themeColor="text1"/>
        </w:rPr>
        <w:t>15. Appendix B — Evidence Collection Guidelines</w:t>
      </w:r>
    </w:p>
    <w:p w14:paraId="64854697" w14:textId="77777777" w:rsidR="009971CD" w:rsidRPr="000C20BE" w:rsidRDefault="002B0AE7">
      <w:pPr>
        <w:pStyle w:val="ListParagraph"/>
        <w:numPr>
          <w:ilvl w:val="0"/>
          <w:numId w:val="2"/>
        </w:numPr>
        <w:spacing w:after="60"/>
        <w:rPr>
          <w:color w:val="000000" w:themeColor="text1"/>
        </w:rPr>
      </w:pPr>
      <w:r>
        <w:rPr>
          <w:color w:val="000000" w:themeColor="text1"/>
        </w:rPr>
        <w:t>16. Appendix C — Marking Rubric</w:t>
      </w:r>
    </w:p>
    <w:p w14:paraId="67F20C82" w14:textId="77777777" w:rsidR="009971CD" w:rsidRPr="000C20BE" w:rsidRDefault="002B0AE7">
      <w:pPr>
        <w:pStyle w:val="ListParagraph"/>
        <w:numPr>
          <w:ilvl w:val="0"/>
          <w:numId w:val="2"/>
        </w:numPr>
        <w:spacing w:after="60"/>
        <w:rPr>
          <w:color w:val="000000" w:themeColor="text1"/>
        </w:rPr>
      </w:pPr>
      <w:r>
        <w:rPr>
          <w:color w:val="000000" w:themeColor="text1"/>
        </w:rPr>
        <w:t>17. Appendix D — Common Mistakes</w:t>
      </w:r>
    </w:p>
    <w:p w14:paraId="4BD6C885" w14:textId="77777777" w:rsidR="009971CD" w:rsidRPr="000C20BE" w:rsidRDefault="002B0AE7">
      <w:pPr>
        <w:pStyle w:val="ListParagraph"/>
        <w:numPr>
          <w:ilvl w:val="0"/>
          <w:numId w:val="2"/>
        </w:numPr>
        <w:spacing w:after="60"/>
        <w:rPr>
          <w:color w:val="000000" w:themeColor="text1"/>
        </w:rPr>
      </w:pPr>
      <w:r>
        <w:rPr>
          <w:color w:val="000000" w:themeColor="text1"/>
        </w:rPr>
        <w:t>18. Appendix E — Submission Checklist</w:t>
      </w:r>
    </w:p>
    <w:p w14:paraId="09D7625F" w14:textId="77777777" w:rsidR="009971CD" w:rsidRPr="000C20BE" w:rsidRDefault="002B0AE7">
      <w:pPr>
        <w:pStyle w:val="ListParagraph"/>
        <w:numPr>
          <w:ilvl w:val="0"/>
          <w:numId w:val="2"/>
        </w:numPr>
        <w:spacing w:after="60"/>
        <w:rPr>
          <w:color w:val="000000" w:themeColor="text1"/>
        </w:rPr>
      </w:pPr>
      <w:r>
        <w:rPr>
          <w:color w:val="000000" w:themeColor="text1"/>
        </w:rPr>
        <w:t>19. Appendix F — Alternative Lab Architectures</w:t>
      </w:r>
    </w:p>
    <w:p w14:paraId="26E59800" w14:textId="77777777" w:rsidR="009971CD" w:rsidRPr="000C20BE" w:rsidRDefault="002B0AE7">
      <w:pPr>
        <w:rPr>
          <w:color w:val="000000" w:themeColor="text1"/>
        </w:rPr>
      </w:pPr>
      <w:r>
        <w:rPr>
          <w:color w:val="000000" w:themeColor="text1"/>
        </w:rPr>
        <w:br w:type="page"/>
      </w:r>
    </w:p>
    <w:p w14:paraId="51050866" w14:textId="77777777" w:rsidR="009971CD" w:rsidRPr="000C20BE" w:rsidRDefault="002B0AE7">
      <w:pPr>
        <w:pStyle w:val="Heading1"/>
        <w:rPr>
          <w:color w:val="000000" w:themeColor="text1"/>
        </w:rPr>
      </w:pPr>
      <w:r>
        <w:rPr>
          <w:color w:val="000000" w:themeColor="text1"/>
        </w:rPr>
        <w:lastRenderedPageBreak/>
        <w:t>Welcome Letter</w:t>
      </w:r>
    </w:p>
    <w:p w14:paraId="49200712" w14:textId="77777777" w:rsidR="009971CD" w:rsidRPr="000C20BE" w:rsidRDefault="002B0AE7">
      <w:pPr>
        <w:spacing w:after="140"/>
        <w:rPr>
          <w:color w:val="000000" w:themeColor="text1"/>
        </w:rPr>
      </w:pPr>
      <w:r>
        <w:rPr>
          <w:b/>
          <w:bCs/>
          <w:color w:val="000000" w:themeColor="text1"/>
        </w:rPr>
        <w:t>SecureCorp Inc.</w:t>
      </w:r>
    </w:p>
    <w:p w14:paraId="6CBC2B75" w14:textId="77777777" w:rsidR="009971CD" w:rsidRPr="000C20BE" w:rsidRDefault="002B0AE7">
      <w:pPr>
        <w:spacing w:after="140"/>
        <w:rPr>
          <w:color w:val="000000" w:themeColor="text1"/>
        </w:rPr>
      </w:pPr>
      <w:r>
        <w:rPr>
          <w:color w:val="000000" w:themeColor="text1"/>
          <w:sz w:val="20"/>
          <w:szCs w:val="20"/>
        </w:rPr>
        <w:t>142 Ashford Business Park, Suite 300</w:t>
      </w:r>
    </w:p>
    <w:p w14:paraId="09DC1341" w14:textId="77777777" w:rsidR="009971CD" w:rsidRPr="000C20BE" w:rsidRDefault="002B0AE7">
      <w:pPr>
        <w:spacing w:after="140"/>
        <w:rPr>
          <w:color w:val="000000" w:themeColor="text1"/>
        </w:rPr>
      </w:pPr>
      <w:r>
        <w:rPr>
          <w:color w:val="000000" w:themeColor="text1"/>
          <w:sz w:val="20"/>
          <w:szCs w:val="20"/>
        </w:rPr>
        <w:t>Office of the IT Director</w:t>
      </w:r>
    </w:p>
    <w:p w14:paraId="5ADB5FE1" w14:textId="77777777" w:rsidR="009971CD" w:rsidRPr="000C20BE" w:rsidRDefault="009971CD">
      <w:pPr>
        <w:spacing w:after="300"/>
        <w:rPr>
          <w:color w:val="000000" w:themeColor="text1"/>
        </w:rPr>
      </w:pPr>
    </w:p>
    <w:p w14:paraId="2CFA2E94" w14:textId="77777777" w:rsidR="009971CD" w:rsidRPr="000C20BE" w:rsidRDefault="002B0AE7">
      <w:pPr>
        <w:spacing w:after="140"/>
        <w:rPr>
          <w:color w:val="000000" w:themeColor="text1"/>
        </w:rPr>
      </w:pPr>
      <w:r>
        <w:rPr>
          <w:color w:val="000000" w:themeColor="text1"/>
        </w:rPr>
        <w:t>Dear Cybersecurity Consultant,</w:t>
      </w:r>
    </w:p>
    <w:p w14:paraId="14D9B690" w14:textId="77777777" w:rsidR="009971CD" w:rsidRPr="000C20BE" w:rsidRDefault="002B0AE7">
      <w:pPr>
        <w:spacing w:after="140"/>
        <w:rPr>
          <w:color w:val="000000" w:themeColor="text1"/>
        </w:rPr>
      </w:pPr>
      <w:r>
        <w:rPr>
          <w:color w:val="000000" w:themeColor="text1"/>
        </w:rPr>
        <w:t>Welcome to SecureCorp.</w:t>
      </w:r>
    </w:p>
    <w:p w14:paraId="7F3D8122" w14:textId="77777777" w:rsidR="009971CD" w:rsidRPr="000C20BE" w:rsidRDefault="002B0AE7">
      <w:pPr>
        <w:spacing w:after="140"/>
        <w:rPr>
          <w:color w:val="000000" w:themeColor="text1"/>
        </w:rPr>
      </w:pPr>
      <w:r>
        <w:rPr>
          <w:color w:val="000000" w:themeColor="text1"/>
        </w:rPr>
        <w:t>Our company has recently experienced suspicious activity on our systems, and management is concerned about the state of our overall security posture. We do not currently have a dedicated security team, which is why we have engaged your consulting group.</w:t>
      </w:r>
    </w:p>
    <w:p w14:paraId="758FF8D9" w14:textId="77777777" w:rsidR="009971CD" w:rsidRPr="000C20BE" w:rsidRDefault="002B0AE7">
      <w:pPr>
        <w:spacing w:after="140"/>
        <w:rPr>
          <w:color w:val="000000" w:themeColor="text1"/>
        </w:rPr>
      </w:pPr>
      <w:r>
        <w:rPr>
          <w:color w:val="000000" w:themeColor="text1"/>
        </w:rPr>
        <w:t>You have been retained to assess our security posture, identify weaknesses in our systems and applications, investigate whether any of the recent suspicious activity constitutes a genuine incident, and recommend practical improvements we can act on.</w:t>
      </w:r>
    </w:p>
    <w:p w14:paraId="2F4A94A5" w14:textId="77777777" w:rsidR="009971CD" w:rsidRPr="000C20BE" w:rsidRDefault="002B0AE7">
      <w:pPr>
        <w:spacing w:after="140"/>
        <w:rPr>
          <w:color w:val="000000" w:themeColor="text1"/>
        </w:rPr>
      </w:pPr>
      <w:r>
        <w:rPr>
          <w:color w:val="000000" w:themeColor="text1"/>
        </w:rPr>
        <w:t>You will have four weeks to complete this engagement. At the end of the engagement, we expect a written report and a short debrief meeting with our leadership team summarizing what you found and what we should do about it.</w:t>
      </w:r>
    </w:p>
    <w:p w14:paraId="5B354280" w14:textId="77777777" w:rsidR="009971CD" w:rsidRPr="000C20BE" w:rsidRDefault="002B0AE7">
      <w:pPr>
        <w:spacing w:after="140"/>
        <w:rPr>
          <w:color w:val="000000" w:themeColor="text1"/>
        </w:rPr>
      </w:pPr>
      <w:r>
        <w:rPr>
          <w:color w:val="000000" w:themeColor="text1"/>
        </w:rPr>
        <w:t>We understand this is your first engagement of this kind. Work carefully, document everything, and ask questions when something is unclear. We are relying on your findings to make real decisions about our security budget.</w:t>
      </w:r>
    </w:p>
    <w:p w14:paraId="25450A0F" w14:textId="77777777" w:rsidR="009971CD" w:rsidRPr="000C20BE" w:rsidRDefault="002B0AE7">
      <w:pPr>
        <w:spacing w:after="140"/>
        <w:rPr>
          <w:color w:val="000000" w:themeColor="text1"/>
        </w:rPr>
      </w:pPr>
      <w:r>
        <w:rPr>
          <w:color w:val="000000" w:themeColor="text1"/>
        </w:rPr>
        <w:t>Good luck.</w:t>
      </w:r>
    </w:p>
    <w:p w14:paraId="649FA7F4" w14:textId="77777777" w:rsidR="009971CD" w:rsidRPr="000C20BE" w:rsidRDefault="009971CD">
      <w:pPr>
        <w:spacing w:after="200"/>
        <w:rPr>
          <w:color w:val="000000" w:themeColor="text1"/>
        </w:rPr>
      </w:pPr>
    </w:p>
    <w:p w14:paraId="5BFB38EB" w14:textId="77777777" w:rsidR="009971CD" w:rsidRPr="000C20BE" w:rsidRDefault="002B0AE7">
      <w:pPr>
        <w:spacing w:after="140"/>
        <w:rPr>
          <w:color w:val="000000" w:themeColor="text1"/>
        </w:rPr>
      </w:pPr>
      <w:r>
        <w:rPr>
          <w:color w:val="000000" w:themeColor="text1"/>
        </w:rPr>
        <w:t>Sincerely,</w:t>
      </w:r>
    </w:p>
    <w:p w14:paraId="4FC3842F" w14:textId="77777777" w:rsidR="009971CD" w:rsidRPr="000C20BE" w:rsidRDefault="002B0AE7">
      <w:pPr>
        <w:spacing w:after="140"/>
        <w:rPr>
          <w:color w:val="000000" w:themeColor="text1"/>
        </w:rPr>
      </w:pPr>
      <w:r>
        <w:rPr>
          <w:b/>
          <w:bCs/>
          <w:color w:val="000000" w:themeColor="text1"/>
        </w:rPr>
        <w:t>M. Alvarez</w:t>
      </w:r>
    </w:p>
    <w:p w14:paraId="1AB2DFBC" w14:textId="77777777" w:rsidR="009971CD" w:rsidRPr="000C20BE" w:rsidRDefault="002B0AE7">
      <w:pPr>
        <w:spacing w:after="140"/>
        <w:rPr>
          <w:color w:val="000000" w:themeColor="text1"/>
        </w:rPr>
      </w:pPr>
      <w:r>
        <w:rPr>
          <w:color w:val="000000" w:themeColor="text1"/>
          <w:sz w:val="20"/>
          <w:szCs w:val="20"/>
        </w:rPr>
        <w:t>IT Director, SecureCorp Inc.</w:t>
      </w:r>
    </w:p>
    <w:p w14:paraId="5B3DEEE9" w14:textId="77777777" w:rsidR="009971CD" w:rsidRPr="000C20BE" w:rsidRDefault="002B0AE7">
      <w:pPr>
        <w:rPr>
          <w:color w:val="000000" w:themeColor="text1"/>
        </w:rPr>
      </w:pPr>
      <w:r>
        <w:rPr>
          <w:color w:val="000000" w:themeColor="text1"/>
        </w:rPr>
        <w:br w:type="page"/>
      </w:r>
    </w:p>
    <w:p w14:paraId="720342A6" w14:textId="77777777" w:rsidR="009971CD" w:rsidRPr="000C20BE" w:rsidRDefault="009971CD">
      <w:pPr>
        <w:pStyle w:val="Heading1"/>
        <w:rPr>
          <w:color w:val="000000" w:themeColor="text1"/>
        </w:rPr>
      </w:pPr>
      <w:r>
        <w:rPr>
          <w:color w:val="000000" w:themeColor="text1"/>
        </w:rPr>
        <w:lastRenderedPageBreak/>
        <w:t>Project Mission</w:t>
      </w:r>
    </w:p>
    <w:p w14:paraId="0220CAA0" w14:textId="77777777" w:rsidR="009971CD" w:rsidRPr="000C20BE" w:rsidRDefault="009971CD">
      <w:pPr>
        <w:spacing w:after="140"/>
        <w:rPr>
          <w:color w:val="000000" w:themeColor="text1"/>
        </w:rPr>
      </w:pPr>
      <w:r>
        <w:rPr>
          <w:color w:val="000000" w:themeColor="text1"/>
        </w:rPr>
        <w:t>You are acting as a Junior Cybersecurity Consultant for SecureCorp. Your task is to build a small security testing environment that represents SecureCorp's vulnerable server infrastructure. You will first configure and understand the environment, then assess it from an attacker's perspective, and finally switch to the defender's perspective to investigate the activity using Wazuh.</w:t>
      </w:r>
    </w:p>
    <w:p w14:paraId="3F0A1A64" w14:textId="77777777" w:rsidR="009971CD" w:rsidRPr="000C20BE" w:rsidRDefault="009971CD">
      <w:pPr>
        <w:spacing w:after="120"/>
        <w:rPr>
          <w:color w:val="000000" w:themeColor="text1"/>
        </w:rPr>
      </w:pPr>
      <w:r>
        <w:rPr>
          <w:color w:val="000000" w:themeColor="text1"/>
        </w:rPr>
        <w:t>By the end of the engagement, you should be able to:</w:t>
      </w:r>
    </w:p>
    <w:p w14:paraId="01A34600" w14:textId="77777777" w:rsidR="009971CD" w:rsidRPr="000C20BE" w:rsidRDefault="009971CD">
      <w:pPr>
        <w:pStyle w:val="ListParagraph"/>
        <w:numPr>
          <w:ilvl w:val="0"/>
          <w:numId w:val="2"/>
        </w:numPr>
        <w:spacing w:after="40"/>
        <w:rPr>
          <w:color w:val="000000" w:themeColor="text1"/>
        </w:rPr>
      </w:pPr>
      <w:r>
        <w:rPr>
          <w:color w:val="000000" w:themeColor="text1"/>
        </w:rPr>
        <w:t>Build and configure a small security lab.</w:t>
      </w:r>
    </w:p>
    <w:p w14:paraId="6FC1260B" w14:textId="77777777" w:rsidR="009971CD" w:rsidRPr="000C20BE" w:rsidRDefault="009971CD">
      <w:pPr>
        <w:pStyle w:val="ListParagraph"/>
        <w:numPr>
          <w:ilvl w:val="0"/>
          <w:numId w:val="2"/>
        </w:numPr>
        <w:spacing w:after="40"/>
        <w:rPr>
          <w:color w:val="000000" w:themeColor="text1"/>
        </w:rPr>
      </w:pPr>
      <w:r>
        <w:rPr>
          <w:color w:val="000000" w:themeColor="text1"/>
        </w:rPr>
        <w:t>Identify hosts, ports and services.</w:t>
      </w:r>
    </w:p>
    <w:p w14:paraId="5FDD6F1A" w14:textId="77777777" w:rsidR="009971CD" w:rsidRPr="000C20BE" w:rsidRDefault="009971CD">
      <w:pPr>
        <w:pStyle w:val="ListParagraph"/>
        <w:numPr>
          <w:ilvl w:val="0"/>
          <w:numId w:val="2"/>
        </w:numPr>
        <w:spacing w:after="40"/>
        <w:rPr>
          <w:color w:val="000000" w:themeColor="text1"/>
        </w:rPr>
      </w:pPr>
      <w:r>
        <w:rPr>
          <w:color w:val="000000" w:themeColor="text1"/>
        </w:rPr>
        <w:t>Understand the attack surface of a vulnerable server.</w:t>
      </w:r>
    </w:p>
    <w:p w14:paraId="4CFC2E9B" w14:textId="77777777" w:rsidR="009971CD" w:rsidRPr="000C20BE" w:rsidRDefault="009971CD">
      <w:pPr>
        <w:pStyle w:val="ListParagraph"/>
        <w:numPr>
          <w:ilvl w:val="0"/>
          <w:numId w:val="2"/>
        </w:numPr>
        <w:spacing w:after="40"/>
        <w:rPr>
          <w:color w:val="000000" w:themeColor="text1"/>
        </w:rPr>
      </w:pPr>
      <w:r>
        <w:rPr>
          <w:color w:val="000000" w:themeColor="text1"/>
        </w:rPr>
        <w:t>Assess a vulnerable web application.</w:t>
      </w:r>
    </w:p>
    <w:p w14:paraId="0194DB4F" w14:textId="77777777" w:rsidR="009971CD" w:rsidRPr="000C20BE" w:rsidRDefault="009971CD">
      <w:pPr>
        <w:pStyle w:val="ListParagraph"/>
        <w:numPr>
          <w:ilvl w:val="0"/>
          <w:numId w:val="2"/>
        </w:numPr>
        <w:spacing w:after="40"/>
        <w:rPr>
          <w:color w:val="000000" w:themeColor="text1"/>
        </w:rPr>
      </w:pPr>
      <w:r>
        <w:rPr>
          <w:color w:val="000000" w:themeColor="text1"/>
        </w:rPr>
        <w:t>Perform controlled network and application attacks.</w:t>
      </w:r>
    </w:p>
    <w:p w14:paraId="46AE27DC" w14:textId="77777777" w:rsidR="009971CD" w:rsidRPr="000C20BE" w:rsidRDefault="009971CD">
      <w:pPr>
        <w:pStyle w:val="ListParagraph"/>
        <w:numPr>
          <w:ilvl w:val="0"/>
          <w:numId w:val="2"/>
        </w:numPr>
        <w:spacing w:after="40"/>
        <w:rPr>
          <w:color w:val="000000" w:themeColor="text1"/>
        </w:rPr>
      </w:pPr>
      <w:r>
        <w:rPr>
          <w:color w:val="000000" w:themeColor="text1"/>
        </w:rPr>
        <w:t>Collect evidence from your attacks.</w:t>
      </w:r>
    </w:p>
    <w:p w14:paraId="223C0BAD" w14:textId="77777777" w:rsidR="009971CD" w:rsidRPr="000C20BE" w:rsidRDefault="009971CD">
      <w:pPr>
        <w:pStyle w:val="ListParagraph"/>
        <w:numPr>
          <w:ilvl w:val="0"/>
          <w:numId w:val="2"/>
        </w:numPr>
        <w:spacing w:after="40"/>
        <w:rPr>
          <w:color w:val="000000" w:themeColor="text1"/>
        </w:rPr>
      </w:pPr>
      <w:r>
        <w:rPr>
          <w:color w:val="000000" w:themeColor="text1"/>
        </w:rPr>
        <w:t>Send system and application logs to Wazuh.</w:t>
      </w:r>
    </w:p>
    <w:p w14:paraId="7498A83D" w14:textId="77777777" w:rsidR="009971CD" w:rsidRPr="000C20BE" w:rsidRDefault="009971CD">
      <w:pPr>
        <w:pStyle w:val="ListParagraph"/>
        <w:numPr>
          <w:ilvl w:val="0"/>
          <w:numId w:val="2"/>
        </w:numPr>
        <w:spacing w:after="40"/>
        <w:rPr>
          <w:color w:val="000000" w:themeColor="text1"/>
        </w:rPr>
      </w:pPr>
      <w:r>
        <w:rPr>
          <w:color w:val="000000" w:themeColor="text1"/>
        </w:rPr>
        <w:t>Determine whether security activity is automatically detected or only visible through log investigation.</w:t>
      </w:r>
    </w:p>
    <w:p w14:paraId="1F7B1570" w14:textId="77777777" w:rsidR="009971CD" w:rsidRPr="000C20BE" w:rsidRDefault="009971CD">
      <w:pPr>
        <w:pStyle w:val="ListParagraph"/>
        <w:numPr>
          <w:ilvl w:val="0"/>
          <w:numId w:val="2"/>
        </w:numPr>
        <w:spacing w:after="40"/>
        <w:rPr>
          <w:color w:val="000000" w:themeColor="text1"/>
        </w:rPr>
      </w:pPr>
      <w:r>
        <w:rPr>
          <w:color w:val="000000" w:themeColor="text1"/>
        </w:rPr>
        <w:t>Investigate attacks using the Wazuh dashboard.</w:t>
      </w:r>
    </w:p>
    <w:p w14:paraId="4FF2251B" w14:textId="77777777" w:rsidR="009971CD" w:rsidRPr="000C20BE" w:rsidRDefault="009971CD">
      <w:pPr>
        <w:pStyle w:val="ListParagraph"/>
        <w:numPr>
          <w:ilvl w:val="0"/>
          <w:numId w:val="2"/>
        </w:numPr>
        <w:spacing w:after="40"/>
        <w:rPr>
          <w:color w:val="000000" w:themeColor="text1"/>
        </w:rPr>
      </w:pPr>
      <w:r>
        <w:rPr>
          <w:color w:val="000000" w:themeColor="text1"/>
        </w:rPr>
        <w:t>Distinguish between events, alerts and incidents.</w:t>
      </w:r>
    </w:p>
    <w:p w14:paraId="17865839" w14:textId="77777777" w:rsidR="009971CD" w:rsidRPr="000C20BE" w:rsidRDefault="009971CD">
      <w:pPr>
        <w:pStyle w:val="ListParagraph"/>
        <w:numPr>
          <w:ilvl w:val="0"/>
          <w:numId w:val="2"/>
        </w:numPr>
        <w:spacing w:after="160"/>
        <w:rPr>
          <w:color w:val="000000" w:themeColor="text1"/>
        </w:rPr>
      </w:pPr>
      <w:r>
        <w:rPr>
          <w:color w:val="000000" w:themeColor="text1"/>
        </w:rPr>
        <w:t>Recommend security controls and present your findings to a client.</w:t>
      </w:r>
    </w:p>
    <w:p w14:paraId="17F34D43" w14:textId="77777777" w:rsidR="009971CD" w:rsidRPr="000C20BE" w:rsidRDefault="009971CD">
      <w:pPr>
        <w:pStyle w:val="Heading2"/>
        <w:rPr>
          <w:color w:val="000000" w:themeColor="text1"/>
        </w:rPr>
      </w:pPr>
      <w:r>
        <w:rPr>
          <w:color w:val="000000" w:themeColor="text1"/>
        </w:rPr>
        <w:t>The Security Operations Loop</w:t>
      </w:r>
    </w:p>
    <w:p w14:paraId="6BE7D2E9" w14:textId="77777777" w:rsidR="009971CD" w:rsidRPr="000C20BE" w:rsidRDefault="009971CD">
      <w:pPr>
        <w:spacing w:after="140"/>
        <w:rPr>
          <w:color w:val="000000" w:themeColor="text1"/>
        </w:rPr>
      </w:pPr>
      <w:r>
        <w:rPr>
          <w:color w:val="000000" w:themeColor="text1"/>
        </w:rPr>
        <w:t>This loop is the project. Every task in this handbook contributes to one part of it — if you are ever unsure why you are doing a task, find it on this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0" w:type="dxa"/>
          <w:right w:w="110" w:type="dxa"/>
        </w:tblCellMar>
        <w:tblLook w:val="04A0" w:firstRow="1" w:lastRow="0" w:firstColumn="1" w:lastColumn="0" w:noHBand="0" w:noVBand="1"/>
      </w:tblPr>
      <w:tblGrid>
        <w:gridCol w:w="1500"/>
        <w:gridCol w:w="2200"/>
        <w:gridCol w:w="5660"/>
      </w:tblGrid>
      <w:tr w:rsidR="000C20BE" w:rsidRPr="000C20BE" w14:paraId="71908B97" w14:textId="77777777">
        <w:trPr>
          <w:tblHeader/>
        </w:trPr>
        <w:tc>
          <w:tcPr>
            <w:tcW w:w="1500" w:type="dxa"/>
            <w:shd w:val="clear" w:color="auto" w:fill="1F3864"/>
            <w:tcMar>
              <w:top w:w="80" w:type="dxa"/>
              <w:bottom w:w="80" w:type="dxa"/>
            </w:tcMar>
          </w:tcPr>
          <w:p w14:paraId="3793311A" w14:textId="77777777" w:rsidR="009971CD" w:rsidRPr="000C20BE" w:rsidRDefault="009971CD">
            <w:pPr>
              <w:rPr>
                <w:color w:val="000000" w:themeColor="text1"/>
              </w:rPr>
            </w:pPr>
            <w:r>
              <w:rPr>
                <w:b/>
                <w:bCs/>
                <w:color w:val="000000" w:themeColor="text1"/>
              </w:rPr>
              <w:t>Step</w:t>
            </w:r>
          </w:p>
        </w:tc>
        <w:tc>
          <w:tcPr>
            <w:tcW w:w="2200" w:type="dxa"/>
            <w:shd w:val="clear" w:color="auto" w:fill="1F3864"/>
            <w:tcMar>
              <w:top w:w="80" w:type="dxa"/>
              <w:bottom w:w="80" w:type="dxa"/>
            </w:tcMar>
          </w:tcPr>
          <w:p w14:paraId="24CF810C" w14:textId="77777777" w:rsidR="009971CD" w:rsidRPr="000C20BE" w:rsidRDefault="009971CD">
            <w:pPr>
              <w:rPr>
                <w:color w:val="000000" w:themeColor="text1"/>
              </w:rPr>
            </w:pPr>
            <w:r>
              <w:rPr>
                <w:b/>
                <w:bCs/>
                <w:color w:val="000000" w:themeColor="text1"/>
              </w:rPr>
              <w:t>Phase</w:t>
            </w:r>
          </w:p>
        </w:tc>
        <w:tc>
          <w:tcPr>
            <w:tcW w:w="5660" w:type="dxa"/>
            <w:shd w:val="clear" w:color="auto" w:fill="1F3864"/>
            <w:tcMar>
              <w:top w:w="80" w:type="dxa"/>
              <w:bottom w:w="80" w:type="dxa"/>
            </w:tcMar>
          </w:tcPr>
          <w:p w14:paraId="47967197" w14:textId="77777777" w:rsidR="009971CD" w:rsidRPr="000C20BE" w:rsidRDefault="009971CD">
            <w:pPr>
              <w:rPr>
                <w:color w:val="000000" w:themeColor="text1"/>
              </w:rPr>
            </w:pPr>
            <w:r>
              <w:rPr>
                <w:b/>
                <w:bCs/>
                <w:color w:val="000000" w:themeColor="text1"/>
              </w:rPr>
              <w:t>What you do</w:t>
            </w:r>
          </w:p>
        </w:tc>
      </w:tr>
      <w:tr w:rsidR="000C20BE" w:rsidRPr="000C20BE" w14:paraId="326447FD" w14:textId="77777777">
        <w:tc>
          <w:tcPr>
            <w:tcW w:w="1500" w:type="dxa"/>
            <w:shd w:val="clear" w:color="auto" w:fill="FFFFFF"/>
            <w:tcMar>
              <w:top w:w="70" w:type="dxa"/>
              <w:bottom w:w="70" w:type="dxa"/>
            </w:tcMar>
          </w:tcPr>
          <w:p w14:paraId="5148029C" w14:textId="77777777" w:rsidR="009971CD" w:rsidRPr="000C20BE" w:rsidRDefault="009971CD">
            <w:pPr>
              <w:rPr>
                <w:color w:val="000000" w:themeColor="text1"/>
              </w:rPr>
            </w:pPr>
            <w:r>
              <w:rPr>
                <w:color w:val="000000" w:themeColor="text1"/>
              </w:rPr>
              <w:t>1</w:t>
            </w:r>
          </w:p>
        </w:tc>
        <w:tc>
          <w:tcPr>
            <w:tcW w:w="2200" w:type="dxa"/>
            <w:shd w:val="clear" w:color="auto" w:fill="FFFFFF"/>
            <w:tcMar>
              <w:top w:w="70" w:type="dxa"/>
              <w:bottom w:w="70" w:type="dxa"/>
            </w:tcMar>
          </w:tcPr>
          <w:p w14:paraId="52990418" w14:textId="77777777" w:rsidR="009971CD" w:rsidRPr="000C20BE" w:rsidRDefault="009971CD">
            <w:pPr>
              <w:rPr>
                <w:color w:val="000000" w:themeColor="text1"/>
              </w:rPr>
            </w:pPr>
            <w:r>
              <w:rPr>
                <w:b/>
                <w:bCs/>
                <w:color w:val="000000" w:themeColor="text1"/>
              </w:rPr>
              <w:t>Build</w:t>
            </w:r>
          </w:p>
        </w:tc>
        <w:tc>
          <w:tcPr>
            <w:tcW w:w="5660" w:type="dxa"/>
            <w:shd w:val="clear" w:color="auto" w:fill="FFFFFF"/>
            <w:tcMar>
              <w:top w:w="70" w:type="dxa"/>
              <w:bottom w:w="70" w:type="dxa"/>
            </w:tcMar>
          </w:tcPr>
          <w:p w14:paraId="533EFC5C" w14:textId="77777777" w:rsidR="009971CD" w:rsidRPr="000C20BE" w:rsidRDefault="009971CD">
            <w:pPr>
              <w:rPr>
                <w:color w:val="000000" w:themeColor="text1"/>
              </w:rPr>
            </w:pPr>
            <w:r>
              <w:rPr>
                <w:color w:val="000000" w:themeColor="text1"/>
              </w:rPr>
              <w:t>Create the lab environment — attacker, target, and Wazuh server.</w:t>
            </w:r>
          </w:p>
        </w:tc>
      </w:tr>
      <w:tr w:rsidR="000C20BE" w:rsidRPr="000C20BE" w14:paraId="7058792A" w14:textId="77777777">
        <w:tc>
          <w:tcPr>
            <w:tcW w:w="1500" w:type="dxa"/>
            <w:shd w:val="clear" w:color="auto" w:fill="F2F2F2"/>
            <w:tcMar>
              <w:top w:w="70" w:type="dxa"/>
              <w:bottom w:w="70" w:type="dxa"/>
            </w:tcMar>
          </w:tcPr>
          <w:p w14:paraId="4C2A8455" w14:textId="77777777" w:rsidR="009971CD" w:rsidRPr="000C20BE" w:rsidRDefault="009971CD">
            <w:pPr>
              <w:rPr>
                <w:color w:val="000000" w:themeColor="text1"/>
              </w:rPr>
            </w:pPr>
            <w:r>
              <w:rPr>
                <w:color w:val="000000" w:themeColor="text1"/>
              </w:rPr>
              <w:t>2</w:t>
            </w:r>
          </w:p>
        </w:tc>
        <w:tc>
          <w:tcPr>
            <w:tcW w:w="2200" w:type="dxa"/>
            <w:shd w:val="clear" w:color="auto" w:fill="F2F2F2"/>
            <w:tcMar>
              <w:top w:w="70" w:type="dxa"/>
              <w:bottom w:w="70" w:type="dxa"/>
            </w:tcMar>
          </w:tcPr>
          <w:p w14:paraId="16239F67" w14:textId="77777777" w:rsidR="009971CD" w:rsidRPr="000C20BE" w:rsidRDefault="009971CD">
            <w:pPr>
              <w:rPr>
                <w:color w:val="000000" w:themeColor="text1"/>
              </w:rPr>
            </w:pPr>
            <w:r>
              <w:rPr>
                <w:b/>
                <w:bCs/>
                <w:color w:val="000000" w:themeColor="text1"/>
              </w:rPr>
              <w:t>Discover</w:t>
            </w:r>
          </w:p>
        </w:tc>
        <w:tc>
          <w:tcPr>
            <w:tcW w:w="5660" w:type="dxa"/>
            <w:shd w:val="clear" w:color="auto" w:fill="F2F2F2"/>
            <w:tcMar>
              <w:top w:w="70" w:type="dxa"/>
              <w:bottom w:w="70" w:type="dxa"/>
            </w:tcMar>
          </w:tcPr>
          <w:p w14:paraId="6FA6E2D2" w14:textId="77777777" w:rsidR="009971CD" w:rsidRPr="000C20BE" w:rsidRDefault="009971CD">
            <w:pPr>
              <w:rPr>
                <w:color w:val="000000" w:themeColor="text1"/>
              </w:rPr>
            </w:pPr>
            <w:r>
              <w:rPr>
                <w:color w:val="000000" w:themeColor="text1"/>
              </w:rPr>
              <w:t>Identify the target's hosts, ports, and services — its attack surface.</w:t>
            </w:r>
          </w:p>
        </w:tc>
      </w:tr>
      <w:tr w:rsidR="000C20BE" w:rsidRPr="000C20BE" w14:paraId="0B8AF8F1" w14:textId="77777777">
        <w:tc>
          <w:tcPr>
            <w:tcW w:w="1500" w:type="dxa"/>
            <w:shd w:val="clear" w:color="auto" w:fill="FFFFFF"/>
            <w:tcMar>
              <w:top w:w="70" w:type="dxa"/>
              <w:bottom w:w="70" w:type="dxa"/>
            </w:tcMar>
          </w:tcPr>
          <w:p w14:paraId="0D2D293C" w14:textId="77777777" w:rsidR="009971CD" w:rsidRPr="000C20BE" w:rsidRDefault="009971CD">
            <w:pPr>
              <w:rPr>
                <w:color w:val="000000" w:themeColor="text1"/>
              </w:rPr>
            </w:pPr>
            <w:r>
              <w:rPr>
                <w:color w:val="000000" w:themeColor="text1"/>
              </w:rPr>
              <w:t>3</w:t>
            </w:r>
          </w:p>
        </w:tc>
        <w:tc>
          <w:tcPr>
            <w:tcW w:w="2200" w:type="dxa"/>
            <w:shd w:val="clear" w:color="auto" w:fill="FFFFFF"/>
            <w:tcMar>
              <w:top w:w="70" w:type="dxa"/>
              <w:bottom w:w="70" w:type="dxa"/>
            </w:tcMar>
          </w:tcPr>
          <w:p w14:paraId="1893A8B5" w14:textId="77777777" w:rsidR="009971CD" w:rsidRPr="000C20BE" w:rsidRDefault="009971CD">
            <w:pPr>
              <w:rPr>
                <w:color w:val="000000" w:themeColor="text1"/>
              </w:rPr>
            </w:pPr>
            <w:r>
              <w:rPr>
                <w:b/>
                <w:bCs/>
                <w:color w:val="000000" w:themeColor="text1"/>
              </w:rPr>
              <w:t>Attack</w:t>
            </w:r>
          </w:p>
        </w:tc>
        <w:tc>
          <w:tcPr>
            <w:tcW w:w="5660" w:type="dxa"/>
            <w:shd w:val="clear" w:color="auto" w:fill="FFFFFF"/>
            <w:tcMar>
              <w:top w:w="70" w:type="dxa"/>
              <w:bottom w:w="70" w:type="dxa"/>
            </w:tcMar>
          </w:tcPr>
          <w:p w14:paraId="73BBED49" w14:textId="77777777" w:rsidR="009971CD" w:rsidRPr="000C20BE" w:rsidRDefault="009971CD">
            <w:pPr>
              <w:rPr>
                <w:color w:val="000000" w:themeColor="text1"/>
              </w:rPr>
            </w:pPr>
            <w:r>
              <w:rPr>
                <w:color w:val="000000" w:themeColor="text1"/>
              </w:rPr>
              <w:t>Perform controlled network and web attacks against the target.</w:t>
            </w:r>
          </w:p>
        </w:tc>
      </w:tr>
      <w:tr w:rsidR="000C20BE" w:rsidRPr="000C20BE" w14:paraId="1FF64B19" w14:textId="77777777">
        <w:tc>
          <w:tcPr>
            <w:tcW w:w="1500" w:type="dxa"/>
            <w:shd w:val="clear" w:color="auto" w:fill="F2F2F2"/>
            <w:tcMar>
              <w:top w:w="70" w:type="dxa"/>
              <w:bottom w:w="70" w:type="dxa"/>
            </w:tcMar>
          </w:tcPr>
          <w:p w14:paraId="6D7CECEC" w14:textId="77777777" w:rsidR="009971CD" w:rsidRPr="000C20BE" w:rsidRDefault="009971CD">
            <w:pPr>
              <w:rPr>
                <w:color w:val="000000" w:themeColor="text1"/>
              </w:rPr>
            </w:pPr>
            <w:r>
              <w:rPr>
                <w:color w:val="000000" w:themeColor="text1"/>
              </w:rPr>
              <w:t>4</w:t>
            </w:r>
          </w:p>
        </w:tc>
        <w:tc>
          <w:tcPr>
            <w:tcW w:w="2200" w:type="dxa"/>
            <w:shd w:val="clear" w:color="auto" w:fill="F2F2F2"/>
            <w:tcMar>
              <w:top w:w="70" w:type="dxa"/>
              <w:bottom w:w="70" w:type="dxa"/>
            </w:tcMar>
          </w:tcPr>
          <w:p w14:paraId="6C99FC7D" w14:textId="77777777" w:rsidR="009971CD" w:rsidRPr="000C20BE" w:rsidRDefault="009971CD">
            <w:pPr>
              <w:rPr>
                <w:color w:val="000000" w:themeColor="text1"/>
              </w:rPr>
            </w:pPr>
            <w:r>
              <w:rPr>
                <w:b/>
                <w:bCs/>
                <w:color w:val="000000" w:themeColor="text1"/>
              </w:rPr>
              <w:t>Log</w:t>
            </w:r>
          </w:p>
        </w:tc>
        <w:tc>
          <w:tcPr>
            <w:tcW w:w="5660" w:type="dxa"/>
            <w:shd w:val="clear" w:color="auto" w:fill="F2F2F2"/>
            <w:tcMar>
              <w:top w:w="70" w:type="dxa"/>
              <w:bottom w:w="70" w:type="dxa"/>
            </w:tcMar>
          </w:tcPr>
          <w:p w14:paraId="6A7830D5" w14:textId="77777777" w:rsidR="009971CD" w:rsidRPr="000C20BE" w:rsidRDefault="009971CD">
            <w:pPr>
              <w:rPr>
                <w:color w:val="000000" w:themeColor="text1"/>
              </w:rPr>
            </w:pPr>
            <w:r>
              <w:rPr>
                <w:color w:val="000000" w:themeColor="text1"/>
              </w:rPr>
              <w:t>Generate security telemetry that flows to Wazuh.</w:t>
            </w:r>
          </w:p>
        </w:tc>
      </w:tr>
      <w:tr w:rsidR="000C20BE" w:rsidRPr="000C20BE" w14:paraId="5A34F129" w14:textId="77777777">
        <w:tc>
          <w:tcPr>
            <w:tcW w:w="1500" w:type="dxa"/>
            <w:shd w:val="clear" w:color="auto" w:fill="FFFFFF"/>
            <w:tcMar>
              <w:top w:w="70" w:type="dxa"/>
              <w:bottom w:w="70" w:type="dxa"/>
            </w:tcMar>
          </w:tcPr>
          <w:p w14:paraId="46ABD141" w14:textId="77777777" w:rsidR="009971CD" w:rsidRPr="000C20BE" w:rsidRDefault="009971CD">
            <w:pPr>
              <w:rPr>
                <w:color w:val="000000" w:themeColor="text1"/>
              </w:rPr>
            </w:pPr>
            <w:r>
              <w:rPr>
                <w:color w:val="000000" w:themeColor="text1"/>
              </w:rPr>
              <w:t>5</w:t>
            </w:r>
          </w:p>
        </w:tc>
        <w:tc>
          <w:tcPr>
            <w:tcW w:w="2200" w:type="dxa"/>
            <w:shd w:val="clear" w:color="auto" w:fill="FFFFFF"/>
            <w:tcMar>
              <w:top w:w="70" w:type="dxa"/>
              <w:bottom w:w="70" w:type="dxa"/>
            </w:tcMar>
          </w:tcPr>
          <w:p w14:paraId="488775EB" w14:textId="77777777" w:rsidR="009971CD" w:rsidRPr="000C20BE" w:rsidRDefault="009971CD">
            <w:pPr>
              <w:rPr>
                <w:color w:val="000000" w:themeColor="text1"/>
              </w:rPr>
            </w:pPr>
            <w:r>
              <w:rPr>
                <w:b/>
                <w:bCs/>
                <w:color w:val="000000" w:themeColor="text1"/>
              </w:rPr>
              <w:t>Detect</w:t>
            </w:r>
          </w:p>
        </w:tc>
        <w:tc>
          <w:tcPr>
            <w:tcW w:w="5660" w:type="dxa"/>
            <w:shd w:val="clear" w:color="auto" w:fill="FFFFFF"/>
            <w:tcMar>
              <w:top w:w="70" w:type="dxa"/>
              <w:bottom w:w="70" w:type="dxa"/>
            </w:tcMar>
          </w:tcPr>
          <w:p w14:paraId="0FC380E8" w14:textId="77777777" w:rsidR="009971CD" w:rsidRPr="000C20BE" w:rsidRDefault="009971CD">
            <w:pPr>
              <w:rPr>
                <w:color w:val="000000" w:themeColor="text1"/>
              </w:rPr>
            </w:pPr>
            <w:r>
              <w:rPr>
                <w:color w:val="000000" w:themeColor="text1"/>
              </w:rPr>
              <w:t>Identify alerts and events in the Wazuh dashboard.</w:t>
            </w:r>
          </w:p>
        </w:tc>
      </w:tr>
      <w:tr w:rsidR="000C20BE" w:rsidRPr="000C20BE" w14:paraId="5737999C" w14:textId="77777777">
        <w:tc>
          <w:tcPr>
            <w:tcW w:w="1500" w:type="dxa"/>
            <w:shd w:val="clear" w:color="auto" w:fill="F2F2F2"/>
            <w:tcMar>
              <w:top w:w="70" w:type="dxa"/>
              <w:bottom w:w="70" w:type="dxa"/>
            </w:tcMar>
          </w:tcPr>
          <w:p w14:paraId="3C14AA88" w14:textId="77777777" w:rsidR="009971CD" w:rsidRPr="000C20BE" w:rsidRDefault="009971CD">
            <w:pPr>
              <w:rPr>
                <w:color w:val="000000" w:themeColor="text1"/>
              </w:rPr>
            </w:pPr>
            <w:r>
              <w:rPr>
                <w:color w:val="000000" w:themeColor="text1"/>
              </w:rPr>
              <w:t>6</w:t>
            </w:r>
          </w:p>
        </w:tc>
        <w:tc>
          <w:tcPr>
            <w:tcW w:w="2200" w:type="dxa"/>
            <w:shd w:val="clear" w:color="auto" w:fill="F2F2F2"/>
            <w:tcMar>
              <w:top w:w="70" w:type="dxa"/>
              <w:bottom w:w="70" w:type="dxa"/>
            </w:tcMar>
          </w:tcPr>
          <w:p w14:paraId="7FDEE7D0" w14:textId="77777777" w:rsidR="009971CD" w:rsidRPr="000C20BE" w:rsidRDefault="009971CD">
            <w:pPr>
              <w:rPr>
                <w:color w:val="000000" w:themeColor="text1"/>
              </w:rPr>
            </w:pPr>
            <w:r>
              <w:rPr>
                <w:b/>
                <w:bCs/>
                <w:color w:val="000000" w:themeColor="text1"/>
              </w:rPr>
              <w:t>Investigate</w:t>
            </w:r>
          </w:p>
        </w:tc>
        <w:tc>
          <w:tcPr>
            <w:tcW w:w="5660" w:type="dxa"/>
            <w:shd w:val="clear" w:color="auto" w:fill="F2F2F2"/>
            <w:tcMar>
              <w:top w:w="70" w:type="dxa"/>
              <w:bottom w:w="70" w:type="dxa"/>
            </w:tcMar>
          </w:tcPr>
          <w:p w14:paraId="2570108C" w14:textId="77777777" w:rsidR="009971CD" w:rsidRPr="000C20BE" w:rsidRDefault="009971CD">
            <w:pPr>
              <w:rPr>
                <w:color w:val="000000" w:themeColor="text1"/>
              </w:rPr>
            </w:pPr>
            <w:r>
              <w:rPr>
                <w:color w:val="000000" w:themeColor="text1"/>
              </w:rPr>
              <w:t>Determine what happened, as a defender who does not already know.</w:t>
            </w:r>
          </w:p>
        </w:tc>
      </w:tr>
      <w:tr w:rsidR="000C20BE" w:rsidRPr="000C20BE" w14:paraId="1AE9473A" w14:textId="77777777">
        <w:tc>
          <w:tcPr>
            <w:tcW w:w="1500" w:type="dxa"/>
            <w:shd w:val="clear" w:color="auto" w:fill="FFFFFF"/>
            <w:tcMar>
              <w:top w:w="70" w:type="dxa"/>
              <w:bottom w:w="70" w:type="dxa"/>
            </w:tcMar>
          </w:tcPr>
          <w:p w14:paraId="0B0CCBD8" w14:textId="77777777" w:rsidR="009971CD" w:rsidRPr="000C20BE" w:rsidRDefault="009971CD">
            <w:pPr>
              <w:rPr>
                <w:color w:val="000000" w:themeColor="text1"/>
              </w:rPr>
            </w:pPr>
            <w:r>
              <w:rPr>
                <w:color w:val="000000" w:themeColor="text1"/>
              </w:rPr>
              <w:t>7</w:t>
            </w:r>
          </w:p>
        </w:tc>
        <w:tc>
          <w:tcPr>
            <w:tcW w:w="2200" w:type="dxa"/>
            <w:shd w:val="clear" w:color="auto" w:fill="FFFFFF"/>
            <w:tcMar>
              <w:top w:w="70" w:type="dxa"/>
              <w:bottom w:w="70" w:type="dxa"/>
            </w:tcMar>
          </w:tcPr>
          <w:p w14:paraId="04F4CC9A" w14:textId="77777777" w:rsidR="009971CD" w:rsidRPr="000C20BE" w:rsidRDefault="009971CD">
            <w:pPr>
              <w:rPr>
                <w:color w:val="000000" w:themeColor="text1"/>
              </w:rPr>
            </w:pPr>
            <w:r>
              <w:rPr>
                <w:b/>
                <w:bCs/>
                <w:color w:val="000000" w:themeColor="text1"/>
              </w:rPr>
              <w:t>Assess</w:t>
            </w:r>
          </w:p>
        </w:tc>
        <w:tc>
          <w:tcPr>
            <w:tcW w:w="5660" w:type="dxa"/>
            <w:shd w:val="clear" w:color="auto" w:fill="FFFFFF"/>
            <w:tcMar>
              <w:top w:w="70" w:type="dxa"/>
              <w:bottom w:w="70" w:type="dxa"/>
            </w:tcMar>
          </w:tcPr>
          <w:p w14:paraId="3E59ED16" w14:textId="77777777" w:rsidR="009971CD" w:rsidRPr="000C20BE" w:rsidRDefault="009971CD">
            <w:pPr>
              <w:rPr>
                <w:color w:val="000000" w:themeColor="text1"/>
              </w:rPr>
            </w:pPr>
            <w:r>
              <w:rPr>
                <w:color w:val="000000" w:themeColor="text1"/>
              </w:rPr>
              <w:t>Determine the risk and business impact of what you found.</w:t>
            </w:r>
          </w:p>
        </w:tc>
      </w:tr>
      <w:tr w:rsidR="000C20BE" w:rsidRPr="000C20BE" w14:paraId="14869E00" w14:textId="77777777">
        <w:tc>
          <w:tcPr>
            <w:tcW w:w="1500" w:type="dxa"/>
            <w:shd w:val="clear" w:color="auto" w:fill="F2F2F2"/>
            <w:tcMar>
              <w:top w:w="70" w:type="dxa"/>
              <w:bottom w:w="70" w:type="dxa"/>
            </w:tcMar>
          </w:tcPr>
          <w:p w14:paraId="025E3492" w14:textId="77777777" w:rsidR="009971CD" w:rsidRPr="000C20BE" w:rsidRDefault="009971CD">
            <w:pPr>
              <w:rPr>
                <w:color w:val="000000" w:themeColor="text1"/>
              </w:rPr>
            </w:pPr>
            <w:r>
              <w:rPr>
                <w:color w:val="000000" w:themeColor="text1"/>
              </w:rPr>
              <w:t>8</w:t>
            </w:r>
          </w:p>
        </w:tc>
        <w:tc>
          <w:tcPr>
            <w:tcW w:w="2200" w:type="dxa"/>
            <w:shd w:val="clear" w:color="auto" w:fill="F2F2F2"/>
            <w:tcMar>
              <w:top w:w="70" w:type="dxa"/>
              <w:bottom w:w="70" w:type="dxa"/>
            </w:tcMar>
          </w:tcPr>
          <w:p w14:paraId="731376DD" w14:textId="77777777" w:rsidR="009971CD" w:rsidRPr="000C20BE" w:rsidRDefault="009971CD">
            <w:pPr>
              <w:rPr>
                <w:color w:val="000000" w:themeColor="text1"/>
              </w:rPr>
            </w:pPr>
            <w:r>
              <w:rPr>
                <w:b/>
                <w:bCs/>
                <w:color w:val="000000" w:themeColor="text1"/>
              </w:rPr>
              <w:t>Remediate</w:t>
            </w:r>
          </w:p>
        </w:tc>
        <w:tc>
          <w:tcPr>
            <w:tcW w:w="5660" w:type="dxa"/>
            <w:shd w:val="clear" w:color="auto" w:fill="F2F2F2"/>
            <w:tcMar>
              <w:top w:w="70" w:type="dxa"/>
              <w:bottom w:w="70" w:type="dxa"/>
            </w:tcMar>
          </w:tcPr>
          <w:p w14:paraId="4CC3F479" w14:textId="77777777" w:rsidR="009971CD" w:rsidRPr="000C20BE" w:rsidRDefault="009971CD">
            <w:pPr>
              <w:rPr>
                <w:color w:val="000000" w:themeColor="text1"/>
              </w:rPr>
            </w:pPr>
            <w:r>
              <w:rPr>
                <w:color w:val="000000" w:themeColor="text1"/>
              </w:rPr>
              <w:t>Recommend security controls to fix the weaknesses.</w:t>
            </w:r>
          </w:p>
        </w:tc>
      </w:tr>
      <w:tr w:rsidR="000C20BE" w:rsidRPr="000C20BE" w14:paraId="6CF3A763" w14:textId="77777777">
        <w:tc>
          <w:tcPr>
            <w:tcW w:w="1500" w:type="dxa"/>
            <w:shd w:val="clear" w:color="auto" w:fill="FFFFFF"/>
            <w:tcMar>
              <w:top w:w="70" w:type="dxa"/>
              <w:bottom w:w="70" w:type="dxa"/>
            </w:tcMar>
          </w:tcPr>
          <w:p w14:paraId="0B6829E3" w14:textId="77777777" w:rsidR="009971CD" w:rsidRPr="000C20BE" w:rsidRDefault="009971CD">
            <w:pPr>
              <w:rPr>
                <w:color w:val="000000" w:themeColor="text1"/>
              </w:rPr>
            </w:pPr>
            <w:r>
              <w:rPr>
                <w:color w:val="000000" w:themeColor="text1"/>
              </w:rPr>
              <w:t>9</w:t>
            </w:r>
          </w:p>
        </w:tc>
        <w:tc>
          <w:tcPr>
            <w:tcW w:w="2200" w:type="dxa"/>
            <w:shd w:val="clear" w:color="auto" w:fill="FFFFFF"/>
            <w:tcMar>
              <w:top w:w="70" w:type="dxa"/>
              <w:bottom w:w="70" w:type="dxa"/>
            </w:tcMar>
          </w:tcPr>
          <w:p w14:paraId="361BB2AC" w14:textId="77777777" w:rsidR="009971CD" w:rsidRPr="000C20BE" w:rsidRDefault="009971CD">
            <w:pPr>
              <w:rPr>
                <w:color w:val="000000" w:themeColor="text1"/>
              </w:rPr>
            </w:pPr>
            <w:r>
              <w:rPr>
                <w:b/>
                <w:bCs/>
                <w:color w:val="000000" w:themeColor="text1"/>
              </w:rPr>
              <w:t>Report</w:t>
            </w:r>
          </w:p>
        </w:tc>
        <w:tc>
          <w:tcPr>
            <w:tcW w:w="5660" w:type="dxa"/>
            <w:shd w:val="clear" w:color="auto" w:fill="FFFFFF"/>
            <w:tcMar>
              <w:top w:w="70" w:type="dxa"/>
              <w:bottom w:w="70" w:type="dxa"/>
            </w:tcMar>
          </w:tcPr>
          <w:p w14:paraId="5FA235B7" w14:textId="77777777" w:rsidR="009971CD" w:rsidRPr="000C20BE" w:rsidRDefault="009971CD">
            <w:pPr>
              <w:rPr>
                <w:color w:val="000000" w:themeColor="text1"/>
              </w:rPr>
            </w:pPr>
            <w:r>
              <w:rPr>
                <w:color w:val="000000" w:themeColor="text1"/>
              </w:rPr>
              <w:t>Communicate findings to SecureCorp's management.</w:t>
            </w:r>
          </w:p>
        </w:tc>
      </w:tr>
    </w:tbl>
    <w:p w14:paraId="5A696F1C" w14:textId="77777777" w:rsidR="009971CD" w:rsidRPr="000C20BE" w:rsidRDefault="009971CD">
      <w:pPr>
        <w:spacing w:before="120" w:after="200"/>
        <w:rPr>
          <w:color w:val="000000" w:themeColor="text1"/>
        </w:rPr>
      </w:pPr>
      <w:r>
        <w:rPr>
          <w:i/>
          <w:iCs/>
          <w:color w:val="000000" w:themeColor="text1"/>
        </w:rPr>
        <w:t>Weeks 1–2 cover Build, Discover, and Attack (the Red Team). Week 3 covers Log, Detect, and Investigate (the Blue Team). Week 4 covers Assess, Remediate, and Report (the Consultant).</w:t>
      </w:r>
    </w:p>
    <w:p w14:paraId="19D85F9D" w14:textId="77777777" w:rsidR="009971CD" w:rsidRPr="000C20BE" w:rsidRDefault="009971CD">
      <w:pPr>
        <w:pStyle w:val="Heading2"/>
        <w:rPr>
          <w:color w:val="000000" w:themeColor="text1"/>
        </w:rPr>
      </w:pPr>
      <w:r>
        <w:rPr>
          <w:color w:val="000000" w:themeColor="text1"/>
        </w:rPr>
        <w:t>Core, Challenge and Stretch</w:t>
      </w:r>
    </w:p>
    <w:p w14:paraId="1CD8C6BB" w14:textId="77777777" w:rsidR="009971CD" w:rsidRPr="000C20BE" w:rsidRDefault="009971CD">
      <w:pPr>
        <w:spacing w:after="140"/>
        <w:rPr>
          <w:color w:val="000000" w:themeColor="text1"/>
        </w:rPr>
      </w:pPr>
      <w:r>
        <w:rPr>
          <w:color w:val="000000" w:themeColor="text1"/>
        </w:rPr>
        <w:t>Everyone completes the Core path. If you finish early or want to go further, Challenge and Stretch items let you deepen the work without changing the main project. You are not required to attempt Challenge or Stretch tasks, and skipping them does not affect whether you meet the core objectives.</w:t>
      </w:r>
    </w:p>
    <w:p w14:paraId="434CAC5B" w14:textId="77777777" w:rsidR="009971CD" w:rsidRPr="000C20BE" w:rsidRDefault="009971CD">
      <w:pPr>
        <w:pStyle w:val="Heading3"/>
        <w:rPr>
          <w:color w:val="000000" w:themeColor="text1"/>
        </w:rPr>
      </w:pPr>
      <w:r>
        <w:rPr>
          <w:color w:val="000000" w:themeColor="text1"/>
        </w:rPr>
        <w:lastRenderedPageBreak/>
        <w:t>Core — everyone completes</w:t>
      </w:r>
    </w:p>
    <w:p w14:paraId="6F7CF047" w14:textId="77777777" w:rsidR="009971CD" w:rsidRPr="000C20BE" w:rsidRDefault="009971CD">
      <w:pPr>
        <w:pStyle w:val="ListParagraph"/>
        <w:numPr>
          <w:ilvl w:val="0"/>
          <w:numId w:val="2"/>
        </w:numPr>
        <w:spacing w:after="30"/>
        <w:rPr>
          <w:color w:val="000000" w:themeColor="text1"/>
        </w:rPr>
      </w:pPr>
      <w:r>
        <w:rPr>
          <w:color w:val="000000" w:themeColor="text1"/>
        </w:rPr>
        <w:t>Build the target, attacker, and Wazuh server.</w:t>
      </w:r>
    </w:p>
    <w:p w14:paraId="271AD01A" w14:textId="77777777" w:rsidR="009971CD" w:rsidRPr="000C20BE" w:rsidRDefault="009971CD">
      <w:pPr>
        <w:pStyle w:val="ListParagraph"/>
        <w:numPr>
          <w:ilvl w:val="0"/>
          <w:numId w:val="2"/>
        </w:numPr>
        <w:spacing w:after="30"/>
        <w:rPr>
          <w:color w:val="000000" w:themeColor="text1"/>
        </w:rPr>
      </w:pPr>
      <w:r>
        <w:rPr>
          <w:color w:val="000000" w:themeColor="text1"/>
        </w:rPr>
        <w:t>Configure networking and confirm connectivity.</w:t>
      </w:r>
    </w:p>
    <w:p w14:paraId="4AAE361C" w14:textId="77777777" w:rsidR="009971CD" w:rsidRPr="000C20BE" w:rsidRDefault="009971CD">
      <w:pPr>
        <w:pStyle w:val="ListParagraph"/>
        <w:numPr>
          <w:ilvl w:val="0"/>
          <w:numId w:val="2"/>
        </w:numPr>
        <w:spacing w:after="30"/>
        <w:rPr>
          <w:color w:val="000000" w:themeColor="text1"/>
        </w:rPr>
      </w:pPr>
      <w:r>
        <w:rPr>
          <w:color w:val="000000" w:themeColor="text1"/>
        </w:rPr>
        <w:t>Run Nmap and identify services.</w:t>
      </w:r>
    </w:p>
    <w:p w14:paraId="185EA0A6" w14:textId="77777777" w:rsidR="009971CD" w:rsidRPr="000C20BE" w:rsidRDefault="009971CD">
      <w:pPr>
        <w:pStyle w:val="ListParagraph"/>
        <w:numPr>
          <w:ilvl w:val="0"/>
          <w:numId w:val="2"/>
        </w:numPr>
        <w:spacing w:after="30"/>
        <w:rPr>
          <w:color w:val="000000" w:themeColor="text1"/>
        </w:rPr>
      </w:pPr>
      <w:r>
        <w:rPr>
          <w:color w:val="000000" w:themeColor="text1"/>
        </w:rPr>
        <w:t>Access DVWA and run the four web attacks.</w:t>
      </w:r>
    </w:p>
    <w:p w14:paraId="0145B6EE" w14:textId="77777777" w:rsidR="009971CD" w:rsidRPr="000C20BE" w:rsidRDefault="009971CD">
      <w:pPr>
        <w:pStyle w:val="ListParagraph"/>
        <w:numPr>
          <w:ilvl w:val="0"/>
          <w:numId w:val="2"/>
        </w:numPr>
        <w:spacing w:after="30"/>
        <w:rPr>
          <w:color w:val="000000" w:themeColor="text1"/>
        </w:rPr>
      </w:pPr>
      <w:r>
        <w:rPr>
          <w:color w:val="000000" w:themeColor="text1"/>
        </w:rPr>
        <w:t>Run the SSH brute-force detection exercise.</w:t>
      </w:r>
    </w:p>
    <w:p w14:paraId="6A878BE5" w14:textId="77777777" w:rsidR="009971CD" w:rsidRPr="000C20BE" w:rsidRDefault="009971CD">
      <w:pPr>
        <w:pStyle w:val="ListParagraph"/>
        <w:numPr>
          <w:ilvl w:val="0"/>
          <w:numId w:val="2"/>
        </w:numPr>
        <w:spacing w:after="30"/>
        <w:rPr>
          <w:color w:val="000000" w:themeColor="text1"/>
        </w:rPr>
      </w:pPr>
      <w:r>
        <w:rPr>
          <w:color w:val="000000" w:themeColor="text1"/>
        </w:rPr>
        <w:t>Install the Wazuh agent and investigate the logs.</w:t>
      </w:r>
    </w:p>
    <w:p w14:paraId="6D0EBC50" w14:textId="77777777" w:rsidR="009971CD" w:rsidRPr="000C20BE" w:rsidRDefault="009971CD">
      <w:pPr>
        <w:pStyle w:val="ListParagraph"/>
        <w:numPr>
          <w:ilvl w:val="0"/>
          <w:numId w:val="2"/>
        </w:numPr>
        <w:spacing w:after="30"/>
        <w:rPr>
          <w:color w:val="000000" w:themeColor="text1"/>
        </w:rPr>
      </w:pPr>
      <w:r>
        <w:rPr>
          <w:color w:val="000000" w:themeColor="text1"/>
        </w:rPr>
        <w:t>Complete the risk assessment, report, and presentation.</w:t>
      </w:r>
    </w:p>
    <w:p w14:paraId="695B327C" w14:textId="77777777" w:rsidR="009971CD" w:rsidRPr="000C20BE" w:rsidRDefault="009971CD">
      <w:pPr>
        <w:pStyle w:val="Heading3"/>
        <w:rPr>
          <w:color w:val="000000" w:themeColor="text1"/>
        </w:rPr>
      </w:pPr>
      <w:r>
        <w:rPr>
          <w:color w:val="000000" w:themeColor="text1"/>
        </w:rPr>
        <w:t>Challenge — go deeper</w:t>
      </w:r>
    </w:p>
    <w:p w14:paraId="6AACAEC3" w14:textId="77777777" w:rsidR="009971CD" w:rsidRPr="000C20BE" w:rsidRDefault="009971CD">
      <w:pPr>
        <w:pStyle w:val="ListParagraph"/>
        <w:numPr>
          <w:ilvl w:val="0"/>
          <w:numId w:val="2"/>
        </w:numPr>
        <w:spacing w:after="30"/>
        <w:rPr>
          <w:color w:val="000000" w:themeColor="text1"/>
        </w:rPr>
      </w:pPr>
      <w:r>
        <w:rPr>
          <w:color w:val="000000" w:themeColor="text1"/>
        </w:rPr>
        <w:t>Investigate an additional exposed service on the target.</w:t>
      </w:r>
    </w:p>
    <w:p w14:paraId="7DB9685F" w14:textId="77777777" w:rsidR="009971CD" w:rsidRPr="000C20BE" w:rsidRDefault="009971CD">
      <w:pPr>
        <w:pStyle w:val="ListParagraph"/>
        <w:numPr>
          <w:ilvl w:val="0"/>
          <w:numId w:val="2"/>
        </w:numPr>
        <w:spacing w:after="30"/>
        <w:rPr>
          <w:color w:val="000000" w:themeColor="text1"/>
        </w:rPr>
      </w:pPr>
      <w:r>
        <w:rPr>
          <w:color w:val="000000" w:themeColor="text1"/>
        </w:rPr>
        <w:t>Use Wireshark to analyze one captured interaction.</w:t>
      </w:r>
    </w:p>
    <w:p w14:paraId="4CE5F62D" w14:textId="77777777" w:rsidR="009971CD" w:rsidRPr="000C20BE" w:rsidRDefault="009971CD">
      <w:pPr>
        <w:pStyle w:val="ListParagraph"/>
        <w:numPr>
          <w:ilvl w:val="0"/>
          <w:numId w:val="2"/>
        </w:numPr>
        <w:spacing w:after="30"/>
        <w:rPr>
          <w:color w:val="000000" w:themeColor="text1"/>
        </w:rPr>
      </w:pPr>
      <w:r>
        <w:rPr>
          <w:color w:val="000000" w:themeColor="text1"/>
        </w:rPr>
        <w:t>Run additional Wazuh searches or build a custom dashboard view.</w:t>
      </w:r>
    </w:p>
    <w:p w14:paraId="2D220B51" w14:textId="77777777" w:rsidR="009971CD" w:rsidRPr="000C20BE" w:rsidRDefault="009971CD">
      <w:pPr>
        <w:pStyle w:val="ListParagraph"/>
        <w:numPr>
          <w:ilvl w:val="0"/>
          <w:numId w:val="2"/>
        </w:numPr>
        <w:spacing w:after="30"/>
        <w:rPr>
          <w:color w:val="000000" w:themeColor="text1"/>
        </w:rPr>
      </w:pPr>
      <w:r>
        <w:rPr>
          <w:color w:val="000000" w:themeColor="text1"/>
        </w:rPr>
        <w:t>Document one extra finding beyond the required set.</w:t>
      </w:r>
    </w:p>
    <w:p w14:paraId="0E18FCA5" w14:textId="77777777" w:rsidR="009971CD" w:rsidRPr="000C20BE" w:rsidRDefault="009971CD">
      <w:pPr>
        <w:pStyle w:val="Heading3"/>
        <w:rPr>
          <w:color w:val="000000" w:themeColor="text1"/>
        </w:rPr>
      </w:pPr>
      <w:r>
        <w:rPr>
          <w:color w:val="000000" w:themeColor="text1"/>
        </w:rPr>
        <w:t>Stretch — advanced</w:t>
      </w:r>
    </w:p>
    <w:p w14:paraId="6FA0EDBA" w14:textId="77777777" w:rsidR="009971CD" w:rsidRPr="000C20BE" w:rsidRDefault="009971CD">
      <w:pPr>
        <w:pStyle w:val="ListParagraph"/>
        <w:numPr>
          <w:ilvl w:val="0"/>
          <w:numId w:val="2"/>
        </w:numPr>
        <w:spacing w:after="30"/>
        <w:rPr>
          <w:color w:val="000000" w:themeColor="text1"/>
        </w:rPr>
      </w:pPr>
      <w:r>
        <w:rPr>
          <w:color w:val="000000" w:themeColor="text1"/>
        </w:rPr>
        <w:t>Add the optional Windows VM with a Wazuh agent.</w:t>
      </w:r>
    </w:p>
    <w:p w14:paraId="0BCCE3B9" w14:textId="77777777" w:rsidR="009971CD" w:rsidRPr="000C20BE" w:rsidRDefault="009971CD">
      <w:pPr>
        <w:pStyle w:val="ListParagraph"/>
        <w:numPr>
          <w:ilvl w:val="0"/>
          <w:numId w:val="2"/>
        </w:numPr>
        <w:spacing w:after="30"/>
        <w:rPr>
          <w:color w:val="000000" w:themeColor="text1"/>
        </w:rPr>
      </w:pPr>
      <w:r>
        <w:rPr>
          <w:color w:val="000000" w:themeColor="text1"/>
        </w:rPr>
        <w:t>Write a custom Wazuh rule that detects one of your web attacks automatically.</w:t>
      </w:r>
    </w:p>
    <w:p w14:paraId="4E48DA17" w14:textId="77777777" w:rsidR="009971CD" w:rsidRPr="000C20BE" w:rsidRDefault="009971CD">
      <w:pPr>
        <w:pStyle w:val="ListParagraph"/>
        <w:numPr>
          <w:ilvl w:val="0"/>
          <w:numId w:val="2"/>
        </w:numPr>
        <w:spacing w:after="30"/>
        <w:rPr>
          <w:color w:val="000000" w:themeColor="text1"/>
        </w:rPr>
      </w:pPr>
      <w:r>
        <w:rPr>
          <w:color w:val="000000" w:themeColor="text1"/>
        </w:rPr>
        <w:t>Add and assess an additional vulnerable service.</w:t>
      </w:r>
    </w:p>
    <w:p w14:paraId="5BE392CC" w14:textId="77777777" w:rsidR="009971CD" w:rsidRPr="000C20BE" w:rsidRDefault="009971CD">
      <w:pPr>
        <w:pStyle w:val="ListParagraph"/>
        <w:numPr>
          <w:ilvl w:val="0"/>
          <w:numId w:val="2"/>
        </w:numPr>
        <w:spacing w:after="30"/>
        <w:rPr>
          <w:color w:val="000000" w:themeColor="text1"/>
        </w:rPr>
      </w:pPr>
      <w:r>
        <w:rPr>
          <w:color w:val="000000" w:themeColor="text1"/>
        </w:rPr>
        <w:t>Design a more advanced network architecture.</w:t>
      </w:r>
    </w:p>
    <w:p w14:paraId="44839245" w14:textId="77777777" w:rsidR="009971CD" w:rsidRPr="000C20BE" w:rsidRDefault="009971CD">
      <w:pPr>
        <w:spacing w:after="200"/>
        <w:rPr>
          <w:color w:val="000000" w:themeColor="text1"/>
        </w:rPr>
      </w:pPr>
      <w:r>
        <w:rPr>
          <w:color w:val="000000" w:themeColor="text1"/>
        </w:rPr>
        <w:t>Your instructor may direct you to a simplified lab option if your hardware cannot run the full three-machine environment — see the alternatives appendix.</w:t>
      </w:r>
    </w:p>
    <w:p w14:paraId="068F4C11" w14:textId="77777777" w:rsidR="009971CD" w:rsidRPr="000C20BE" w:rsidRDefault="009971CD">
      <w:pPr>
        <w:rPr>
          <w:color w:val="000000" w:themeColor="text1"/>
        </w:rPr>
      </w:pPr>
      <w:r>
        <w:rPr>
          <w:color w:val="000000" w:themeColor="text1"/>
        </w:rPr>
        <w:br w:type="page"/>
      </w:r>
    </w:p>
    <w:p w14:paraId="4265EA56" w14:textId="77777777" w:rsidR="009971CD" w:rsidRPr="000C20BE" w:rsidRDefault="002B0AE7">
      <w:pPr>
        <w:pStyle w:val="Heading1"/>
        <w:rPr>
          <w:color w:val="000000" w:themeColor="text1"/>
        </w:rPr>
      </w:pPr>
      <w:r>
        <w:rPr>
          <w:color w:val="000000" w:themeColor="text1"/>
        </w:rPr>
        <w:lastRenderedPageBreak/>
        <w:t>Company Background — SecureCorp</w:t>
      </w:r>
    </w:p>
    <w:p w14:paraId="5ADBCDFE" w14:textId="77777777" w:rsidR="009971CD" w:rsidRPr="000C20BE" w:rsidRDefault="002B0AE7">
      <w:pPr>
        <w:spacing w:after="140"/>
        <w:rPr>
          <w:color w:val="000000" w:themeColor="text1"/>
        </w:rPr>
      </w:pPr>
      <w:r>
        <w:rPr>
          <w:color w:val="000000" w:themeColor="text1"/>
        </w:rPr>
        <w:t>SecureCorp is a fictional company created for this engagement. Treat the details below as the ground truth for your assessment — do not invent additional systems beyond what is described here unless your instructor tells you otherwise.</w:t>
      </w:r>
    </w:p>
    <w:p w14:paraId="3D7A6091" w14:textId="77777777" w:rsidR="009971CD" w:rsidRPr="000C20BE" w:rsidRDefault="002B0AE7">
      <w:pPr>
        <w:pStyle w:val="Heading2"/>
        <w:rPr>
          <w:color w:val="000000" w:themeColor="text1"/>
        </w:rPr>
      </w:pPr>
      <w:r>
        <w:rPr>
          <w:color w:val="000000" w:themeColor="text1"/>
        </w:rPr>
        <w:t>Company Snapshot</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40"/>
      </w:tblGrid>
      <w:tr w:rsidR="000C20BE" w:rsidRPr="000C20BE" w14:paraId="43C42C46" w14:textId="77777777">
        <w:trPr>
          <w:tblHeader/>
        </w:trPr>
        <w:tc>
          <w:tcPr>
            <w:tcW w:w="3000" w:type="dxa"/>
            <w:shd w:val="clear" w:color="auto" w:fill="1F3864"/>
            <w:tcMar>
              <w:top w:w="90" w:type="dxa"/>
              <w:left w:w="110" w:type="dxa"/>
              <w:bottom w:w="90" w:type="dxa"/>
              <w:right w:w="110" w:type="dxa"/>
            </w:tcMar>
          </w:tcPr>
          <w:p w14:paraId="1AD7659B" w14:textId="77777777" w:rsidR="009971CD" w:rsidRPr="000C20BE" w:rsidRDefault="002B0AE7">
            <w:pPr>
              <w:rPr>
                <w:color w:val="000000" w:themeColor="text1"/>
              </w:rPr>
            </w:pPr>
            <w:r>
              <w:rPr>
                <w:b/>
                <w:bCs/>
                <w:color w:val="000000" w:themeColor="text1"/>
              </w:rPr>
              <w:t>Attribute</w:t>
            </w:r>
          </w:p>
        </w:tc>
        <w:tc>
          <w:tcPr>
            <w:tcW w:w="7040" w:type="dxa"/>
            <w:shd w:val="clear" w:color="auto" w:fill="1F3864"/>
            <w:tcMar>
              <w:top w:w="90" w:type="dxa"/>
              <w:left w:w="110" w:type="dxa"/>
              <w:bottom w:w="90" w:type="dxa"/>
              <w:right w:w="110" w:type="dxa"/>
            </w:tcMar>
          </w:tcPr>
          <w:p w14:paraId="5461B75C" w14:textId="77777777" w:rsidR="009971CD" w:rsidRPr="000C20BE" w:rsidRDefault="002B0AE7">
            <w:pPr>
              <w:rPr>
                <w:color w:val="000000" w:themeColor="text1"/>
              </w:rPr>
            </w:pPr>
            <w:r>
              <w:rPr>
                <w:b/>
                <w:bCs/>
                <w:color w:val="000000" w:themeColor="text1"/>
              </w:rPr>
              <w:t>Detail</w:t>
            </w:r>
          </w:p>
        </w:tc>
      </w:tr>
      <w:tr w:rsidR="000C20BE" w:rsidRPr="000C20BE" w14:paraId="5E9DC0D3" w14:textId="77777777">
        <w:tc>
          <w:tcPr>
            <w:tcW w:w="3000" w:type="dxa"/>
            <w:tcMar>
              <w:top w:w="90" w:type="dxa"/>
              <w:left w:w="110" w:type="dxa"/>
              <w:bottom w:w="90" w:type="dxa"/>
              <w:right w:w="110" w:type="dxa"/>
            </w:tcMar>
          </w:tcPr>
          <w:p w14:paraId="57E349D4" w14:textId="77777777" w:rsidR="009971CD" w:rsidRPr="000C20BE" w:rsidRDefault="002B0AE7">
            <w:pPr>
              <w:rPr>
                <w:color w:val="000000" w:themeColor="text1"/>
              </w:rPr>
            </w:pPr>
            <w:r>
              <w:rPr>
                <w:color w:val="000000" w:themeColor="text1"/>
              </w:rPr>
              <w:t>Industry</w:t>
            </w:r>
          </w:p>
        </w:tc>
        <w:tc>
          <w:tcPr>
            <w:tcW w:w="7040" w:type="dxa"/>
            <w:tcMar>
              <w:top w:w="90" w:type="dxa"/>
              <w:left w:w="110" w:type="dxa"/>
              <w:bottom w:w="90" w:type="dxa"/>
              <w:right w:w="110" w:type="dxa"/>
            </w:tcMar>
          </w:tcPr>
          <w:p w14:paraId="45942009" w14:textId="77777777" w:rsidR="009971CD" w:rsidRPr="000C20BE" w:rsidRDefault="002B0AE7">
            <w:pPr>
              <w:rPr>
                <w:color w:val="000000" w:themeColor="text1"/>
              </w:rPr>
            </w:pPr>
            <w:r>
              <w:rPr>
                <w:color w:val="000000" w:themeColor="text1"/>
              </w:rPr>
              <w:t>Software development (B2B SaaS)</w:t>
            </w:r>
          </w:p>
        </w:tc>
      </w:tr>
      <w:tr w:rsidR="000C20BE" w:rsidRPr="000C20BE" w14:paraId="2787C9AC" w14:textId="77777777">
        <w:tc>
          <w:tcPr>
            <w:tcW w:w="3000" w:type="dxa"/>
            <w:shd w:val="clear" w:color="auto" w:fill="F2F2F2"/>
            <w:tcMar>
              <w:top w:w="90" w:type="dxa"/>
              <w:left w:w="110" w:type="dxa"/>
              <w:bottom w:w="90" w:type="dxa"/>
              <w:right w:w="110" w:type="dxa"/>
            </w:tcMar>
          </w:tcPr>
          <w:p w14:paraId="64FB4A66" w14:textId="77777777" w:rsidR="009971CD" w:rsidRPr="000C20BE" w:rsidRDefault="002B0AE7">
            <w:pPr>
              <w:rPr>
                <w:color w:val="000000" w:themeColor="text1"/>
              </w:rPr>
            </w:pPr>
            <w:r>
              <w:rPr>
                <w:color w:val="000000" w:themeColor="text1"/>
              </w:rPr>
              <w:t>Size</w:t>
            </w:r>
          </w:p>
        </w:tc>
        <w:tc>
          <w:tcPr>
            <w:tcW w:w="7040" w:type="dxa"/>
            <w:shd w:val="clear" w:color="auto" w:fill="F2F2F2"/>
            <w:tcMar>
              <w:top w:w="90" w:type="dxa"/>
              <w:left w:w="110" w:type="dxa"/>
              <w:bottom w:w="90" w:type="dxa"/>
              <w:right w:w="110" w:type="dxa"/>
            </w:tcMar>
          </w:tcPr>
          <w:p w14:paraId="17620C8A" w14:textId="77777777" w:rsidR="009971CD" w:rsidRPr="000C20BE" w:rsidRDefault="002B0AE7">
            <w:pPr>
              <w:rPr>
                <w:color w:val="000000" w:themeColor="text1"/>
              </w:rPr>
            </w:pPr>
            <w:r>
              <w:rPr>
                <w:color w:val="000000" w:themeColor="text1"/>
              </w:rPr>
              <w:t>35 employees</w:t>
            </w:r>
          </w:p>
        </w:tc>
      </w:tr>
      <w:tr w:rsidR="000C20BE" w:rsidRPr="000C20BE" w14:paraId="5288404B" w14:textId="77777777">
        <w:tc>
          <w:tcPr>
            <w:tcW w:w="3000" w:type="dxa"/>
            <w:tcMar>
              <w:top w:w="90" w:type="dxa"/>
              <w:left w:w="110" w:type="dxa"/>
              <w:bottom w:w="90" w:type="dxa"/>
              <w:right w:w="110" w:type="dxa"/>
            </w:tcMar>
          </w:tcPr>
          <w:p w14:paraId="1F50A686" w14:textId="77777777" w:rsidR="009971CD" w:rsidRPr="000C20BE" w:rsidRDefault="002B0AE7">
            <w:pPr>
              <w:rPr>
                <w:color w:val="000000" w:themeColor="text1"/>
              </w:rPr>
            </w:pPr>
            <w:r>
              <w:rPr>
                <w:color w:val="000000" w:themeColor="text1"/>
              </w:rPr>
              <w:t>Departments</w:t>
            </w:r>
          </w:p>
        </w:tc>
        <w:tc>
          <w:tcPr>
            <w:tcW w:w="7040" w:type="dxa"/>
            <w:tcMar>
              <w:top w:w="90" w:type="dxa"/>
              <w:left w:w="110" w:type="dxa"/>
              <w:bottom w:w="90" w:type="dxa"/>
              <w:right w:w="110" w:type="dxa"/>
            </w:tcMar>
          </w:tcPr>
          <w:p w14:paraId="741130C1" w14:textId="77777777" w:rsidR="009971CD" w:rsidRPr="000C20BE" w:rsidRDefault="002B0AE7">
            <w:pPr>
              <w:rPr>
                <w:color w:val="000000" w:themeColor="text1"/>
              </w:rPr>
            </w:pPr>
            <w:r>
              <w:rPr>
                <w:color w:val="000000" w:themeColor="text1"/>
              </w:rPr>
              <w:t>Engineering, HR, Finance, Customer Support</w:t>
            </w:r>
          </w:p>
        </w:tc>
      </w:tr>
      <w:tr w:rsidR="000C20BE" w:rsidRPr="000C20BE" w14:paraId="7A828F3C" w14:textId="77777777">
        <w:tc>
          <w:tcPr>
            <w:tcW w:w="3000" w:type="dxa"/>
            <w:shd w:val="clear" w:color="auto" w:fill="F2F2F2"/>
            <w:tcMar>
              <w:top w:w="90" w:type="dxa"/>
              <w:left w:w="110" w:type="dxa"/>
              <w:bottom w:w="90" w:type="dxa"/>
              <w:right w:w="110" w:type="dxa"/>
            </w:tcMar>
          </w:tcPr>
          <w:p w14:paraId="5017518A" w14:textId="77777777" w:rsidR="009971CD" w:rsidRPr="000C20BE" w:rsidRDefault="002B0AE7">
            <w:pPr>
              <w:rPr>
                <w:color w:val="000000" w:themeColor="text1"/>
              </w:rPr>
            </w:pPr>
            <w:r>
              <w:rPr>
                <w:color w:val="000000" w:themeColor="text1"/>
              </w:rPr>
              <w:t>Primary systems</w:t>
            </w:r>
          </w:p>
        </w:tc>
        <w:tc>
          <w:tcPr>
            <w:tcW w:w="7040" w:type="dxa"/>
            <w:shd w:val="clear" w:color="auto" w:fill="F2F2F2"/>
            <w:tcMar>
              <w:top w:w="90" w:type="dxa"/>
              <w:left w:w="110" w:type="dxa"/>
              <w:bottom w:w="90" w:type="dxa"/>
              <w:right w:w="110" w:type="dxa"/>
            </w:tcMar>
          </w:tcPr>
          <w:p w14:paraId="29A0023C" w14:textId="77777777" w:rsidR="009971CD" w:rsidRPr="000C20BE" w:rsidRDefault="002B0AE7">
            <w:pPr>
              <w:rPr>
                <w:color w:val="000000" w:themeColor="text1"/>
              </w:rPr>
            </w:pPr>
            <w:r>
              <w:rPr>
                <w:color w:val="000000" w:themeColor="text1"/>
              </w:rPr>
              <w:t>Internal company website, customer-facing web portal, Ubuntu web server, Windows workstations</w:t>
            </w:r>
          </w:p>
        </w:tc>
      </w:tr>
      <w:tr w:rsidR="000C20BE" w:rsidRPr="000C20BE" w14:paraId="0056251E" w14:textId="77777777">
        <w:tc>
          <w:tcPr>
            <w:tcW w:w="3000" w:type="dxa"/>
            <w:tcMar>
              <w:top w:w="90" w:type="dxa"/>
              <w:left w:w="110" w:type="dxa"/>
              <w:bottom w:w="90" w:type="dxa"/>
              <w:right w:w="110" w:type="dxa"/>
            </w:tcMar>
          </w:tcPr>
          <w:p w14:paraId="7DBDF006" w14:textId="77777777" w:rsidR="009971CD" w:rsidRPr="000C20BE" w:rsidRDefault="002B0AE7">
            <w:pPr>
              <w:rPr>
                <w:color w:val="000000" w:themeColor="text1"/>
              </w:rPr>
            </w:pPr>
            <w:r>
              <w:rPr>
                <w:color w:val="000000" w:themeColor="text1"/>
              </w:rPr>
              <w:t>Work model</w:t>
            </w:r>
          </w:p>
        </w:tc>
        <w:tc>
          <w:tcPr>
            <w:tcW w:w="7040" w:type="dxa"/>
            <w:tcMar>
              <w:top w:w="90" w:type="dxa"/>
              <w:left w:w="110" w:type="dxa"/>
              <w:bottom w:w="90" w:type="dxa"/>
              <w:right w:w="110" w:type="dxa"/>
            </w:tcMar>
          </w:tcPr>
          <w:p w14:paraId="7AAE0080" w14:textId="77777777" w:rsidR="009971CD" w:rsidRPr="000C20BE" w:rsidRDefault="002B0AE7">
            <w:pPr>
              <w:rPr>
                <w:color w:val="000000" w:themeColor="text1"/>
              </w:rPr>
            </w:pPr>
            <w:r>
              <w:rPr>
                <w:color w:val="000000" w:themeColor="text1"/>
              </w:rPr>
              <w:t>Mix of in-office and remote employees</w:t>
            </w:r>
          </w:p>
        </w:tc>
      </w:tr>
      <w:tr w:rsidR="000C20BE" w:rsidRPr="000C20BE" w14:paraId="62D3236C" w14:textId="77777777">
        <w:tc>
          <w:tcPr>
            <w:tcW w:w="3000" w:type="dxa"/>
            <w:shd w:val="clear" w:color="auto" w:fill="F2F2F2"/>
            <w:tcMar>
              <w:top w:w="90" w:type="dxa"/>
              <w:left w:w="110" w:type="dxa"/>
              <w:bottom w:w="90" w:type="dxa"/>
              <w:right w:w="110" w:type="dxa"/>
            </w:tcMar>
          </w:tcPr>
          <w:p w14:paraId="03DA91B2" w14:textId="77777777" w:rsidR="009971CD" w:rsidRPr="000C20BE" w:rsidRDefault="002B0AE7">
            <w:pPr>
              <w:rPr>
                <w:color w:val="000000" w:themeColor="text1"/>
              </w:rPr>
            </w:pPr>
            <w:r>
              <w:rPr>
                <w:color w:val="000000" w:themeColor="text1"/>
              </w:rPr>
              <w:t>Security team</w:t>
            </w:r>
          </w:p>
        </w:tc>
        <w:tc>
          <w:tcPr>
            <w:tcW w:w="7040" w:type="dxa"/>
            <w:shd w:val="clear" w:color="auto" w:fill="F2F2F2"/>
            <w:tcMar>
              <w:top w:w="90" w:type="dxa"/>
              <w:left w:w="110" w:type="dxa"/>
              <w:bottom w:w="90" w:type="dxa"/>
              <w:right w:w="110" w:type="dxa"/>
            </w:tcMar>
          </w:tcPr>
          <w:p w14:paraId="73140A11" w14:textId="77777777" w:rsidR="009971CD" w:rsidRPr="000C20BE" w:rsidRDefault="002B0AE7">
            <w:pPr>
              <w:rPr>
                <w:color w:val="000000" w:themeColor="text1"/>
              </w:rPr>
            </w:pPr>
            <w:r>
              <w:rPr>
                <w:color w:val="000000" w:themeColor="text1"/>
              </w:rPr>
              <w:t>None — first engagement of this kind</w:t>
            </w:r>
          </w:p>
        </w:tc>
      </w:tr>
    </w:tbl>
    <w:p w14:paraId="5902D9D9" w14:textId="77777777" w:rsidR="009971CD" w:rsidRPr="000C20BE" w:rsidRDefault="002B0AE7">
      <w:pPr>
        <w:pStyle w:val="Heading2"/>
        <w:rPr>
          <w:color w:val="000000" w:themeColor="text1"/>
        </w:rPr>
      </w:pPr>
      <w:r>
        <w:rPr>
          <w:color w:val="000000" w:themeColor="text1"/>
        </w:rPr>
        <w:t>Key Assets (as described by the client)</w:t>
      </w:r>
    </w:p>
    <w:p w14:paraId="5D6C3E16" w14:textId="77777777" w:rsidR="009971CD" w:rsidRPr="000C20BE" w:rsidRDefault="002B0AE7">
      <w:pPr>
        <w:pStyle w:val="ListParagraph"/>
        <w:numPr>
          <w:ilvl w:val="0"/>
          <w:numId w:val="2"/>
        </w:numPr>
        <w:spacing w:after="60"/>
        <w:rPr>
          <w:color w:val="000000" w:themeColor="text1"/>
        </w:rPr>
      </w:pPr>
      <w:r>
        <w:rPr>
          <w:color w:val="000000" w:themeColor="text1"/>
        </w:rPr>
        <w:t>Employee laptops and Windows workstations</w:t>
      </w:r>
    </w:p>
    <w:p w14:paraId="1C96AD2F" w14:textId="77777777" w:rsidR="009971CD" w:rsidRPr="000C20BE" w:rsidRDefault="002B0AE7">
      <w:pPr>
        <w:pStyle w:val="ListParagraph"/>
        <w:numPr>
          <w:ilvl w:val="0"/>
          <w:numId w:val="2"/>
        </w:numPr>
        <w:spacing w:after="60"/>
        <w:rPr>
          <w:color w:val="000000" w:themeColor="text1"/>
        </w:rPr>
      </w:pPr>
      <w:r>
        <w:rPr>
          <w:color w:val="000000" w:themeColor="text1"/>
        </w:rPr>
        <w:t>Ubuntu web server hosting the customer portal</w:t>
      </w:r>
    </w:p>
    <w:p w14:paraId="5B7E99B9" w14:textId="77777777" w:rsidR="009971CD" w:rsidRPr="000C20BE" w:rsidRDefault="002B0AE7">
      <w:pPr>
        <w:pStyle w:val="ListParagraph"/>
        <w:numPr>
          <w:ilvl w:val="0"/>
          <w:numId w:val="2"/>
        </w:numPr>
        <w:spacing w:after="60"/>
        <w:rPr>
          <w:color w:val="000000" w:themeColor="text1"/>
        </w:rPr>
      </w:pPr>
      <w:r>
        <w:rPr>
          <w:color w:val="000000" w:themeColor="text1"/>
        </w:rPr>
        <w:t>Customer portal web application (handles logins, customer data, support tickets)</w:t>
      </w:r>
    </w:p>
    <w:p w14:paraId="22DC2A25" w14:textId="77777777" w:rsidR="009971CD" w:rsidRPr="000C20BE" w:rsidRDefault="002B0AE7">
      <w:pPr>
        <w:pStyle w:val="ListParagraph"/>
        <w:numPr>
          <w:ilvl w:val="0"/>
          <w:numId w:val="2"/>
        </w:numPr>
        <w:spacing w:after="60"/>
        <w:rPr>
          <w:color w:val="000000" w:themeColor="text1"/>
        </w:rPr>
      </w:pPr>
      <w:r>
        <w:rPr>
          <w:color w:val="000000" w:themeColor="text1"/>
        </w:rPr>
        <w:t>Internal company website</w:t>
      </w:r>
    </w:p>
    <w:p w14:paraId="7349A268" w14:textId="77777777" w:rsidR="009971CD" w:rsidRPr="000C20BE" w:rsidRDefault="002B0AE7">
      <w:pPr>
        <w:pStyle w:val="ListParagraph"/>
        <w:numPr>
          <w:ilvl w:val="0"/>
          <w:numId w:val="2"/>
        </w:numPr>
        <w:spacing w:after="60"/>
        <w:rPr>
          <w:color w:val="000000" w:themeColor="text1"/>
        </w:rPr>
      </w:pPr>
      <w:r>
        <w:rPr>
          <w:color w:val="000000" w:themeColor="text1"/>
        </w:rPr>
        <w:t>Customer and employee database</w:t>
      </w:r>
    </w:p>
    <w:p w14:paraId="6AE86F3B" w14:textId="77777777" w:rsidR="009971CD" w:rsidRPr="000C20BE" w:rsidRDefault="002B0AE7">
      <w:pPr>
        <w:pStyle w:val="ListParagraph"/>
        <w:numPr>
          <w:ilvl w:val="0"/>
          <w:numId w:val="2"/>
        </w:numPr>
        <w:spacing w:after="60"/>
        <w:rPr>
          <w:color w:val="000000" w:themeColor="text1"/>
        </w:rPr>
      </w:pPr>
      <w:r>
        <w:rPr>
          <w:color w:val="000000" w:themeColor="text1"/>
        </w:rPr>
        <w:t>Employee user accounts and credentials</w:t>
      </w:r>
    </w:p>
    <w:p w14:paraId="72002996" w14:textId="77777777" w:rsidR="009971CD" w:rsidRPr="000C20BE" w:rsidRDefault="002B0AE7">
      <w:pPr>
        <w:pStyle w:val="ListParagraph"/>
        <w:numPr>
          <w:ilvl w:val="0"/>
          <w:numId w:val="2"/>
        </w:numPr>
        <w:spacing w:after="60"/>
        <w:rPr>
          <w:color w:val="000000" w:themeColor="text1"/>
        </w:rPr>
      </w:pPr>
      <w:r>
        <w:rPr>
          <w:color w:val="000000" w:themeColor="text1"/>
        </w:rPr>
        <w:t>Internet-facing connection</w:t>
      </w:r>
    </w:p>
    <w:p w14:paraId="0B4842C7" w14:textId="77777777" w:rsidR="009971CD" w:rsidRPr="000C20BE" w:rsidRDefault="002B0AE7">
      <w:pPr>
        <w:spacing w:after="140"/>
        <w:rPr>
          <w:color w:val="000000" w:themeColor="text1"/>
        </w:rPr>
      </w:pPr>
      <w:r>
        <w:rPr>
          <w:i/>
          <w:iCs/>
          <w:color w:val="000000" w:themeColor="text1"/>
        </w:rPr>
        <w:t>In your own environment, the customer portal is represented by DVWA (Damn Vulnerable Web Application) running on a Metasploitable2 target machine, which you will build in Week 1. That target machine represents SecureCorp's production server. A separate Wazuh server machine monitors it and represents SecureCorp's security team. If you complete the optional Windows VM in Week 1, it represents one of SecureCorp's employee workstations.</w:t>
      </w:r>
    </w:p>
    <w:p w14:paraId="6E367354" w14:textId="77777777" w:rsidR="009971CD" w:rsidRPr="000C20BE" w:rsidRDefault="002B0AE7">
      <w:pPr>
        <w:rPr>
          <w:color w:val="000000" w:themeColor="text1"/>
        </w:rPr>
      </w:pPr>
      <w:r>
        <w:rPr>
          <w:color w:val="000000" w:themeColor="text1"/>
        </w:rPr>
        <w:br w:type="page"/>
      </w:r>
    </w:p>
    <w:p w14:paraId="39F34FB5" w14:textId="77777777" w:rsidR="009971CD" w:rsidRPr="000C20BE" w:rsidRDefault="002B0AE7">
      <w:pPr>
        <w:pStyle w:val="Heading1"/>
        <w:rPr>
          <w:color w:val="000000" w:themeColor="text1"/>
        </w:rPr>
      </w:pPr>
      <w:r>
        <w:rPr>
          <w:color w:val="000000" w:themeColor="text1"/>
        </w:rPr>
        <w:lastRenderedPageBreak/>
        <w:t>Project Rules &amp; Rules of Engagement</w:t>
      </w:r>
    </w:p>
    <w:p w14:paraId="4645A5B3" w14:textId="77777777" w:rsidR="009971CD" w:rsidRPr="000C20BE" w:rsidRDefault="002B0AE7">
      <w:pPr>
        <w:spacing w:after="140"/>
        <w:rPr>
          <w:color w:val="000000" w:themeColor="text1"/>
        </w:rPr>
      </w:pPr>
      <w:r>
        <w:rPr>
          <w:color w:val="000000" w:themeColor="text1"/>
        </w:rPr>
        <w:t>Every real security engagement operates under a signed Rules of Engagement (ROE) document. Yours is below. These rules are not optional — work outside this scope is not part of the assessed engagement and may violate your institution's acceptable use policy.</w:t>
      </w:r>
    </w:p>
    <w:p w14:paraId="78F2A0C9" w14:textId="77777777" w:rsidR="009971CD" w:rsidRPr="000C20BE" w:rsidRDefault="002B0AE7">
      <w:pPr>
        <w:pStyle w:val="Heading2"/>
        <w:rPr>
          <w:color w:val="000000" w:themeColor="text1"/>
        </w:rPr>
      </w:pPr>
      <w:r>
        <w:rPr>
          <w:color w:val="000000" w:themeColor="text1"/>
        </w:rPr>
        <w:t>Scope</w:t>
      </w:r>
    </w:p>
    <w:p w14:paraId="0F0F3A48" w14:textId="77777777" w:rsidR="009971CD" w:rsidRPr="000C20BE" w:rsidRDefault="002B0AE7">
      <w:pPr>
        <w:spacing w:after="140"/>
        <w:rPr>
          <w:color w:val="000000" w:themeColor="text1"/>
        </w:rPr>
      </w:pPr>
      <w:r>
        <w:rPr>
          <w:color w:val="000000" w:themeColor="text1"/>
        </w:rPr>
        <w:t>This engagement is authorized only against the lab environment you personally build for this project: your own virtual machine(s), reachable from WSL (or a fallback attacker VM, see Lab Setup Guide). Never scan, probe, or attack a device you do not personally own or control — including other devices on a shared dorm, office, or public Wi-Fi network.</w:t>
      </w:r>
    </w:p>
    <w:p w14:paraId="563B87FD" w14:textId="77777777" w:rsidR="009971CD" w:rsidRPr="000C20BE" w:rsidRDefault="002B0AE7">
      <w:pPr>
        <w:pStyle w:val="Heading2"/>
        <w:rPr>
          <w:color w:val="000000" w:themeColor="text1"/>
        </w:rPr>
      </w:pPr>
      <w:r>
        <w:rPr>
          <w:color w:val="000000" w:themeColor="text1"/>
        </w:rPr>
        <w:t>Rules</w:t>
      </w:r>
    </w:p>
    <w:p w14:paraId="44DCD8B7" w14:textId="77777777" w:rsidR="009971CD" w:rsidRPr="000C20BE" w:rsidRDefault="002B0AE7">
      <w:pPr>
        <w:pStyle w:val="ListParagraph"/>
        <w:numPr>
          <w:ilvl w:val="0"/>
          <w:numId w:val="2"/>
        </w:numPr>
        <w:spacing w:after="60"/>
        <w:rPr>
          <w:color w:val="000000" w:themeColor="text1"/>
        </w:rPr>
      </w:pPr>
      <w:r>
        <w:rPr>
          <w:color w:val="000000" w:themeColor="text1"/>
        </w:rPr>
        <w:t>Only assess systems inside your own lab. Never scan, probe, or attack a public website, IP address, or a device you don't personally own.</w:t>
      </w:r>
    </w:p>
    <w:p w14:paraId="6772BC38" w14:textId="77777777" w:rsidR="009971CD" w:rsidRPr="000C20BE" w:rsidRDefault="002B0AE7">
      <w:pPr>
        <w:pStyle w:val="ListParagraph"/>
        <w:numPr>
          <w:ilvl w:val="0"/>
          <w:numId w:val="2"/>
        </w:numPr>
        <w:spacing w:after="60"/>
        <w:rPr>
          <w:color w:val="000000" w:themeColor="text1"/>
        </w:rPr>
      </w:pPr>
      <w:r>
        <w:rPr>
          <w:color w:val="000000" w:themeColor="text1"/>
        </w:rPr>
        <w:t>Never attack, scan, or access another student's machine or account, even if invited to.</w:t>
      </w:r>
    </w:p>
    <w:p w14:paraId="37ABA515" w14:textId="77777777" w:rsidR="009971CD" w:rsidRPr="000C20BE" w:rsidRDefault="002B0AE7">
      <w:pPr>
        <w:pStyle w:val="ListParagraph"/>
        <w:numPr>
          <w:ilvl w:val="0"/>
          <w:numId w:val="2"/>
        </w:numPr>
        <w:spacing w:after="60"/>
        <w:rPr>
          <w:color w:val="000000" w:themeColor="text1"/>
        </w:rPr>
      </w:pPr>
      <w:r>
        <w:rPr>
          <w:color w:val="000000" w:themeColor="text1"/>
        </w:rPr>
        <w:t>Password attacks are limited to accounts you created yourself inside the lab.</w:t>
      </w:r>
    </w:p>
    <w:p w14:paraId="4EE8F051" w14:textId="77777777" w:rsidR="009971CD" w:rsidRPr="000C20BE" w:rsidRDefault="002B0AE7">
      <w:pPr>
        <w:pStyle w:val="ListParagraph"/>
        <w:numPr>
          <w:ilvl w:val="0"/>
          <w:numId w:val="2"/>
        </w:numPr>
        <w:spacing w:after="60"/>
        <w:rPr>
          <w:color w:val="000000" w:themeColor="text1"/>
        </w:rPr>
      </w:pPr>
      <w:r>
        <w:rPr>
          <w:color w:val="000000" w:themeColor="text1"/>
        </w:rPr>
        <w:t>Every action you take that produces a finding must be backed by evidence (screenshot, terminal output, or log excerpt) — undocumented claims will not be credited.</w:t>
      </w:r>
    </w:p>
    <w:p w14:paraId="59583D86" w14:textId="77777777" w:rsidR="009971CD" w:rsidRPr="000C20BE" w:rsidRDefault="002B0AE7">
      <w:pPr>
        <w:pStyle w:val="ListParagraph"/>
        <w:numPr>
          <w:ilvl w:val="0"/>
          <w:numId w:val="2"/>
        </w:numPr>
        <w:spacing w:after="60"/>
        <w:rPr>
          <w:color w:val="000000" w:themeColor="text1"/>
        </w:rPr>
      </w:pPr>
      <w:r>
        <w:rPr>
          <w:color w:val="000000" w:themeColor="text1"/>
        </w:rPr>
        <w:t>If WSL cannot reach your target VM even after switching to a bridged network adapter, add a second lightweight Linux VM as your attacker environment instead — do not work around this by bridging onto a network you don't control.</w:t>
      </w:r>
    </w:p>
    <w:p w14:paraId="293D1F50" w14:textId="77777777" w:rsidR="009971CD" w:rsidRPr="000C20BE" w:rsidRDefault="002B0AE7">
      <w:pPr>
        <w:pStyle w:val="ListParagraph"/>
        <w:numPr>
          <w:ilvl w:val="0"/>
          <w:numId w:val="2"/>
        </w:numPr>
        <w:spacing w:after="60"/>
        <w:rPr>
          <w:color w:val="000000" w:themeColor="text1"/>
        </w:rPr>
      </w:pPr>
      <w:r>
        <w:rPr>
          <w:color w:val="000000" w:themeColor="text1"/>
        </w:rPr>
        <w:t>If you are ever unsure whether something is in scope, stop and ask your instructor before proceeding.</w:t>
      </w:r>
    </w:p>
    <w:p w14:paraId="28E70D8A" w14:textId="77777777" w:rsidR="009971CD" w:rsidRPr="000C20BE" w:rsidRDefault="009971CD">
      <w:pPr>
        <w:pStyle w:val="ListParagraph"/>
        <w:numPr>
          <w:ilvl w:val="0"/>
          <w:numId w:val="2"/>
        </w:numPr>
        <w:spacing w:after="60"/>
        <w:rPr>
          <w:color w:val="000000" w:themeColor="text1"/>
        </w:rPr>
      </w:pPr>
      <w:r>
        <w:rPr>
          <w:color w:val="000000" w:themeColor="text1"/>
        </w:rPr>
        <w:t>The vulnerable target must stay inside your approved lab. Because Metasploitable2 is intentionally insecure, never expose it to the public Internet or leave it reachable from devices you do not control.</w:t>
      </w:r>
    </w:p>
    <w:p w14:paraId="42FF39EE" w14:textId="77777777" w:rsidR="009971CD" w:rsidRPr="000C20BE" w:rsidRDefault="009971CD">
      <w:pPr>
        <w:pStyle w:val="ListParagraph"/>
        <w:numPr>
          <w:ilvl w:val="0"/>
          <w:numId w:val="2"/>
        </w:numPr>
        <w:spacing w:after="60"/>
        <w:rPr>
          <w:color w:val="000000" w:themeColor="text1"/>
        </w:rPr>
      </w:pPr>
      <w:r>
        <w:rPr>
          <w:color w:val="000000" w:themeColor="text1"/>
        </w:rPr>
        <w:t>Only the assigned target IP may be assessed. Never scan your whole home, school, office, or public network — scan the single target address, not a broad range.</w:t>
      </w:r>
    </w:p>
    <w:p w14:paraId="545E2E49" w14:textId="77777777" w:rsidR="009971CD" w:rsidRPr="000C20BE" w:rsidRDefault="002B0AE7">
      <w:pPr>
        <w:pStyle w:val="Heading2"/>
        <w:rPr>
          <w:color w:val="000000" w:themeColor="text1"/>
        </w:rPr>
      </w:pPr>
      <w:r>
        <w:rPr>
          <w:color w:val="000000" w:themeColor="text1"/>
        </w:rPr>
        <w:t>Team Structure</w:t>
      </w:r>
    </w:p>
    <w:p w14:paraId="3C2283A8" w14:textId="77777777" w:rsidR="009971CD" w:rsidRPr="000C20BE" w:rsidRDefault="002B0AE7">
      <w:pPr>
        <w:spacing w:after="140"/>
        <w:rPr>
          <w:color w:val="000000" w:themeColor="text1"/>
        </w:rPr>
      </w:pPr>
      <w:r>
        <w:rPr>
          <w:color w:val="000000" w:themeColor="text1"/>
        </w:rPr>
        <w:t>This is an individual engagement. Each consultant builds their own lab, performs their own testing, and submits their own report and evidence. Work is not shared or submitted jointly.</w:t>
      </w:r>
    </w:p>
    <w:p w14:paraId="13219568" w14:textId="77777777" w:rsidR="009971CD" w:rsidRPr="000C20BE" w:rsidRDefault="002B0AE7">
      <w:pPr>
        <w:rPr>
          <w:color w:val="000000" w:themeColor="text1"/>
        </w:rPr>
      </w:pPr>
      <w:r>
        <w:rPr>
          <w:color w:val="000000" w:themeColor="text1"/>
        </w:rPr>
        <w:br w:type="page"/>
      </w:r>
    </w:p>
    <w:p w14:paraId="0A6D744D" w14:textId="77777777" w:rsidR="009971CD" w:rsidRPr="000C20BE" w:rsidRDefault="002B0AE7">
      <w:pPr>
        <w:pStyle w:val="Heading1"/>
        <w:rPr>
          <w:color w:val="000000" w:themeColor="text1"/>
        </w:rPr>
      </w:pPr>
      <w:r>
        <w:rPr>
          <w:color w:val="000000" w:themeColor="text1"/>
        </w:rPr>
        <w:lastRenderedPageBreak/>
        <w:t>How to Use This Handbook</w:t>
      </w:r>
    </w:p>
    <w:p w14:paraId="24136652" w14:textId="77777777" w:rsidR="009971CD" w:rsidRPr="000C20BE" w:rsidRDefault="002B0AE7">
      <w:pPr>
        <w:spacing w:after="140"/>
        <w:rPr>
          <w:color w:val="000000" w:themeColor="text1"/>
        </w:rPr>
      </w:pPr>
      <w:r>
        <w:rPr>
          <w:color w:val="000000" w:themeColor="text1"/>
        </w:rPr>
        <w:t>This handbook is organized the way a real consulting engagement is organized: by week, and within each week, by task. Every task in this handbook follows the same five-part structure so you always know what is being asked of you:</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40"/>
      </w:tblGrid>
      <w:tr w:rsidR="000C20BE" w:rsidRPr="000C20BE" w14:paraId="3AD95807" w14:textId="77777777">
        <w:trPr>
          <w:tblHeader/>
        </w:trPr>
        <w:tc>
          <w:tcPr>
            <w:tcW w:w="2400" w:type="dxa"/>
            <w:shd w:val="clear" w:color="auto" w:fill="1F3864"/>
            <w:tcMar>
              <w:top w:w="90" w:type="dxa"/>
              <w:left w:w="110" w:type="dxa"/>
              <w:bottom w:w="90" w:type="dxa"/>
              <w:right w:w="110" w:type="dxa"/>
            </w:tcMar>
          </w:tcPr>
          <w:p w14:paraId="1749220C" w14:textId="77777777" w:rsidR="009971CD" w:rsidRPr="000C20BE" w:rsidRDefault="002B0AE7">
            <w:pPr>
              <w:rPr>
                <w:color w:val="000000" w:themeColor="text1"/>
              </w:rPr>
            </w:pPr>
            <w:r>
              <w:rPr>
                <w:b/>
                <w:bCs/>
                <w:color w:val="000000" w:themeColor="text1"/>
              </w:rPr>
              <w:t>Section</w:t>
            </w:r>
          </w:p>
        </w:tc>
        <w:tc>
          <w:tcPr>
            <w:tcW w:w="7640" w:type="dxa"/>
            <w:shd w:val="clear" w:color="auto" w:fill="1F3864"/>
            <w:tcMar>
              <w:top w:w="90" w:type="dxa"/>
              <w:left w:w="110" w:type="dxa"/>
              <w:bottom w:w="90" w:type="dxa"/>
              <w:right w:w="110" w:type="dxa"/>
            </w:tcMar>
          </w:tcPr>
          <w:p w14:paraId="6BABDA0F" w14:textId="77777777" w:rsidR="009971CD" w:rsidRPr="000C20BE" w:rsidRDefault="002B0AE7">
            <w:pPr>
              <w:rPr>
                <w:color w:val="000000" w:themeColor="text1"/>
              </w:rPr>
            </w:pPr>
            <w:r>
              <w:rPr>
                <w:b/>
                <w:bCs/>
                <w:color w:val="000000" w:themeColor="text1"/>
              </w:rPr>
              <w:t>Purpose</w:t>
            </w:r>
          </w:p>
        </w:tc>
      </w:tr>
      <w:tr w:rsidR="000C20BE" w:rsidRPr="000C20BE" w14:paraId="642F3068" w14:textId="77777777">
        <w:tc>
          <w:tcPr>
            <w:tcW w:w="2400" w:type="dxa"/>
            <w:tcMar>
              <w:top w:w="90" w:type="dxa"/>
              <w:left w:w="110" w:type="dxa"/>
              <w:bottom w:w="90" w:type="dxa"/>
              <w:right w:w="110" w:type="dxa"/>
            </w:tcMar>
          </w:tcPr>
          <w:p w14:paraId="3F12D1A5" w14:textId="77777777" w:rsidR="009971CD" w:rsidRPr="000C20BE" w:rsidRDefault="002B0AE7">
            <w:pPr>
              <w:rPr>
                <w:color w:val="000000" w:themeColor="text1"/>
              </w:rPr>
            </w:pPr>
            <w:r>
              <w:rPr>
                <w:color w:val="000000" w:themeColor="text1"/>
              </w:rPr>
              <w:t>Objective</w:t>
            </w:r>
          </w:p>
        </w:tc>
        <w:tc>
          <w:tcPr>
            <w:tcW w:w="7640" w:type="dxa"/>
            <w:tcMar>
              <w:top w:w="90" w:type="dxa"/>
              <w:left w:w="110" w:type="dxa"/>
              <w:bottom w:w="90" w:type="dxa"/>
              <w:right w:w="110" w:type="dxa"/>
            </w:tcMar>
          </w:tcPr>
          <w:p w14:paraId="50017D42" w14:textId="77777777" w:rsidR="009971CD" w:rsidRPr="000C20BE" w:rsidRDefault="002B0AE7">
            <w:pPr>
              <w:rPr>
                <w:color w:val="000000" w:themeColor="text1"/>
              </w:rPr>
            </w:pPr>
            <w:r>
              <w:rPr>
                <w:color w:val="000000" w:themeColor="text1"/>
              </w:rPr>
              <w:t>Why this task exists and what it accomplishes for the client.</w:t>
            </w:r>
          </w:p>
        </w:tc>
      </w:tr>
      <w:tr w:rsidR="000C20BE" w:rsidRPr="000C20BE" w14:paraId="11D75FA4" w14:textId="77777777">
        <w:tc>
          <w:tcPr>
            <w:tcW w:w="2400" w:type="dxa"/>
            <w:shd w:val="clear" w:color="auto" w:fill="F2F2F2"/>
            <w:tcMar>
              <w:top w:w="90" w:type="dxa"/>
              <w:left w:w="110" w:type="dxa"/>
              <w:bottom w:w="90" w:type="dxa"/>
              <w:right w:w="110" w:type="dxa"/>
            </w:tcMar>
          </w:tcPr>
          <w:p w14:paraId="0160E10C" w14:textId="77777777" w:rsidR="009971CD" w:rsidRPr="000C20BE" w:rsidRDefault="002B0AE7">
            <w:pPr>
              <w:rPr>
                <w:color w:val="000000" w:themeColor="text1"/>
              </w:rPr>
            </w:pPr>
            <w:r>
              <w:rPr>
                <w:color w:val="000000" w:themeColor="text1"/>
              </w:rPr>
              <w:t>Background</w:t>
            </w:r>
          </w:p>
        </w:tc>
        <w:tc>
          <w:tcPr>
            <w:tcW w:w="7640" w:type="dxa"/>
            <w:shd w:val="clear" w:color="auto" w:fill="F2F2F2"/>
            <w:tcMar>
              <w:top w:w="90" w:type="dxa"/>
              <w:left w:w="110" w:type="dxa"/>
              <w:bottom w:w="90" w:type="dxa"/>
              <w:right w:w="110" w:type="dxa"/>
            </w:tcMar>
          </w:tcPr>
          <w:p w14:paraId="7CA645F9" w14:textId="77777777" w:rsidR="009971CD" w:rsidRPr="000C20BE" w:rsidRDefault="002B0AE7">
            <w:pPr>
              <w:rPr>
                <w:color w:val="000000" w:themeColor="text1"/>
              </w:rPr>
            </w:pPr>
            <w:r>
              <w:rPr>
                <w:color w:val="000000" w:themeColor="text1"/>
              </w:rPr>
              <w:t>Brief context you need before starting.</w:t>
            </w:r>
          </w:p>
        </w:tc>
      </w:tr>
      <w:tr w:rsidR="000C20BE" w:rsidRPr="000C20BE" w14:paraId="5B486996" w14:textId="77777777">
        <w:tc>
          <w:tcPr>
            <w:tcW w:w="2400" w:type="dxa"/>
            <w:tcMar>
              <w:top w:w="90" w:type="dxa"/>
              <w:left w:w="110" w:type="dxa"/>
              <w:bottom w:w="90" w:type="dxa"/>
              <w:right w:w="110" w:type="dxa"/>
            </w:tcMar>
          </w:tcPr>
          <w:p w14:paraId="0E7CD11A" w14:textId="77777777" w:rsidR="009971CD" w:rsidRPr="000C20BE" w:rsidRDefault="002B0AE7">
            <w:pPr>
              <w:rPr>
                <w:color w:val="000000" w:themeColor="text1"/>
              </w:rPr>
            </w:pPr>
            <w:r>
              <w:rPr>
                <w:color w:val="000000" w:themeColor="text1"/>
              </w:rPr>
              <w:t>Student Tasks</w:t>
            </w:r>
          </w:p>
        </w:tc>
        <w:tc>
          <w:tcPr>
            <w:tcW w:w="7640" w:type="dxa"/>
            <w:tcMar>
              <w:top w:w="90" w:type="dxa"/>
              <w:left w:w="110" w:type="dxa"/>
              <w:bottom w:w="90" w:type="dxa"/>
              <w:right w:w="110" w:type="dxa"/>
            </w:tcMar>
          </w:tcPr>
          <w:p w14:paraId="656E8099" w14:textId="77777777" w:rsidR="009971CD" w:rsidRPr="000C20BE" w:rsidRDefault="002B0AE7">
            <w:pPr>
              <w:rPr>
                <w:color w:val="000000" w:themeColor="text1"/>
              </w:rPr>
            </w:pPr>
            <w:r>
              <w:rPr>
                <w:color w:val="000000" w:themeColor="text1"/>
              </w:rPr>
              <w:t>What you must do. This tells you what to achieve, not the exact steps — you choose how, using what you've learned in class.</w:t>
            </w:r>
          </w:p>
        </w:tc>
      </w:tr>
      <w:tr w:rsidR="000C20BE" w:rsidRPr="000C20BE" w14:paraId="6455DD2B" w14:textId="77777777">
        <w:tc>
          <w:tcPr>
            <w:tcW w:w="2400" w:type="dxa"/>
            <w:shd w:val="clear" w:color="auto" w:fill="F2F2F2"/>
            <w:tcMar>
              <w:top w:w="90" w:type="dxa"/>
              <w:left w:w="110" w:type="dxa"/>
              <w:bottom w:w="90" w:type="dxa"/>
              <w:right w:w="110" w:type="dxa"/>
            </w:tcMar>
          </w:tcPr>
          <w:p w14:paraId="040790F0" w14:textId="77777777" w:rsidR="009971CD" w:rsidRPr="000C20BE" w:rsidRDefault="002B0AE7">
            <w:pPr>
              <w:rPr>
                <w:color w:val="000000" w:themeColor="text1"/>
              </w:rPr>
            </w:pPr>
            <w:r>
              <w:rPr>
                <w:color w:val="000000" w:themeColor="text1"/>
              </w:rPr>
              <w:t>Expected Output</w:t>
            </w:r>
          </w:p>
        </w:tc>
        <w:tc>
          <w:tcPr>
            <w:tcW w:w="7640" w:type="dxa"/>
            <w:shd w:val="clear" w:color="auto" w:fill="F2F2F2"/>
            <w:tcMar>
              <w:top w:w="90" w:type="dxa"/>
              <w:left w:w="110" w:type="dxa"/>
              <w:bottom w:w="90" w:type="dxa"/>
              <w:right w:w="110" w:type="dxa"/>
            </w:tcMar>
          </w:tcPr>
          <w:p w14:paraId="314FFAD0" w14:textId="77777777" w:rsidR="009971CD" w:rsidRPr="000C20BE" w:rsidRDefault="002B0AE7">
            <w:pPr>
              <w:rPr>
                <w:color w:val="000000" w:themeColor="text1"/>
              </w:rPr>
            </w:pPr>
            <w:r>
              <w:rPr>
                <w:color w:val="000000" w:themeColor="text1"/>
              </w:rPr>
              <w:t>Exactly what must exist in your submission when the task is done.</w:t>
            </w:r>
          </w:p>
        </w:tc>
      </w:tr>
      <w:tr w:rsidR="000C20BE" w:rsidRPr="000C20BE" w14:paraId="37FC083A" w14:textId="77777777">
        <w:tc>
          <w:tcPr>
            <w:tcW w:w="2400" w:type="dxa"/>
            <w:tcMar>
              <w:top w:w="90" w:type="dxa"/>
              <w:left w:w="110" w:type="dxa"/>
              <w:bottom w:w="90" w:type="dxa"/>
              <w:right w:w="110" w:type="dxa"/>
            </w:tcMar>
          </w:tcPr>
          <w:p w14:paraId="4D12B222" w14:textId="77777777" w:rsidR="009971CD" w:rsidRPr="000C20BE" w:rsidRDefault="002B0AE7">
            <w:pPr>
              <w:rPr>
                <w:color w:val="000000" w:themeColor="text1"/>
              </w:rPr>
            </w:pPr>
            <w:r>
              <w:rPr>
                <w:color w:val="000000" w:themeColor="text1"/>
              </w:rPr>
              <w:t>Learning Outcome</w:t>
            </w:r>
          </w:p>
        </w:tc>
        <w:tc>
          <w:tcPr>
            <w:tcW w:w="7640" w:type="dxa"/>
            <w:tcMar>
              <w:top w:w="90" w:type="dxa"/>
              <w:left w:w="110" w:type="dxa"/>
              <w:bottom w:w="90" w:type="dxa"/>
              <w:right w:w="110" w:type="dxa"/>
            </w:tcMar>
          </w:tcPr>
          <w:p w14:paraId="61489153" w14:textId="77777777" w:rsidR="009971CD" w:rsidRPr="000C20BE" w:rsidRDefault="002B0AE7">
            <w:pPr>
              <w:rPr>
                <w:color w:val="000000" w:themeColor="text1"/>
              </w:rPr>
            </w:pPr>
            <w:r>
              <w:rPr>
                <w:color w:val="000000" w:themeColor="text1"/>
              </w:rPr>
              <w:t>The skill this task is building.</w:t>
            </w:r>
          </w:p>
        </w:tc>
      </w:tr>
    </w:tbl>
    <w:p w14:paraId="5AD46233" w14:textId="77777777" w:rsidR="009971CD" w:rsidRPr="000C20BE" w:rsidRDefault="002B0AE7">
      <w:pPr>
        <w:spacing w:after="140"/>
        <w:rPr>
          <w:color w:val="000000" w:themeColor="text1"/>
        </w:rPr>
      </w:pPr>
      <w:r>
        <w:rPr>
          <w:color w:val="000000" w:themeColor="text1"/>
        </w:rPr>
        <w:t>Some tasks also include a Hint — a nudge in the right direction, never a step-by-step answer. Blank templates for every report and table you need to produce are provided inline. The full submission checklist lives in Appendix E — use it as your single source of truth for what to hand in.</w:t>
      </w:r>
    </w:p>
    <w:p w14:paraId="20C82329" w14:textId="77777777" w:rsidR="009971CD" w:rsidRPr="000C20BE" w:rsidRDefault="009971CD">
      <w:pPr>
        <w:pStyle w:val="Heading1"/>
        <w:rPr>
          <w:color w:val="000000" w:themeColor="text1"/>
        </w:rPr>
      </w:pPr>
      <w:r>
        <w:rPr>
          <w:color w:val="000000" w:themeColor="text1"/>
        </w:rPr>
        <w:t>Doing R&amp;D — How to Research Like a Consultant</w:t>
      </w:r>
    </w:p>
    <w:p w14:paraId="38F98D33" w14:textId="77777777" w:rsidR="009971CD" w:rsidRPr="000C20BE" w:rsidRDefault="009971CD">
      <w:pPr>
        <w:spacing w:after="140"/>
        <w:rPr>
          <w:color w:val="000000" w:themeColor="text1"/>
        </w:rPr>
      </w:pPr>
      <w:r>
        <w:rPr>
          <w:color w:val="000000" w:themeColor="text1"/>
        </w:rPr>
        <w:t>This handbook deliberately tells you what to achieve, not the exact commands to type. That is not an oversight — it is the single most important skill this program builds. In a real engagement, no one hands a consultant a script. You are given a goal, and you research your way to it. The tasks ahead assume you will look things up, try things, hit errors, and work through them. The tips below are how to do that well, so that "figure it out yourself" feels like a method rather than a wall.</w:t>
      </w:r>
    </w:p>
    <w:p w14:paraId="58AAA4EF"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Go to the official source first. </w:t>
      </w:r>
      <w:r>
        <w:rPr>
          <w:color w:val="000000" w:themeColor="text1"/>
        </w:rPr>
        <w:t>For every tool in this lab — VirtualBox, Metasploitable2, DVWA, Wazuh, Nmap, Hydra — the project's own documentation is the most reliable answer, and it is written for the exact version you are running. Read the official docs before a random blog post, because installer commands and file paths change between versions and outdated tutorials are the most common reason a step "doesn't work."</w:t>
      </w:r>
    </w:p>
    <w:p w14:paraId="258642A3"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Read the error message before you search. </w:t>
      </w:r>
      <w:r>
        <w:rPr>
          <w:color w:val="000000" w:themeColor="text1"/>
        </w:rPr>
        <w:t>The error almost always names the problem — a missing package, a permission denied, a connection refused, a wrong path. Read it in full, then search for the exact text of the error (in quotes) rather than a vague description like "it won't work." The precise message is what leads you to the precise fix.</w:t>
      </w:r>
    </w:p>
    <w:p w14:paraId="2AB72A94"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Use the tool's own help. </w:t>
      </w:r>
      <w:r>
        <w:rPr>
          <w:color w:val="000000" w:themeColor="text1"/>
        </w:rPr>
        <w:t>Before searching the web, try the built-in manual: the man command, or a tool's --help flag, lists every option straight from the source. Learning to read a man page is faster than hunting for the right blog and is a core habit of everyone who works in this field.</w:t>
      </w:r>
    </w:p>
    <w:p w14:paraId="4FE92E8E"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Change one thing at a time. </w:t>
      </w:r>
      <w:r>
        <w:rPr>
          <w:color w:val="000000" w:themeColor="text1"/>
        </w:rPr>
        <w:t>When something breaks, resist changing five settings at once. Change one, test, and observe. This is how you learn what each setting actually does — and if you fix it, you will know exactly why, which is the difference between guessing and understanding.</w:t>
      </w:r>
    </w:p>
    <w:p w14:paraId="3FABDFAB"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Understand before you paste. </w:t>
      </w:r>
      <w:r>
        <w:rPr>
          <w:color w:val="000000" w:themeColor="text1"/>
        </w:rPr>
        <w:t>You will find commands online. Before you run one — especially anything with sudo — make sure you can explain in one sentence what it does. Never paste a command you do not understand into a machine you care about. On a security team, a command you did not understand is how incidents start.</w:t>
      </w:r>
    </w:p>
    <w:p w14:paraId="3FB0740B"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Keep a research log. </w:t>
      </w:r>
      <w:r>
        <w:rPr>
          <w:color w:val="000000" w:themeColor="text1"/>
        </w:rPr>
        <w:t>Write down what you tried, what happened, and the link or source that helped. This turns a frustrating hour into reusable notes, feeds straight into your report's methodology, and means you never solve the same problem twice.</w:t>
      </w:r>
    </w:p>
    <w:p w14:paraId="6F60AA6D" w14:textId="77777777" w:rsidR="009971CD" w:rsidRPr="000C20BE" w:rsidRDefault="009971CD">
      <w:pPr>
        <w:pStyle w:val="ListParagraph"/>
        <w:numPr>
          <w:ilvl w:val="0"/>
          <w:numId w:val="2"/>
        </w:numPr>
        <w:spacing w:after="80"/>
        <w:rPr>
          <w:color w:val="000000" w:themeColor="text1"/>
        </w:rPr>
      </w:pPr>
      <w:r>
        <w:rPr>
          <w:b/>
          <w:bCs/>
          <w:color w:val="000000" w:themeColor="text1"/>
        </w:rPr>
        <w:lastRenderedPageBreak/>
        <w:t xml:space="preserve">Judge your sources. </w:t>
      </w:r>
      <w:r>
        <w:rPr>
          <w:color w:val="000000" w:themeColor="text1"/>
        </w:rPr>
        <w:t>Prefer official docs, then well-known community sites, then dated forum posts — in that order. Check the date on anything you find; a fix from years ago may not apply to your version. When two sources disagree, the official documentation wins.</w:t>
      </w:r>
    </w:p>
    <w:p w14:paraId="6A770F08"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Know when to ask for help. </w:t>
      </w:r>
      <w:r>
        <w:rPr>
          <w:color w:val="000000" w:themeColor="text1"/>
        </w:rPr>
        <w:t>Research first is the rule, but stuck for a long time on the same wall is not a badge of honour. When you do ask, show what you already tried and what the exact error was — a good question is itself a research skill, and it gets you a far better answer.</w:t>
      </w:r>
    </w:p>
    <w:p w14:paraId="7488946C" w14:textId="77777777" w:rsidR="009971CD" w:rsidRPr="000C20BE" w:rsidRDefault="009971CD">
      <w:pPr>
        <w:spacing w:before="60" w:after="200"/>
        <w:rPr>
          <w:color w:val="000000" w:themeColor="text1"/>
        </w:rPr>
      </w:pPr>
      <w:r>
        <w:rPr>
          <w:b/>
          <w:bCs/>
          <w:i/>
          <w:iCs/>
          <w:color w:val="000000" w:themeColor="text1"/>
        </w:rPr>
        <w:t xml:space="preserve">The mindset: </w:t>
      </w:r>
      <w:r>
        <w:rPr>
          <w:i/>
          <w:iCs/>
          <w:color w:val="000000" w:themeColor="text1"/>
        </w:rPr>
        <w:t>every professional in this field spends part of every day looking something up. The goal of this program is not for you to already know the answers — it is for you to get comfortable finding them. Treat each "I don't know how" as the actual work, not a detour from it.</w:t>
      </w:r>
    </w:p>
    <w:p w14:paraId="36B2F05E" w14:textId="77777777" w:rsidR="009971CD" w:rsidRPr="000C20BE" w:rsidRDefault="002B0AE7">
      <w:pPr>
        <w:rPr>
          <w:color w:val="000000" w:themeColor="text1"/>
        </w:rPr>
      </w:pPr>
      <w:r>
        <w:rPr>
          <w:color w:val="000000" w:themeColor="text1"/>
        </w:rPr>
        <w:br w:type="page"/>
      </w:r>
    </w:p>
    <w:p w14:paraId="09BC06D1" w14:textId="77777777" w:rsidR="009971CD" w:rsidRPr="000C20BE" w:rsidRDefault="002B0AE7">
      <w:pPr>
        <w:pStyle w:val="Heading1"/>
        <w:rPr>
          <w:color w:val="000000" w:themeColor="text1"/>
        </w:rPr>
      </w:pPr>
      <w:r>
        <w:rPr>
          <w:color w:val="000000" w:themeColor="text1"/>
        </w:rPr>
        <w:lastRenderedPageBreak/>
        <w:t>Lab Setup Guide</w:t>
      </w:r>
    </w:p>
    <w:p w14:paraId="0D5E2A0A" w14:textId="77777777" w:rsidR="009971CD" w:rsidRPr="000C20BE" w:rsidRDefault="002B0AE7">
      <w:pPr>
        <w:spacing w:after="140"/>
        <w:rPr>
          <w:color w:val="000000" w:themeColor="text1"/>
        </w:rPr>
      </w:pPr>
      <w:r>
        <w:rPr>
          <w:color w:val="000000" w:themeColor="text1"/>
        </w:rPr>
        <w:t>This section lists requirements, not exhaustive instructions. You are expected to research installation using official documentation and what you've learned in class, and you're encouraged to try your own tweaks to the architecture below as long as you stay inside the Rules of Engagement and document what you built. Your lab is built from three machines — an attacker, a target, and a Wazuh server — detailed in the Lab Architecture section below.</w:t>
      </w:r>
    </w:p>
    <w:p w14:paraId="707F7841" w14:textId="77777777" w:rsidR="009971CD" w:rsidRPr="000C20BE" w:rsidRDefault="002B0AE7">
      <w:pPr>
        <w:pStyle w:val="Heading2"/>
        <w:rPr>
          <w:color w:val="000000" w:themeColor="text1"/>
        </w:rPr>
      </w:pPr>
      <w:r>
        <w:rPr>
          <w:color w:val="000000" w:themeColor="text1"/>
        </w:rPr>
        <w:t>Required Software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40"/>
      </w:tblGrid>
      <w:tr w:rsidR="000C20BE" w:rsidRPr="000C20BE" w14:paraId="7CC18DA9" w14:textId="77777777">
        <w:trPr>
          <w:tblHeader/>
        </w:trPr>
        <w:tc>
          <w:tcPr>
            <w:tcW w:w="3600" w:type="dxa"/>
            <w:shd w:val="clear" w:color="auto" w:fill="1F3864"/>
            <w:tcMar>
              <w:top w:w="90" w:type="dxa"/>
              <w:left w:w="110" w:type="dxa"/>
              <w:bottom w:w="90" w:type="dxa"/>
              <w:right w:w="110" w:type="dxa"/>
            </w:tcMar>
          </w:tcPr>
          <w:p w14:paraId="65353F69" w14:textId="77777777" w:rsidR="009971CD" w:rsidRPr="000C20BE" w:rsidRDefault="002B0AE7">
            <w:pPr>
              <w:rPr>
                <w:color w:val="000000" w:themeColor="text1"/>
              </w:rPr>
            </w:pPr>
            <w:r>
              <w:rPr>
                <w:b/>
                <w:bCs/>
                <w:color w:val="000000" w:themeColor="text1"/>
              </w:rPr>
              <w:t>Tool</w:t>
            </w:r>
          </w:p>
        </w:tc>
        <w:tc>
          <w:tcPr>
            <w:tcW w:w="6440" w:type="dxa"/>
            <w:shd w:val="clear" w:color="auto" w:fill="1F3864"/>
            <w:tcMar>
              <w:top w:w="90" w:type="dxa"/>
              <w:left w:w="110" w:type="dxa"/>
              <w:bottom w:w="90" w:type="dxa"/>
              <w:right w:w="110" w:type="dxa"/>
            </w:tcMar>
          </w:tcPr>
          <w:p w14:paraId="46CE8B44" w14:textId="77777777" w:rsidR="009971CD" w:rsidRPr="000C20BE" w:rsidRDefault="002B0AE7">
            <w:pPr>
              <w:rPr>
                <w:color w:val="000000" w:themeColor="text1"/>
              </w:rPr>
            </w:pPr>
            <w:r>
              <w:rPr>
                <w:b/>
                <w:bCs/>
                <w:color w:val="000000" w:themeColor="text1"/>
              </w:rPr>
              <w:t>Purpose</w:t>
            </w:r>
          </w:p>
        </w:tc>
      </w:tr>
      <w:tr w:rsidR="000C20BE" w:rsidRPr="000C20BE" w14:paraId="10629E57" w14:textId="77777777">
        <w:tc>
          <w:tcPr>
            <w:tcW w:w="3600" w:type="dxa"/>
            <w:tcMar>
              <w:top w:w="90" w:type="dxa"/>
              <w:left w:w="110" w:type="dxa"/>
              <w:bottom w:w="90" w:type="dxa"/>
              <w:right w:w="110" w:type="dxa"/>
            </w:tcMar>
          </w:tcPr>
          <w:p w14:paraId="2864840F" w14:textId="77777777" w:rsidR="009971CD" w:rsidRPr="000C20BE" w:rsidRDefault="002B0AE7">
            <w:pPr>
              <w:rPr>
                <w:color w:val="000000" w:themeColor="text1"/>
              </w:rPr>
            </w:pPr>
            <w:r>
              <w:rPr>
                <w:color w:val="000000" w:themeColor="text1"/>
              </w:rPr>
              <w:t>VirtualBox or VMware</w:t>
            </w:r>
          </w:p>
        </w:tc>
        <w:tc>
          <w:tcPr>
            <w:tcW w:w="6440" w:type="dxa"/>
            <w:tcMar>
              <w:top w:w="90" w:type="dxa"/>
              <w:left w:w="110" w:type="dxa"/>
              <w:bottom w:w="90" w:type="dxa"/>
              <w:right w:w="110" w:type="dxa"/>
            </w:tcMar>
          </w:tcPr>
          <w:p w14:paraId="332AEA13" w14:textId="77777777" w:rsidR="009971CD" w:rsidRPr="000C20BE" w:rsidRDefault="002B0AE7">
            <w:pPr>
              <w:rPr>
                <w:color w:val="000000" w:themeColor="text1"/>
              </w:rPr>
            </w:pPr>
            <w:r>
              <w:rPr>
                <w:color w:val="000000" w:themeColor="text1"/>
              </w:rPr>
              <w:t>Run your target virtual machine</w:t>
            </w:r>
          </w:p>
        </w:tc>
      </w:tr>
      <w:tr w:rsidR="000C20BE" w:rsidRPr="000C20BE" w14:paraId="4BC786AF" w14:textId="77777777">
        <w:tc>
          <w:tcPr>
            <w:tcW w:w="3600" w:type="dxa"/>
            <w:shd w:val="clear" w:color="auto" w:fill="F2F2F2"/>
            <w:tcMar>
              <w:top w:w="90" w:type="dxa"/>
              <w:left w:w="110" w:type="dxa"/>
              <w:bottom w:w="90" w:type="dxa"/>
              <w:right w:w="110" w:type="dxa"/>
            </w:tcMar>
          </w:tcPr>
          <w:p w14:paraId="3261355D" w14:textId="77777777" w:rsidR="009971CD" w:rsidRPr="000C20BE" w:rsidRDefault="002B0AE7">
            <w:pPr>
              <w:rPr>
                <w:color w:val="000000" w:themeColor="text1"/>
              </w:rPr>
            </w:pPr>
            <w:r>
              <w:rPr>
                <w:color w:val="000000" w:themeColor="text1"/>
              </w:rPr>
              <w:t>Target VM (Metasploitable2 + DVWA)</w:t>
            </w:r>
          </w:p>
        </w:tc>
        <w:tc>
          <w:tcPr>
            <w:tcW w:w="6440" w:type="dxa"/>
            <w:shd w:val="clear" w:color="auto" w:fill="F2F2F2"/>
            <w:tcMar>
              <w:top w:w="90" w:type="dxa"/>
              <w:left w:w="110" w:type="dxa"/>
              <w:bottom w:w="90" w:type="dxa"/>
              <w:right w:w="110" w:type="dxa"/>
            </w:tcMar>
          </w:tcPr>
          <w:p w14:paraId="56490EBF" w14:textId="77777777" w:rsidR="009971CD" w:rsidRPr="000C20BE" w:rsidRDefault="002B0AE7">
            <w:pPr>
              <w:rPr>
                <w:color w:val="000000" w:themeColor="text1"/>
              </w:rPr>
            </w:pPr>
            <w:r>
              <w:rPr>
                <w:color w:val="000000" w:themeColor="text1"/>
              </w:rPr>
              <w:t>Your target machine (Machine 2) — runs Metasploitable2 with DVWA. Set its network adapter to Bridged (see Network Requirement).</w:t>
            </w:r>
          </w:p>
        </w:tc>
      </w:tr>
      <w:tr w:rsidR="000C20BE" w:rsidRPr="000C20BE" w14:paraId="05CAA09F" w14:textId="77777777">
        <w:tc>
          <w:tcPr>
            <w:tcW w:w="3600" w:type="dxa"/>
            <w:tcMar>
              <w:top w:w="90" w:type="dxa"/>
              <w:left w:w="110" w:type="dxa"/>
              <w:bottom w:w="90" w:type="dxa"/>
              <w:right w:w="110" w:type="dxa"/>
            </w:tcMar>
          </w:tcPr>
          <w:p w14:paraId="4086C47C" w14:textId="77777777" w:rsidR="009971CD" w:rsidRPr="000C20BE" w:rsidRDefault="002B0AE7">
            <w:pPr>
              <w:rPr>
                <w:color w:val="000000" w:themeColor="text1"/>
              </w:rPr>
            </w:pPr>
            <w:r>
              <w:rPr>
                <w:color w:val="000000" w:themeColor="text1"/>
              </w:rPr>
              <w:t>DVWA (Damn Vulnerable Web Application)</w:t>
            </w:r>
          </w:p>
        </w:tc>
        <w:tc>
          <w:tcPr>
            <w:tcW w:w="6440" w:type="dxa"/>
            <w:tcMar>
              <w:top w:w="90" w:type="dxa"/>
              <w:left w:w="110" w:type="dxa"/>
              <w:bottom w:w="90" w:type="dxa"/>
              <w:right w:w="110" w:type="dxa"/>
            </w:tcMar>
          </w:tcPr>
          <w:p w14:paraId="0D2CABE1" w14:textId="77777777" w:rsidR="009971CD" w:rsidRPr="000C20BE" w:rsidRDefault="002B0AE7">
            <w:pPr>
              <w:rPr>
                <w:color w:val="000000" w:themeColor="text1"/>
              </w:rPr>
            </w:pPr>
            <w:r>
              <w:rPr>
                <w:color w:val="000000" w:themeColor="text1"/>
              </w:rPr>
              <w:t>The vulnerable web application under assessment — the four DVWA-based Week 2 attacks (Tasks 2.3–2.6) target its built-in modules.</w:t>
            </w:r>
          </w:p>
        </w:tc>
      </w:tr>
      <w:tr w:rsidR="000C20BE" w:rsidRPr="000C20BE" w14:paraId="0893934E" w14:textId="77777777">
        <w:tc>
          <w:tcPr>
            <w:tcW w:w="3600" w:type="dxa"/>
            <w:shd w:val="clear" w:color="auto" w:fill="F2F2F2"/>
            <w:tcMar>
              <w:top w:w="90" w:type="dxa"/>
              <w:left w:w="110" w:type="dxa"/>
              <w:bottom w:w="90" w:type="dxa"/>
              <w:right w:w="110" w:type="dxa"/>
            </w:tcMar>
          </w:tcPr>
          <w:p w14:paraId="4980AAFC" w14:textId="77777777" w:rsidR="009971CD" w:rsidRPr="000C20BE" w:rsidRDefault="002B0AE7">
            <w:pPr>
              <w:rPr>
                <w:color w:val="000000" w:themeColor="text1"/>
              </w:rPr>
            </w:pPr>
            <w:r>
              <w:rPr>
                <w:color w:val="000000" w:themeColor="text1"/>
              </w:rPr>
              <w:t>WSL 2 (Windows Subsystem for Linux) with a Linux distribution</w:t>
            </w:r>
          </w:p>
        </w:tc>
        <w:tc>
          <w:tcPr>
            <w:tcW w:w="6440" w:type="dxa"/>
            <w:shd w:val="clear" w:color="auto" w:fill="F2F2F2"/>
            <w:tcMar>
              <w:top w:w="90" w:type="dxa"/>
              <w:left w:w="110" w:type="dxa"/>
              <w:bottom w:w="90" w:type="dxa"/>
              <w:right w:w="110" w:type="dxa"/>
            </w:tcMar>
          </w:tcPr>
          <w:p w14:paraId="682C5A5D" w14:textId="77777777" w:rsidR="009971CD" w:rsidRPr="000C20BE" w:rsidRDefault="002B0AE7">
            <w:pPr>
              <w:rPr>
                <w:color w:val="000000" w:themeColor="text1"/>
              </w:rPr>
            </w:pPr>
            <w:r>
              <w:rPr>
                <w:color w:val="000000" w:themeColor="text1"/>
              </w:rPr>
              <w:t>Your primary attacker/analyst environment. Run Nmap, Hydra, and other command-line tools from here against the target VM.</w:t>
            </w:r>
          </w:p>
        </w:tc>
      </w:tr>
      <w:tr w:rsidR="000C20BE" w:rsidRPr="000C20BE" w14:paraId="30B6A5CD" w14:textId="77777777">
        <w:tc>
          <w:tcPr>
            <w:tcW w:w="3600" w:type="dxa"/>
            <w:tcMar>
              <w:top w:w="90" w:type="dxa"/>
              <w:left w:w="110" w:type="dxa"/>
              <w:bottom w:w="90" w:type="dxa"/>
              <w:right w:w="110" w:type="dxa"/>
            </w:tcMar>
          </w:tcPr>
          <w:p w14:paraId="2086D1EF" w14:textId="77777777" w:rsidR="009971CD" w:rsidRPr="000C20BE" w:rsidRDefault="002B0AE7">
            <w:pPr>
              <w:rPr>
                <w:color w:val="000000" w:themeColor="text1"/>
              </w:rPr>
            </w:pPr>
            <w:r>
              <w:rPr>
                <w:color w:val="000000" w:themeColor="text1"/>
              </w:rPr>
              <w:t>Fallback: a second lightweight Linux VM (optional)</w:t>
            </w:r>
          </w:p>
        </w:tc>
        <w:tc>
          <w:tcPr>
            <w:tcW w:w="6440" w:type="dxa"/>
            <w:tcMar>
              <w:top w:w="90" w:type="dxa"/>
              <w:left w:w="110" w:type="dxa"/>
              <w:bottom w:w="90" w:type="dxa"/>
              <w:right w:w="110" w:type="dxa"/>
            </w:tcMar>
          </w:tcPr>
          <w:p w14:paraId="6F3072F2" w14:textId="77777777" w:rsidR="009971CD" w:rsidRPr="000C20BE" w:rsidRDefault="002B0AE7">
            <w:pPr>
              <w:rPr>
                <w:color w:val="000000" w:themeColor="text1"/>
              </w:rPr>
            </w:pPr>
            <w:r>
              <w:rPr>
                <w:color w:val="000000" w:themeColor="text1"/>
              </w:rPr>
              <w:t>Only needed if WSL cannot reach your target VM even on a bridged network. Use this as your attacker environment instead.</w:t>
            </w:r>
          </w:p>
        </w:tc>
      </w:tr>
      <w:tr w:rsidR="000C20BE" w:rsidRPr="000C20BE" w14:paraId="7E694BAD" w14:textId="77777777">
        <w:tc>
          <w:tcPr>
            <w:tcW w:w="3600" w:type="dxa"/>
            <w:shd w:val="clear" w:color="auto" w:fill="F2F2F2"/>
            <w:tcMar>
              <w:top w:w="90" w:type="dxa"/>
              <w:left w:w="110" w:type="dxa"/>
              <w:bottom w:w="90" w:type="dxa"/>
              <w:right w:w="110" w:type="dxa"/>
            </w:tcMar>
          </w:tcPr>
          <w:p w14:paraId="6A0374EC" w14:textId="77777777" w:rsidR="009971CD" w:rsidRPr="000C20BE" w:rsidRDefault="002B0AE7">
            <w:pPr>
              <w:rPr>
                <w:color w:val="000000" w:themeColor="text1"/>
              </w:rPr>
            </w:pPr>
            <w:r>
              <w:rPr>
                <w:color w:val="000000" w:themeColor="text1"/>
              </w:rPr>
              <w:t>Wazuh (manager + dashboard)</w:t>
            </w:r>
          </w:p>
        </w:tc>
        <w:tc>
          <w:tcPr>
            <w:tcW w:w="6440" w:type="dxa"/>
            <w:shd w:val="clear" w:color="auto" w:fill="F2F2F2"/>
            <w:tcMar>
              <w:top w:w="90" w:type="dxa"/>
              <w:left w:w="110" w:type="dxa"/>
              <w:bottom w:w="90" w:type="dxa"/>
              <w:right w:w="110" w:type="dxa"/>
            </w:tcMar>
          </w:tcPr>
          <w:p w14:paraId="21A97E91" w14:textId="77777777" w:rsidR="009971CD" w:rsidRPr="000C20BE" w:rsidRDefault="002B0AE7">
            <w:pPr>
              <w:rPr>
                <w:color w:val="000000" w:themeColor="text1"/>
              </w:rPr>
            </w:pPr>
            <w:r>
              <w:rPr>
                <w:color w:val="000000" w:themeColor="text1"/>
              </w:rPr>
              <w:t>Installed on its own separate Ubuntu VM (Machine 3), since Wazuh's server components require Linux. Your centralized logging/SIEM platform for Week 3.</w:t>
            </w:r>
          </w:p>
        </w:tc>
      </w:tr>
      <w:tr w:rsidR="000C20BE" w:rsidRPr="000C20BE" w14:paraId="5AB91807" w14:textId="77777777">
        <w:tc>
          <w:tcPr>
            <w:tcW w:w="3600" w:type="dxa"/>
            <w:tcMar>
              <w:top w:w="90" w:type="dxa"/>
              <w:left w:w="110" w:type="dxa"/>
              <w:bottom w:w="90" w:type="dxa"/>
              <w:right w:w="110" w:type="dxa"/>
            </w:tcMar>
          </w:tcPr>
          <w:p w14:paraId="2889253C" w14:textId="77777777" w:rsidR="009971CD" w:rsidRPr="000C20BE" w:rsidRDefault="002B0AE7">
            <w:pPr>
              <w:rPr>
                <w:color w:val="000000" w:themeColor="text1"/>
              </w:rPr>
            </w:pPr>
            <w:r>
              <w:rPr>
                <w:color w:val="000000" w:themeColor="text1"/>
              </w:rPr>
              <w:t>Nmap and Hydra</w:t>
            </w:r>
          </w:p>
        </w:tc>
        <w:tc>
          <w:tcPr>
            <w:tcW w:w="6440" w:type="dxa"/>
            <w:tcMar>
              <w:top w:w="90" w:type="dxa"/>
              <w:left w:w="110" w:type="dxa"/>
              <w:bottom w:w="90" w:type="dxa"/>
              <w:right w:w="110" w:type="dxa"/>
            </w:tcMar>
          </w:tcPr>
          <w:p w14:paraId="30662C2A" w14:textId="77777777" w:rsidR="009971CD" w:rsidRPr="000C20BE" w:rsidRDefault="002B0AE7">
            <w:pPr>
              <w:rPr>
                <w:color w:val="000000" w:themeColor="text1"/>
              </w:rPr>
            </w:pPr>
            <w:r>
              <w:rPr>
                <w:color w:val="000000" w:themeColor="text1"/>
              </w:rPr>
              <w:t>Network/service discovery and brute-force testing (run from WSL or your fallback VM)</w:t>
            </w:r>
          </w:p>
        </w:tc>
      </w:tr>
      <w:tr w:rsidR="000C20BE" w:rsidRPr="000C20BE" w14:paraId="222F808E" w14:textId="77777777">
        <w:tc>
          <w:tcPr>
            <w:tcW w:w="3600" w:type="dxa"/>
            <w:shd w:val="clear" w:color="auto" w:fill="F2F2F2"/>
            <w:tcMar>
              <w:top w:w="90" w:type="dxa"/>
              <w:left w:w="110" w:type="dxa"/>
              <w:bottom w:w="90" w:type="dxa"/>
              <w:right w:w="110" w:type="dxa"/>
            </w:tcMar>
          </w:tcPr>
          <w:p w14:paraId="09DBBD68" w14:textId="77777777" w:rsidR="009971CD" w:rsidRPr="000C20BE" w:rsidRDefault="002B0AE7">
            <w:pPr>
              <w:rPr>
                <w:color w:val="000000" w:themeColor="text1"/>
              </w:rPr>
            </w:pPr>
            <w:r>
              <w:rPr>
                <w:color w:val="000000" w:themeColor="text1"/>
              </w:rPr>
              <w:t>Wireshark</w:t>
            </w:r>
          </w:p>
        </w:tc>
        <w:tc>
          <w:tcPr>
            <w:tcW w:w="6440" w:type="dxa"/>
            <w:shd w:val="clear" w:color="auto" w:fill="F2F2F2"/>
            <w:tcMar>
              <w:top w:w="90" w:type="dxa"/>
              <w:left w:w="110" w:type="dxa"/>
              <w:bottom w:w="90" w:type="dxa"/>
              <w:right w:w="110" w:type="dxa"/>
            </w:tcMar>
          </w:tcPr>
          <w:p w14:paraId="4DFDF1BB" w14:textId="77777777" w:rsidR="009971CD" w:rsidRPr="000C20BE" w:rsidRDefault="002B0AE7">
            <w:pPr>
              <w:rPr>
                <w:color w:val="000000" w:themeColor="text1"/>
              </w:rPr>
            </w:pPr>
            <w:r>
              <w:rPr>
                <w:color w:val="000000" w:themeColor="text1"/>
              </w:rPr>
              <w:t>Packet capture and traffic analysis</w:t>
            </w:r>
          </w:p>
        </w:tc>
      </w:tr>
      <w:tr w:rsidR="000C20BE" w:rsidRPr="000C20BE" w14:paraId="63F9C0FF" w14:textId="77777777">
        <w:tc>
          <w:tcPr>
            <w:tcW w:w="3600" w:type="dxa"/>
            <w:tcMar>
              <w:top w:w="90" w:type="dxa"/>
              <w:left w:w="110" w:type="dxa"/>
              <w:bottom w:w="90" w:type="dxa"/>
              <w:right w:w="110" w:type="dxa"/>
            </w:tcMar>
          </w:tcPr>
          <w:p w14:paraId="13639776" w14:textId="77777777" w:rsidR="009971CD" w:rsidRPr="000C20BE" w:rsidRDefault="002B0AE7">
            <w:pPr>
              <w:rPr>
                <w:color w:val="000000" w:themeColor="text1"/>
              </w:rPr>
            </w:pPr>
            <w:r>
              <w:rPr>
                <w:color w:val="000000" w:themeColor="text1"/>
              </w:rPr>
              <w:t>Windows VM + Wazuh agent (optional/stretch)</w:t>
            </w:r>
          </w:p>
        </w:tc>
        <w:tc>
          <w:tcPr>
            <w:tcW w:w="6440" w:type="dxa"/>
            <w:tcMar>
              <w:top w:w="90" w:type="dxa"/>
              <w:left w:w="110" w:type="dxa"/>
              <w:bottom w:w="90" w:type="dxa"/>
              <w:right w:w="110" w:type="dxa"/>
            </w:tcMar>
          </w:tcPr>
          <w:p w14:paraId="6EB65578" w14:textId="77777777" w:rsidR="009971CD" w:rsidRPr="000C20BE" w:rsidRDefault="002B0AE7">
            <w:pPr>
              <w:rPr>
                <w:color w:val="000000" w:themeColor="text1"/>
              </w:rPr>
            </w:pPr>
            <w:r>
              <w:rPr>
                <w:color w:val="000000" w:themeColor="text1"/>
              </w:rPr>
              <w:t>A free Microsoft evaluation VM running only the Wazuh agent — represents a monitored SecureCorp employee workstation. Not required to complete the engagement.</w:t>
            </w:r>
          </w:p>
        </w:tc>
      </w:tr>
      <w:tr w:rsidR="000C20BE" w:rsidRPr="000C20BE" w14:paraId="4319B082" w14:textId="77777777">
        <w:tc>
          <w:tcPr>
            <w:tcW w:w="3600" w:type="dxa"/>
            <w:shd w:val="clear" w:color="auto" w:fill="F2F2F2"/>
            <w:tcMar>
              <w:top w:w="90" w:type="dxa"/>
              <w:left w:w="110" w:type="dxa"/>
              <w:bottom w:w="90" w:type="dxa"/>
              <w:right w:w="110" w:type="dxa"/>
            </w:tcMar>
          </w:tcPr>
          <w:p w14:paraId="7F6DDFC2" w14:textId="77777777" w:rsidR="009971CD" w:rsidRPr="000C20BE" w:rsidRDefault="002B0AE7">
            <w:pPr>
              <w:rPr>
                <w:color w:val="000000" w:themeColor="text1"/>
              </w:rPr>
            </w:pPr>
            <w:r>
              <w:rPr>
                <w:color w:val="000000" w:themeColor="text1"/>
              </w:rPr>
              <w:t>Firefox or Chrome</w:t>
            </w:r>
          </w:p>
        </w:tc>
        <w:tc>
          <w:tcPr>
            <w:tcW w:w="6440" w:type="dxa"/>
            <w:shd w:val="clear" w:color="auto" w:fill="F2F2F2"/>
            <w:tcMar>
              <w:top w:w="90" w:type="dxa"/>
              <w:left w:w="110" w:type="dxa"/>
              <w:bottom w:w="90" w:type="dxa"/>
              <w:right w:w="110" w:type="dxa"/>
            </w:tcMar>
          </w:tcPr>
          <w:p w14:paraId="352E0F9C" w14:textId="77777777" w:rsidR="009971CD" w:rsidRPr="000C20BE" w:rsidRDefault="002B0AE7">
            <w:pPr>
              <w:rPr>
                <w:color w:val="000000" w:themeColor="text1"/>
              </w:rPr>
            </w:pPr>
            <w:r>
              <w:rPr>
                <w:color w:val="000000" w:themeColor="text1"/>
              </w:rPr>
              <w:t>Access DVWA and the Wazuh dashboard</w:t>
            </w:r>
          </w:p>
        </w:tc>
      </w:tr>
    </w:tbl>
    <w:p w14:paraId="4B954717" w14:textId="77777777" w:rsidR="009971CD" w:rsidRPr="000C20BE" w:rsidRDefault="002B0AE7">
      <w:pPr>
        <w:pStyle w:val="Heading2"/>
        <w:rPr>
          <w:color w:val="000000" w:themeColor="text1"/>
        </w:rPr>
      </w:pPr>
      <w:r>
        <w:rPr>
          <w:color w:val="000000" w:themeColor="text1"/>
        </w:rPr>
        <w:t>Required Hardware</w:t>
      </w:r>
    </w:p>
    <w:p w14:paraId="38D50B5B" w14:textId="77777777" w:rsidR="009971CD" w:rsidRPr="000C20BE" w:rsidRDefault="002B0AE7">
      <w:pPr>
        <w:pStyle w:val="ListParagraph"/>
        <w:numPr>
          <w:ilvl w:val="0"/>
          <w:numId w:val="2"/>
        </w:numPr>
        <w:spacing w:after="60"/>
        <w:rPr>
          <w:color w:val="000000" w:themeColor="text1"/>
        </w:rPr>
      </w:pPr>
      <w:r>
        <w:rPr>
          <w:color w:val="000000" w:themeColor="text1"/>
        </w:rPr>
        <w:t>One laptop or desktop capable of running WSL 2 and at least two virtual machines simultaneously (the target VM and the Wazuh server VM)</w:t>
      </w:r>
    </w:p>
    <w:p w14:paraId="60217F45" w14:textId="5AEEB01B" w:rsidR="009971CD" w:rsidRPr="000C20BE" w:rsidRDefault="002B0AE7">
      <w:pPr>
        <w:pStyle w:val="ListParagraph"/>
        <w:numPr>
          <w:ilvl w:val="0"/>
          <w:numId w:val="2"/>
        </w:numPr>
        <w:spacing w:after="60"/>
        <w:rPr>
          <w:color w:val="000000" w:themeColor="text1"/>
        </w:rPr>
      </w:pPr>
      <w:r>
        <w:rPr>
          <w:color w:val="000000" w:themeColor="text1"/>
        </w:rPr>
        <w:t xml:space="preserve">Minimum </w:t>
      </w:r>
      <w:r w:rsidR="005C0885">
        <w:rPr>
          <w:color w:val="000000" w:themeColor="text1"/>
        </w:rPr>
        <w:t>8</w:t>
      </w:r>
      <w:r>
        <w:rPr>
          <w:color w:val="000000" w:themeColor="text1"/>
        </w:rPr>
        <w:t xml:space="preserve"> GB RAM recommended, since you run two VMs at once and Wazuh's manager, indexer, and dashboard are heavier than a typical single VM — </w:t>
      </w:r>
      <w:r w:rsidR="005C0885">
        <w:rPr>
          <w:color w:val="000000" w:themeColor="text1"/>
        </w:rPr>
        <w:t>4</w:t>
      </w:r>
      <w:r>
        <w:rPr>
          <w:color w:val="000000" w:themeColor="text1"/>
        </w:rPr>
        <w:t xml:space="preserve"> GB is very tight, especially if you also run the optional Windows VM</w:t>
      </w:r>
    </w:p>
    <w:p w14:paraId="001C5269" w14:textId="7828E1E3" w:rsidR="009971CD" w:rsidRPr="000C20BE" w:rsidRDefault="002B0AE7">
      <w:pPr>
        <w:pStyle w:val="ListParagraph"/>
        <w:numPr>
          <w:ilvl w:val="0"/>
          <w:numId w:val="2"/>
        </w:numPr>
        <w:spacing w:after="60"/>
        <w:rPr>
          <w:color w:val="000000" w:themeColor="text1"/>
        </w:rPr>
      </w:pPr>
      <w:r>
        <w:rPr>
          <w:color w:val="000000" w:themeColor="text1"/>
        </w:rPr>
        <w:t xml:space="preserve">At least </w:t>
      </w:r>
      <w:r w:rsidR="005C0885">
        <w:rPr>
          <w:color w:val="000000" w:themeColor="text1"/>
        </w:rPr>
        <w:t>30</w:t>
      </w:r>
      <w:r>
        <w:rPr>
          <w:color w:val="000000" w:themeColor="text1"/>
        </w:rPr>
        <w:t xml:space="preserve"> GB free disk space across the target and Wazuh VMs (more if you add the optional Windows VM)</w:t>
      </w:r>
    </w:p>
    <w:p w14:paraId="59923F8A" w14:textId="77777777" w:rsidR="009971CD" w:rsidRPr="000C20BE" w:rsidRDefault="002B0AE7">
      <w:pPr>
        <w:pStyle w:val="Heading2"/>
        <w:rPr>
          <w:color w:val="000000" w:themeColor="text1"/>
        </w:rPr>
      </w:pPr>
      <w:r>
        <w:rPr>
          <w:color w:val="000000" w:themeColor="text1"/>
        </w:rPr>
        <w:t>Network Requirement</w:t>
      </w:r>
    </w:p>
    <w:p w14:paraId="5A9C7038" w14:textId="77777777" w:rsidR="009971CD" w:rsidRPr="000C20BE" w:rsidRDefault="002B0AE7">
      <w:pPr>
        <w:spacing w:after="140"/>
        <w:rPr>
          <w:color w:val="000000" w:themeColor="text1"/>
        </w:rPr>
      </w:pPr>
      <w:r>
        <w:rPr>
          <w:color w:val="000000" w:themeColor="text1"/>
        </w:rPr>
        <w:t xml:space="preserve">Set the network adapter on both the target VM and the Wazuh server VM to Bridged, not Host-only. This puts both VMs on your own home network, so your attacker machine can reach the target and the Wazuh agent can reach the manager far more reliably than on a Host-only/isolated adapter. This is a deliberate trade-off: the VMs </w:t>
      </w:r>
      <w:r>
        <w:rPr>
          <w:color w:val="000000" w:themeColor="text1"/>
        </w:rPr>
        <w:lastRenderedPageBreak/>
        <w:t>are technically on your home Wi-Fi rather than a fully isolated segment, which is why the Rules of Engagement above are explicit that you may only ever target devices you personally own.</w:t>
      </w:r>
    </w:p>
    <w:p w14:paraId="3E89E976"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If WSL still cannot reach the VM after switching to Bridged, don't spend hours debugging WSL networking — add a second lightweight Linux VM on the same network and use it as your attacker environment instead. This is an accepted, documented fallback, not a workaround you need permission for.</w:t>
      </w:r>
    </w:p>
    <w:p w14:paraId="4BCE3AE5" w14:textId="77777777" w:rsidR="009971CD" w:rsidRPr="000C20BE" w:rsidRDefault="002B0AE7">
      <w:pPr>
        <w:pStyle w:val="Heading2"/>
        <w:rPr>
          <w:color w:val="000000" w:themeColor="text1"/>
        </w:rPr>
      </w:pPr>
      <w:r>
        <w:rPr>
          <w:color w:val="000000" w:themeColor="text1"/>
        </w:rPr>
        <w:t>Setup Verification Checklist</w:t>
      </w:r>
    </w:p>
    <w:p w14:paraId="41B633AA" w14:textId="77777777" w:rsidR="009971CD" w:rsidRPr="000C20BE" w:rsidRDefault="002B0AE7">
      <w:pPr>
        <w:spacing w:after="90"/>
        <w:ind w:left="360"/>
        <w:rPr>
          <w:color w:val="000000" w:themeColor="text1"/>
        </w:rPr>
      </w:pPr>
      <w:r>
        <w:rPr>
          <w:color w:val="000000" w:themeColor="text1"/>
        </w:rPr>
        <w:t>☐  Your target VM is reachable from WSL, or from your fallback attacker VM (test with ping)</w:t>
      </w:r>
    </w:p>
    <w:p w14:paraId="05E8DDBF" w14:textId="77777777" w:rsidR="009971CD" w:rsidRPr="000C20BE" w:rsidRDefault="002B0AE7">
      <w:pPr>
        <w:spacing w:after="90"/>
        <w:ind w:left="360"/>
        <w:rPr>
          <w:color w:val="000000" w:themeColor="text1"/>
        </w:rPr>
      </w:pPr>
      <w:r>
        <w:rPr>
          <w:color w:val="000000" w:themeColor="text1"/>
        </w:rPr>
        <w:t>☐  DVWA loads in a browser from the target VM's IP address</w:t>
      </w:r>
    </w:p>
    <w:p w14:paraId="518FABD2" w14:textId="77777777" w:rsidR="009971CD" w:rsidRPr="000C20BE" w:rsidRDefault="002B0AE7">
      <w:pPr>
        <w:spacing w:after="90"/>
        <w:ind w:left="360"/>
        <w:rPr>
          <w:color w:val="000000" w:themeColor="text1"/>
        </w:rPr>
      </w:pPr>
      <w:r>
        <w:rPr>
          <w:color w:val="000000" w:themeColor="text1"/>
        </w:rPr>
        <w:t>☐  The Wazuh dashboard is reachable in a browser and shows your target VM's agent as Active</w:t>
      </w:r>
    </w:p>
    <w:p w14:paraId="0FBF836A" w14:textId="77777777" w:rsidR="009971CD" w:rsidRPr="000C20BE" w:rsidRDefault="002B0AE7">
      <w:pPr>
        <w:spacing w:after="90"/>
        <w:ind w:left="360"/>
        <w:rPr>
          <w:color w:val="000000" w:themeColor="text1"/>
        </w:rPr>
      </w:pPr>
      <w:r>
        <w:rPr>
          <w:color w:val="000000" w:themeColor="text1"/>
        </w:rPr>
        <w:t>☐  (If completed) The Wazuh dashboard shows your Windows VM's agent as Active</w:t>
      </w:r>
    </w:p>
    <w:p w14:paraId="4121311B" w14:textId="77777777" w:rsidR="009971CD" w:rsidRPr="000C20BE" w:rsidRDefault="002B0AE7">
      <w:pPr>
        <w:spacing w:after="90"/>
        <w:ind w:left="360"/>
        <w:rPr>
          <w:color w:val="000000" w:themeColor="text1"/>
        </w:rPr>
      </w:pPr>
      <w:r>
        <w:rPr>
          <w:color w:val="000000" w:themeColor="text1"/>
        </w:rPr>
        <w:t>☐  An Nmap scan run against the target VM returns results</w:t>
      </w:r>
    </w:p>
    <w:p w14:paraId="3165AA1B" w14:textId="77777777" w:rsidR="009971CD" w:rsidRPr="000C20BE" w:rsidRDefault="009971CD">
      <w:pPr>
        <w:spacing w:after="90"/>
        <w:ind w:left="360"/>
        <w:rPr>
          <w:color w:val="000000" w:themeColor="text1"/>
        </w:rPr>
      </w:pPr>
      <w:r>
        <w:rPr>
          <w:color w:val="000000" w:themeColor="text1"/>
        </w:rPr>
        <w:t>☐  If any check above fails, work through the Ports &amp; Services Reference and the "Before You Move On" checklist later in this section before continuing</w:t>
      </w:r>
    </w:p>
    <w:p w14:paraId="243BAAB9" w14:textId="77777777" w:rsidR="009971CD" w:rsidRPr="000C20BE" w:rsidRDefault="009971CD">
      <w:pPr>
        <w:pStyle w:val="Heading2"/>
        <w:rPr>
          <w:color w:val="000000" w:themeColor="text1"/>
        </w:rPr>
      </w:pPr>
      <w:r>
        <w:rPr>
          <w:color w:val="000000" w:themeColor="text1"/>
        </w:rPr>
        <w:t>Lab Architecture — Go Beyond the Minimum</w:t>
      </w:r>
    </w:p>
    <w:p w14:paraId="201137AD" w14:textId="77777777" w:rsidR="009971CD" w:rsidRPr="000C20BE" w:rsidRDefault="009971CD">
      <w:pPr>
        <w:spacing w:after="140"/>
        <w:rPr>
          <w:color w:val="000000" w:themeColor="text1"/>
        </w:rPr>
      </w:pPr>
      <w:r>
        <w:rPr>
          <w:color w:val="000000" w:themeColor="text1"/>
        </w:rPr>
        <w:t>The steps below are a working baseline, not the only correct way to build this lab. You are encouraged to research alternatives on your own — a different hypervisor, a different Linux distribution for the attacker box, a different network layout, or a different order of installation — and to document what you changed and why. Treat the official documentation for VirtualBox/VMware, Metasploitable2, DVWA, and Wazuh as your primary source, not this handbook. Two things stay fixed regardless of how you architect it: everything must run inside your own personally-owned lab, and your final network diagram must accurately reflect whatever you actually built.</w:t>
      </w:r>
    </w:p>
    <w:p w14:paraId="4F91B1BA" w14:textId="77777777" w:rsidR="009971CD" w:rsidRPr="000C20BE" w:rsidRDefault="009971CD">
      <w:pPr>
        <w:spacing w:after="140"/>
        <w:rPr>
          <w:color w:val="000000" w:themeColor="text1"/>
        </w:rPr>
      </w:pPr>
      <w:r>
        <w:rPr>
          <w:color w:val="000000" w:themeColor="text1"/>
        </w:rPr>
        <w:t>At a minimum, your environment is built from three machines:</w:t>
      </w:r>
    </w:p>
    <w:p w14:paraId="235C0A28"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Machine 1 — Attacker. </w:t>
      </w:r>
      <w:r>
        <w:rPr>
          <w:color w:val="000000" w:themeColor="text1"/>
        </w:rPr>
        <w:t>Flexible — WSL2, a dedicated attacker VM, or a second physical laptop all satisfy this role.</w:t>
      </w:r>
    </w:p>
    <w:p w14:paraId="1CFE755A"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Machine 2 — Target. </w:t>
      </w:r>
      <w:r>
        <w:rPr>
          <w:color w:val="000000" w:themeColor="text1"/>
        </w:rPr>
        <w:t>A Metasploitable2 virtual machine hosting DVWA and multiple intentionally vulnerable network services — the systems you assess in Week 2.</w:t>
      </w:r>
    </w:p>
    <w:p w14:paraId="68E8C8D9"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Machine 3 — Wazuh Server. </w:t>
      </w:r>
      <w:r>
        <w:rPr>
          <w:color w:val="000000" w:themeColor="text1"/>
        </w:rPr>
        <w:t>A separate manager/dashboard install that receives logs from an agent on Machine 2 and turns your Week 2 attacks into Week 3 alerts.</w:t>
      </w:r>
    </w:p>
    <w:p w14:paraId="456E0DCA" w14:textId="77777777" w:rsidR="009971CD" w:rsidRPr="000C20BE" w:rsidRDefault="009971CD">
      <w:pPr>
        <w:spacing w:after="60"/>
        <w:jc w:val="center"/>
        <w:rPr>
          <w:color w:val="000000" w:themeColor="text1"/>
        </w:rPr>
      </w:pPr>
      <w:r>
        <w:rPr>
          <w:noProof/>
        </w:rPr>
        <w:lastRenderedPageBreak/>
        <w:drawing>
          <wp:inline distT="0" distB="0" distL="0" distR="0" wp14:anchorId="3E2974E7" wp14:editId="57769277">
            <wp:extent cx="5852160" cy="3013315"/>
            <wp:effectExtent l="0" t="0" r="0" b="0"/>
            <wp:docPr id="1" name="Lab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 architecture diagram"/>
                    <pic:cNvPicPr/>
                  </pic:nvPicPr>
                  <pic:blipFill>
                    <a:blip r:embed="rId5"/>
                    <a:stretch>
                      <a:fillRect/>
                    </a:stretch>
                  </pic:blipFill>
                  <pic:spPr>
                    <a:xfrm>
                      <a:off x="0" y="0"/>
                      <a:ext cx="5852160" cy="3013315"/>
                    </a:xfrm>
                    <a:prstGeom prst="rect">
                      <a:avLst/>
                    </a:prstGeom>
                  </pic:spPr>
                </pic:pic>
              </a:graphicData>
            </a:graphic>
          </wp:inline>
        </w:drawing>
      </w:r>
    </w:p>
    <w:p w14:paraId="2A13D9DF" w14:textId="77777777" w:rsidR="009971CD" w:rsidRPr="000C20BE" w:rsidRDefault="009971CD">
      <w:pPr>
        <w:spacing w:after="200"/>
        <w:jc w:val="center"/>
        <w:rPr>
          <w:i/>
          <w:iCs/>
          <w:color w:val="000000" w:themeColor="text1"/>
        </w:rPr>
      </w:pPr>
      <w:r>
        <w:rPr>
          <w:i/>
          <w:iCs/>
          <w:color w:val="000000" w:themeColor="text1"/>
          <w:sz w:val="18"/>
          <w:szCs w:val="18"/>
        </w:rPr>
        <w:t>Figure — baseline three-machine lab architecture. Redraw this with your own IPs once your lab is built.</w:t>
      </w:r>
    </w:p>
    <w:p w14:paraId="569A1188" w14:textId="77777777" w:rsidR="009971CD" w:rsidRPr="000C20BE" w:rsidRDefault="009971CD">
      <w:pPr>
        <w:pStyle w:val="Heading3"/>
        <w:rPr>
          <w:color w:val="000000" w:themeColor="text1"/>
        </w:rPr>
      </w:pPr>
      <w:r>
        <w:rPr>
          <w:color w:val="000000" w:themeColor="text1"/>
        </w:rPr>
        <w:t>Machine 1 — Attacker (Flexible)</w:t>
      </w:r>
    </w:p>
    <w:p w14:paraId="6F9F8038" w14:textId="77777777" w:rsidR="009971CD" w:rsidRPr="000C20BE" w:rsidRDefault="009971CD">
      <w:pPr>
        <w:spacing w:after="140"/>
        <w:rPr>
          <w:color w:val="000000" w:themeColor="text1"/>
        </w:rPr>
      </w:pPr>
      <w:r>
        <w:rPr>
          <w:color w:val="000000" w:themeColor="text1"/>
        </w:rPr>
        <w:t>This machine is not a fixed requirement — it is a role. Any of the following satisfy it, and you can research others:</w:t>
      </w:r>
    </w:p>
    <w:p w14:paraId="5506E12C"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WSL2. </w:t>
      </w:r>
      <w:r>
        <w:rPr>
          <w:color w:val="000000" w:themeColor="text1"/>
        </w:rPr>
        <w:t>The default option. Install a Linux distribution, then install nmap, hydra, and a browser inside it.</w:t>
      </w:r>
    </w:p>
    <w:p w14:paraId="03F94681"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A dedicated attacker VM. </w:t>
      </w:r>
      <w:r>
        <w:rPr>
          <w:color w:val="000000" w:themeColor="text1"/>
        </w:rPr>
        <w:t>A lightweight Linux VM (e.g. Kali or plain Ubuntu with tools added) on the same bridged network as Machine 2. Use this if WSL2 cannot reach your target.</w:t>
      </w:r>
    </w:p>
    <w:p w14:paraId="0D127D76"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A separate physical laptop. </w:t>
      </w:r>
      <w:r>
        <w:rPr>
          <w:color w:val="000000" w:themeColor="text1"/>
        </w:rPr>
        <w:t>If you have a second machine on the same home network, it can act as the attacker box directly — no virtualization required. Confirm it can reach Machine 2's IP before you rely on it.</w:t>
      </w:r>
    </w:p>
    <w:p w14:paraId="1963CCFE" w14:textId="77777777" w:rsidR="009971CD" w:rsidRPr="000C20BE" w:rsidRDefault="009971CD">
      <w:pPr>
        <w:spacing w:after="140"/>
        <w:rPr>
          <w:color w:val="000000" w:themeColor="text1"/>
        </w:rPr>
      </w:pPr>
      <w:r>
        <w:rPr>
          <w:b/>
          <w:bCs/>
          <w:i/>
          <w:iCs/>
          <w:color w:val="000000" w:themeColor="text1"/>
        </w:rPr>
        <w:t xml:space="preserve">Note: </w:t>
      </w:r>
      <w:r>
        <w:rPr>
          <w:i/>
          <w:iCs/>
          <w:color w:val="000000" w:themeColor="text1"/>
        </w:rPr>
        <w:t>whichever option you pick, state it explicitly in your report's Methodology section and in your network diagram, so a reader knows exactly what generated your evidence.</w:t>
      </w:r>
    </w:p>
    <w:p w14:paraId="24BBFDCC" w14:textId="77777777" w:rsidR="009971CD" w:rsidRPr="000C20BE" w:rsidRDefault="009971CD">
      <w:pPr>
        <w:pStyle w:val="Heading3"/>
        <w:rPr>
          <w:color w:val="000000" w:themeColor="text1"/>
        </w:rPr>
      </w:pPr>
      <w:r>
        <w:rPr>
          <w:color w:val="000000" w:themeColor="text1"/>
        </w:rPr>
        <w:t>Machine 2 — Target: Metasploitable2 + DVWA</w:t>
      </w:r>
    </w:p>
    <w:p w14:paraId="5B044690" w14:textId="77777777" w:rsidR="009971CD" w:rsidRPr="000C20BE" w:rsidRDefault="009971CD">
      <w:pPr>
        <w:spacing w:after="140"/>
        <w:rPr>
          <w:color w:val="000000" w:themeColor="text1"/>
        </w:rPr>
      </w:pPr>
      <w:r>
        <w:rPr>
          <w:color w:val="000000" w:themeColor="text1"/>
        </w:rPr>
        <w:t>Metasploitable2 is an intentionally vulnerable Ubuntu-based virtual machine that contains multiple intentionally vulnerable network services and web applications. It is your target server. DVWA (Damn Vulnerable Web Application) is one of the vulnerable web applications that runs on it — not a separate machine, but an application hosted inside the target. Keep this distinction in mind throughout the project: you attack the server's network services (like SSH) and you attack the web application (DVWA) that the server hosts.</w:t>
      </w:r>
    </w:p>
    <w:p w14:paraId="4E13D8C7" w14:textId="77777777" w:rsidR="009971CD" w:rsidRPr="000C20BE" w:rsidRDefault="009971CD">
      <w:pPr>
        <w:spacing w:after="140"/>
        <w:rPr>
          <w:color w:val="000000" w:themeColor="text1"/>
        </w:rPr>
      </w:pPr>
      <w:r>
        <w:rPr>
          <w:b/>
          <w:bCs/>
          <w:color w:val="000000" w:themeColor="text1"/>
        </w:rPr>
        <w:t xml:space="preserve">Step 1 — Import Metasploitable2. </w:t>
      </w:r>
      <w:r>
        <w:rPr>
          <w:color w:val="000000" w:themeColor="text1"/>
        </w:rPr>
        <w:t>Download the Metasploitable2 image from an official Rapid7 source, unzip it, and import it into VirtualBox or VMware as a new VM. Set its network adapter to Bridged, exactly like your other target VM options. Boot it and log in at the console with the well-documented default credentials, then immediately research how to change them — do not leave the default password in place for the rest of the engagement.</w:t>
      </w:r>
    </w:p>
    <w:p w14:paraId="6A703BA8" w14:textId="77777777" w:rsidR="009971CD" w:rsidRPr="000C20BE" w:rsidRDefault="009971CD">
      <w:pPr>
        <w:spacing w:after="140"/>
        <w:rPr>
          <w:color w:val="000000" w:themeColor="text1"/>
        </w:rPr>
      </w:pPr>
      <w:r>
        <w:rPr>
          <w:b/>
          <w:bCs/>
          <w:color w:val="000000" w:themeColor="text1"/>
        </w:rPr>
        <w:t xml:space="preserve">Step 2 — Confirm and enable services. </w:t>
      </w:r>
      <w:r>
        <w:rPr>
          <w:color w:val="000000" w:themeColor="text1"/>
        </w:rPr>
        <w:t>From the Metasploitable2 console, check which services are already running (SSH, a web server, and a database are the ones you'll rely on). Research the command to list listening ports and running services on Linux, and use it to build the "what's running" note that Task 2.1 asks for — don't just copy a services list from the internet.</w:t>
      </w:r>
    </w:p>
    <w:p w14:paraId="6EAD956A" w14:textId="77777777" w:rsidR="009971CD" w:rsidRPr="000C20BE" w:rsidRDefault="009971CD">
      <w:pPr>
        <w:spacing w:after="140"/>
        <w:rPr>
          <w:color w:val="000000" w:themeColor="text1"/>
        </w:rPr>
      </w:pPr>
      <w:r>
        <w:rPr>
          <w:b/>
          <w:bCs/>
          <w:color w:val="000000" w:themeColor="text1"/>
        </w:rPr>
        <w:t xml:space="preserve">Step 3 — Install DVWA alongside it. </w:t>
      </w:r>
      <w:r>
        <w:rPr>
          <w:color w:val="000000" w:themeColor="text1"/>
        </w:rPr>
        <w:t xml:space="preserve">Metasploitable2 already ships an Apache/PHP/MySQL stack, so DVWA can run on the same box as an additional site, or you can install DVWA on a second Ubuntu Server VM if you'd rather keep the two apart — either is an acceptable architecture as long as you document which one you chose. </w:t>
      </w:r>
      <w:r>
        <w:rPr>
          <w:color w:val="000000" w:themeColor="text1"/>
        </w:rPr>
        <w:lastRenderedPageBreak/>
        <w:t>Either way you will need to: download DVWA's source, place it where the web server serves it from, create a dedicated MySQL database and user for it, and edit its config file to point at that database.</w:t>
      </w:r>
    </w:p>
    <w:p w14:paraId="1449E73E" w14:textId="77777777" w:rsidR="009971CD" w:rsidRPr="000C20BE" w:rsidRDefault="009971CD">
      <w:pPr>
        <w:spacing w:after="140"/>
        <w:rPr>
          <w:color w:val="000000" w:themeColor="text1"/>
        </w:rPr>
      </w:pPr>
      <w:r>
        <w:rPr>
          <w:b/>
          <w:bCs/>
          <w:color w:val="000000" w:themeColor="text1"/>
        </w:rPr>
        <w:t xml:space="preserve">Step 4 — Set file permissions. </w:t>
      </w:r>
      <w:r>
        <w:rPr>
          <w:color w:val="000000" w:themeColor="text1"/>
        </w:rPr>
        <w:t>DVWA needs its upload directory and its configuration file to be writable by the web server user, and nothing more permissive than that. Research the ownership and permission bits the web server process runs as, apply the minimum permissions that let DVWA function, and be ready to explain in your report why over-permissive settings (e.g. world-writable directories) would themselves be a finding.</w:t>
      </w:r>
    </w:p>
    <w:p w14:paraId="7238E001" w14:textId="77777777" w:rsidR="009971CD" w:rsidRPr="000C20BE" w:rsidRDefault="009971CD">
      <w:pPr>
        <w:spacing w:after="140"/>
        <w:rPr>
          <w:color w:val="000000" w:themeColor="text1"/>
        </w:rPr>
      </w:pPr>
      <w:r>
        <w:rPr>
          <w:b/>
          <w:bCs/>
          <w:color w:val="000000" w:themeColor="text1"/>
        </w:rPr>
        <w:t xml:space="preserve">Step 5 — Open the required ports. </w:t>
      </w:r>
      <w:r>
        <w:rPr>
          <w:color w:val="000000" w:themeColor="text1"/>
        </w:rPr>
        <w:t>If a firewall is enabled on the target, allow inbound traffic on the required service ports — HTTP (80), FTP (21), and SSH (22) — so Machine 1 can reach the services required for Week 2, and, once installed, the Wazuh agent's outbound connection to Machine 3 — see the Ports &amp; Services Reference table below for the full list. Research your distribution's firewall tool (e.g. ufw on Ubuntu) rather than disabling the firewall outright — opening only what you need is itself a demonstrable security control.</w:t>
      </w:r>
    </w:p>
    <w:p w14:paraId="0AF68632" w14:textId="77777777" w:rsidR="009971CD" w:rsidRPr="000C20BE" w:rsidRDefault="009971CD">
      <w:pPr>
        <w:spacing w:after="140"/>
        <w:rPr>
          <w:color w:val="000000" w:themeColor="text1"/>
        </w:rPr>
      </w:pPr>
      <w:r>
        <w:rPr>
          <w:b/>
          <w:bCs/>
          <w:color w:val="000000" w:themeColor="text1"/>
        </w:rPr>
        <w:t xml:space="preserve">Step 6 — Verify from Machine 1. </w:t>
      </w:r>
      <w:r>
        <w:rPr>
          <w:color w:val="000000" w:themeColor="text1"/>
        </w:rPr>
        <w:t>From your attacker machine, confirm DVWA's login page loads at Machine 2's IP address and that SSH is reachable, before you go any further.</w:t>
      </w:r>
    </w:p>
    <w:p w14:paraId="2E86DB25" w14:textId="77777777" w:rsidR="009971CD" w:rsidRPr="000C20BE" w:rsidRDefault="009971CD">
      <w:pPr>
        <w:pStyle w:val="Heading3"/>
        <w:rPr>
          <w:color w:val="000000" w:themeColor="text1"/>
        </w:rPr>
      </w:pPr>
      <w:r>
        <w:rPr>
          <w:color w:val="000000" w:themeColor="text1"/>
        </w:rPr>
        <w:t>Machine 3 — Wazuh Server</w:t>
      </w:r>
    </w:p>
    <w:p w14:paraId="0691F003" w14:textId="77777777" w:rsidR="009971CD" w:rsidRPr="000C20BE" w:rsidRDefault="009971CD">
      <w:pPr>
        <w:spacing w:after="140"/>
        <w:rPr>
          <w:color w:val="000000" w:themeColor="text1"/>
        </w:rPr>
      </w:pPr>
      <w:r>
        <w:rPr>
          <w:b/>
          <w:bCs/>
          <w:color w:val="000000" w:themeColor="text1"/>
        </w:rPr>
        <w:t xml:space="preserve">Step 1 — Provision the server. </w:t>
      </w:r>
      <w:r>
        <w:rPr>
          <w:color w:val="000000" w:themeColor="text1"/>
        </w:rPr>
        <w:t>Create a third Ubuntu VM. If your hardware cannot comfortably run a separate Wazuh VM, use the Low-Resource Lab architecture described in Appendix F and connect your target agent to an instructor-provided or shared Wazuh server — do not combine the Wazuh server with the vulnerable target for the Core project; a real SOC would never co-locate its SIEM with a monitored host. Give it a bridged network adapter like the others.</w:t>
      </w:r>
    </w:p>
    <w:p w14:paraId="27B16734" w14:textId="77777777" w:rsidR="009971CD" w:rsidRPr="000C20BE" w:rsidRDefault="009971CD">
      <w:pPr>
        <w:spacing w:after="140"/>
        <w:rPr>
          <w:color w:val="000000" w:themeColor="text1"/>
        </w:rPr>
      </w:pPr>
      <w:r>
        <w:rPr>
          <w:b/>
          <w:bCs/>
          <w:color w:val="000000" w:themeColor="text1"/>
        </w:rPr>
        <w:t xml:space="preserve">Step 2 — Install the Wazuh manager, indexer, and dashboard. </w:t>
      </w:r>
      <w:r>
        <w:rPr>
          <w:color w:val="000000" w:themeColor="text1"/>
        </w:rPr>
        <w:t>Use Wazuh's official single-node quickstart installer for this — it installs all three components together and is intended for exactly this kind of lab-scale deployment. Follow the current instructions on Wazuh's own documentation site, since installer commands change between versions; do not copy commands from an outdated blog post. Once it finishes, note the auto-generated admin credentials it prints out.</w:t>
      </w:r>
    </w:p>
    <w:p w14:paraId="5BD0EDA3" w14:textId="77777777" w:rsidR="009971CD" w:rsidRPr="000C20BE" w:rsidRDefault="009971CD">
      <w:pPr>
        <w:spacing w:after="140"/>
        <w:rPr>
          <w:color w:val="000000" w:themeColor="text1"/>
        </w:rPr>
      </w:pPr>
      <w:r>
        <w:rPr>
          <w:b/>
          <w:bCs/>
          <w:color w:val="000000" w:themeColor="text1"/>
        </w:rPr>
        <w:t xml:space="preserve">Step 3 — Open the dashboard. </w:t>
      </w:r>
      <w:r>
        <w:rPr>
          <w:color w:val="000000" w:themeColor="text1"/>
        </w:rPr>
        <w:t>The dashboard listens on HTTPS. Confirm you can reach it from a browser using Machine 3's IP address and log in with the credentials from Step 2. Expect a self-signed certificate warning in your browser — that is normal for a lab deployment, not a finding against your own setup.</w:t>
      </w:r>
    </w:p>
    <w:p w14:paraId="79396572" w14:textId="77777777" w:rsidR="009971CD" w:rsidRPr="000C20BE" w:rsidRDefault="009971CD">
      <w:pPr>
        <w:spacing w:after="140"/>
        <w:rPr>
          <w:color w:val="000000" w:themeColor="text1"/>
        </w:rPr>
      </w:pPr>
      <w:r>
        <w:rPr>
          <w:b/>
          <w:bCs/>
          <w:color w:val="000000" w:themeColor="text1"/>
        </w:rPr>
        <w:t xml:space="preserve">Step 4 — Install and enroll the agent on Machine 2. </w:t>
      </w:r>
      <w:r>
        <w:rPr>
          <w:color w:val="000000" w:themeColor="text1"/>
        </w:rPr>
        <w:t>On the target VM, install the Wazuh agent package and configure it with Machine 3's IP address as its manager. Enrollment typically requires a registration step against the manager — follow Wazuh's current agent-enrollment documentation for your Linux distribution. Configure the agent to forward both the Linux authentication log and your web server/DVWA access log, since Week 3 depends on both being ingested.</w:t>
      </w:r>
    </w:p>
    <w:p w14:paraId="29F5C173" w14:textId="77777777" w:rsidR="009971CD" w:rsidRPr="000C20BE" w:rsidRDefault="009971CD">
      <w:pPr>
        <w:spacing w:after="140"/>
        <w:rPr>
          <w:color w:val="000000" w:themeColor="text1"/>
        </w:rPr>
      </w:pPr>
      <w:r>
        <w:rPr>
          <w:b/>
          <w:bCs/>
          <w:color w:val="000000" w:themeColor="text1"/>
        </w:rPr>
        <w:t xml:space="preserve">Step 5 — Confirm the agent is Active. </w:t>
      </w:r>
      <w:r>
        <w:rPr>
          <w:color w:val="000000" w:themeColor="text1"/>
        </w:rPr>
        <w:t>In the dashboard's Agents view, Machine 2 should show as Active with a recent check-in time. If it shows Disconnected or Never connected, research the agent's connection log on Machine 2 before assuming the manager is at fault — a mismatched manager IP or a blocked outbound port are the two most common causes.</w:t>
      </w:r>
    </w:p>
    <w:p w14:paraId="540B1625" w14:textId="77777777" w:rsidR="009971CD" w:rsidRPr="000C20BE" w:rsidRDefault="009971CD">
      <w:pPr>
        <w:spacing w:after="140"/>
        <w:rPr>
          <w:color w:val="000000" w:themeColor="text1"/>
        </w:rPr>
      </w:pPr>
      <w:r>
        <w:rPr>
          <w:b/>
          <w:bCs/>
          <w:color w:val="000000" w:themeColor="text1"/>
        </w:rPr>
        <w:t xml:space="preserve">Step 6 — Trigger and confirm your first security event. </w:t>
      </w:r>
      <w:r>
        <w:rPr>
          <w:color w:val="000000" w:themeColor="text1"/>
        </w:rPr>
        <w:t>Before Week 2 begins, perform a small number of failed SSH login attempts against Machine 2 from Machine 1. Check the Wazuh dashboard to determine whether the activity generates an alert or appears as a collected authentication event instead. This verifies that the logging pipeline works before the full Week 2 exercises begin — confirming it now, on a small scale, saves you from discovering a broken pipeline three weeks from now.</w:t>
      </w:r>
    </w:p>
    <w:p w14:paraId="485D5A37" w14:textId="77777777" w:rsidR="009971CD" w:rsidRPr="000C20BE" w:rsidRDefault="009971CD">
      <w:pPr>
        <w:pStyle w:val="Heading3"/>
        <w:rPr>
          <w:color w:val="000000" w:themeColor="text1"/>
        </w:rPr>
      </w:pPr>
      <w:r>
        <w:rPr>
          <w:color w:val="000000" w:themeColor="text1"/>
        </w:rPr>
        <w:t>Ports &amp; Services Reference</w:t>
      </w:r>
    </w:p>
    <w:p w14:paraId="405AC27A" w14:textId="77777777" w:rsidR="009971CD" w:rsidRPr="000C20BE" w:rsidRDefault="009971CD">
      <w:pPr>
        <w:spacing w:after="140"/>
        <w:rPr>
          <w:color w:val="000000" w:themeColor="text1"/>
        </w:rPr>
      </w:pPr>
      <w:r>
        <w:rPr>
          <w:color w:val="000000" w:themeColor="text1"/>
        </w:rPr>
        <w:t>The single most common reason a student's lab "doesn't work" is that a service is not running, or its port is not open through the firewall. Before you move on to Week 2, confirm every service below is running on the right machine and reachable from where it needs to be. The port numbers are the standard defaults — if you changed one, use your own value.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4140"/>
      </w:tblGrid>
      <w:tr w:rsidR="000C20BE" w:rsidRPr="000C20BE" w14:paraId="537BD1A1" w14:textId="77777777">
        <w:trPr>
          <w:tblHeader/>
        </w:trPr>
        <w:tc>
          <w:tcPr>
            <w:tcW w:w="1500" w:type="dxa"/>
            <w:shd w:val="clear" w:color="auto" w:fill="1F3864"/>
            <w:tcMar>
              <w:top w:w="90" w:type="dxa"/>
              <w:left w:w="110" w:type="dxa"/>
              <w:bottom w:w="90" w:type="dxa"/>
              <w:right w:w="110" w:type="dxa"/>
            </w:tcMar>
          </w:tcPr>
          <w:p w14:paraId="74E39BA2" w14:textId="77777777" w:rsidR="009971CD" w:rsidRPr="000C20BE" w:rsidRDefault="009971CD">
            <w:pPr>
              <w:rPr>
                <w:color w:val="000000" w:themeColor="text1"/>
              </w:rPr>
            </w:pPr>
            <w:r>
              <w:rPr>
                <w:b/>
                <w:bCs/>
                <w:color w:val="000000" w:themeColor="text1"/>
              </w:rPr>
              <w:lastRenderedPageBreak/>
              <w:t>Port</w:t>
            </w:r>
          </w:p>
        </w:tc>
        <w:tc>
          <w:tcPr>
            <w:tcW w:w="2200" w:type="dxa"/>
            <w:shd w:val="clear" w:color="auto" w:fill="1F3864"/>
            <w:tcMar>
              <w:top w:w="90" w:type="dxa"/>
              <w:left w:w="110" w:type="dxa"/>
              <w:bottom w:w="90" w:type="dxa"/>
              <w:right w:w="110" w:type="dxa"/>
            </w:tcMar>
          </w:tcPr>
          <w:p w14:paraId="5AD68378" w14:textId="77777777" w:rsidR="009971CD" w:rsidRPr="000C20BE" w:rsidRDefault="009971CD">
            <w:pPr>
              <w:rPr>
                <w:color w:val="000000" w:themeColor="text1"/>
              </w:rPr>
            </w:pPr>
            <w:r>
              <w:rPr>
                <w:b/>
                <w:bCs/>
                <w:color w:val="000000" w:themeColor="text1"/>
              </w:rPr>
              <w:t>Service</w:t>
            </w:r>
          </w:p>
        </w:tc>
        <w:tc>
          <w:tcPr>
            <w:tcW w:w="2200" w:type="dxa"/>
            <w:shd w:val="clear" w:color="auto" w:fill="1F3864"/>
            <w:tcMar>
              <w:top w:w="90" w:type="dxa"/>
              <w:left w:w="110" w:type="dxa"/>
              <w:bottom w:w="90" w:type="dxa"/>
              <w:right w:w="110" w:type="dxa"/>
            </w:tcMar>
          </w:tcPr>
          <w:p w14:paraId="727E88E7" w14:textId="77777777" w:rsidR="009971CD" w:rsidRPr="000C20BE" w:rsidRDefault="009971CD">
            <w:pPr>
              <w:rPr>
                <w:color w:val="000000" w:themeColor="text1"/>
              </w:rPr>
            </w:pPr>
            <w:r>
              <w:rPr>
                <w:b/>
                <w:bCs/>
                <w:color w:val="000000" w:themeColor="text1"/>
              </w:rPr>
              <w:t>On which machine</w:t>
            </w:r>
          </w:p>
        </w:tc>
        <w:tc>
          <w:tcPr>
            <w:tcW w:w="4140" w:type="dxa"/>
            <w:shd w:val="clear" w:color="auto" w:fill="1F3864"/>
            <w:tcMar>
              <w:top w:w="90" w:type="dxa"/>
              <w:left w:w="110" w:type="dxa"/>
              <w:bottom w:w="90" w:type="dxa"/>
              <w:right w:w="110" w:type="dxa"/>
            </w:tcMar>
          </w:tcPr>
          <w:p w14:paraId="7B56FED9" w14:textId="77777777" w:rsidR="009971CD" w:rsidRPr="000C20BE" w:rsidRDefault="009971CD">
            <w:pPr>
              <w:rPr>
                <w:color w:val="000000" w:themeColor="text1"/>
              </w:rPr>
            </w:pPr>
            <w:r>
              <w:rPr>
                <w:b/>
                <w:bCs/>
                <w:color w:val="000000" w:themeColor="text1"/>
              </w:rPr>
              <w:t>Why it must be open / reachable</w:t>
            </w:r>
          </w:p>
        </w:tc>
      </w:tr>
      <w:tr w:rsidR="000C20BE" w:rsidRPr="000C20BE" w14:paraId="42F75F7A" w14:textId="77777777">
        <w:tc>
          <w:tcPr>
            <w:tcW w:w="1500" w:type="dxa"/>
            <w:tcMar>
              <w:top w:w="90" w:type="dxa"/>
              <w:left w:w="110" w:type="dxa"/>
              <w:bottom w:w="90" w:type="dxa"/>
              <w:right w:w="110" w:type="dxa"/>
            </w:tcMar>
          </w:tcPr>
          <w:p w14:paraId="5025DEA3" w14:textId="77777777" w:rsidR="009971CD" w:rsidRPr="000C20BE" w:rsidRDefault="009971CD">
            <w:pPr>
              <w:rPr>
                <w:color w:val="000000" w:themeColor="text1"/>
              </w:rPr>
            </w:pPr>
            <w:r>
              <w:rPr>
                <w:color w:val="000000" w:themeColor="text1"/>
              </w:rPr>
              <w:t>21 (TCP)</w:t>
            </w:r>
          </w:p>
        </w:tc>
        <w:tc>
          <w:tcPr>
            <w:tcW w:w="2200" w:type="dxa"/>
            <w:tcMar>
              <w:top w:w="90" w:type="dxa"/>
              <w:left w:w="110" w:type="dxa"/>
              <w:bottom w:w="90" w:type="dxa"/>
              <w:right w:w="110" w:type="dxa"/>
            </w:tcMar>
          </w:tcPr>
          <w:p w14:paraId="57DAE230" w14:textId="77777777" w:rsidR="009971CD" w:rsidRPr="000C20BE" w:rsidRDefault="009971CD">
            <w:pPr>
              <w:rPr>
                <w:color w:val="000000" w:themeColor="text1"/>
              </w:rPr>
            </w:pPr>
            <w:r>
              <w:rPr>
                <w:color w:val="000000" w:themeColor="text1"/>
              </w:rPr>
              <w:t>FTP</w:t>
            </w:r>
          </w:p>
        </w:tc>
        <w:tc>
          <w:tcPr>
            <w:tcW w:w="2200" w:type="dxa"/>
            <w:tcMar>
              <w:top w:w="90" w:type="dxa"/>
              <w:left w:w="110" w:type="dxa"/>
              <w:bottom w:w="90" w:type="dxa"/>
              <w:right w:w="110" w:type="dxa"/>
            </w:tcMar>
          </w:tcPr>
          <w:p w14:paraId="03243684" w14:textId="77777777" w:rsidR="009971CD" w:rsidRPr="000C20BE" w:rsidRDefault="009971CD">
            <w:pPr>
              <w:rPr>
                <w:color w:val="000000" w:themeColor="text1"/>
              </w:rPr>
            </w:pPr>
            <w:r>
              <w:rPr>
                <w:color w:val="000000" w:themeColor="text1"/>
              </w:rPr>
              <w:t>Machine 2 (Target)</w:t>
            </w:r>
          </w:p>
        </w:tc>
        <w:tc>
          <w:tcPr>
            <w:tcW w:w="4140" w:type="dxa"/>
            <w:tcMar>
              <w:top w:w="90" w:type="dxa"/>
              <w:left w:w="110" w:type="dxa"/>
              <w:bottom w:w="90" w:type="dxa"/>
              <w:right w:w="110" w:type="dxa"/>
            </w:tcMar>
          </w:tcPr>
          <w:p w14:paraId="1F4C08B9" w14:textId="77777777" w:rsidR="009971CD" w:rsidRPr="000C20BE" w:rsidRDefault="009971CD">
            <w:pPr>
              <w:rPr>
                <w:color w:val="000000" w:themeColor="text1"/>
              </w:rPr>
            </w:pPr>
            <w:r>
              <w:rPr>
                <w:color w:val="000000" w:themeColor="text1"/>
              </w:rPr>
              <w:t>Machine 1 must reach it for the FTP user-login brute-force (Task 2.7).</w:t>
            </w:r>
          </w:p>
        </w:tc>
      </w:tr>
      <w:tr w:rsidR="000C20BE" w:rsidRPr="000C20BE" w14:paraId="28DFC7FA" w14:textId="77777777">
        <w:tc>
          <w:tcPr>
            <w:tcW w:w="1500" w:type="dxa"/>
            <w:tcMar>
              <w:top w:w="90" w:type="dxa"/>
              <w:left w:w="110" w:type="dxa"/>
              <w:bottom w:w="90" w:type="dxa"/>
              <w:right w:w="110" w:type="dxa"/>
            </w:tcMar>
          </w:tcPr>
          <w:p w14:paraId="271693A1" w14:textId="77777777" w:rsidR="009971CD" w:rsidRPr="000C20BE" w:rsidRDefault="009971CD">
            <w:pPr>
              <w:rPr>
                <w:color w:val="000000" w:themeColor="text1"/>
              </w:rPr>
            </w:pPr>
            <w:r>
              <w:rPr>
                <w:color w:val="000000" w:themeColor="text1"/>
              </w:rPr>
              <w:t>80 (TCP)</w:t>
            </w:r>
          </w:p>
        </w:tc>
        <w:tc>
          <w:tcPr>
            <w:tcW w:w="2200" w:type="dxa"/>
            <w:tcMar>
              <w:top w:w="90" w:type="dxa"/>
              <w:left w:w="110" w:type="dxa"/>
              <w:bottom w:w="90" w:type="dxa"/>
              <w:right w:w="110" w:type="dxa"/>
            </w:tcMar>
          </w:tcPr>
          <w:p w14:paraId="282A45D5" w14:textId="77777777" w:rsidR="009971CD" w:rsidRPr="000C20BE" w:rsidRDefault="009971CD">
            <w:pPr>
              <w:rPr>
                <w:color w:val="000000" w:themeColor="text1"/>
              </w:rPr>
            </w:pPr>
            <w:r>
              <w:rPr>
                <w:color w:val="000000" w:themeColor="text1"/>
              </w:rPr>
              <w:t>HTTP (Apache / DVWA)</w:t>
            </w:r>
          </w:p>
        </w:tc>
        <w:tc>
          <w:tcPr>
            <w:tcW w:w="2200" w:type="dxa"/>
            <w:tcMar>
              <w:top w:w="90" w:type="dxa"/>
              <w:left w:w="110" w:type="dxa"/>
              <w:bottom w:w="90" w:type="dxa"/>
              <w:right w:w="110" w:type="dxa"/>
            </w:tcMar>
          </w:tcPr>
          <w:p w14:paraId="78C5B4A6" w14:textId="77777777" w:rsidR="009971CD" w:rsidRPr="000C20BE" w:rsidRDefault="009971CD">
            <w:pPr>
              <w:rPr>
                <w:color w:val="000000" w:themeColor="text1"/>
              </w:rPr>
            </w:pPr>
            <w:r>
              <w:rPr>
                <w:color w:val="000000" w:themeColor="text1"/>
              </w:rPr>
              <w:t>Machine 2 (Target)</w:t>
            </w:r>
          </w:p>
        </w:tc>
        <w:tc>
          <w:tcPr>
            <w:tcW w:w="4140" w:type="dxa"/>
            <w:tcMar>
              <w:top w:w="90" w:type="dxa"/>
              <w:left w:w="110" w:type="dxa"/>
              <w:bottom w:w="90" w:type="dxa"/>
              <w:right w:w="110" w:type="dxa"/>
            </w:tcMar>
          </w:tcPr>
          <w:p w14:paraId="53B02DF4" w14:textId="77777777" w:rsidR="009971CD" w:rsidRPr="000C20BE" w:rsidRDefault="009971CD">
            <w:pPr>
              <w:rPr>
                <w:color w:val="000000" w:themeColor="text1"/>
              </w:rPr>
            </w:pPr>
            <w:r>
              <w:rPr>
                <w:color w:val="000000" w:themeColor="text1"/>
              </w:rPr>
              <w:t>Machine 1 must reach it to load DVWA and run the web attacks (Tasks 2.2–2.6).</w:t>
            </w:r>
          </w:p>
        </w:tc>
      </w:tr>
      <w:tr w:rsidR="000C20BE" w:rsidRPr="000C20BE" w14:paraId="18A3F044" w14:textId="77777777">
        <w:tc>
          <w:tcPr>
            <w:tcW w:w="1500" w:type="dxa"/>
            <w:shd w:val="clear" w:color="auto" w:fill="F2F2F2"/>
            <w:tcMar>
              <w:top w:w="90" w:type="dxa"/>
              <w:left w:w="110" w:type="dxa"/>
              <w:bottom w:w="90" w:type="dxa"/>
              <w:right w:w="110" w:type="dxa"/>
            </w:tcMar>
          </w:tcPr>
          <w:p w14:paraId="2C078F99" w14:textId="77777777" w:rsidR="009971CD" w:rsidRPr="000C20BE" w:rsidRDefault="009971CD">
            <w:pPr>
              <w:rPr>
                <w:color w:val="000000" w:themeColor="text1"/>
              </w:rPr>
            </w:pPr>
            <w:r>
              <w:rPr>
                <w:color w:val="000000" w:themeColor="text1"/>
              </w:rPr>
              <w:t>22 (TCP)</w:t>
            </w:r>
          </w:p>
        </w:tc>
        <w:tc>
          <w:tcPr>
            <w:tcW w:w="2200" w:type="dxa"/>
            <w:shd w:val="clear" w:color="auto" w:fill="F2F2F2"/>
            <w:tcMar>
              <w:top w:w="90" w:type="dxa"/>
              <w:left w:w="110" w:type="dxa"/>
              <w:bottom w:w="90" w:type="dxa"/>
              <w:right w:w="110" w:type="dxa"/>
            </w:tcMar>
          </w:tcPr>
          <w:p w14:paraId="391CA8E3" w14:textId="77777777" w:rsidR="009971CD" w:rsidRPr="000C20BE" w:rsidRDefault="009971CD">
            <w:pPr>
              <w:rPr>
                <w:color w:val="000000" w:themeColor="text1"/>
              </w:rPr>
            </w:pPr>
            <w:r>
              <w:rPr>
                <w:color w:val="000000" w:themeColor="text1"/>
              </w:rPr>
              <w:t>SSH (OpenSSH server)</w:t>
            </w:r>
          </w:p>
        </w:tc>
        <w:tc>
          <w:tcPr>
            <w:tcW w:w="2200" w:type="dxa"/>
            <w:shd w:val="clear" w:color="auto" w:fill="F2F2F2"/>
            <w:tcMar>
              <w:top w:w="90" w:type="dxa"/>
              <w:left w:w="110" w:type="dxa"/>
              <w:bottom w:w="90" w:type="dxa"/>
              <w:right w:w="110" w:type="dxa"/>
            </w:tcMar>
          </w:tcPr>
          <w:p w14:paraId="1B87F12C" w14:textId="77777777" w:rsidR="009971CD" w:rsidRPr="000C20BE" w:rsidRDefault="009971CD">
            <w:pPr>
              <w:rPr>
                <w:color w:val="000000" w:themeColor="text1"/>
              </w:rPr>
            </w:pPr>
            <w:r>
              <w:rPr>
                <w:color w:val="000000" w:themeColor="text1"/>
              </w:rPr>
              <w:t>Machine 2 (Target)</w:t>
            </w:r>
          </w:p>
        </w:tc>
        <w:tc>
          <w:tcPr>
            <w:tcW w:w="4140" w:type="dxa"/>
            <w:shd w:val="clear" w:color="auto" w:fill="F2F2F2"/>
            <w:tcMar>
              <w:top w:w="90" w:type="dxa"/>
              <w:left w:w="110" w:type="dxa"/>
              <w:bottom w:w="90" w:type="dxa"/>
              <w:right w:w="110" w:type="dxa"/>
            </w:tcMar>
          </w:tcPr>
          <w:p w14:paraId="493BDD41" w14:textId="77777777" w:rsidR="009971CD" w:rsidRPr="000C20BE" w:rsidRDefault="009971CD">
            <w:pPr>
              <w:rPr>
                <w:color w:val="000000" w:themeColor="text1"/>
              </w:rPr>
            </w:pPr>
            <w:r>
              <w:rPr>
                <w:color w:val="000000" w:themeColor="text1"/>
              </w:rPr>
              <w:t>Machine 1 must reach it for the SSH brute-force (Task 2.8).</w:t>
            </w:r>
          </w:p>
        </w:tc>
      </w:tr>
      <w:tr w:rsidR="000C20BE" w:rsidRPr="000C20BE" w14:paraId="350915A8" w14:textId="77777777">
        <w:tc>
          <w:tcPr>
            <w:tcW w:w="1500" w:type="dxa"/>
            <w:tcMar>
              <w:top w:w="90" w:type="dxa"/>
              <w:left w:w="110" w:type="dxa"/>
              <w:bottom w:w="90" w:type="dxa"/>
              <w:right w:w="110" w:type="dxa"/>
            </w:tcMar>
          </w:tcPr>
          <w:p w14:paraId="64451886" w14:textId="77777777" w:rsidR="009971CD" w:rsidRPr="000C20BE" w:rsidRDefault="009971CD">
            <w:pPr>
              <w:rPr>
                <w:color w:val="000000" w:themeColor="text1"/>
              </w:rPr>
            </w:pPr>
            <w:r>
              <w:rPr>
                <w:color w:val="000000" w:themeColor="text1"/>
              </w:rPr>
              <w:t>3306 (TCP)</w:t>
            </w:r>
          </w:p>
        </w:tc>
        <w:tc>
          <w:tcPr>
            <w:tcW w:w="2200" w:type="dxa"/>
            <w:tcMar>
              <w:top w:w="90" w:type="dxa"/>
              <w:left w:w="110" w:type="dxa"/>
              <w:bottom w:w="90" w:type="dxa"/>
              <w:right w:w="110" w:type="dxa"/>
            </w:tcMar>
          </w:tcPr>
          <w:p w14:paraId="49CAB2E2" w14:textId="77777777" w:rsidR="009971CD" w:rsidRPr="000C20BE" w:rsidRDefault="009971CD">
            <w:pPr>
              <w:rPr>
                <w:color w:val="000000" w:themeColor="text1"/>
              </w:rPr>
            </w:pPr>
            <w:r>
              <w:rPr>
                <w:color w:val="000000" w:themeColor="text1"/>
              </w:rPr>
              <w:t>MySQL (DVWA database)</w:t>
            </w:r>
          </w:p>
        </w:tc>
        <w:tc>
          <w:tcPr>
            <w:tcW w:w="2200" w:type="dxa"/>
            <w:tcMar>
              <w:top w:w="90" w:type="dxa"/>
              <w:left w:w="110" w:type="dxa"/>
              <w:bottom w:w="90" w:type="dxa"/>
              <w:right w:w="110" w:type="dxa"/>
            </w:tcMar>
          </w:tcPr>
          <w:p w14:paraId="003D58A7" w14:textId="77777777" w:rsidR="009971CD" w:rsidRPr="000C20BE" w:rsidRDefault="009971CD">
            <w:pPr>
              <w:rPr>
                <w:color w:val="000000" w:themeColor="text1"/>
              </w:rPr>
            </w:pPr>
            <w:r>
              <w:rPr>
                <w:color w:val="000000" w:themeColor="text1"/>
              </w:rPr>
              <w:t>Machine 2 (Target)</w:t>
            </w:r>
          </w:p>
        </w:tc>
        <w:tc>
          <w:tcPr>
            <w:tcW w:w="4140" w:type="dxa"/>
            <w:tcMar>
              <w:top w:w="90" w:type="dxa"/>
              <w:left w:w="110" w:type="dxa"/>
              <w:bottom w:w="90" w:type="dxa"/>
              <w:right w:w="110" w:type="dxa"/>
            </w:tcMar>
          </w:tcPr>
          <w:p w14:paraId="4C7EBC42" w14:textId="77777777" w:rsidR="009971CD" w:rsidRPr="000C20BE" w:rsidRDefault="009971CD">
            <w:pPr>
              <w:rPr>
                <w:color w:val="000000" w:themeColor="text1"/>
              </w:rPr>
            </w:pPr>
            <w:r>
              <w:rPr>
                <w:color w:val="000000" w:themeColor="text1"/>
              </w:rPr>
              <w:t>Used locally by DVWA. Keep it bound to localhost — it does not need to be open to Machine 1.</w:t>
            </w:r>
          </w:p>
        </w:tc>
      </w:tr>
      <w:tr w:rsidR="000C20BE" w:rsidRPr="000C20BE" w14:paraId="7EBC598E" w14:textId="77777777">
        <w:tc>
          <w:tcPr>
            <w:tcW w:w="1500" w:type="dxa"/>
            <w:shd w:val="clear" w:color="auto" w:fill="F2F2F2"/>
            <w:tcMar>
              <w:top w:w="90" w:type="dxa"/>
              <w:left w:w="110" w:type="dxa"/>
              <w:bottom w:w="90" w:type="dxa"/>
              <w:right w:w="110" w:type="dxa"/>
            </w:tcMar>
          </w:tcPr>
          <w:p w14:paraId="3890A28D" w14:textId="77777777" w:rsidR="009971CD" w:rsidRPr="000C20BE" w:rsidRDefault="009971CD">
            <w:pPr>
              <w:rPr>
                <w:color w:val="000000" w:themeColor="text1"/>
              </w:rPr>
            </w:pPr>
            <w:r>
              <w:rPr>
                <w:color w:val="000000" w:themeColor="text1"/>
              </w:rPr>
              <w:t>1514 / 1515 (TCP)</w:t>
            </w:r>
          </w:p>
        </w:tc>
        <w:tc>
          <w:tcPr>
            <w:tcW w:w="2200" w:type="dxa"/>
            <w:shd w:val="clear" w:color="auto" w:fill="F2F2F2"/>
            <w:tcMar>
              <w:top w:w="90" w:type="dxa"/>
              <w:left w:w="110" w:type="dxa"/>
              <w:bottom w:w="90" w:type="dxa"/>
              <w:right w:w="110" w:type="dxa"/>
            </w:tcMar>
          </w:tcPr>
          <w:p w14:paraId="1FB8D0DE" w14:textId="77777777" w:rsidR="009971CD" w:rsidRPr="000C20BE" w:rsidRDefault="009971CD">
            <w:pPr>
              <w:rPr>
                <w:color w:val="000000" w:themeColor="text1"/>
              </w:rPr>
            </w:pPr>
            <w:r>
              <w:rPr>
                <w:color w:val="000000" w:themeColor="text1"/>
              </w:rPr>
              <w:t>Wazuh agent → manager (enrollment + events)</w:t>
            </w:r>
          </w:p>
        </w:tc>
        <w:tc>
          <w:tcPr>
            <w:tcW w:w="2200" w:type="dxa"/>
            <w:shd w:val="clear" w:color="auto" w:fill="F2F2F2"/>
            <w:tcMar>
              <w:top w:w="90" w:type="dxa"/>
              <w:left w:w="110" w:type="dxa"/>
              <w:bottom w:w="90" w:type="dxa"/>
              <w:right w:w="110" w:type="dxa"/>
            </w:tcMar>
          </w:tcPr>
          <w:p w14:paraId="10319FBB" w14:textId="77777777" w:rsidR="009971CD" w:rsidRPr="000C20BE" w:rsidRDefault="009971CD">
            <w:pPr>
              <w:rPr>
                <w:color w:val="000000" w:themeColor="text1"/>
              </w:rPr>
            </w:pPr>
            <w:r>
              <w:rPr>
                <w:color w:val="000000" w:themeColor="text1"/>
              </w:rPr>
              <w:t>Machine 3 (Wazuh)</w:t>
            </w:r>
          </w:p>
        </w:tc>
        <w:tc>
          <w:tcPr>
            <w:tcW w:w="4140" w:type="dxa"/>
            <w:shd w:val="clear" w:color="auto" w:fill="F2F2F2"/>
            <w:tcMar>
              <w:top w:w="90" w:type="dxa"/>
              <w:left w:w="110" w:type="dxa"/>
              <w:bottom w:w="90" w:type="dxa"/>
              <w:right w:w="110" w:type="dxa"/>
            </w:tcMar>
          </w:tcPr>
          <w:p w14:paraId="5AC97C8F" w14:textId="77777777" w:rsidR="009971CD" w:rsidRPr="000C20BE" w:rsidRDefault="009971CD">
            <w:pPr>
              <w:rPr>
                <w:color w:val="000000" w:themeColor="text1"/>
              </w:rPr>
            </w:pPr>
            <w:r>
              <w:rPr>
                <w:color w:val="000000" w:themeColor="text1"/>
              </w:rPr>
              <w:t>The Wazuh agent on Machine 2 connects to the Wazuh manager on Machine 3. Allow the required agent/manager communication from Machine 2 to Machine 3 according to the current Wazuh documentation — if it's blocked, the agent shows Disconnected.</w:t>
            </w:r>
          </w:p>
        </w:tc>
      </w:tr>
      <w:tr w:rsidR="000C20BE" w:rsidRPr="000C20BE" w14:paraId="06986605" w14:textId="77777777">
        <w:tc>
          <w:tcPr>
            <w:tcW w:w="1500" w:type="dxa"/>
            <w:tcMar>
              <w:top w:w="90" w:type="dxa"/>
              <w:left w:w="110" w:type="dxa"/>
              <w:bottom w:w="90" w:type="dxa"/>
              <w:right w:w="110" w:type="dxa"/>
            </w:tcMar>
          </w:tcPr>
          <w:p w14:paraId="1AC49419" w14:textId="77777777" w:rsidR="009971CD" w:rsidRPr="000C20BE" w:rsidRDefault="009971CD">
            <w:pPr>
              <w:rPr>
                <w:color w:val="000000" w:themeColor="text1"/>
              </w:rPr>
            </w:pPr>
            <w:r>
              <w:rPr>
                <w:color w:val="000000" w:themeColor="text1"/>
              </w:rPr>
              <w:t>443 (TCP)</w:t>
            </w:r>
          </w:p>
        </w:tc>
        <w:tc>
          <w:tcPr>
            <w:tcW w:w="2200" w:type="dxa"/>
            <w:tcMar>
              <w:top w:w="90" w:type="dxa"/>
              <w:left w:w="110" w:type="dxa"/>
              <w:bottom w:w="90" w:type="dxa"/>
              <w:right w:w="110" w:type="dxa"/>
            </w:tcMar>
          </w:tcPr>
          <w:p w14:paraId="02725223" w14:textId="77777777" w:rsidR="009971CD" w:rsidRPr="000C20BE" w:rsidRDefault="009971CD">
            <w:pPr>
              <w:rPr>
                <w:color w:val="000000" w:themeColor="text1"/>
              </w:rPr>
            </w:pPr>
            <w:r>
              <w:rPr>
                <w:color w:val="000000" w:themeColor="text1"/>
              </w:rPr>
              <w:t>Wazuh dashboard (HTTPS)</w:t>
            </w:r>
          </w:p>
        </w:tc>
        <w:tc>
          <w:tcPr>
            <w:tcW w:w="2200" w:type="dxa"/>
            <w:tcMar>
              <w:top w:w="90" w:type="dxa"/>
              <w:left w:w="110" w:type="dxa"/>
              <w:bottom w:w="90" w:type="dxa"/>
              <w:right w:w="110" w:type="dxa"/>
            </w:tcMar>
          </w:tcPr>
          <w:p w14:paraId="76C5AE07" w14:textId="77777777" w:rsidR="009971CD" w:rsidRPr="000C20BE" w:rsidRDefault="009971CD">
            <w:pPr>
              <w:rPr>
                <w:color w:val="000000" w:themeColor="text1"/>
              </w:rPr>
            </w:pPr>
            <w:r>
              <w:rPr>
                <w:color w:val="000000" w:themeColor="text1"/>
              </w:rPr>
              <w:t>Machine 3 (Wazuh)</w:t>
            </w:r>
          </w:p>
        </w:tc>
        <w:tc>
          <w:tcPr>
            <w:tcW w:w="4140" w:type="dxa"/>
            <w:tcMar>
              <w:top w:w="90" w:type="dxa"/>
              <w:left w:w="110" w:type="dxa"/>
              <w:bottom w:w="90" w:type="dxa"/>
              <w:right w:w="110" w:type="dxa"/>
            </w:tcMar>
          </w:tcPr>
          <w:p w14:paraId="18B22DEC" w14:textId="77777777" w:rsidR="009971CD" w:rsidRPr="000C20BE" w:rsidRDefault="009971CD">
            <w:pPr>
              <w:rPr>
                <w:color w:val="000000" w:themeColor="text1"/>
              </w:rPr>
            </w:pPr>
            <w:r>
              <w:rPr>
                <w:color w:val="000000" w:themeColor="text1"/>
              </w:rPr>
              <w:t>Your browser must reach it to open the dashboard in Week 3.</w:t>
            </w:r>
          </w:p>
        </w:tc>
      </w:tr>
    </w:tbl>
    <w:p w14:paraId="1F8E7289" w14:textId="77777777" w:rsidR="009971CD" w:rsidRPr="000C20BE" w:rsidRDefault="009971CD">
      <w:pPr>
        <w:spacing w:before="60" w:after="200"/>
        <w:rPr>
          <w:color w:val="000000" w:themeColor="text1"/>
        </w:rPr>
      </w:pPr>
      <w:r>
        <w:rPr>
          <w:i/>
          <w:iCs/>
          <w:color w:val="000000" w:themeColor="text1"/>
          <w:sz w:val="18"/>
          <w:szCs w:val="18"/>
        </w:rPr>
        <w:t>Note: the Wazuh installer may use additional internal ports (e.g. the indexer on 9200). For a single-machine Wazuh install you normally do not need to open those to the rest of the lab — check Wazuh's current documentation if you split the components across machines.</w:t>
      </w:r>
    </w:p>
    <w:p w14:paraId="36CCA565" w14:textId="77777777" w:rsidR="009971CD" w:rsidRPr="000C20BE" w:rsidRDefault="009971CD">
      <w:pPr>
        <w:pStyle w:val="Heading3"/>
        <w:rPr>
          <w:color w:val="000000" w:themeColor="text1"/>
        </w:rPr>
      </w:pPr>
      <w:r>
        <w:rPr>
          <w:color w:val="000000" w:themeColor="text1"/>
        </w:rPr>
        <w:t>Before You Move On — Verify Each Machine</w:t>
      </w:r>
    </w:p>
    <w:p w14:paraId="63F1F34C" w14:textId="77777777" w:rsidR="009971CD" w:rsidRPr="000C20BE" w:rsidRDefault="009971CD">
      <w:pPr>
        <w:spacing w:after="140"/>
        <w:rPr>
          <w:color w:val="000000" w:themeColor="text1"/>
        </w:rPr>
      </w:pPr>
      <w:r>
        <w:rPr>
          <w:color w:val="000000" w:themeColor="text1"/>
        </w:rPr>
        <w:t>If something later "doesn't work," it is almost always one of the checks below that was skipped. Do not start Week 2 until every one passes. The commands named here are starting points — research the exact syntax for your distribution.</w:t>
      </w:r>
    </w:p>
    <w:p w14:paraId="540FA21E"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service actually running? </w:t>
      </w:r>
      <w:r>
        <w:rPr>
          <w:color w:val="000000" w:themeColor="text1"/>
        </w:rPr>
        <w:t>On the target, confirm the web server, SSH, and database services are started (e.g. with a service-status command such as systemctl status). A stopped service is the most common cause of "connection refused."</w:t>
      </w:r>
    </w:p>
    <w:p w14:paraId="76CB4E3C"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port listening? </w:t>
      </w:r>
      <w:r>
        <w:rPr>
          <w:color w:val="000000" w:themeColor="text1"/>
        </w:rPr>
        <w:t>On the target, list the ports the machine is listening on (e.g. with ss or netstat) and confirm 80 and 22 appear. If a port is not listening, the service is not running or is bound only to localhost.</w:t>
      </w:r>
    </w:p>
    <w:p w14:paraId="70853EDE"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firewall allowing it? </w:t>
      </w:r>
      <w:r>
        <w:rPr>
          <w:color w:val="000000" w:themeColor="text1"/>
        </w:rPr>
        <w:t>Check the target's firewall status (e.g. ufw status). A service can be running and listening but still unreachable because the firewall is dropping the traffic. Allow only the ports you need — do not disable the firewall.</w:t>
      </w:r>
    </w:p>
    <w:p w14:paraId="42C9BA38"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Can Machine 1 reach it? </w:t>
      </w:r>
      <w:r>
        <w:rPr>
          <w:color w:val="000000" w:themeColor="text1"/>
        </w:rPr>
        <w:t>From the attacker machine, ping the target, then confirm the specific ports are open from the outside (a quick Nmap scan of the target does both jobs at once and doubles as your Task 2.1 evidence).</w:t>
      </w:r>
    </w:p>
    <w:p w14:paraId="4FF9BBA7"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Does DVWA load and is it set up? </w:t>
      </w:r>
      <w:r>
        <w:rPr>
          <w:color w:val="000000" w:themeColor="text1"/>
        </w:rPr>
        <w:t>Open DVWA in a browser from Machine 1, run its "Setup / Reset Database" step once, and set the security level to "low." A blank page or database error here usually means the DVWA config file points at the wrong database name, user, or password.</w:t>
      </w:r>
    </w:p>
    <w:p w14:paraId="3AA0D02F"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Wazuh agent connected? </w:t>
      </w:r>
      <w:r>
        <w:rPr>
          <w:color w:val="000000" w:themeColor="text1"/>
        </w:rPr>
        <w:t>In the Wazuh dashboard's Agents view, the target must show as Active, not Disconnected or Never connected. If it is not Active, the two usual causes are a wrong manager IP in the agent config or ports 1514/1515 being blocked between Machine 2 and Machine 3.</w:t>
      </w:r>
    </w:p>
    <w:p w14:paraId="465F5EBC" w14:textId="77777777" w:rsidR="009971CD" w:rsidRPr="000C20BE" w:rsidRDefault="009971CD">
      <w:pPr>
        <w:spacing w:after="140"/>
        <w:rPr>
          <w:color w:val="000000" w:themeColor="text1"/>
        </w:rPr>
      </w:pPr>
      <w:r>
        <w:rPr>
          <w:b/>
          <w:bCs/>
          <w:i/>
          <w:iCs/>
          <w:color w:val="000000" w:themeColor="text1"/>
        </w:rPr>
        <w:t xml:space="preserve">Hint: </w:t>
      </w:r>
      <w:r>
        <w:rPr>
          <w:i/>
          <w:iCs/>
          <w:color w:val="000000" w:themeColor="text1"/>
        </w:rPr>
        <w:t>Work through these in order — running, listening, firewall, reachable. Each check assumes the one before it passed, so fixing them top-to-bottom is faster than guessing.</w:t>
      </w:r>
    </w:p>
    <w:p w14:paraId="53C22CF6" w14:textId="77777777" w:rsidR="009971CD" w:rsidRPr="000C20BE" w:rsidRDefault="009971CD">
      <w:pPr>
        <w:pStyle w:val="Heading3"/>
        <w:rPr>
          <w:color w:val="000000" w:themeColor="text1"/>
        </w:rPr>
      </w:pPr>
      <w:r>
        <w:rPr>
          <w:color w:val="000000" w:themeColor="text1"/>
        </w:rPr>
        <w:t>Understanding the Target — Its Attack Surface</w:t>
      </w:r>
    </w:p>
    <w:p w14:paraId="5B43AAF6" w14:textId="77777777" w:rsidR="009971CD" w:rsidRPr="000C20BE" w:rsidRDefault="009971CD">
      <w:pPr>
        <w:spacing w:after="140"/>
        <w:rPr>
          <w:color w:val="000000" w:themeColor="text1"/>
        </w:rPr>
      </w:pPr>
      <w:r>
        <w:rPr>
          <w:b/>
          <w:bCs/>
          <w:color w:val="000000" w:themeColor="text1"/>
        </w:rPr>
        <w:lastRenderedPageBreak/>
        <w:t xml:space="preserve">The target is not just a website. It is a server with multiple attack surfaces. </w:t>
      </w:r>
      <w:r>
        <w:rPr>
          <w:color w:val="000000" w:themeColor="text1"/>
        </w:rPr>
        <w:t>A common beginner mistake is to think of the target as "the DVWA site." In reality, the target is a whole server, and DVWA is only one of the things running on it. The server exposes network services (each on a port), and one of those services — the web server — hosts the DVWA application. Both the network services and the web application are things you can attack. Understanding this layout is the point of Week 2's reconnaissance.</w:t>
      </w:r>
    </w:p>
    <w:p w14:paraId="4E029827" w14:textId="77777777" w:rsidR="009971CD" w:rsidRPr="000C20BE" w:rsidRDefault="009971CD">
      <w:pPr>
        <w:spacing w:after="120"/>
        <w:rPr>
          <w:color w:val="000000" w:themeColor="text1"/>
        </w:rPr>
      </w:pPr>
      <w:r>
        <w:rPr>
          <w:color w:val="000000" w:themeColor="text1"/>
        </w:rPr>
        <w:t>The target's attack surface has two layers:</w:t>
      </w:r>
    </w:p>
    <w:p w14:paraId="5493E283"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Network services. </w:t>
      </w:r>
      <w:r>
        <w:rPr>
          <w:color w:val="000000" w:themeColor="text1"/>
        </w:rPr>
        <w:t>Programs the server runs that listen on a port and accept connections over the network — for example SSH (remote login), the web server (HTTP), a file transfer service (FTP), and a database. Each open port is a doorway into a service, and each service is a potential way in.</w:t>
      </w:r>
    </w:p>
    <w:p w14:paraId="4865AD55"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Web application. </w:t>
      </w:r>
      <w:r>
        <w:rPr>
          <w:color w:val="000000" w:themeColor="text1"/>
        </w:rPr>
        <w:t>Sitting on top of the web service is DVWA, which has its own weaknesses — Brute Force, SQL Injection, XSS, and Command Injection. These are attacks against the application's logic and inputs, not against the network service itself.</w:t>
      </w:r>
    </w:p>
    <w:p w14:paraId="7FB76560" w14:textId="77777777" w:rsidR="009971CD" w:rsidRPr="000C20BE" w:rsidRDefault="009971CD">
      <w:pPr>
        <w:spacing w:after="60"/>
        <w:rPr>
          <w:color w:val="000000" w:themeColor="text1"/>
        </w:rPr>
      </w:pPr>
      <w:r>
        <w:rPr>
          <w:color w:val="000000" w:themeColor="text1"/>
        </w:rPr>
        <w:t>Pictured as a tree, the target looks like this:</w:t>
      </w:r>
    </w:p>
    <w:p w14:paraId="39B9095D"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Metasploitable2 (Target Server)</w:t>
      </w:r>
    </w:p>
    <w:p w14:paraId="0AA9076F"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Network Services</w:t>
      </w:r>
    </w:p>
    <w:p w14:paraId="118EEE37"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 SSH → SSH brute force (Task 2.8)</w:t>
      </w:r>
    </w:p>
    <w:p w14:paraId="335572FF"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 FTP → FTP user-login brute force (Task 2.7)</w:t>
      </w:r>
    </w:p>
    <w:p w14:paraId="70297142"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 Other exposed services</w:t>
      </w:r>
    </w:p>
    <w:p w14:paraId="00EADBE7"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Web Service (via HTTP)</w:t>
      </w:r>
    </w:p>
    <w:p w14:paraId="4D02E830"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xml:space="preserve">     └─ DVWA</w:t>
      </w:r>
    </w:p>
    <w:p w14:paraId="039246EB"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xml:space="preserve">          └─ Brute Force, SQL Injection, XSS, Command Injection</w:t>
      </w:r>
    </w:p>
    <w:p w14:paraId="1DB75D45" w14:textId="77777777" w:rsidR="009971CD" w:rsidRPr="000C20BE" w:rsidRDefault="009971CD">
      <w:pPr>
        <w:spacing w:before="160" w:after="200"/>
        <w:rPr>
          <w:color w:val="000000" w:themeColor="text1"/>
        </w:rPr>
      </w:pPr>
      <w:r>
        <w:rPr>
          <w:i/>
          <w:iCs/>
          <w:color w:val="000000" w:themeColor="text1"/>
        </w:rPr>
        <w:t>This is the logic of the whole project: ports lead to services, services lead to attacks, one service hosts the application, the application has its own attacks, and every attack leaves evidence in a log that Wazuh can collect.</w:t>
      </w:r>
    </w:p>
    <w:p w14:paraId="1E81E6E0" w14:textId="77777777" w:rsidR="009971CD" w:rsidRPr="000C20BE" w:rsidRDefault="009971CD">
      <w:pPr>
        <w:spacing w:after="200"/>
        <w:rPr>
          <w:color w:val="000000" w:themeColor="text1"/>
        </w:rPr>
      </w:pPr>
      <w:r>
        <w:rPr>
          <w:b/>
          <w:bCs/>
          <w:color w:val="000000" w:themeColor="text1"/>
        </w:rPr>
        <w:t xml:space="preserve">Notice the project deliberately includes two service-level authentication attacks (SSH and FTP) and one application-level authentication attack (DVWA Brute Force). </w:t>
      </w:r>
      <w:r>
        <w:rPr>
          <w:color w:val="000000" w:themeColor="text1"/>
        </w:rPr>
        <w:t>As you work through Week 2 and Week 3, compare how the evidence each one generates differs — same underlying technique (credential guessing), three different layers, three different footprints in the logs.</w:t>
      </w:r>
    </w:p>
    <w:p w14:paraId="7882EBCC" w14:textId="77777777" w:rsidR="009971CD" w:rsidRPr="000C20BE" w:rsidRDefault="009971CD">
      <w:pPr>
        <w:spacing w:after="200"/>
        <w:rPr>
          <w:color w:val="000000" w:themeColor="text1"/>
        </w:rPr>
      </w:pPr>
      <w:r>
        <w:rPr>
          <w:color w:val="000000" w:themeColor="text1"/>
        </w:rPr>
        <w:t>The purpose is not to perform the same attack three times; it is to compare how the same credential-guessing technique produces different telemetry depending on the service or application being attacked.</w:t>
      </w:r>
    </w:p>
    <w:p w14:paraId="519CFBCD" w14:textId="77777777" w:rsidR="009971CD" w:rsidRPr="000C20BE" w:rsidRDefault="002B0AE7">
      <w:pPr>
        <w:rPr>
          <w:color w:val="000000" w:themeColor="text1"/>
        </w:rPr>
      </w:pPr>
      <w:r>
        <w:rPr>
          <w:color w:val="000000" w:themeColor="text1"/>
        </w:rPr>
        <w:br w:type="page"/>
      </w:r>
    </w:p>
    <w:p w14:paraId="0E74C9B5" w14:textId="77777777" w:rsidR="009971CD" w:rsidRPr="000C20BE" w:rsidRDefault="002B0AE7">
      <w:pPr>
        <w:pStyle w:val="Heading1"/>
        <w:rPr>
          <w:color w:val="000000" w:themeColor="text1"/>
        </w:rPr>
      </w:pPr>
      <w:r>
        <w:rPr>
          <w:color w:val="000000" w:themeColor="text1"/>
        </w:rPr>
        <w:lastRenderedPageBreak/>
        <w:t>The Consulting Methodology</w:t>
      </w:r>
    </w:p>
    <w:p w14:paraId="316ADD40" w14:textId="77777777" w:rsidR="009971CD" w:rsidRPr="000C20BE" w:rsidRDefault="002B0AE7">
      <w:pPr>
        <w:spacing w:after="140"/>
        <w:rPr>
          <w:color w:val="000000" w:themeColor="text1"/>
        </w:rPr>
      </w:pPr>
      <w:r>
        <w:rPr>
          <w:color w:val="000000" w:themeColor="text1"/>
        </w:rPr>
        <w:t>Before you start, understand why this engagement is structured the way it is. Professional security consultants do not begin by attacking a system. They follow a lifecycle, and each week of this handbook corresponds to one stage of it.</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gridCol w:w="2240"/>
      </w:tblGrid>
      <w:tr w:rsidR="000C20BE" w:rsidRPr="000C20BE" w14:paraId="5E86F196" w14:textId="77777777">
        <w:trPr>
          <w:tblHeader/>
        </w:trPr>
        <w:tc>
          <w:tcPr>
            <w:tcW w:w="2600" w:type="dxa"/>
            <w:shd w:val="clear" w:color="auto" w:fill="1F3864"/>
            <w:tcMar>
              <w:top w:w="90" w:type="dxa"/>
              <w:left w:w="110" w:type="dxa"/>
              <w:bottom w:w="90" w:type="dxa"/>
              <w:right w:w="110" w:type="dxa"/>
            </w:tcMar>
          </w:tcPr>
          <w:p w14:paraId="6BB6B870" w14:textId="77777777" w:rsidR="009971CD" w:rsidRPr="000C20BE" w:rsidRDefault="002B0AE7">
            <w:pPr>
              <w:rPr>
                <w:color w:val="000000" w:themeColor="text1"/>
              </w:rPr>
            </w:pPr>
            <w:r>
              <w:rPr>
                <w:b/>
                <w:bCs/>
                <w:color w:val="000000" w:themeColor="text1"/>
              </w:rPr>
              <w:t>Stage</w:t>
            </w:r>
          </w:p>
        </w:tc>
        <w:tc>
          <w:tcPr>
            <w:tcW w:w="5200" w:type="dxa"/>
            <w:shd w:val="clear" w:color="auto" w:fill="1F3864"/>
            <w:tcMar>
              <w:top w:w="90" w:type="dxa"/>
              <w:left w:w="110" w:type="dxa"/>
              <w:bottom w:w="90" w:type="dxa"/>
              <w:right w:w="110" w:type="dxa"/>
            </w:tcMar>
          </w:tcPr>
          <w:p w14:paraId="5BCE98DF" w14:textId="77777777" w:rsidR="009971CD" w:rsidRPr="000C20BE" w:rsidRDefault="002B0AE7">
            <w:pPr>
              <w:rPr>
                <w:color w:val="000000" w:themeColor="text1"/>
              </w:rPr>
            </w:pPr>
            <w:r>
              <w:rPr>
                <w:b/>
                <w:bCs/>
                <w:color w:val="000000" w:themeColor="text1"/>
              </w:rPr>
              <w:t>Real-World Purpose</w:t>
            </w:r>
          </w:p>
        </w:tc>
        <w:tc>
          <w:tcPr>
            <w:tcW w:w="2240" w:type="dxa"/>
            <w:shd w:val="clear" w:color="auto" w:fill="1F3864"/>
            <w:tcMar>
              <w:top w:w="90" w:type="dxa"/>
              <w:left w:w="110" w:type="dxa"/>
              <w:bottom w:w="90" w:type="dxa"/>
              <w:right w:w="110" w:type="dxa"/>
            </w:tcMar>
          </w:tcPr>
          <w:p w14:paraId="1FCB8A57" w14:textId="77777777" w:rsidR="009971CD" w:rsidRPr="000C20BE" w:rsidRDefault="002B0AE7">
            <w:pPr>
              <w:rPr>
                <w:color w:val="000000" w:themeColor="text1"/>
              </w:rPr>
            </w:pPr>
            <w:r>
              <w:rPr>
                <w:b/>
                <w:bCs/>
                <w:color w:val="000000" w:themeColor="text1"/>
              </w:rPr>
              <w:t>Corresponding Week</w:t>
            </w:r>
          </w:p>
        </w:tc>
      </w:tr>
      <w:tr w:rsidR="000C20BE" w:rsidRPr="000C20BE" w14:paraId="5A81ADFC" w14:textId="77777777">
        <w:tc>
          <w:tcPr>
            <w:tcW w:w="2600" w:type="dxa"/>
            <w:tcMar>
              <w:top w:w="90" w:type="dxa"/>
              <w:left w:w="110" w:type="dxa"/>
              <w:bottom w:w="90" w:type="dxa"/>
              <w:right w:w="110" w:type="dxa"/>
            </w:tcMar>
          </w:tcPr>
          <w:p w14:paraId="79EEFA5B" w14:textId="77777777" w:rsidR="009971CD" w:rsidRPr="000C20BE" w:rsidRDefault="002B0AE7">
            <w:pPr>
              <w:rPr>
                <w:color w:val="000000" w:themeColor="text1"/>
              </w:rPr>
            </w:pPr>
            <w:r>
              <w:rPr>
                <w:color w:val="000000" w:themeColor="text1"/>
              </w:rPr>
              <w:t>Scoping &amp; Discovery</w:t>
            </w:r>
          </w:p>
        </w:tc>
        <w:tc>
          <w:tcPr>
            <w:tcW w:w="5200" w:type="dxa"/>
            <w:tcMar>
              <w:top w:w="90" w:type="dxa"/>
              <w:left w:w="110" w:type="dxa"/>
              <w:bottom w:w="90" w:type="dxa"/>
              <w:right w:w="110" w:type="dxa"/>
            </w:tcMar>
          </w:tcPr>
          <w:p w14:paraId="6007605B" w14:textId="77777777" w:rsidR="009971CD" w:rsidRPr="000C20BE" w:rsidRDefault="002B0AE7">
            <w:pPr>
              <w:rPr>
                <w:color w:val="000000" w:themeColor="text1"/>
              </w:rPr>
            </w:pPr>
            <w:r>
              <w:rPr>
                <w:color w:val="000000" w:themeColor="text1"/>
              </w:rPr>
              <w:t>Understand what the client has and what matters most to them before touching anything.</w:t>
            </w:r>
          </w:p>
        </w:tc>
        <w:tc>
          <w:tcPr>
            <w:tcW w:w="2240" w:type="dxa"/>
            <w:tcMar>
              <w:top w:w="90" w:type="dxa"/>
              <w:left w:w="110" w:type="dxa"/>
              <w:bottom w:w="90" w:type="dxa"/>
              <w:right w:w="110" w:type="dxa"/>
            </w:tcMar>
          </w:tcPr>
          <w:p w14:paraId="16086119" w14:textId="77777777" w:rsidR="009971CD" w:rsidRPr="000C20BE" w:rsidRDefault="002B0AE7">
            <w:pPr>
              <w:rPr>
                <w:color w:val="000000" w:themeColor="text1"/>
              </w:rPr>
            </w:pPr>
            <w:r>
              <w:rPr>
                <w:color w:val="000000" w:themeColor="text1"/>
              </w:rPr>
              <w:t>Week 1</w:t>
            </w:r>
          </w:p>
        </w:tc>
      </w:tr>
      <w:tr w:rsidR="000C20BE" w:rsidRPr="000C20BE" w14:paraId="480580B2" w14:textId="77777777">
        <w:tc>
          <w:tcPr>
            <w:tcW w:w="2600" w:type="dxa"/>
            <w:shd w:val="clear" w:color="auto" w:fill="F2F2F2"/>
            <w:tcMar>
              <w:top w:w="90" w:type="dxa"/>
              <w:left w:w="110" w:type="dxa"/>
              <w:bottom w:w="90" w:type="dxa"/>
              <w:right w:w="110" w:type="dxa"/>
            </w:tcMar>
          </w:tcPr>
          <w:p w14:paraId="3BFC7556" w14:textId="77777777" w:rsidR="009971CD" w:rsidRPr="000C20BE" w:rsidRDefault="002B0AE7">
            <w:pPr>
              <w:rPr>
                <w:color w:val="000000" w:themeColor="text1"/>
              </w:rPr>
            </w:pPr>
            <w:r>
              <w:rPr>
                <w:color w:val="000000" w:themeColor="text1"/>
              </w:rPr>
              <w:t>Assessment</w:t>
            </w:r>
          </w:p>
        </w:tc>
        <w:tc>
          <w:tcPr>
            <w:tcW w:w="5200" w:type="dxa"/>
            <w:shd w:val="clear" w:color="auto" w:fill="F2F2F2"/>
            <w:tcMar>
              <w:top w:w="90" w:type="dxa"/>
              <w:left w:w="110" w:type="dxa"/>
              <w:bottom w:w="90" w:type="dxa"/>
              <w:right w:w="110" w:type="dxa"/>
            </w:tcMar>
          </w:tcPr>
          <w:p w14:paraId="5F2E4772" w14:textId="77777777" w:rsidR="009971CD" w:rsidRPr="000C20BE" w:rsidRDefault="002B0AE7">
            <w:pPr>
              <w:rPr>
                <w:color w:val="000000" w:themeColor="text1"/>
              </w:rPr>
            </w:pPr>
            <w:r>
              <w:rPr>
                <w:color w:val="000000" w:themeColor="text1"/>
              </w:rPr>
              <w:t>Identify weaknesses an attacker could exploit, in a controlled and authorized way.</w:t>
            </w:r>
          </w:p>
        </w:tc>
        <w:tc>
          <w:tcPr>
            <w:tcW w:w="2240" w:type="dxa"/>
            <w:shd w:val="clear" w:color="auto" w:fill="F2F2F2"/>
            <w:tcMar>
              <w:top w:w="90" w:type="dxa"/>
              <w:left w:w="110" w:type="dxa"/>
              <w:bottom w:w="90" w:type="dxa"/>
              <w:right w:w="110" w:type="dxa"/>
            </w:tcMar>
          </w:tcPr>
          <w:p w14:paraId="0D77CD23" w14:textId="77777777" w:rsidR="009971CD" w:rsidRPr="000C20BE" w:rsidRDefault="002B0AE7">
            <w:pPr>
              <w:rPr>
                <w:color w:val="000000" w:themeColor="text1"/>
              </w:rPr>
            </w:pPr>
            <w:r>
              <w:rPr>
                <w:color w:val="000000" w:themeColor="text1"/>
              </w:rPr>
              <w:t>Week 2</w:t>
            </w:r>
          </w:p>
        </w:tc>
      </w:tr>
      <w:tr w:rsidR="000C20BE" w:rsidRPr="000C20BE" w14:paraId="1FD2FBAE" w14:textId="77777777">
        <w:tc>
          <w:tcPr>
            <w:tcW w:w="2600" w:type="dxa"/>
            <w:tcMar>
              <w:top w:w="90" w:type="dxa"/>
              <w:left w:w="110" w:type="dxa"/>
              <w:bottom w:w="90" w:type="dxa"/>
              <w:right w:w="110" w:type="dxa"/>
            </w:tcMar>
          </w:tcPr>
          <w:p w14:paraId="1627035C" w14:textId="77777777" w:rsidR="009971CD" w:rsidRPr="000C20BE" w:rsidRDefault="002B0AE7">
            <w:pPr>
              <w:rPr>
                <w:color w:val="000000" w:themeColor="text1"/>
              </w:rPr>
            </w:pPr>
            <w:r>
              <w:rPr>
                <w:color w:val="000000" w:themeColor="text1"/>
              </w:rPr>
              <w:t>Detection &amp; Investigation</w:t>
            </w:r>
          </w:p>
        </w:tc>
        <w:tc>
          <w:tcPr>
            <w:tcW w:w="5200" w:type="dxa"/>
            <w:tcMar>
              <w:top w:w="90" w:type="dxa"/>
              <w:left w:w="110" w:type="dxa"/>
              <w:bottom w:w="90" w:type="dxa"/>
              <w:right w:w="110" w:type="dxa"/>
            </w:tcMar>
          </w:tcPr>
          <w:p w14:paraId="71B899F7" w14:textId="77777777" w:rsidR="009971CD" w:rsidRPr="000C20BE" w:rsidRDefault="002B0AE7">
            <w:pPr>
              <w:rPr>
                <w:color w:val="000000" w:themeColor="text1"/>
              </w:rPr>
            </w:pPr>
            <w:r>
              <w:rPr>
                <w:color w:val="000000" w:themeColor="text1"/>
              </w:rPr>
              <w:t>Determine whether the weaknesses found were actually exploited, using evidence from a real SIEM (Wazuh).</w:t>
            </w:r>
          </w:p>
        </w:tc>
        <w:tc>
          <w:tcPr>
            <w:tcW w:w="2240" w:type="dxa"/>
            <w:tcMar>
              <w:top w:w="90" w:type="dxa"/>
              <w:left w:w="110" w:type="dxa"/>
              <w:bottom w:w="90" w:type="dxa"/>
              <w:right w:w="110" w:type="dxa"/>
            </w:tcMar>
          </w:tcPr>
          <w:p w14:paraId="51F785C0" w14:textId="77777777" w:rsidR="009971CD" w:rsidRPr="000C20BE" w:rsidRDefault="002B0AE7">
            <w:pPr>
              <w:rPr>
                <w:color w:val="000000" w:themeColor="text1"/>
              </w:rPr>
            </w:pPr>
            <w:r>
              <w:rPr>
                <w:color w:val="000000" w:themeColor="text1"/>
              </w:rPr>
              <w:t>Week 3</w:t>
            </w:r>
          </w:p>
        </w:tc>
      </w:tr>
      <w:tr w:rsidR="000C20BE" w:rsidRPr="000C20BE" w14:paraId="55B6DD75" w14:textId="77777777">
        <w:tc>
          <w:tcPr>
            <w:tcW w:w="2600" w:type="dxa"/>
            <w:shd w:val="clear" w:color="auto" w:fill="F2F2F2"/>
            <w:tcMar>
              <w:top w:w="90" w:type="dxa"/>
              <w:left w:w="110" w:type="dxa"/>
              <w:bottom w:w="90" w:type="dxa"/>
              <w:right w:w="110" w:type="dxa"/>
            </w:tcMar>
          </w:tcPr>
          <w:p w14:paraId="7C0E0F62" w14:textId="77777777" w:rsidR="009971CD" w:rsidRPr="000C20BE" w:rsidRDefault="002B0AE7">
            <w:pPr>
              <w:rPr>
                <w:color w:val="000000" w:themeColor="text1"/>
              </w:rPr>
            </w:pPr>
            <w:r>
              <w:rPr>
                <w:color w:val="000000" w:themeColor="text1"/>
              </w:rPr>
              <w:t>Remediation &amp; Reporting</w:t>
            </w:r>
          </w:p>
        </w:tc>
        <w:tc>
          <w:tcPr>
            <w:tcW w:w="5200" w:type="dxa"/>
            <w:shd w:val="clear" w:color="auto" w:fill="F2F2F2"/>
            <w:tcMar>
              <w:top w:w="90" w:type="dxa"/>
              <w:left w:w="110" w:type="dxa"/>
              <w:bottom w:w="90" w:type="dxa"/>
              <w:right w:w="110" w:type="dxa"/>
            </w:tcMar>
          </w:tcPr>
          <w:p w14:paraId="42712640" w14:textId="77777777" w:rsidR="009971CD" w:rsidRPr="000C20BE" w:rsidRDefault="002B0AE7">
            <w:pPr>
              <w:rPr>
                <w:color w:val="000000" w:themeColor="text1"/>
              </w:rPr>
            </w:pPr>
            <w:r>
              <w:rPr>
                <w:color w:val="000000" w:themeColor="text1"/>
              </w:rPr>
              <w:t>Translate technical findings into a plan of action and communicate it to decision-makers.</w:t>
            </w:r>
          </w:p>
        </w:tc>
        <w:tc>
          <w:tcPr>
            <w:tcW w:w="2240" w:type="dxa"/>
            <w:shd w:val="clear" w:color="auto" w:fill="F2F2F2"/>
            <w:tcMar>
              <w:top w:w="90" w:type="dxa"/>
              <w:left w:w="110" w:type="dxa"/>
              <w:bottom w:w="90" w:type="dxa"/>
              <w:right w:w="110" w:type="dxa"/>
            </w:tcMar>
          </w:tcPr>
          <w:p w14:paraId="09D544A3" w14:textId="77777777" w:rsidR="009971CD" w:rsidRPr="000C20BE" w:rsidRDefault="002B0AE7">
            <w:pPr>
              <w:rPr>
                <w:color w:val="000000" w:themeColor="text1"/>
              </w:rPr>
            </w:pPr>
            <w:r>
              <w:rPr>
                <w:color w:val="000000" w:themeColor="text1"/>
              </w:rPr>
              <w:t>Week 4</w:t>
            </w:r>
          </w:p>
        </w:tc>
      </w:tr>
    </w:tbl>
    <w:p w14:paraId="635AACD7" w14:textId="77777777" w:rsidR="009971CD" w:rsidRPr="000C20BE" w:rsidRDefault="002B0AE7">
      <w:pPr>
        <w:spacing w:after="140"/>
        <w:rPr>
          <w:color w:val="000000" w:themeColor="text1"/>
        </w:rPr>
      </w:pPr>
      <w:r>
        <w:rPr>
          <w:color w:val="000000" w:themeColor="text1"/>
        </w:rPr>
        <w:t>Skipping ahead — for example, trying to "hack" the application before completing Week 1 — is not how real engagements work and will produce a weaker final report, since you won't be able to explain why a finding matters to SecureCorp's business.</w:t>
      </w:r>
    </w:p>
    <w:p w14:paraId="28A59E0E" w14:textId="77777777" w:rsidR="009971CD" w:rsidRPr="000C20BE" w:rsidRDefault="002B0AE7">
      <w:pPr>
        <w:rPr>
          <w:color w:val="000000" w:themeColor="text1"/>
        </w:rPr>
      </w:pPr>
      <w:r>
        <w:rPr>
          <w:color w:val="000000" w:themeColor="text1"/>
        </w:rPr>
        <w:br w:type="page"/>
      </w:r>
    </w:p>
    <w:p w14:paraId="74AD52C7" w14:textId="77777777" w:rsidR="009971CD" w:rsidRPr="000C20BE" w:rsidRDefault="002B0AE7">
      <w:pPr>
        <w:pStyle w:val="Heading1"/>
        <w:spacing w:before="0" w:after="60"/>
        <w:rPr>
          <w:color w:val="000000" w:themeColor="text1"/>
        </w:rPr>
      </w:pPr>
      <w:r>
        <w:rPr>
          <w:color w:val="000000" w:themeColor="text1"/>
        </w:rPr>
        <w:lastRenderedPageBreak/>
        <w:t>Week 1 — Understanding the Environment</w:t>
      </w:r>
    </w:p>
    <w:p w14:paraId="384D9860" w14:textId="77777777" w:rsidR="009971CD" w:rsidRPr="000C20BE" w:rsidRDefault="002B0AE7">
      <w:pPr>
        <w:spacing w:after="140"/>
        <w:rPr>
          <w:color w:val="000000" w:themeColor="text1"/>
        </w:rPr>
      </w:pPr>
      <w:r>
        <w:rPr>
          <w:i/>
          <w:iCs/>
          <w:color w:val="000000" w:themeColor="text1"/>
        </w:rPr>
        <w:t>Stage: Scoping &amp; Discovery</w:t>
      </w:r>
    </w:p>
    <w:p w14:paraId="13DB6CED" w14:textId="77777777" w:rsidR="009971CD" w:rsidRPr="000C20BE" w:rsidRDefault="002B0AE7">
      <w:pPr>
        <w:spacing w:after="140"/>
        <w:rPr>
          <w:color w:val="000000" w:themeColor="text1"/>
        </w:rPr>
      </w:pPr>
      <w:r>
        <w:rPr>
          <w:color w:val="000000" w:themeColor="text1"/>
        </w:rPr>
        <w:t>In the real world, consultants never begin by attacking a system. They first understand the environment: what the organization has, what is valuable, and what could go wrong if it were compromised. Attacking a system you don't understand produces a report nobody can use.</w:t>
      </w:r>
    </w:p>
    <w:p w14:paraId="63EE6F9A" w14:textId="77777777" w:rsidR="009971CD" w:rsidRPr="000C20BE" w:rsidRDefault="002B0AE7">
      <w:pPr>
        <w:spacing w:after="140"/>
        <w:rPr>
          <w:color w:val="000000" w:themeColor="text1"/>
        </w:rPr>
      </w:pPr>
      <w:r>
        <w:rPr>
          <w:color w:val="000000" w:themeColor="text1"/>
        </w:rPr>
        <w:t>This week, you are not testing anything yet. You are building your lab — including the centralized logging platform you'll rely on in Week 3 — and building your understanding of SecureCorp as a business.</w:t>
      </w:r>
    </w:p>
    <w:p w14:paraId="4D3C46EE" w14:textId="77777777" w:rsidR="009971CD" w:rsidRPr="000C20BE" w:rsidRDefault="009971CD">
      <w:pPr>
        <w:spacing w:after="200"/>
        <w:rPr>
          <w:i/>
          <w:iCs/>
          <w:color w:val="000000" w:themeColor="text1"/>
        </w:rPr>
      </w:pPr>
      <w:r>
        <w:rPr>
          <w:b/>
          <w:bCs/>
          <w:i/>
          <w:iCs/>
          <w:color w:val="000000" w:themeColor="text1"/>
        </w:rPr>
        <w:t xml:space="preserve">R&amp;D reminder: </w:t>
      </w:r>
      <w:r>
        <w:rPr>
          <w:i/>
          <w:iCs/>
          <w:color w:val="000000" w:themeColor="text1"/>
        </w:rPr>
        <w:t>from here on, tasks tell you what to achieve, not the exact steps. When you hit something you don't know how to do, that is the task — work it out using the official docs and the habits in "Doing R&amp;D" above.</w:t>
      </w:r>
    </w:p>
    <w:p w14:paraId="1C79E617" w14:textId="77777777" w:rsidR="009971CD" w:rsidRPr="000C20BE" w:rsidRDefault="009971CD">
      <w:pPr>
        <w:pBdr>
          <w:bottom w:val="single" w:sz="6" w:space="1" w:color="AAAAAA"/>
        </w:pBdr>
        <w:spacing w:after="200"/>
        <w:rPr>
          <w:color w:val="000000" w:themeColor="text1"/>
        </w:rPr>
      </w:pPr>
    </w:p>
    <w:p w14:paraId="0B7CBABA" w14:textId="77777777" w:rsidR="009971CD" w:rsidRPr="000C20BE" w:rsidRDefault="002B0AE7">
      <w:pPr>
        <w:pStyle w:val="Heading3"/>
        <w:rPr>
          <w:color w:val="000000" w:themeColor="text1"/>
        </w:rPr>
      </w:pPr>
      <w:r>
        <w:rPr>
          <w:color w:val="000000" w:themeColor="text1"/>
        </w:rPr>
        <w:t>Task 1.1 — Lab Deployment</w:t>
      </w:r>
    </w:p>
    <w:p w14:paraId="4B143827"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Stand up the environment you will assess for the rest of the engagement.</w:t>
      </w:r>
    </w:p>
    <w:p w14:paraId="61BB0E0D"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SecureCorp's customer portal, described in the Company Background section, is represented in your lab by DVWA running on a Metasploitable2 target machine. You will assess it from WSL, which represents your own consulting laptop. See the Lab Architecture section above for the full three-machine layout.</w:t>
      </w:r>
    </w:p>
    <w:p w14:paraId="6016F96A" w14:textId="77777777" w:rsidR="009971CD" w:rsidRPr="000C20BE" w:rsidRDefault="002B0AE7">
      <w:pPr>
        <w:spacing w:after="140"/>
        <w:rPr>
          <w:color w:val="000000" w:themeColor="text1"/>
        </w:rPr>
      </w:pPr>
      <w:r>
        <w:rPr>
          <w:b/>
          <w:bCs/>
          <w:color w:val="000000" w:themeColor="text1"/>
        </w:rPr>
        <w:t>Student Tasks</w:t>
      </w:r>
    </w:p>
    <w:p w14:paraId="6C6B388A" w14:textId="77777777" w:rsidR="009971CD" w:rsidRPr="000C20BE" w:rsidRDefault="002B0AE7">
      <w:pPr>
        <w:pStyle w:val="ListParagraph"/>
        <w:numPr>
          <w:ilvl w:val="0"/>
          <w:numId w:val="2"/>
        </w:numPr>
        <w:spacing w:after="60"/>
        <w:rPr>
          <w:color w:val="000000" w:themeColor="text1"/>
        </w:rPr>
      </w:pPr>
      <w:r>
        <w:rPr>
          <w:color w:val="000000" w:themeColor="text1"/>
        </w:rPr>
        <w:t>Install VirtualBox or VMware and create your target VM running Metasploitable2 — this is Machine 2. Set its network adapter to Bridged.</w:t>
      </w:r>
    </w:p>
    <w:p w14:paraId="6864E896" w14:textId="77777777" w:rsidR="009971CD" w:rsidRPr="000C20BE" w:rsidRDefault="002B0AE7">
      <w:pPr>
        <w:pStyle w:val="ListParagraph"/>
        <w:numPr>
          <w:ilvl w:val="0"/>
          <w:numId w:val="2"/>
        </w:numPr>
        <w:spacing w:after="60"/>
        <w:rPr>
          <w:color w:val="000000" w:themeColor="text1"/>
        </w:rPr>
      </w:pPr>
      <w:r>
        <w:rPr>
          <w:color w:val="000000" w:themeColor="text1"/>
        </w:rPr>
        <w:t>Install DVWA on the target VM, alongside Metasploitable2.</w:t>
      </w:r>
    </w:p>
    <w:p w14:paraId="023BB669" w14:textId="77777777" w:rsidR="009971CD" w:rsidRPr="000C20BE" w:rsidRDefault="002B0AE7">
      <w:pPr>
        <w:pStyle w:val="ListParagraph"/>
        <w:numPr>
          <w:ilvl w:val="0"/>
          <w:numId w:val="2"/>
        </w:numPr>
        <w:spacing w:after="60"/>
        <w:rPr>
          <w:color w:val="000000" w:themeColor="text1"/>
        </w:rPr>
      </w:pPr>
      <w:r>
        <w:rPr>
          <w:color w:val="000000" w:themeColor="text1"/>
        </w:rPr>
        <w:t>Install WSL 2 with a Linux distribution on your host machine — this is your primary attacker/analyst environment for the rest of the engagement.</w:t>
      </w:r>
    </w:p>
    <w:p w14:paraId="47D18D8C" w14:textId="77777777" w:rsidR="009971CD" w:rsidRPr="000C20BE" w:rsidRDefault="002B0AE7">
      <w:pPr>
        <w:pStyle w:val="ListParagraph"/>
        <w:numPr>
          <w:ilvl w:val="0"/>
          <w:numId w:val="2"/>
        </w:numPr>
        <w:spacing w:after="60"/>
        <w:rPr>
          <w:color w:val="000000" w:themeColor="text1"/>
        </w:rPr>
      </w:pPr>
      <w:r>
        <w:rPr>
          <w:color w:val="000000" w:themeColor="text1"/>
        </w:rPr>
        <w:t>Confirm DVWA is reachable from a browser, and that WSL can reach the target VM. If it cannot, add a second lightweight Linux VM as your fallback attacker environment instead (see Lab Setup Guide).</w:t>
      </w:r>
    </w:p>
    <w:p w14:paraId="4D2FFE91" w14:textId="77777777" w:rsidR="009971CD" w:rsidRPr="000C20BE" w:rsidRDefault="002B0AE7">
      <w:pPr>
        <w:spacing w:after="140"/>
        <w:rPr>
          <w:color w:val="000000" w:themeColor="text1"/>
        </w:rPr>
      </w:pPr>
      <w:r>
        <w:rPr>
          <w:b/>
          <w:bCs/>
          <w:color w:val="000000" w:themeColor="text1"/>
        </w:rPr>
        <w:t>Expected Output</w:t>
      </w:r>
    </w:p>
    <w:p w14:paraId="4545CED3" w14:textId="77777777" w:rsidR="009971CD" w:rsidRPr="000C20BE" w:rsidRDefault="002B0AE7">
      <w:pPr>
        <w:pStyle w:val="ListParagraph"/>
        <w:numPr>
          <w:ilvl w:val="0"/>
          <w:numId w:val="2"/>
        </w:numPr>
        <w:spacing w:after="60"/>
        <w:rPr>
          <w:color w:val="000000" w:themeColor="text1"/>
        </w:rPr>
      </w:pPr>
      <w:r>
        <w:rPr>
          <w:color w:val="000000" w:themeColor="text1"/>
        </w:rPr>
        <w:t>Screenshots showing the VM running and DVWA loaded in a browser, with the VM's IP address visible.</w:t>
      </w:r>
    </w:p>
    <w:p w14:paraId="221C5FCD" w14:textId="77777777" w:rsidR="009971CD" w:rsidRPr="000C20BE" w:rsidRDefault="002B0AE7">
      <w:pPr>
        <w:pStyle w:val="ListParagraph"/>
        <w:numPr>
          <w:ilvl w:val="0"/>
          <w:numId w:val="2"/>
        </w:numPr>
        <w:spacing w:after="60"/>
        <w:rPr>
          <w:color w:val="000000" w:themeColor="text1"/>
        </w:rPr>
      </w:pPr>
      <w:r>
        <w:rPr>
          <w:color w:val="000000" w:themeColor="text1"/>
        </w:rPr>
        <w:t>A simple network diagram showing all three machines — your attacker environment (WSL or fallback VM), the target VM, and the Wazuh server VM — their IP addresses, and how they connect.</w:t>
      </w:r>
    </w:p>
    <w:p w14:paraId="35940B92"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How a basic web application environment is deployed and networked, and how an assessment environment is separated from its target.</w:t>
      </w:r>
    </w:p>
    <w:p w14:paraId="0B8CC08D"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Take your setup screenshots now — you'll want a clean "before" state to compare against once Week 2 activity has taken place.</w:t>
      </w:r>
    </w:p>
    <w:p w14:paraId="31C392E7" w14:textId="77777777" w:rsidR="009971CD" w:rsidRPr="000C20BE" w:rsidRDefault="009971CD">
      <w:pPr>
        <w:spacing w:after="140"/>
        <w:rPr>
          <w:color w:val="000000" w:themeColor="text1"/>
        </w:rPr>
      </w:pPr>
    </w:p>
    <w:p w14:paraId="36E76BCE" w14:textId="77777777" w:rsidR="009971CD" w:rsidRPr="000C20BE" w:rsidRDefault="002B0AE7">
      <w:pPr>
        <w:pStyle w:val="Heading3"/>
        <w:rPr>
          <w:color w:val="000000" w:themeColor="text1"/>
        </w:rPr>
      </w:pPr>
      <w:r>
        <w:rPr>
          <w:color w:val="000000" w:themeColor="text1"/>
        </w:rPr>
        <w:t>Task 1.2 — Asset Identification</w:t>
      </w:r>
    </w:p>
    <w:p w14:paraId="671F870A"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Identify everything at SecureCorp that has value and would need protecting.</w:t>
      </w:r>
    </w:p>
    <w:p w14:paraId="3F8C763B"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An asset is anything the business would suffer a loss from if it were compromised — not just servers and code.</w:t>
      </w:r>
    </w:p>
    <w:p w14:paraId="0AA088FB" w14:textId="77777777" w:rsidR="009971CD" w:rsidRPr="000C20BE" w:rsidRDefault="002B0AE7">
      <w:pPr>
        <w:spacing w:after="140"/>
        <w:rPr>
          <w:color w:val="000000" w:themeColor="text1"/>
        </w:rPr>
      </w:pPr>
      <w:r>
        <w:rPr>
          <w:b/>
          <w:bCs/>
          <w:color w:val="000000" w:themeColor="text1"/>
        </w:rPr>
        <w:t>Student Tasks</w:t>
      </w:r>
    </w:p>
    <w:p w14:paraId="4BB3CCF7" w14:textId="77777777" w:rsidR="009971CD" w:rsidRPr="000C20BE" w:rsidRDefault="002B0AE7">
      <w:pPr>
        <w:pStyle w:val="ListParagraph"/>
        <w:numPr>
          <w:ilvl w:val="0"/>
          <w:numId w:val="2"/>
        </w:numPr>
        <w:spacing w:after="60"/>
        <w:rPr>
          <w:color w:val="000000" w:themeColor="text1"/>
        </w:rPr>
      </w:pPr>
      <w:r>
        <w:rPr>
          <w:color w:val="000000" w:themeColor="text1"/>
        </w:rPr>
        <w:t>Review the Company Background section and list every asset you can identify.</w:t>
      </w:r>
    </w:p>
    <w:p w14:paraId="4BCAFA05" w14:textId="77777777" w:rsidR="009971CD" w:rsidRPr="000C20BE" w:rsidRDefault="002B0AE7">
      <w:pPr>
        <w:pStyle w:val="ListParagraph"/>
        <w:numPr>
          <w:ilvl w:val="0"/>
          <w:numId w:val="2"/>
        </w:numPr>
        <w:spacing w:after="60"/>
        <w:rPr>
          <w:color w:val="000000" w:themeColor="text1"/>
        </w:rPr>
      </w:pPr>
      <w:r>
        <w:rPr>
          <w:color w:val="000000" w:themeColor="text1"/>
        </w:rPr>
        <w:t>Classify each asset by type (hardware, software, data, personnel, or connectivity).</w:t>
      </w:r>
    </w:p>
    <w:p w14:paraId="44E666EF" w14:textId="77777777" w:rsidR="009971CD" w:rsidRPr="000C20BE" w:rsidRDefault="002B0AE7">
      <w:pPr>
        <w:pStyle w:val="ListParagraph"/>
        <w:numPr>
          <w:ilvl w:val="0"/>
          <w:numId w:val="2"/>
        </w:numPr>
        <w:spacing w:after="60"/>
        <w:rPr>
          <w:color w:val="000000" w:themeColor="text1"/>
        </w:rPr>
      </w:pPr>
      <w:r>
        <w:rPr>
          <w:color w:val="000000" w:themeColor="text1"/>
        </w:rPr>
        <w:t>Note who within SecureCorp would be responsible for or affected by each asset.</w:t>
      </w:r>
    </w:p>
    <w:p w14:paraId="5607C5D9" w14:textId="77777777" w:rsidR="009971CD" w:rsidRPr="000C20BE" w:rsidRDefault="002B0AE7">
      <w:pPr>
        <w:spacing w:after="140"/>
        <w:rPr>
          <w:color w:val="000000" w:themeColor="text1"/>
        </w:rPr>
      </w:pPr>
      <w:r>
        <w:rPr>
          <w:b/>
          <w:bCs/>
          <w:color w:val="000000" w:themeColor="text1"/>
        </w:rPr>
        <w:t>Expected Output</w:t>
      </w:r>
    </w:p>
    <w:p w14:paraId="033E0CAC" w14:textId="77777777" w:rsidR="009971CD" w:rsidRPr="000C20BE" w:rsidRDefault="002B0AE7">
      <w:pPr>
        <w:pStyle w:val="ListParagraph"/>
        <w:numPr>
          <w:ilvl w:val="0"/>
          <w:numId w:val="2"/>
        </w:numPr>
        <w:spacing w:after="60"/>
        <w:rPr>
          <w:color w:val="000000" w:themeColor="text1"/>
        </w:rPr>
      </w:pPr>
      <w:r>
        <w:rPr>
          <w:color w:val="000000" w:themeColor="text1"/>
        </w:rPr>
        <w:lastRenderedPageBreak/>
        <w:t>A completed Asset Inventory table (template below).</w:t>
      </w:r>
    </w:p>
    <w:p w14:paraId="7E78D91B"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Every organization has a range of assets, not just servers, that require protection.</w:t>
      </w:r>
    </w:p>
    <w:p w14:paraId="7D2DCA9B"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00"/>
        <w:gridCol w:w="3240"/>
      </w:tblGrid>
      <w:tr w:rsidR="000C20BE" w:rsidRPr="000C20BE" w14:paraId="127CC19D" w14:textId="77777777">
        <w:trPr>
          <w:tblHeader/>
        </w:trPr>
        <w:tc>
          <w:tcPr>
            <w:tcW w:w="2400" w:type="dxa"/>
            <w:shd w:val="clear" w:color="auto" w:fill="1F3864"/>
            <w:tcMar>
              <w:top w:w="90" w:type="dxa"/>
              <w:left w:w="110" w:type="dxa"/>
              <w:bottom w:w="90" w:type="dxa"/>
              <w:right w:w="110" w:type="dxa"/>
            </w:tcMar>
          </w:tcPr>
          <w:p w14:paraId="60C29F82" w14:textId="77777777" w:rsidR="009971CD" w:rsidRPr="000C20BE" w:rsidRDefault="002B0AE7">
            <w:pPr>
              <w:rPr>
                <w:color w:val="000000" w:themeColor="text1"/>
              </w:rPr>
            </w:pPr>
            <w:r>
              <w:rPr>
                <w:b/>
                <w:bCs/>
                <w:color w:val="000000" w:themeColor="text1"/>
              </w:rPr>
              <w:t>Asset</w:t>
            </w:r>
          </w:p>
        </w:tc>
        <w:tc>
          <w:tcPr>
            <w:tcW w:w="1800" w:type="dxa"/>
            <w:shd w:val="clear" w:color="auto" w:fill="1F3864"/>
            <w:tcMar>
              <w:top w:w="90" w:type="dxa"/>
              <w:left w:w="110" w:type="dxa"/>
              <w:bottom w:w="90" w:type="dxa"/>
              <w:right w:w="110" w:type="dxa"/>
            </w:tcMar>
          </w:tcPr>
          <w:p w14:paraId="256E1A2A" w14:textId="77777777" w:rsidR="009971CD" w:rsidRPr="000C20BE" w:rsidRDefault="002B0AE7">
            <w:pPr>
              <w:rPr>
                <w:color w:val="000000" w:themeColor="text1"/>
              </w:rPr>
            </w:pPr>
            <w:r>
              <w:rPr>
                <w:b/>
                <w:bCs/>
                <w:color w:val="000000" w:themeColor="text1"/>
              </w:rPr>
              <w:t>Type</w:t>
            </w:r>
          </w:p>
        </w:tc>
        <w:tc>
          <w:tcPr>
            <w:tcW w:w="2600" w:type="dxa"/>
            <w:shd w:val="clear" w:color="auto" w:fill="1F3864"/>
            <w:tcMar>
              <w:top w:w="90" w:type="dxa"/>
              <w:left w:w="110" w:type="dxa"/>
              <w:bottom w:w="90" w:type="dxa"/>
              <w:right w:w="110" w:type="dxa"/>
            </w:tcMar>
          </w:tcPr>
          <w:p w14:paraId="0BEE923B" w14:textId="77777777" w:rsidR="009971CD" w:rsidRPr="000C20BE" w:rsidRDefault="002B0AE7">
            <w:pPr>
              <w:rPr>
                <w:color w:val="000000" w:themeColor="text1"/>
              </w:rPr>
            </w:pPr>
            <w:r>
              <w:rPr>
                <w:b/>
                <w:bCs/>
                <w:color w:val="000000" w:themeColor="text1"/>
              </w:rPr>
              <w:t>Owner / Department</w:t>
            </w:r>
          </w:p>
        </w:tc>
        <w:tc>
          <w:tcPr>
            <w:tcW w:w="3240" w:type="dxa"/>
            <w:shd w:val="clear" w:color="auto" w:fill="1F3864"/>
            <w:tcMar>
              <w:top w:w="90" w:type="dxa"/>
              <w:left w:w="110" w:type="dxa"/>
              <w:bottom w:w="90" w:type="dxa"/>
              <w:right w:w="110" w:type="dxa"/>
            </w:tcMar>
          </w:tcPr>
          <w:p w14:paraId="5A6C9429" w14:textId="77777777" w:rsidR="009971CD" w:rsidRPr="000C20BE" w:rsidRDefault="002B0AE7">
            <w:pPr>
              <w:rPr>
                <w:color w:val="000000" w:themeColor="text1"/>
              </w:rPr>
            </w:pPr>
            <w:r>
              <w:rPr>
                <w:b/>
                <w:bCs/>
                <w:color w:val="000000" w:themeColor="text1"/>
              </w:rPr>
              <w:t>Why It Matters</w:t>
            </w:r>
          </w:p>
        </w:tc>
      </w:tr>
      <w:tr w:rsidR="000C20BE" w:rsidRPr="000C20BE" w14:paraId="73AB4153" w14:textId="77777777">
        <w:tc>
          <w:tcPr>
            <w:tcW w:w="2400" w:type="dxa"/>
            <w:tcMar>
              <w:top w:w="90" w:type="dxa"/>
              <w:left w:w="110" w:type="dxa"/>
              <w:bottom w:w="90" w:type="dxa"/>
              <w:right w:w="110" w:type="dxa"/>
            </w:tcMar>
          </w:tcPr>
          <w:p w14:paraId="571C59E8"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5B20A1F"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4A3B363B"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5C9C4FB9" w14:textId="77777777" w:rsidR="009971CD" w:rsidRPr="000C20BE" w:rsidRDefault="009971CD">
            <w:pPr>
              <w:rPr>
                <w:color w:val="000000" w:themeColor="text1"/>
              </w:rPr>
            </w:pPr>
          </w:p>
        </w:tc>
      </w:tr>
      <w:tr w:rsidR="000C20BE" w:rsidRPr="000C20BE" w14:paraId="14AC36F5" w14:textId="77777777">
        <w:tc>
          <w:tcPr>
            <w:tcW w:w="2400" w:type="dxa"/>
            <w:tcMar>
              <w:top w:w="90" w:type="dxa"/>
              <w:left w:w="110" w:type="dxa"/>
              <w:bottom w:w="90" w:type="dxa"/>
              <w:right w:w="110" w:type="dxa"/>
            </w:tcMar>
          </w:tcPr>
          <w:p w14:paraId="0BF5F42F"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5A55942"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635E1CEE"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2C88BC4A" w14:textId="77777777" w:rsidR="009971CD" w:rsidRPr="000C20BE" w:rsidRDefault="009971CD">
            <w:pPr>
              <w:rPr>
                <w:color w:val="000000" w:themeColor="text1"/>
              </w:rPr>
            </w:pPr>
          </w:p>
        </w:tc>
      </w:tr>
      <w:tr w:rsidR="000C20BE" w:rsidRPr="000C20BE" w14:paraId="7566C859" w14:textId="77777777">
        <w:tc>
          <w:tcPr>
            <w:tcW w:w="2400" w:type="dxa"/>
            <w:tcMar>
              <w:top w:w="90" w:type="dxa"/>
              <w:left w:w="110" w:type="dxa"/>
              <w:bottom w:w="90" w:type="dxa"/>
              <w:right w:w="110" w:type="dxa"/>
            </w:tcMar>
          </w:tcPr>
          <w:p w14:paraId="2DC500D7"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9BDF58B"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0781D39B"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1A9F8966" w14:textId="77777777" w:rsidR="009971CD" w:rsidRPr="000C20BE" w:rsidRDefault="009971CD">
            <w:pPr>
              <w:rPr>
                <w:color w:val="000000" w:themeColor="text1"/>
              </w:rPr>
            </w:pPr>
          </w:p>
        </w:tc>
      </w:tr>
      <w:tr w:rsidR="000C20BE" w:rsidRPr="000C20BE" w14:paraId="5925910C" w14:textId="77777777">
        <w:tc>
          <w:tcPr>
            <w:tcW w:w="2400" w:type="dxa"/>
            <w:tcMar>
              <w:top w:w="90" w:type="dxa"/>
              <w:left w:w="110" w:type="dxa"/>
              <w:bottom w:w="90" w:type="dxa"/>
              <w:right w:w="110" w:type="dxa"/>
            </w:tcMar>
          </w:tcPr>
          <w:p w14:paraId="0320E450"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1FE38CC8"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79CA594"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4F891633" w14:textId="77777777" w:rsidR="009971CD" w:rsidRPr="000C20BE" w:rsidRDefault="009971CD">
            <w:pPr>
              <w:rPr>
                <w:color w:val="000000" w:themeColor="text1"/>
              </w:rPr>
            </w:pPr>
          </w:p>
        </w:tc>
      </w:tr>
      <w:tr w:rsidR="000C20BE" w:rsidRPr="000C20BE" w14:paraId="60894234" w14:textId="77777777">
        <w:tc>
          <w:tcPr>
            <w:tcW w:w="2400" w:type="dxa"/>
            <w:tcMar>
              <w:top w:w="90" w:type="dxa"/>
              <w:left w:w="110" w:type="dxa"/>
              <w:bottom w:w="90" w:type="dxa"/>
              <w:right w:w="110" w:type="dxa"/>
            </w:tcMar>
          </w:tcPr>
          <w:p w14:paraId="113A5021"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0520C281"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54D29166"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2D20DB49" w14:textId="77777777" w:rsidR="009971CD" w:rsidRPr="000C20BE" w:rsidRDefault="009971CD">
            <w:pPr>
              <w:rPr>
                <w:color w:val="000000" w:themeColor="text1"/>
              </w:rPr>
            </w:pPr>
          </w:p>
        </w:tc>
      </w:tr>
      <w:tr w:rsidR="000C20BE" w:rsidRPr="000C20BE" w14:paraId="4F3C7D17" w14:textId="77777777">
        <w:tc>
          <w:tcPr>
            <w:tcW w:w="2400" w:type="dxa"/>
            <w:tcMar>
              <w:top w:w="90" w:type="dxa"/>
              <w:left w:w="110" w:type="dxa"/>
              <w:bottom w:w="90" w:type="dxa"/>
              <w:right w:w="110" w:type="dxa"/>
            </w:tcMar>
          </w:tcPr>
          <w:p w14:paraId="0CBDB80F"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654AD1E4"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02630BBF"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2CC651CA" w14:textId="77777777" w:rsidR="009971CD" w:rsidRPr="000C20BE" w:rsidRDefault="009971CD">
            <w:pPr>
              <w:rPr>
                <w:color w:val="000000" w:themeColor="text1"/>
              </w:rPr>
            </w:pPr>
          </w:p>
        </w:tc>
      </w:tr>
    </w:tbl>
    <w:p w14:paraId="5E97A981" w14:textId="77777777" w:rsidR="009971CD" w:rsidRPr="000C20BE" w:rsidRDefault="009971CD">
      <w:pPr>
        <w:spacing w:after="200"/>
        <w:rPr>
          <w:color w:val="000000" w:themeColor="text1"/>
        </w:rPr>
      </w:pPr>
    </w:p>
    <w:p w14:paraId="7B4EA502" w14:textId="77777777" w:rsidR="009971CD" w:rsidRPr="000C20BE" w:rsidRDefault="002B0AE7">
      <w:pPr>
        <w:pStyle w:val="Heading3"/>
        <w:rPr>
          <w:color w:val="000000" w:themeColor="text1"/>
        </w:rPr>
      </w:pPr>
      <w:r>
        <w:rPr>
          <w:color w:val="000000" w:themeColor="text1"/>
        </w:rPr>
        <w:t>Task 1.3 — CIA Analysis</w:t>
      </w:r>
    </w:p>
    <w:p w14:paraId="131D3431"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Apply the Confidentiality, Integrity, and Availability triad to real assets rather than in the abstract.</w:t>
      </w:r>
    </w:p>
    <w:p w14:paraId="6267F605" w14:textId="77777777" w:rsidR="009971CD" w:rsidRPr="000C20BE" w:rsidRDefault="002B0AE7">
      <w:pPr>
        <w:spacing w:after="140"/>
        <w:rPr>
          <w:color w:val="000000" w:themeColor="text1"/>
        </w:rPr>
      </w:pPr>
      <w:r>
        <w:rPr>
          <w:b/>
          <w:bCs/>
          <w:color w:val="000000" w:themeColor="text1"/>
        </w:rPr>
        <w:t>Student Tasks</w:t>
      </w:r>
    </w:p>
    <w:p w14:paraId="4955FCD3" w14:textId="77777777" w:rsidR="009971CD" w:rsidRPr="000C20BE" w:rsidRDefault="002B0AE7">
      <w:pPr>
        <w:pStyle w:val="ListParagraph"/>
        <w:numPr>
          <w:ilvl w:val="0"/>
          <w:numId w:val="2"/>
        </w:numPr>
        <w:spacing w:after="60"/>
        <w:rPr>
          <w:color w:val="000000" w:themeColor="text1"/>
        </w:rPr>
      </w:pPr>
      <w:r>
        <w:rPr>
          <w:color w:val="000000" w:themeColor="text1"/>
        </w:rPr>
        <w:t>For each major asset from Task 1.2, explain why Confidentiality matters for it.</w:t>
      </w:r>
    </w:p>
    <w:p w14:paraId="02D110C9" w14:textId="77777777" w:rsidR="009971CD" w:rsidRPr="000C20BE" w:rsidRDefault="002B0AE7">
      <w:pPr>
        <w:pStyle w:val="ListParagraph"/>
        <w:numPr>
          <w:ilvl w:val="0"/>
          <w:numId w:val="2"/>
        </w:numPr>
        <w:spacing w:after="60"/>
        <w:rPr>
          <w:color w:val="000000" w:themeColor="text1"/>
        </w:rPr>
      </w:pPr>
      <w:r>
        <w:rPr>
          <w:color w:val="000000" w:themeColor="text1"/>
        </w:rPr>
        <w:t>Explain why Integrity matters for it.</w:t>
      </w:r>
    </w:p>
    <w:p w14:paraId="297D923D" w14:textId="77777777" w:rsidR="009971CD" w:rsidRPr="000C20BE" w:rsidRDefault="002B0AE7">
      <w:pPr>
        <w:pStyle w:val="ListParagraph"/>
        <w:numPr>
          <w:ilvl w:val="0"/>
          <w:numId w:val="2"/>
        </w:numPr>
        <w:spacing w:after="60"/>
        <w:rPr>
          <w:color w:val="000000" w:themeColor="text1"/>
        </w:rPr>
      </w:pPr>
      <w:r>
        <w:rPr>
          <w:color w:val="000000" w:themeColor="text1"/>
        </w:rPr>
        <w:t>Explain why Availability matters for it.</w:t>
      </w:r>
    </w:p>
    <w:p w14:paraId="515FEFE0" w14:textId="77777777" w:rsidR="009971CD" w:rsidRPr="000C20BE" w:rsidRDefault="002B0AE7">
      <w:pPr>
        <w:spacing w:after="140"/>
        <w:rPr>
          <w:color w:val="000000" w:themeColor="text1"/>
        </w:rPr>
      </w:pPr>
      <w:r>
        <w:rPr>
          <w:b/>
          <w:bCs/>
          <w:color w:val="000000" w:themeColor="text1"/>
        </w:rPr>
        <w:t>Expected Output</w:t>
      </w:r>
    </w:p>
    <w:p w14:paraId="68823A51" w14:textId="77777777" w:rsidR="009971CD" w:rsidRPr="000C20BE" w:rsidRDefault="002B0AE7">
      <w:pPr>
        <w:pStyle w:val="ListParagraph"/>
        <w:numPr>
          <w:ilvl w:val="0"/>
          <w:numId w:val="2"/>
        </w:numPr>
        <w:spacing w:after="60"/>
        <w:rPr>
          <w:color w:val="000000" w:themeColor="text1"/>
        </w:rPr>
      </w:pPr>
      <w:r>
        <w:rPr>
          <w:color w:val="000000" w:themeColor="text1"/>
        </w:rPr>
        <w:t>A completed CIA Analysis table (template below), covering at least 5 assets.</w:t>
      </w:r>
    </w:p>
    <w:p w14:paraId="67041C60"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Applying the CIA Triad to real-world assets rather than reciting the definition.</w:t>
      </w:r>
    </w:p>
    <w:p w14:paraId="23C17EBF"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Example — Asset: Customer Database. Confidentiality: customer data must stay private. Integrity: data must not be altered without authorization. Availability: employees must be able to reach it whenever needed.</w:t>
      </w:r>
    </w:p>
    <w:p w14:paraId="51282021"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640"/>
      </w:tblGrid>
      <w:tr w:rsidR="000C20BE" w:rsidRPr="000C20BE" w14:paraId="63B29F86" w14:textId="77777777">
        <w:trPr>
          <w:tblHeader/>
        </w:trPr>
        <w:tc>
          <w:tcPr>
            <w:tcW w:w="2200" w:type="dxa"/>
            <w:shd w:val="clear" w:color="auto" w:fill="1F3864"/>
            <w:tcMar>
              <w:top w:w="90" w:type="dxa"/>
              <w:left w:w="110" w:type="dxa"/>
              <w:bottom w:w="90" w:type="dxa"/>
              <w:right w:w="110" w:type="dxa"/>
            </w:tcMar>
          </w:tcPr>
          <w:p w14:paraId="0B657B6A" w14:textId="77777777" w:rsidR="009971CD" w:rsidRPr="000C20BE" w:rsidRDefault="002B0AE7">
            <w:pPr>
              <w:rPr>
                <w:color w:val="000000" w:themeColor="text1"/>
              </w:rPr>
            </w:pPr>
            <w:r>
              <w:rPr>
                <w:b/>
                <w:bCs/>
                <w:color w:val="000000" w:themeColor="text1"/>
              </w:rPr>
              <w:t>Asset</w:t>
            </w:r>
          </w:p>
        </w:tc>
        <w:tc>
          <w:tcPr>
            <w:tcW w:w="2600" w:type="dxa"/>
            <w:shd w:val="clear" w:color="auto" w:fill="1F3864"/>
            <w:tcMar>
              <w:top w:w="90" w:type="dxa"/>
              <w:left w:w="110" w:type="dxa"/>
              <w:bottom w:w="90" w:type="dxa"/>
              <w:right w:w="110" w:type="dxa"/>
            </w:tcMar>
          </w:tcPr>
          <w:p w14:paraId="4F3C5AC9" w14:textId="77777777" w:rsidR="009971CD" w:rsidRPr="000C20BE" w:rsidRDefault="002B0AE7">
            <w:pPr>
              <w:rPr>
                <w:color w:val="000000" w:themeColor="text1"/>
              </w:rPr>
            </w:pPr>
            <w:r>
              <w:rPr>
                <w:b/>
                <w:bCs/>
                <w:color w:val="000000" w:themeColor="text1"/>
              </w:rPr>
              <w:t>Confidentiality</w:t>
            </w:r>
          </w:p>
        </w:tc>
        <w:tc>
          <w:tcPr>
            <w:tcW w:w="2600" w:type="dxa"/>
            <w:shd w:val="clear" w:color="auto" w:fill="1F3864"/>
            <w:tcMar>
              <w:top w:w="90" w:type="dxa"/>
              <w:left w:w="110" w:type="dxa"/>
              <w:bottom w:w="90" w:type="dxa"/>
              <w:right w:w="110" w:type="dxa"/>
            </w:tcMar>
          </w:tcPr>
          <w:p w14:paraId="5973C395" w14:textId="77777777" w:rsidR="009971CD" w:rsidRPr="000C20BE" w:rsidRDefault="002B0AE7">
            <w:pPr>
              <w:rPr>
                <w:color w:val="000000" w:themeColor="text1"/>
              </w:rPr>
            </w:pPr>
            <w:r>
              <w:rPr>
                <w:b/>
                <w:bCs/>
                <w:color w:val="000000" w:themeColor="text1"/>
              </w:rPr>
              <w:t>Integrity</w:t>
            </w:r>
          </w:p>
        </w:tc>
        <w:tc>
          <w:tcPr>
            <w:tcW w:w="2640" w:type="dxa"/>
            <w:shd w:val="clear" w:color="auto" w:fill="1F3864"/>
            <w:tcMar>
              <w:top w:w="90" w:type="dxa"/>
              <w:left w:w="110" w:type="dxa"/>
              <w:bottom w:w="90" w:type="dxa"/>
              <w:right w:w="110" w:type="dxa"/>
            </w:tcMar>
          </w:tcPr>
          <w:p w14:paraId="492320EA" w14:textId="77777777" w:rsidR="009971CD" w:rsidRPr="000C20BE" w:rsidRDefault="002B0AE7">
            <w:pPr>
              <w:rPr>
                <w:color w:val="000000" w:themeColor="text1"/>
              </w:rPr>
            </w:pPr>
            <w:r>
              <w:rPr>
                <w:b/>
                <w:bCs/>
                <w:color w:val="000000" w:themeColor="text1"/>
              </w:rPr>
              <w:t>Availability</w:t>
            </w:r>
          </w:p>
        </w:tc>
      </w:tr>
      <w:tr w:rsidR="000C20BE" w:rsidRPr="000C20BE" w14:paraId="4E5BFE27" w14:textId="77777777">
        <w:tc>
          <w:tcPr>
            <w:tcW w:w="2200" w:type="dxa"/>
            <w:tcMar>
              <w:top w:w="90" w:type="dxa"/>
              <w:left w:w="110" w:type="dxa"/>
              <w:bottom w:w="90" w:type="dxa"/>
              <w:right w:w="110" w:type="dxa"/>
            </w:tcMar>
          </w:tcPr>
          <w:p w14:paraId="569ED4CF"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2656F014"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044F1CD"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1FFD2AB4" w14:textId="77777777" w:rsidR="009971CD" w:rsidRPr="000C20BE" w:rsidRDefault="009971CD">
            <w:pPr>
              <w:rPr>
                <w:color w:val="000000" w:themeColor="text1"/>
              </w:rPr>
            </w:pPr>
          </w:p>
        </w:tc>
      </w:tr>
      <w:tr w:rsidR="000C20BE" w:rsidRPr="000C20BE" w14:paraId="56447171" w14:textId="77777777">
        <w:tc>
          <w:tcPr>
            <w:tcW w:w="2200" w:type="dxa"/>
            <w:tcMar>
              <w:top w:w="90" w:type="dxa"/>
              <w:left w:w="110" w:type="dxa"/>
              <w:bottom w:w="90" w:type="dxa"/>
              <w:right w:w="110" w:type="dxa"/>
            </w:tcMar>
          </w:tcPr>
          <w:p w14:paraId="3A31F1F0"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291B60E0"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1A603F4E"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79694336" w14:textId="77777777" w:rsidR="009971CD" w:rsidRPr="000C20BE" w:rsidRDefault="009971CD">
            <w:pPr>
              <w:rPr>
                <w:color w:val="000000" w:themeColor="text1"/>
              </w:rPr>
            </w:pPr>
          </w:p>
        </w:tc>
      </w:tr>
      <w:tr w:rsidR="000C20BE" w:rsidRPr="000C20BE" w14:paraId="141479D5" w14:textId="77777777">
        <w:tc>
          <w:tcPr>
            <w:tcW w:w="2200" w:type="dxa"/>
            <w:tcMar>
              <w:top w:w="90" w:type="dxa"/>
              <w:left w:w="110" w:type="dxa"/>
              <w:bottom w:w="90" w:type="dxa"/>
              <w:right w:w="110" w:type="dxa"/>
            </w:tcMar>
          </w:tcPr>
          <w:p w14:paraId="1AC0DB96"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3B4D3AB"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B294094"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789F5889" w14:textId="77777777" w:rsidR="009971CD" w:rsidRPr="000C20BE" w:rsidRDefault="009971CD">
            <w:pPr>
              <w:rPr>
                <w:color w:val="000000" w:themeColor="text1"/>
              </w:rPr>
            </w:pPr>
          </w:p>
        </w:tc>
      </w:tr>
      <w:tr w:rsidR="000C20BE" w:rsidRPr="000C20BE" w14:paraId="0C6EB392" w14:textId="77777777">
        <w:tc>
          <w:tcPr>
            <w:tcW w:w="2200" w:type="dxa"/>
            <w:tcMar>
              <w:top w:w="90" w:type="dxa"/>
              <w:left w:w="110" w:type="dxa"/>
              <w:bottom w:w="90" w:type="dxa"/>
              <w:right w:w="110" w:type="dxa"/>
            </w:tcMar>
          </w:tcPr>
          <w:p w14:paraId="70928FCE"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41A3D137"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449DFCBA"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7BF54BED" w14:textId="77777777" w:rsidR="009971CD" w:rsidRPr="000C20BE" w:rsidRDefault="009971CD">
            <w:pPr>
              <w:rPr>
                <w:color w:val="000000" w:themeColor="text1"/>
              </w:rPr>
            </w:pPr>
          </w:p>
        </w:tc>
      </w:tr>
      <w:tr w:rsidR="000C20BE" w:rsidRPr="000C20BE" w14:paraId="25674475" w14:textId="77777777">
        <w:tc>
          <w:tcPr>
            <w:tcW w:w="2200" w:type="dxa"/>
            <w:tcMar>
              <w:top w:w="90" w:type="dxa"/>
              <w:left w:w="110" w:type="dxa"/>
              <w:bottom w:w="90" w:type="dxa"/>
              <w:right w:w="110" w:type="dxa"/>
            </w:tcMar>
          </w:tcPr>
          <w:p w14:paraId="0DEB8DE2"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20AEC02A"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6B0ED369"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32D16047" w14:textId="77777777" w:rsidR="009971CD" w:rsidRPr="000C20BE" w:rsidRDefault="009971CD">
            <w:pPr>
              <w:rPr>
                <w:color w:val="000000" w:themeColor="text1"/>
              </w:rPr>
            </w:pPr>
          </w:p>
        </w:tc>
      </w:tr>
    </w:tbl>
    <w:p w14:paraId="05BA0CFB" w14:textId="77777777" w:rsidR="009971CD" w:rsidRPr="000C20BE" w:rsidRDefault="009971CD">
      <w:pPr>
        <w:spacing w:after="200"/>
        <w:rPr>
          <w:color w:val="000000" w:themeColor="text1"/>
        </w:rPr>
      </w:pPr>
    </w:p>
    <w:p w14:paraId="4D90AFCE" w14:textId="77777777" w:rsidR="009971CD" w:rsidRPr="000C20BE" w:rsidRDefault="002B0AE7">
      <w:pPr>
        <w:pStyle w:val="Heading3"/>
        <w:rPr>
          <w:color w:val="000000" w:themeColor="text1"/>
        </w:rPr>
      </w:pPr>
      <w:r>
        <w:rPr>
          <w:color w:val="000000" w:themeColor="text1"/>
        </w:rPr>
        <w:t>Task 1.4 — Threat and Risk Assessment</w:t>
      </w:r>
    </w:p>
    <w:p w14:paraId="42B55BA3"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Connect abstract threat categories to SecureCorp's specific assets and business impact.</w:t>
      </w:r>
    </w:p>
    <w:p w14:paraId="428941F9" w14:textId="77777777" w:rsidR="009971CD" w:rsidRPr="000C20BE" w:rsidRDefault="002B0AE7">
      <w:pPr>
        <w:spacing w:after="140"/>
        <w:rPr>
          <w:color w:val="000000" w:themeColor="text1"/>
        </w:rPr>
      </w:pPr>
      <w:r>
        <w:rPr>
          <w:b/>
          <w:bCs/>
          <w:color w:val="000000" w:themeColor="text1"/>
        </w:rPr>
        <w:t>Student Tasks</w:t>
      </w:r>
    </w:p>
    <w:p w14:paraId="26B4CB6B" w14:textId="77777777" w:rsidR="009971CD" w:rsidRPr="000C20BE" w:rsidRDefault="002B0AE7">
      <w:pPr>
        <w:pStyle w:val="ListParagraph"/>
        <w:numPr>
          <w:ilvl w:val="0"/>
          <w:numId w:val="2"/>
        </w:numPr>
        <w:spacing w:after="60"/>
        <w:rPr>
          <w:color w:val="000000" w:themeColor="text1"/>
        </w:rPr>
      </w:pPr>
      <w:r>
        <w:rPr>
          <w:color w:val="000000" w:themeColor="text1"/>
        </w:rPr>
        <w:t>List plausible threats to SecureCorp (for example: malware, SQL injection, brute force, insider threat, phishing).</w:t>
      </w:r>
    </w:p>
    <w:p w14:paraId="00EC992C" w14:textId="77777777" w:rsidR="009971CD" w:rsidRPr="000C20BE" w:rsidRDefault="002B0AE7">
      <w:pPr>
        <w:pStyle w:val="ListParagraph"/>
        <w:numPr>
          <w:ilvl w:val="0"/>
          <w:numId w:val="2"/>
        </w:numPr>
        <w:spacing w:after="60"/>
        <w:rPr>
          <w:color w:val="000000" w:themeColor="text1"/>
        </w:rPr>
      </w:pPr>
      <w:r>
        <w:rPr>
          <w:color w:val="000000" w:themeColor="text1"/>
        </w:rPr>
        <w:lastRenderedPageBreak/>
        <w:t>For each threat, identify which asset is affected and what the business impact would be.</w:t>
      </w:r>
    </w:p>
    <w:p w14:paraId="0FBCE389" w14:textId="77777777" w:rsidR="009971CD" w:rsidRPr="000C20BE" w:rsidRDefault="002B0AE7">
      <w:pPr>
        <w:pStyle w:val="ListParagraph"/>
        <w:numPr>
          <w:ilvl w:val="0"/>
          <w:numId w:val="2"/>
        </w:numPr>
        <w:spacing w:after="60"/>
        <w:rPr>
          <w:color w:val="000000" w:themeColor="text1"/>
        </w:rPr>
      </w:pPr>
      <w:r>
        <w:rPr>
          <w:color w:val="000000" w:themeColor="text1"/>
        </w:rPr>
        <w:t>Recommend a security control that would reduce the risk.</w:t>
      </w:r>
    </w:p>
    <w:p w14:paraId="5C71BB3D" w14:textId="77777777" w:rsidR="009971CD" w:rsidRPr="000C20BE" w:rsidRDefault="002B0AE7">
      <w:pPr>
        <w:spacing w:after="140"/>
        <w:rPr>
          <w:color w:val="000000" w:themeColor="text1"/>
        </w:rPr>
      </w:pPr>
      <w:r>
        <w:rPr>
          <w:b/>
          <w:bCs/>
          <w:color w:val="000000" w:themeColor="text1"/>
        </w:rPr>
        <w:t>Expected Output</w:t>
      </w:r>
    </w:p>
    <w:p w14:paraId="1228E88B" w14:textId="77777777" w:rsidR="009971CD" w:rsidRPr="000C20BE" w:rsidRDefault="002B0AE7">
      <w:pPr>
        <w:pStyle w:val="ListParagraph"/>
        <w:numPr>
          <w:ilvl w:val="0"/>
          <w:numId w:val="2"/>
        </w:numPr>
        <w:spacing w:after="60"/>
        <w:rPr>
          <w:color w:val="000000" w:themeColor="text1"/>
        </w:rPr>
      </w:pPr>
      <w:r>
        <w:rPr>
          <w:color w:val="000000" w:themeColor="text1"/>
        </w:rPr>
        <w:t>A completed Risk Assessment table (template below).</w:t>
      </w:r>
    </w:p>
    <w:p w14:paraId="466DE254"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How threats translate into real business impact, and how controls reduce risk.</w:t>
      </w:r>
    </w:p>
    <w:p w14:paraId="00909573"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800"/>
        <w:gridCol w:w="1400"/>
        <w:gridCol w:w="2140"/>
      </w:tblGrid>
      <w:tr w:rsidR="000C20BE" w:rsidRPr="000C20BE" w14:paraId="1C2E4C19" w14:textId="77777777">
        <w:trPr>
          <w:tblHeader/>
        </w:trPr>
        <w:tc>
          <w:tcPr>
            <w:tcW w:w="1500" w:type="dxa"/>
            <w:shd w:val="clear" w:color="auto" w:fill="1F3864"/>
            <w:tcMar>
              <w:top w:w="90" w:type="dxa"/>
              <w:left w:w="110" w:type="dxa"/>
              <w:bottom w:w="90" w:type="dxa"/>
              <w:right w:w="110" w:type="dxa"/>
            </w:tcMar>
          </w:tcPr>
          <w:p w14:paraId="45C20397" w14:textId="77777777" w:rsidR="009971CD" w:rsidRPr="000C20BE" w:rsidRDefault="002B0AE7">
            <w:pPr>
              <w:rPr>
                <w:color w:val="000000" w:themeColor="text1"/>
              </w:rPr>
            </w:pPr>
            <w:r>
              <w:rPr>
                <w:b/>
                <w:bCs/>
                <w:color w:val="000000" w:themeColor="text1"/>
              </w:rPr>
              <w:t>Asset</w:t>
            </w:r>
          </w:p>
        </w:tc>
        <w:tc>
          <w:tcPr>
            <w:tcW w:w="1600" w:type="dxa"/>
            <w:shd w:val="clear" w:color="auto" w:fill="1F3864"/>
            <w:tcMar>
              <w:top w:w="90" w:type="dxa"/>
              <w:left w:w="110" w:type="dxa"/>
              <w:bottom w:w="90" w:type="dxa"/>
              <w:right w:w="110" w:type="dxa"/>
            </w:tcMar>
          </w:tcPr>
          <w:p w14:paraId="3F109525" w14:textId="77777777" w:rsidR="009971CD" w:rsidRPr="000C20BE" w:rsidRDefault="002B0AE7">
            <w:pPr>
              <w:rPr>
                <w:color w:val="000000" w:themeColor="text1"/>
              </w:rPr>
            </w:pPr>
            <w:r>
              <w:rPr>
                <w:b/>
                <w:bCs/>
                <w:color w:val="000000" w:themeColor="text1"/>
              </w:rPr>
              <w:t>Threat</w:t>
            </w:r>
          </w:p>
        </w:tc>
        <w:tc>
          <w:tcPr>
            <w:tcW w:w="1600" w:type="dxa"/>
            <w:shd w:val="clear" w:color="auto" w:fill="1F3864"/>
            <w:tcMar>
              <w:top w:w="90" w:type="dxa"/>
              <w:left w:w="110" w:type="dxa"/>
              <w:bottom w:w="90" w:type="dxa"/>
              <w:right w:w="110" w:type="dxa"/>
            </w:tcMar>
          </w:tcPr>
          <w:p w14:paraId="7A3670D9" w14:textId="77777777" w:rsidR="009971CD" w:rsidRPr="000C20BE" w:rsidRDefault="002B0AE7">
            <w:pPr>
              <w:rPr>
                <w:color w:val="000000" w:themeColor="text1"/>
              </w:rPr>
            </w:pPr>
            <w:r>
              <w:rPr>
                <w:b/>
                <w:bCs/>
                <w:color w:val="000000" w:themeColor="text1"/>
              </w:rPr>
              <w:t>Vulnerability</w:t>
            </w:r>
          </w:p>
        </w:tc>
        <w:tc>
          <w:tcPr>
            <w:tcW w:w="1800" w:type="dxa"/>
            <w:shd w:val="clear" w:color="auto" w:fill="1F3864"/>
            <w:tcMar>
              <w:top w:w="90" w:type="dxa"/>
              <w:left w:w="110" w:type="dxa"/>
              <w:bottom w:w="90" w:type="dxa"/>
              <w:right w:w="110" w:type="dxa"/>
            </w:tcMar>
          </w:tcPr>
          <w:p w14:paraId="15942ED1" w14:textId="77777777" w:rsidR="009971CD" w:rsidRPr="000C20BE" w:rsidRDefault="002B0AE7">
            <w:pPr>
              <w:rPr>
                <w:color w:val="000000" w:themeColor="text1"/>
              </w:rPr>
            </w:pPr>
            <w:r>
              <w:rPr>
                <w:b/>
                <w:bCs/>
                <w:color w:val="000000" w:themeColor="text1"/>
              </w:rPr>
              <w:t>Impact</w:t>
            </w:r>
          </w:p>
        </w:tc>
        <w:tc>
          <w:tcPr>
            <w:tcW w:w="1400" w:type="dxa"/>
            <w:shd w:val="clear" w:color="auto" w:fill="1F3864"/>
            <w:tcMar>
              <w:top w:w="90" w:type="dxa"/>
              <w:left w:w="110" w:type="dxa"/>
              <w:bottom w:w="90" w:type="dxa"/>
              <w:right w:w="110" w:type="dxa"/>
            </w:tcMar>
          </w:tcPr>
          <w:p w14:paraId="70D4D6AC" w14:textId="77777777" w:rsidR="009971CD" w:rsidRPr="000C20BE" w:rsidRDefault="002B0AE7">
            <w:pPr>
              <w:rPr>
                <w:color w:val="000000" w:themeColor="text1"/>
              </w:rPr>
            </w:pPr>
            <w:r>
              <w:rPr>
                <w:b/>
                <w:bCs/>
                <w:color w:val="000000" w:themeColor="text1"/>
              </w:rPr>
              <w:t>Risk Rating</w:t>
            </w:r>
          </w:p>
        </w:tc>
        <w:tc>
          <w:tcPr>
            <w:tcW w:w="2140" w:type="dxa"/>
            <w:shd w:val="clear" w:color="auto" w:fill="1F3864"/>
            <w:tcMar>
              <w:top w:w="90" w:type="dxa"/>
              <w:left w:w="110" w:type="dxa"/>
              <w:bottom w:w="90" w:type="dxa"/>
              <w:right w:w="110" w:type="dxa"/>
            </w:tcMar>
          </w:tcPr>
          <w:p w14:paraId="303C8104" w14:textId="77777777" w:rsidR="009971CD" w:rsidRPr="000C20BE" w:rsidRDefault="002B0AE7">
            <w:pPr>
              <w:rPr>
                <w:color w:val="000000" w:themeColor="text1"/>
              </w:rPr>
            </w:pPr>
            <w:r>
              <w:rPr>
                <w:b/>
                <w:bCs/>
                <w:color w:val="000000" w:themeColor="text1"/>
              </w:rPr>
              <w:t>Recommendation</w:t>
            </w:r>
          </w:p>
        </w:tc>
      </w:tr>
      <w:tr w:rsidR="000C20BE" w:rsidRPr="000C20BE" w14:paraId="319614DE" w14:textId="77777777">
        <w:tc>
          <w:tcPr>
            <w:tcW w:w="1500" w:type="dxa"/>
            <w:tcMar>
              <w:top w:w="90" w:type="dxa"/>
              <w:left w:w="110" w:type="dxa"/>
              <w:bottom w:w="90" w:type="dxa"/>
              <w:right w:w="110" w:type="dxa"/>
            </w:tcMar>
          </w:tcPr>
          <w:p w14:paraId="372A2629"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6706CCE2"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0AEED9B7"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0822EC45"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3ECEBBAE"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1C02C6EC" w14:textId="77777777" w:rsidR="009971CD" w:rsidRPr="000C20BE" w:rsidRDefault="009971CD">
            <w:pPr>
              <w:rPr>
                <w:color w:val="000000" w:themeColor="text1"/>
              </w:rPr>
            </w:pPr>
          </w:p>
        </w:tc>
      </w:tr>
      <w:tr w:rsidR="000C20BE" w:rsidRPr="000C20BE" w14:paraId="35FE64D2" w14:textId="77777777">
        <w:tc>
          <w:tcPr>
            <w:tcW w:w="1500" w:type="dxa"/>
            <w:tcMar>
              <w:top w:w="90" w:type="dxa"/>
              <w:left w:w="110" w:type="dxa"/>
              <w:bottom w:w="90" w:type="dxa"/>
              <w:right w:w="110" w:type="dxa"/>
            </w:tcMar>
          </w:tcPr>
          <w:p w14:paraId="65AB46E9"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76CC56AC"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1825F242"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02CB8581"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54CD49D4"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62962B0C" w14:textId="77777777" w:rsidR="009971CD" w:rsidRPr="000C20BE" w:rsidRDefault="009971CD">
            <w:pPr>
              <w:rPr>
                <w:color w:val="000000" w:themeColor="text1"/>
              </w:rPr>
            </w:pPr>
          </w:p>
        </w:tc>
      </w:tr>
      <w:tr w:rsidR="000C20BE" w:rsidRPr="000C20BE" w14:paraId="46215C61" w14:textId="77777777">
        <w:tc>
          <w:tcPr>
            <w:tcW w:w="1500" w:type="dxa"/>
            <w:tcMar>
              <w:top w:w="90" w:type="dxa"/>
              <w:left w:w="110" w:type="dxa"/>
              <w:bottom w:w="90" w:type="dxa"/>
              <w:right w:w="110" w:type="dxa"/>
            </w:tcMar>
          </w:tcPr>
          <w:p w14:paraId="7B6E909F"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BAF16C6"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6709A33D"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7C837EB"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57162DA1"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08E14BB0" w14:textId="77777777" w:rsidR="009971CD" w:rsidRPr="000C20BE" w:rsidRDefault="009971CD">
            <w:pPr>
              <w:rPr>
                <w:color w:val="000000" w:themeColor="text1"/>
              </w:rPr>
            </w:pPr>
          </w:p>
        </w:tc>
      </w:tr>
      <w:tr w:rsidR="000C20BE" w:rsidRPr="000C20BE" w14:paraId="113F7CE1" w14:textId="77777777">
        <w:tc>
          <w:tcPr>
            <w:tcW w:w="1500" w:type="dxa"/>
            <w:tcMar>
              <w:top w:w="90" w:type="dxa"/>
              <w:left w:w="110" w:type="dxa"/>
              <w:bottom w:w="90" w:type="dxa"/>
              <w:right w:w="110" w:type="dxa"/>
            </w:tcMar>
          </w:tcPr>
          <w:p w14:paraId="08E1CCFC"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981878F"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93A52A3"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2D812151"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4DE7DBB2"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52E40924" w14:textId="77777777" w:rsidR="009971CD" w:rsidRPr="000C20BE" w:rsidRDefault="009971CD">
            <w:pPr>
              <w:rPr>
                <w:color w:val="000000" w:themeColor="text1"/>
              </w:rPr>
            </w:pPr>
          </w:p>
        </w:tc>
      </w:tr>
      <w:tr w:rsidR="000C20BE" w:rsidRPr="000C20BE" w14:paraId="669A05E9" w14:textId="77777777">
        <w:tc>
          <w:tcPr>
            <w:tcW w:w="1500" w:type="dxa"/>
            <w:tcMar>
              <w:top w:w="90" w:type="dxa"/>
              <w:left w:w="110" w:type="dxa"/>
              <w:bottom w:w="90" w:type="dxa"/>
              <w:right w:w="110" w:type="dxa"/>
            </w:tcMar>
          </w:tcPr>
          <w:p w14:paraId="4BA66C33"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4A91BDAA"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425F421"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4F1379DE"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3937185C"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11AE4BAE" w14:textId="77777777" w:rsidR="009971CD" w:rsidRPr="000C20BE" w:rsidRDefault="009971CD">
            <w:pPr>
              <w:rPr>
                <w:color w:val="000000" w:themeColor="text1"/>
              </w:rPr>
            </w:pPr>
          </w:p>
        </w:tc>
      </w:tr>
      <w:tr w:rsidR="000C20BE" w:rsidRPr="000C20BE" w14:paraId="3585DB7C" w14:textId="77777777">
        <w:tc>
          <w:tcPr>
            <w:tcW w:w="1500" w:type="dxa"/>
            <w:tcMar>
              <w:top w:w="90" w:type="dxa"/>
              <w:left w:w="110" w:type="dxa"/>
              <w:bottom w:w="90" w:type="dxa"/>
              <w:right w:w="110" w:type="dxa"/>
            </w:tcMar>
          </w:tcPr>
          <w:p w14:paraId="3DE1A239"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141931BC"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2595C8A6"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E3F497D"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5CF341A9"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7B2AD6F8" w14:textId="77777777" w:rsidR="009971CD" w:rsidRPr="000C20BE" w:rsidRDefault="009971CD">
            <w:pPr>
              <w:rPr>
                <w:color w:val="000000" w:themeColor="text1"/>
              </w:rPr>
            </w:pPr>
          </w:p>
        </w:tc>
      </w:tr>
    </w:tbl>
    <w:p w14:paraId="6B41F365" w14:textId="77777777" w:rsidR="009971CD" w:rsidRPr="000C20BE" w:rsidRDefault="009971CD">
      <w:pPr>
        <w:spacing w:after="200"/>
        <w:rPr>
          <w:color w:val="000000" w:themeColor="text1"/>
        </w:rPr>
      </w:pPr>
    </w:p>
    <w:p w14:paraId="5C23513E" w14:textId="77777777" w:rsidR="009971CD" w:rsidRPr="000C20BE" w:rsidRDefault="002B0AE7">
      <w:pPr>
        <w:pStyle w:val="Heading3"/>
        <w:rPr>
          <w:color w:val="000000" w:themeColor="text1"/>
        </w:rPr>
      </w:pPr>
      <w:r>
        <w:rPr>
          <w:color w:val="000000" w:themeColor="text1"/>
        </w:rPr>
        <w:t>Task 1.5 — Deploy Centralized Logging (Wazuh)</w:t>
      </w:r>
    </w:p>
    <w:p w14:paraId="51F0928F"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Stand up centralized log collection so Week 3 investigation works from a real SIEM instead of manually reading log files.</w:t>
      </w:r>
    </w:p>
    <w:p w14:paraId="15336C64"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Wazuh's manager and dashboard require Linux, so they run on their own separate Ubuntu VM (Machine 3), not on the target machine — a real security team never runs its monitoring on the same box it is monitoring. Windows can only run the lightweight Wazuh agent, not the full server, which is why the optional Windows VM below only ever runs the agent.</w:t>
      </w:r>
    </w:p>
    <w:p w14:paraId="70D1F624" w14:textId="77777777" w:rsidR="009971CD" w:rsidRPr="000C20BE" w:rsidRDefault="002B0AE7">
      <w:pPr>
        <w:spacing w:after="140"/>
        <w:rPr>
          <w:color w:val="000000" w:themeColor="text1"/>
        </w:rPr>
      </w:pPr>
      <w:r>
        <w:rPr>
          <w:b/>
          <w:bCs/>
          <w:color w:val="000000" w:themeColor="text1"/>
        </w:rPr>
        <w:t>Student Tasks</w:t>
      </w:r>
    </w:p>
    <w:p w14:paraId="41DCBDA9" w14:textId="77777777" w:rsidR="009971CD" w:rsidRPr="000C20BE" w:rsidRDefault="002B0AE7">
      <w:pPr>
        <w:pStyle w:val="ListParagraph"/>
        <w:numPr>
          <w:ilvl w:val="0"/>
          <w:numId w:val="2"/>
        </w:numPr>
        <w:spacing w:after="60"/>
        <w:rPr>
          <w:color w:val="000000" w:themeColor="text1"/>
        </w:rPr>
      </w:pPr>
      <w:r>
        <w:rPr>
          <w:color w:val="000000" w:themeColor="text1"/>
        </w:rPr>
        <w:t>Install the Wazuh manager and dashboard on your separate Wazuh server VM (Machine 3).</w:t>
      </w:r>
    </w:p>
    <w:p w14:paraId="4C64DC87" w14:textId="77777777" w:rsidR="009971CD" w:rsidRPr="000C20BE" w:rsidRDefault="002B0AE7">
      <w:pPr>
        <w:pStyle w:val="ListParagraph"/>
        <w:numPr>
          <w:ilvl w:val="0"/>
          <w:numId w:val="2"/>
        </w:numPr>
        <w:spacing w:after="60"/>
        <w:rPr>
          <w:color w:val="000000" w:themeColor="text1"/>
        </w:rPr>
      </w:pPr>
      <w:r>
        <w:rPr>
          <w:color w:val="000000" w:themeColor="text1"/>
        </w:rPr>
        <w:t>Install a Wazuh agent on the target VM (Machine 2) and enroll it with the manager on Machine 3, so the target's authentication and DVWA logs are ingested.</w:t>
      </w:r>
    </w:p>
    <w:p w14:paraId="546D029B" w14:textId="77777777" w:rsidR="009971CD" w:rsidRPr="000C20BE" w:rsidRDefault="002B0AE7">
      <w:pPr>
        <w:pStyle w:val="ListParagraph"/>
        <w:numPr>
          <w:ilvl w:val="0"/>
          <w:numId w:val="2"/>
        </w:numPr>
        <w:spacing w:after="60"/>
        <w:rPr>
          <w:color w:val="000000" w:themeColor="text1"/>
        </w:rPr>
      </w:pPr>
      <w:r>
        <w:rPr>
          <w:color w:val="000000" w:themeColor="text1"/>
        </w:rPr>
        <w:t>Optional/stretch: set up a Windows VM using Microsoft's free evaluation image, install only the Wazuh agent on it, and enroll it with your manager. This represents a monitored SecureCorp employee workstation.</w:t>
      </w:r>
    </w:p>
    <w:p w14:paraId="7509CCCC" w14:textId="77777777" w:rsidR="009971CD" w:rsidRPr="000C20BE" w:rsidRDefault="002B0AE7">
      <w:pPr>
        <w:spacing w:after="140"/>
        <w:rPr>
          <w:color w:val="000000" w:themeColor="text1"/>
        </w:rPr>
      </w:pPr>
      <w:r>
        <w:rPr>
          <w:b/>
          <w:bCs/>
          <w:color w:val="000000" w:themeColor="text1"/>
        </w:rPr>
        <w:t>Expected Output</w:t>
      </w:r>
    </w:p>
    <w:p w14:paraId="14029BCF" w14:textId="77777777" w:rsidR="009971CD" w:rsidRPr="000C20BE" w:rsidRDefault="002B0AE7">
      <w:pPr>
        <w:pStyle w:val="ListParagraph"/>
        <w:numPr>
          <w:ilvl w:val="0"/>
          <w:numId w:val="2"/>
        </w:numPr>
        <w:spacing w:after="60"/>
        <w:rPr>
          <w:color w:val="000000" w:themeColor="text1"/>
        </w:rPr>
      </w:pPr>
      <w:r>
        <w:rPr>
          <w:color w:val="000000" w:themeColor="text1"/>
        </w:rPr>
        <w:t>A screenshot of the Wazuh dashboard showing your target VM's agent as Active.</w:t>
      </w:r>
    </w:p>
    <w:p w14:paraId="432004AE" w14:textId="77777777" w:rsidR="009971CD" w:rsidRPr="000C20BE" w:rsidRDefault="002B0AE7">
      <w:pPr>
        <w:pStyle w:val="ListParagraph"/>
        <w:numPr>
          <w:ilvl w:val="0"/>
          <w:numId w:val="2"/>
        </w:numPr>
        <w:spacing w:after="60"/>
        <w:rPr>
          <w:color w:val="000000" w:themeColor="text1"/>
        </w:rPr>
      </w:pPr>
      <w:r>
        <w:rPr>
          <w:color w:val="000000" w:themeColor="text1"/>
        </w:rPr>
        <w:t>If completed, a screenshot showing the Windows agent as Active.</w:t>
      </w:r>
    </w:p>
    <w:p w14:paraId="3E604EB1"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How centralized logging/SIEM platforms are deployed, and the practical difference between a Linux-only server component and a cross-platform agent.</w:t>
      </w:r>
    </w:p>
    <w:p w14:paraId="0FB7C115"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Use Wazuh's single-node install script — this is a lab-scale deployment, not a production multi-node cluster.</w:t>
      </w:r>
    </w:p>
    <w:p w14:paraId="177701DF" w14:textId="77777777" w:rsidR="009971CD" w:rsidRPr="000C20BE" w:rsidRDefault="009971CD">
      <w:pPr>
        <w:spacing w:after="140"/>
        <w:rPr>
          <w:color w:val="000000" w:themeColor="text1"/>
        </w:rPr>
      </w:pPr>
    </w:p>
    <w:p w14:paraId="4B8F872D" w14:textId="77777777" w:rsidR="009971CD" w:rsidRPr="000C20BE" w:rsidRDefault="002B0AE7">
      <w:pPr>
        <w:pStyle w:val="Heading3"/>
        <w:rPr>
          <w:color w:val="000000" w:themeColor="text1"/>
        </w:rPr>
      </w:pPr>
      <w:r>
        <w:rPr>
          <w:color w:val="000000" w:themeColor="text1"/>
        </w:rPr>
        <w:t>Week Deliverables</w:t>
      </w:r>
    </w:p>
    <w:p w14:paraId="5C41A7E8" w14:textId="77777777" w:rsidR="009971CD" w:rsidRPr="000C20BE" w:rsidRDefault="002B0AE7">
      <w:pPr>
        <w:spacing w:after="90"/>
        <w:ind w:left="360"/>
        <w:rPr>
          <w:color w:val="000000" w:themeColor="text1"/>
        </w:rPr>
      </w:pPr>
      <w:r>
        <w:rPr>
          <w:color w:val="000000" w:themeColor="text1"/>
        </w:rPr>
        <w:t>☐  Lab setup screenshots</w:t>
      </w:r>
    </w:p>
    <w:p w14:paraId="5DD351F6" w14:textId="77777777" w:rsidR="009971CD" w:rsidRPr="000C20BE" w:rsidRDefault="002B0AE7">
      <w:pPr>
        <w:spacing w:after="90"/>
        <w:ind w:left="360"/>
        <w:rPr>
          <w:color w:val="000000" w:themeColor="text1"/>
        </w:rPr>
      </w:pPr>
      <w:r>
        <w:rPr>
          <w:color w:val="000000" w:themeColor="text1"/>
        </w:rPr>
        <w:t>☐  Asset Inventory</w:t>
      </w:r>
    </w:p>
    <w:p w14:paraId="0EFC2CAD" w14:textId="77777777" w:rsidR="009971CD" w:rsidRPr="000C20BE" w:rsidRDefault="002B0AE7">
      <w:pPr>
        <w:spacing w:after="90"/>
        <w:ind w:left="360"/>
        <w:rPr>
          <w:color w:val="000000" w:themeColor="text1"/>
        </w:rPr>
      </w:pPr>
      <w:r>
        <w:rPr>
          <w:color w:val="000000" w:themeColor="text1"/>
        </w:rPr>
        <w:lastRenderedPageBreak/>
        <w:t>☐  CIA Analysis</w:t>
      </w:r>
    </w:p>
    <w:p w14:paraId="7B4AA84F" w14:textId="77777777" w:rsidR="009971CD" w:rsidRPr="000C20BE" w:rsidRDefault="002B0AE7">
      <w:pPr>
        <w:spacing w:after="90"/>
        <w:ind w:left="360"/>
        <w:rPr>
          <w:color w:val="000000" w:themeColor="text1"/>
        </w:rPr>
      </w:pPr>
      <w:r>
        <w:rPr>
          <w:color w:val="000000" w:themeColor="text1"/>
        </w:rPr>
        <w:t>☐  Risk Assessment table</w:t>
      </w:r>
    </w:p>
    <w:p w14:paraId="7A27D921" w14:textId="77777777" w:rsidR="009971CD" w:rsidRPr="000C20BE" w:rsidRDefault="002B0AE7">
      <w:pPr>
        <w:spacing w:after="90"/>
        <w:ind w:left="360"/>
        <w:rPr>
          <w:color w:val="000000" w:themeColor="text1"/>
        </w:rPr>
      </w:pPr>
      <w:r>
        <w:rPr>
          <w:color w:val="000000" w:themeColor="text1"/>
        </w:rPr>
        <w:t>☐  Wazuh dashboard screenshot showing at least one agent Active</w:t>
      </w:r>
    </w:p>
    <w:p w14:paraId="65C1BFB2" w14:textId="77777777" w:rsidR="009971CD" w:rsidRPr="000C20BE" w:rsidRDefault="002B0AE7">
      <w:pPr>
        <w:spacing w:after="90"/>
        <w:ind w:left="360"/>
        <w:rPr>
          <w:color w:val="000000" w:themeColor="text1"/>
        </w:rPr>
      </w:pPr>
      <w:r>
        <w:rPr>
          <w:color w:val="000000" w:themeColor="text1"/>
        </w:rPr>
        <w:t>☐  A short progress note (3–4 bullet points) on what you completed and any blockers</w:t>
      </w:r>
    </w:p>
    <w:p w14:paraId="54E4017B" w14:textId="77777777" w:rsidR="009971CD" w:rsidRPr="000C20BE" w:rsidRDefault="002B0AE7">
      <w:pPr>
        <w:rPr>
          <w:color w:val="000000" w:themeColor="text1"/>
        </w:rPr>
      </w:pPr>
      <w:r>
        <w:rPr>
          <w:color w:val="000000" w:themeColor="text1"/>
        </w:rPr>
        <w:br w:type="page"/>
      </w:r>
    </w:p>
    <w:p w14:paraId="4A19A227" w14:textId="77777777" w:rsidR="009971CD" w:rsidRPr="000C20BE" w:rsidRDefault="002B0AE7">
      <w:pPr>
        <w:pStyle w:val="Heading1"/>
        <w:spacing w:before="0" w:after="60"/>
        <w:rPr>
          <w:color w:val="000000" w:themeColor="text1"/>
        </w:rPr>
      </w:pPr>
      <w:r>
        <w:rPr>
          <w:color w:val="000000" w:themeColor="text1"/>
        </w:rPr>
        <w:lastRenderedPageBreak/>
        <w:t>Week 2 — Red Team Assessment (Network &amp; Web Attack Surface)</w:t>
      </w:r>
    </w:p>
    <w:p w14:paraId="546E7D2C" w14:textId="77777777" w:rsidR="009971CD" w:rsidRPr="000C20BE" w:rsidRDefault="002B0AE7">
      <w:pPr>
        <w:spacing w:after="140"/>
        <w:rPr>
          <w:color w:val="000000" w:themeColor="text1"/>
        </w:rPr>
      </w:pPr>
      <w:r>
        <w:rPr>
          <w:i/>
          <w:iCs/>
          <w:color w:val="000000" w:themeColor="text1"/>
        </w:rPr>
        <w:t>Stage: Assessment</w:t>
      </w:r>
    </w:p>
    <w:p w14:paraId="2DC4D402" w14:textId="77777777" w:rsidR="009971CD" w:rsidRPr="000C20BE" w:rsidRDefault="002B0AE7">
      <w:pPr>
        <w:spacing w:after="140"/>
        <w:rPr>
          <w:color w:val="000000" w:themeColor="text1"/>
        </w:rPr>
      </w:pPr>
      <w:r>
        <w:rPr>
          <w:color w:val="000000" w:themeColor="text1"/>
        </w:rPr>
        <w:t>This phase introduces the mindset professionals call the Red Team: thinking like an attacker in order to find weaknesses before a real one does. Your objective is not advanced penetration testing — it is to carry out the required, well-understood attack simulations against your target and document them precisely enough for Week 3. Four of the required activities (Tasks 2.3–2.6) are application attacks against DVWA; the other two (Tasks 2.7–2.8) are network-service authentication attacks against FTP and SSH. Comparing how these different layers generate evidence is a deliberate part of the design — not a repeat of the same lesson.</w:t>
      </w:r>
    </w:p>
    <w:p w14:paraId="73060E17" w14:textId="77777777" w:rsidR="009971CD" w:rsidRPr="000C20BE" w:rsidRDefault="002B0AE7">
      <w:pPr>
        <w:spacing w:after="140"/>
        <w:rPr>
          <w:color w:val="000000" w:themeColor="text1"/>
        </w:rPr>
      </w:pPr>
      <w:r>
        <w:rPr>
          <w:color w:val="000000" w:themeColor="text1"/>
        </w:rPr>
        <w:t>Everything you do this week must stay inside the Rules of Engagement defined earlier: your own lab, nothing external. Run each attack from WSL (or your fallback attacker VM) against the target VM over the network — not locally on the target itself.</w:t>
      </w:r>
    </w:p>
    <w:p w14:paraId="4A577F7E" w14:textId="77777777" w:rsidR="009971CD" w:rsidRPr="000C20BE" w:rsidRDefault="009971CD">
      <w:pPr>
        <w:pStyle w:val="Heading3"/>
        <w:rPr>
          <w:color w:val="000000" w:themeColor="text1"/>
        </w:rPr>
      </w:pPr>
      <w:r>
        <w:rPr>
          <w:color w:val="000000" w:themeColor="text1"/>
        </w:rPr>
        <w:t>The Assessment Method: Recon Before Exploitation</w:t>
      </w:r>
    </w:p>
    <w:p w14:paraId="19C2D76C" w14:textId="77777777" w:rsidR="009971CD" w:rsidRPr="000C20BE" w:rsidRDefault="009971CD">
      <w:pPr>
        <w:spacing w:after="140"/>
        <w:rPr>
          <w:color w:val="000000" w:themeColor="text1"/>
        </w:rPr>
      </w:pPr>
      <w:r>
        <w:rPr>
          <w:color w:val="000000" w:themeColor="text1"/>
        </w:rPr>
        <w:t>Real attackers do not start by attacking. They work through stages, each answering a different question. Follow the same order this week — it keeps your evidence organized and your report credible.</w:t>
      </w:r>
    </w:p>
    <w:p w14:paraId="62CF0B1F"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Reconnaissance — </w:t>
      </w:r>
      <w:r>
        <w:rPr>
          <w:color w:val="000000" w:themeColor="text1"/>
        </w:rPr>
        <w:t>"What can I see?" Discover the target's IP and which ports respond.</w:t>
      </w:r>
    </w:p>
    <w:p w14:paraId="3BEA89A4"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Enumeration — </w:t>
      </w:r>
      <w:r>
        <w:rPr>
          <w:color w:val="000000" w:themeColor="text1"/>
        </w:rPr>
        <w:t>"What services are running?" Identify the service and, where possible, its version behind each open port.</w:t>
      </w:r>
    </w:p>
    <w:p w14:paraId="2FAF2934"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Assessment — </w:t>
      </w:r>
      <w:r>
        <w:rPr>
          <w:color w:val="000000" w:themeColor="text1"/>
        </w:rPr>
        <w:t>"What appears vulnerable?" Decide which services or application inputs look weak.</w:t>
      </w:r>
    </w:p>
    <w:p w14:paraId="6DCC7473"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Exploitation / Attack Simulation — </w:t>
      </w:r>
      <w:r>
        <w:rPr>
          <w:color w:val="000000" w:themeColor="text1"/>
        </w:rPr>
        <w:t>"Can I demonstrate the weakness?" Carry out the controlled attack.</w:t>
      </w:r>
    </w:p>
    <w:p w14:paraId="579C4155"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Evidence — </w:t>
      </w:r>
      <w:r>
        <w:rPr>
          <w:color w:val="000000" w:themeColor="text1"/>
        </w:rPr>
        <w:t>"Can I prove it?" Capture the screenshot, output, and timestamp before moving on.</w:t>
      </w:r>
    </w:p>
    <w:p w14:paraId="208346E7" w14:textId="77777777" w:rsidR="009971CD" w:rsidRPr="000C20BE" w:rsidRDefault="009971CD">
      <w:pPr>
        <w:spacing w:after="80"/>
        <w:rPr>
          <w:color w:val="000000" w:themeColor="text1"/>
        </w:rPr>
      </w:pPr>
      <w:r>
        <w:rPr>
          <w:color w:val="000000" w:themeColor="text1"/>
        </w:rPr>
        <w:t>Note that reconnaissance and enumeration (Nmap, service discovery) are not attacks — they are how you decide what to attack. This is why Task 2.1 comes first.</w:t>
      </w:r>
    </w:p>
    <w:p w14:paraId="6743CA68" w14:textId="77777777" w:rsidR="009971CD" w:rsidRPr="000C20BE" w:rsidRDefault="009971CD">
      <w:pPr>
        <w:pStyle w:val="Heading3"/>
        <w:rPr>
          <w:color w:val="000000" w:themeColor="text1"/>
        </w:rPr>
      </w:pPr>
      <w:r>
        <w:rPr>
          <w:color w:val="000000" w:themeColor="text1"/>
        </w:rPr>
        <w:t>What You Should NOT Do</w:t>
      </w:r>
    </w:p>
    <w:p w14:paraId="2EB8E45B" w14:textId="77777777" w:rsidR="009971CD" w:rsidRPr="000C20BE" w:rsidRDefault="009971CD">
      <w:pPr>
        <w:spacing w:after="80"/>
        <w:rPr>
          <w:color w:val="000000" w:themeColor="text1"/>
        </w:rPr>
      </w:pPr>
      <w:r>
        <w:rPr>
          <w:color w:val="000000" w:themeColor="text1"/>
        </w:rPr>
        <w:t>You are not being assessed on how much damage you can cause. You are being assessed on whether you can work through the full professional cycle:</w:t>
      </w:r>
    </w:p>
    <w:p w14:paraId="061D321B" w14:textId="77777777" w:rsidR="009971CD" w:rsidRPr="000C20BE" w:rsidRDefault="009971CD">
      <w:pPr>
        <w:spacing w:after="140"/>
        <w:jc w:val="center"/>
        <w:rPr>
          <w:color w:val="000000" w:themeColor="text1"/>
        </w:rPr>
      </w:pPr>
      <w:r>
        <w:rPr>
          <w:b/>
          <w:bCs/>
          <w:color w:val="000000" w:themeColor="text1"/>
        </w:rPr>
        <w:t>identify → demonstrate → document → detect → investigate → explain → remediate</w:t>
      </w:r>
    </w:p>
    <w:p w14:paraId="2917EE62" w14:textId="77777777" w:rsidR="009971CD" w:rsidRPr="000C20BE" w:rsidRDefault="009971CD">
      <w:pPr>
        <w:spacing w:after="200"/>
        <w:rPr>
          <w:color w:val="000000" w:themeColor="text1"/>
        </w:rPr>
      </w:pPr>
      <w:r>
        <w:rPr>
          <w:color w:val="000000" w:themeColor="text1"/>
        </w:rPr>
        <w:t>A clean, well-documented attack that you can detect and explain is worth far more than a dramatic one you cannot. Keep each attack controlled and small — just enough to prove the weakness exists and to generate the evidence you will need in Week 3.</w:t>
      </w:r>
    </w:p>
    <w:p w14:paraId="1620DE66" w14:textId="77777777" w:rsidR="009971CD" w:rsidRPr="000C20BE" w:rsidRDefault="009971CD">
      <w:pPr>
        <w:pStyle w:val="Heading3"/>
        <w:rPr>
          <w:color w:val="000000" w:themeColor="text1"/>
        </w:rPr>
      </w:pPr>
      <w:r>
        <w:rPr>
          <w:color w:val="000000" w:themeColor="text1"/>
        </w:rPr>
        <w:t>Before You Attack — Capture a Baseline</w:t>
      </w:r>
    </w:p>
    <w:p w14:paraId="0600BCC2" w14:textId="77777777" w:rsidR="009971CD" w:rsidRPr="000C20BE" w:rsidRDefault="009971CD">
      <w:pPr>
        <w:spacing w:after="140"/>
        <w:rPr>
          <w:color w:val="000000" w:themeColor="text1"/>
        </w:rPr>
      </w:pPr>
      <w:r>
        <w:rPr>
          <w:color w:val="000000" w:themeColor="text1"/>
        </w:rPr>
        <w:t>Before you run a single attack, record what the environment looks like when nothing is wrong. Defenders call this a baseline — the "normal" you compare against later. Without it, you cannot tell what your attacks actually changed, and your Week 3 investigation loses its most useful reference point.</w:t>
      </w:r>
    </w:p>
    <w:p w14:paraId="65561FD0" w14:textId="77777777" w:rsidR="009971CD" w:rsidRPr="000C20BE" w:rsidRDefault="009971CD">
      <w:pPr>
        <w:spacing w:after="80"/>
        <w:rPr>
          <w:color w:val="000000" w:themeColor="text1"/>
        </w:rPr>
      </w:pPr>
      <w:r>
        <w:rPr>
          <w:color w:val="000000" w:themeColor="text1"/>
        </w:rPr>
        <w:t>Capture and save, clearly labelled as "baseline":</w:t>
      </w:r>
    </w:p>
    <w:p w14:paraId="340F5763" w14:textId="77777777" w:rsidR="009971CD" w:rsidRPr="000C20BE" w:rsidRDefault="009971CD">
      <w:pPr>
        <w:pStyle w:val="ListParagraph"/>
        <w:numPr>
          <w:ilvl w:val="0"/>
          <w:numId w:val="2"/>
        </w:numPr>
        <w:spacing w:after="40"/>
        <w:rPr>
          <w:color w:val="000000" w:themeColor="text1"/>
        </w:rPr>
      </w:pPr>
      <w:r>
        <w:rPr>
          <w:color w:val="000000" w:themeColor="text1"/>
        </w:rPr>
        <w:t>The target's IP address, open ports, and running services.</w:t>
      </w:r>
    </w:p>
    <w:p w14:paraId="4B984F39" w14:textId="77777777" w:rsidR="009971CD" w:rsidRPr="000C20BE" w:rsidRDefault="009971CD">
      <w:pPr>
        <w:pStyle w:val="ListParagraph"/>
        <w:numPr>
          <w:ilvl w:val="0"/>
          <w:numId w:val="2"/>
        </w:numPr>
        <w:spacing w:after="40"/>
        <w:rPr>
          <w:color w:val="000000" w:themeColor="text1"/>
        </w:rPr>
      </w:pPr>
      <w:r>
        <w:rPr>
          <w:color w:val="000000" w:themeColor="text1"/>
        </w:rPr>
        <w:t>The DVWA application loading normally in the browser.</w:t>
      </w:r>
    </w:p>
    <w:p w14:paraId="2D242AE1" w14:textId="77777777" w:rsidR="009971CD" w:rsidRPr="000C20BE" w:rsidRDefault="009971CD">
      <w:pPr>
        <w:pStyle w:val="ListParagraph"/>
        <w:numPr>
          <w:ilvl w:val="0"/>
          <w:numId w:val="2"/>
        </w:numPr>
        <w:spacing w:after="40"/>
        <w:rPr>
          <w:color w:val="000000" w:themeColor="text1"/>
        </w:rPr>
      </w:pPr>
      <w:r>
        <w:rPr>
          <w:color w:val="000000" w:themeColor="text1"/>
        </w:rPr>
        <w:t>The target's FTP and SSH services are reachable from the attacker environment.</w:t>
      </w:r>
    </w:p>
    <w:p w14:paraId="5F8DC62A" w14:textId="77777777" w:rsidR="009971CD" w:rsidRPr="000C20BE" w:rsidRDefault="009971CD">
      <w:pPr>
        <w:pStyle w:val="ListParagraph"/>
        <w:numPr>
          <w:ilvl w:val="0"/>
          <w:numId w:val="2"/>
        </w:numPr>
        <w:spacing w:after="40"/>
        <w:rPr>
          <w:color w:val="000000" w:themeColor="text1"/>
        </w:rPr>
      </w:pPr>
      <w:r>
        <w:rPr>
          <w:color w:val="000000" w:themeColor="text1"/>
        </w:rPr>
        <w:t>The Wazuh agent showing as Active and the dashboard in its quiet, pre-attack state.</w:t>
      </w:r>
    </w:p>
    <w:p w14:paraId="5CF81D96" w14:textId="77777777" w:rsidR="009971CD" w:rsidRPr="000C20BE" w:rsidRDefault="009971CD">
      <w:pPr>
        <w:spacing w:before="60" w:after="200"/>
        <w:rPr>
          <w:color w:val="000000" w:themeColor="text1"/>
        </w:rPr>
      </w:pPr>
      <w:r>
        <w:rPr>
          <w:b/>
          <w:bCs/>
          <w:color w:val="000000" w:themeColor="text1"/>
        </w:rPr>
        <w:t xml:space="preserve">Required: </w:t>
      </w:r>
      <w:r>
        <w:rPr>
          <w:color w:val="000000" w:themeColor="text1"/>
        </w:rPr>
        <w:t>take a baseline screenshot of the Wazuh dashboard before conducting the Week 2 attacks. In Week 3 you will compare it against the post-attack state to see exactly what your activity produced.</w:t>
      </w:r>
    </w:p>
    <w:p w14:paraId="3593E5A6" w14:textId="77777777" w:rsidR="009971CD" w:rsidRPr="000C20BE" w:rsidRDefault="009971CD">
      <w:pPr>
        <w:pBdr>
          <w:bottom w:val="single" w:sz="6" w:space="1" w:color="AAAAAA"/>
        </w:pBdr>
        <w:spacing w:after="200"/>
        <w:rPr>
          <w:color w:val="000000" w:themeColor="text1"/>
        </w:rPr>
      </w:pPr>
    </w:p>
    <w:p w14:paraId="05DDE933" w14:textId="77777777" w:rsidR="009971CD" w:rsidRPr="000C20BE" w:rsidRDefault="002B0AE7">
      <w:pPr>
        <w:pStyle w:val="Heading3"/>
        <w:rPr>
          <w:color w:val="000000" w:themeColor="text1"/>
        </w:rPr>
      </w:pPr>
      <w:r>
        <w:rPr>
          <w:color w:val="000000" w:themeColor="text1"/>
        </w:rPr>
        <w:t>Task 2.1 — Network Discovery</w:t>
      </w:r>
    </w:p>
    <w:p w14:paraId="2D47FF7A" w14:textId="77777777" w:rsidR="009971CD" w:rsidRPr="000C20BE" w:rsidRDefault="002B0AE7">
      <w:pPr>
        <w:spacing w:after="140"/>
        <w:rPr>
          <w:color w:val="000000" w:themeColor="text1"/>
        </w:rPr>
      </w:pPr>
      <w:r>
        <w:rPr>
          <w:b/>
          <w:bCs/>
          <w:color w:val="000000" w:themeColor="text1"/>
        </w:rPr>
        <w:lastRenderedPageBreak/>
        <w:t xml:space="preserve">Objective: </w:t>
      </w:r>
      <w:r>
        <w:rPr>
          <w:color w:val="000000" w:themeColor="text1"/>
        </w:rPr>
        <w:t>Understand how an attacker gathers information about a target before attempting anything else.</w:t>
      </w:r>
    </w:p>
    <w:p w14:paraId="3E20BCC5" w14:textId="77777777" w:rsidR="009971CD" w:rsidRPr="000C20BE" w:rsidRDefault="002B0AE7">
      <w:pPr>
        <w:spacing w:after="140"/>
        <w:rPr>
          <w:color w:val="000000" w:themeColor="text1"/>
        </w:rPr>
      </w:pPr>
      <w:r>
        <w:rPr>
          <w:b/>
          <w:bCs/>
          <w:color w:val="000000" w:themeColor="text1"/>
        </w:rPr>
        <w:t>Student Tasks</w:t>
      </w:r>
    </w:p>
    <w:p w14:paraId="08F6960E" w14:textId="77777777" w:rsidR="009971CD" w:rsidRPr="000C20BE" w:rsidRDefault="002B0AE7">
      <w:pPr>
        <w:pStyle w:val="ListParagraph"/>
        <w:numPr>
          <w:ilvl w:val="0"/>
          <w:numId w:val="2"/>
        </w:numPr>
        <w:spacing w:after="60"/>
        <w:rPr>
          <w:color w:val="000000" w:themeColor="text1"/>
        </w:rPr>
      </w:pPr>
      <w:r>
        <w:rPr>
          <w:color w:val="000000" w:themeColor="text1"/>
        </w:rPr>
        <w:t>Identify the IP address, open ports, running services, and the authentication or application attack surface each one represents on your target VM.</w:t>
      </w:r>
    </w:p>
    <w:p w14:paraId="76E74B4F" w14:textId="77777777" w:rsidR="009971CD" w:rsidRPr="000C20BE" w:rsidRDefault="002B0AE7">
      <w:pPr>
        <w:pStyle w:val="ListParagraph"/>
        <w:numPr>
          <w:ilvl w:val="0"/>
          <w:numId w:val="2"/>
        </w:numPr>
        <w:spacing w:after="60"/>
        <w:rPr>
          <w:color w:val="000000" w:themeColor="text1"/>
        </w:rPr>
      </w:pPr>
      <w:r>
        <w:rPr>
          <w:color w:val="000000" w:themeColor="text1"/>
        </w:rPr>
        <w:t>Document everything you discover.</w:t>
      </w:r>
    </w:p>
    <w:p w14:paraId="224106B1" w14:textId="77777777" w:rsidR="009971CD" w:rsidRPr="000C20BE" w:rsidRDefault="002B0AE7">
      <w:pPr>
        <w:spacing w:after="140"/>
        <w:rPr>
          <w:color w:val="000000" w:themeColor="text1"/>
        </w:rPr>
      </w:pPr>
      <w:r>
        <w:rPr>
          <w:b/>
          <w:bCs/>
          <w:color w:val="000000" w:themeColor="text1"/>
        </w:rPr>
        <w:t>Expected Output</w:t>
      </w:r>
    </w:p>
    <w:p w14:paraId="33AA8AD8" w14:textId="77777777" w:rsidR="009971CD" w:rsidRPr="000C20BE" w:rsidRDefault="002B0AE7">
      <w:pPr>
        <w:pStyle w:val="ListParagraph"/>
        <w:numPr>
          <w:ilvl w:val="0"/>
          <w:numId w:val="2"/>
        </w:numPr>
        <w:spacing w:after="60"/>
        <w:rPr>
          <w:color w:val="000000" w:themeColor="text1"/>
        </w:rPr>
      </w:pPr>
      <w:r>
        <w:rPr>
          <w:color w:val="000000" w:themeColor="text1"/>
        </w:rPr>
        <w:t>A recorded scan output listing IP, open ports, and services, with a short note on what each open port suggests is running.</w:t>
      </w:r>
    </w:p>
    <w:p w14:paraId="309D5271"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How attackers perform reconnaissance before attempting an attack.</w:t>
      </w:r>
    </w:p>
    <w:p w14:paraId="1E7087F4"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Think about what information an attacker can discover about a target before ever attempting to exploit it.</w:t>
      </w:r>
    </w:p>
    <w:p w14:paraId="5E1C5961" w14:textId="77777777" w:rsidR="009971CD" w:rsidRPr="000C20BE" w:rsidRDefault="009971CD">
      <w:pPr>
        <w:spacing w:after="140"/>
        <w:rPr>
          <w:color w:val="000000" w:themeColor="text1"/>
        </w:rPr>
      </w:pPr>
    </w:p>
    <w:p w14:paraId="009DD1DB" w14:textId="77777777" w:rsidR="009971CD" w:rsidRPr="000C20BE" w:rsidRDefault="002B0AE7">
      <w:pPr>
        <w:pStyle w:val="Heading3"/>
        <w:rPr>
          <w:color w:val="000000" w:themeColor="text1"/>
        </w:rPr>
      </w:pPr>
      <w:r>
        <w:rPr>
          <w:color w:val="000000" w:themeColor="text1"/>
        </w:rPr>
        <w:t>Task 2.2 — Web Application Mapping</w:t>
      </w:r>
    </w:p>
    <w:p w14:paraId="41887C73"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Understand the attack surface of the application before testing it.</w:t>
      </w:r>
    </w:p>
    <w:p w14:paraId="2C1B22F8" w14:textId="77777777" w:rsidR="009971CD" w:rsidRPr="000C20BE" w:rsidRDefault="002B0AE7">
      <w:pPr>
        <w:spacing w:after="140"/>
        <w:rPr>
          <w:color w:val="000000" w:themeColor="text1"/>
        </w:rPr>
      </w:pPr>
      <w:r>
        <w:rPr>
          <w:b/>
          <w:bCs/>
          <w:color w:val="000000" w:themeColor="text1"/>
        </w:rPr>
        <w:t>Student Tasks</w:t>
      </w:r>
    </w:p>
    <w:p w14:paraId="28194535" w14:textId="77777777" w:rsidR="009971CD" w:rsidRPr="000C20BE" w:rsidRDefault="002B0AE7">
      <w:pPr>
        <w:pStyle w:val="ListParagraph"/>
        <w:numPr>
          <w:ilvl w:val="0"/>
          <w:numId w:val="2"/>
        </w:numPr>
        <w:spacing w:after="60"/>
        <w:rPr>
          <w:color w:val="000000" w:themeColor="text1"/>
        </w:rPr>
      </w:pPr>
      <w:r>
        <w:rPr>
          <w:color w:val="000000" w:themeColor="text1"/>
        </w:rPr>
        <w:t>Browse DVWA and identify its login page and each vulnerability module you'll be using this week (Brute Force, SQL Injection, XSS, Command Injection).</w:t>
      </w:r>
    </w:p>
    <w:p w14:paraId="6C80D62C" w14:textId="77777777" w:rsidR="009971CD" w:rsidRPr="000C20BE" w:rsidRDefault="002B0AE7">
      <w:pPr>
        <w:pStyle w:val="ListParagraph"/>
        <w:numPr>
          <w:ilvl w:val="0"/>
          <w:numId w:val="2"/>
        </w:numPr>
        <w:spacing w:after="60"/>
        <w:rPr>
          <w:color w:val="000000" w:themeColor="text1"/>
        </w:rPr>
      </w:pPr>
      <w:r>
        <w:rPr>
          <w:color w:val="000000" w:themeColor="text1"/>
        </w:rPr>
        <w:t>Create a simple map noting what each module does and what input it accepts.</w:t>
      </w:r>
    </w:p>
    <w:p w14:paraId="25A5409C" w14:textId="77777777" w:rsidR="009971CD" w:rsidRPr="000C20BE" w:rsidRDefault="002B0AE7">
      <w:pPr>
        <w:spacing w:after="140"/>
        <w:rPr>
          <w:color w:val="000000" w:themeColor="text1"/>
        </w:rPr>
      </w:pPr>
      <w:r>
        <w:rPr>
          <w:b/>
          <w:bCs/>
          <w:color w:val="000000" w:themeColor="text1"/>
        </w:rPr>
        <w:t>Expected Output</w:t>
      </w:r>
    </w:p>
    <w:p w14:paraId="4FAC666E" w14:textId="77777777" w:rsidR="009971CD" w:rsidRPr="000C20BE" w:rsidRDefault="002B0AE7">
      <w:pPr>
        <w:pStyle w:val="ListParagraph"/>
        <w:numPr>
          <w:ilvl w:val="0"/>
          <w:numId w:val="2"/>
        </w:numPr>
        <w:spacing w:after="60"/>
        <w:rPr>
          <w:color w:val="000000" w:themeColor="text1"/>
        </w:rPr>
      </w:pPr>
      <w:r>
        <w:rPr>
          <w:color w:val="000000" w:themeColor="text1"/>
        </w:rPr>
        <w:t>An application map listing each module and what it does.</w:t>
      </w:r>
    </w:p>
    <w:p w14:paraId="23E267EC"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Recognizing an application's attack surface before testing it.</w:t>
      </w:r>
    </w:p>
    <w:p w14:paraId="3FB99A08" w14:textId="77777777" w:rsidR="009971CD" w:rsidRPr="000C20BE" w:rsidRDefault="009971CD">
      <w:pPr>
        <w:spacing w:after="140"/>
        <w:rPr>
          <w:color w:val="000000" w:themeColor="text1"/>
        </w:rPr>
      </w:pPr>
    </w:p>
    <w:p w14:paraId="4E5701D1" w14:textId="77777777" w:rsidR="009971CD" w:rsidRPr="000C20BE" w:rsidRDefault="002B0AE7">
      <w:pPr>
        <w:pStyle w:val="Heading3"/>
        <w:rPr>
          <w:color w:val="000000" w:themeColor="text1"/>
        </w:rPr>
      </w:pPr>
      <w:r>
        <w:rPr>
          <w:color w:val="000000" w:themeColor="text1"/>
        </w:rPr>
        <w:t>Task 2.3 — Attack Simulation 1 — Brute Force</w:t>
      </w:r>
    </w:p>
    <w:p w14:paraId="7AED91C1"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Demonstrate a credential attack against SecureCorp's customer portal login and generate real application evidence for Week 3.</w:t>
      </w:r>
    </w:p>
    <w:p w14:paraId="06FD895C"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DVWA's Brute Force module is intentionally vulnerable to repeated login attempts. Set DVWA's security level to "low" for this attack.</w:t>
      </w:r>
    </w:p>
    <w:p w14:paraId="478B45CB" w14:textId="77777777" w:rsidR="009971CD" w:rsidRPr="000C20BE" w:rsidRDefault="002B0AE7">
      <w:pPr>
        <w:spacing w:after="140"/>
        <w:rPr>
          <w:color w:val="000000" w:themeColor="text1"/>
        </w:rPr>
      </w:pPr>
      <w:r>
        <w:rPr>
          <w:b/>
          <w:bCs/>
          <w:color w:val="000000" w:themeColor="text1"/>
        </w:rPr>
        <w:t>Student Tasks</w:t>
      </w:r>
    </w:p>
    <w:p w14:paraId="45015F80" w14:textId="77777777" w:rsidR="009971CD" w:rsidRPr="000C20BE" w:rsidRDefault="002B0AE7">
      <w:pPr>
        <w:pStyle w:val="ListParagraph"/>
        <w:numPr>
          <w:ilvl w:val="0"/>
          <w:numId w:val="2"/>
        </w:numPr>
        <w:spacing w:after="60"/>
        <w:rPr>
          <w:color w:val="000000" w:themeColor="text1"/>
        </w:rPr>
      </w:pPr>
      <w:r>
        <w:rPr>
          <w:color w:val="000000" w:themeColor="text1"/>
        </w:rPr>
        <w:t>From WSL (or your fallback attacker VM), run a brute-force attack against DVWA's Brute Force login page using a small, realistic password list.</w:t>
      </w:r>
    </w:p>
    <w:p w14:paraId="60B99AC6" w14:textId="77777777" w:rsidR="009971CD" w:rsidRPr="000C20BE" w:rsidRDefault="002B0AE7">
      <w:pPr>
        <w:pStyle w:val="ListParagraph"/>
        <w:numPr>
          <w:ilvl w:val="0"/>
          <w:numId w:val="2"/>
        </w:numPr>
        <w:spacing w:after="60"/>
        <w:rPr>
          <w:color w:val="000000" w:themeColor="text1"/>
        </w:rPr>
      </w:pPr>
      <w:r>
        <w:rPr>
          <w:color w:val="000000" w:themeColor="text1"/>
        </w:rPr>
        <w:t>Record the number of attempts, timing, and result.</w:t>
      </w:r>
    </w:p>
    <w:p w14:paraId="4B737FA3" w14:textId="77777777" w:rsidR="009971CD" w:rsidRPr="000C20BE" w:rsidRDefault="002B0AE7">
      <w:pPr>
        <w:spacing w:after="140"/>
        <w:rPr>
          <w:color w:val="000000" w:themeColor="text1"/>
        </w:rPr>
      </w:pPr>
      <w:r>
        <w:rPr>
          <w:b/>
          <w:bCs/>
          <w:color w:val="000000" w:themeColor="text1"/>
        </w:rPr>
        <w:t>Expected Output</w:t>
      </w:r>
    </w:p>
    <w:p w14:paraId="28F464A9" w14:textId="77777777" w:rsidR="009971CD" w:rsidRPr="000C20BE" w:rsidRDefault="002B0AE7">
      <w:pPr>
        <w:pStyle w:val="ListParagraph"/>
        <w:numPr>
          <w:ilvl w:val="0"/>
          <w:numId w:val="2"/>
        </w:numPr>
        <w:spacing w:after="60"/>
        <w:rPr>
          <w:color w:val="000000" w:themeColor="text1"/>
        </w:rPr>
      </w:pPr>
      <w:r>
        <w:rPr>
          <w:color w:val="000000" w:themeColor="text1"/>
        </w:rPr>
        <w:t>Terminal output/log of the DVWA brute-force attack, with timestamps and the result. Record the exact start and end time and the source IP used, since you'll need them to locate this activity in Wazuh during Week 3.</w:t>
      </w:r>
    </w:p>
    <w:p w14:paraId="42C67612"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How brute-force and credential attacks work in practice, and why weak or reused passwords are a real business risk.</w:t>
      </w:r>
    </w:p>
    <w:p w14:paraId="52AC5FBD"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Hydra can automate both. Keep your wordlist small — the point is to observe how the attack behaves, not to run it for hours.</w:t>
      </w:r>
    </w:p>
    <w:p w14:paraId="39E1AF46" w14:textId="77777777" w:rsidR="009971CD" w:rsidRPr="000C20BE" w:rsidRDefault="009971CD">
      <w:pPr>
        <w:spacing w:after="140"/>
        <w:rPr>
          <w:color w:val="000000" w:themeColor="text1"/>
        </w:rPr>
      </w:pPr>
    </w:p>
    <w:p w14:paraId="220DF390" w14:textId="77777777" w:rsidR="009971CD" w:rsidRPr="000C20BE" w:rsidRDefault="002B0AE7">
      <w:pPr>
        <w:pStyle w:val="Heading3"/>
        <w:rPr>
          <w:color w:val="000000" w:themeColor="text1"/>
        </w:rPr>
      </w:pPr>
      <w:r>
        <w:rPr>
          <w:color w:val="000000" w:themeColor="text1"/>
        </w:rPr>
        <w:t>Task 2.4 — Attack Simulation 2 — SQL Injection</w:t>
      </w:r>
    </w:p>
    <w:p w14:paraId="0C459AB5"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Extract data DVWA's customer portal should protect, the way a real attacker would.</w:t>
      </w:r>
    </w:p>
    <w:p w14:paraId="654CB87D" w14:textId="77777777" w:rsidR="009971CD" w:rsidRPr="000C20BE" w:rsidRDefault="002B0AE7">
      <w:pPr>
        <w:spacing w:after="140"/>
        <w:rPr>
          <w:color w:val="000000" w:themeColor="text1"/>
        </w:rPr>
      </w:pPr>
      <w:r>
        <w:rPr>
          <w:b/>
          <w:bCs/>
          <w:color w:val="000000" w:themeColor="text1"/>
        </w:rPr>
        <w:lastRenderedPageBreak/>
        <w:t xml:space="preserve">Background: </w:t>
      </w:r>
      <w:r>
        <w:rPr>
          <w:color w:val="000000" w:themeColor="text1"/>
        </w:rPr>
        <w:t>Use DVWA's SQL Injection module at security level "low."</w:t>
      </w:r>
    </w:p>
    <w:p w14:paraId="4B4E9017" w14:textId="77777777" w:rsidR="009971CD" w:rsidRPr="000C20BE" w:rsidRDefault="002B0AE7">
      <w:pPr>
        <w:spacing w:after="140"/>
        <w:rPr>
          <w:color w:val="000000" w:themeColor="text1"/>
        </w:rPr>
      </w:pPr>
      <w:r>
        <w:rPr>
          <w:b/>
          <w:bCs/>
          <w:color w:val="000000" w:themeColor="text1"/>
        </w:rPr>
        <w:t>Student Tasks</w:t>
      </w:r>
    </w:p>
    <w:p w14:paraId="1FFAA5CA" w14:textId="77777777" w:rsidR="009971CD" w:rsidRPr="000C20BE" w:rsidRDefault="002B0AE7">
      <w:pPr>
        <w:pStyle w:val="ListParagraph"/>
        <w:numPr>
          <w:ilvl w:val="0"/>
          <w:numId w:val="2"/>
        </w:numPr>
        <w:spacing w:after="60"/>
        <w:rPr>
          <w:color w:val="000000" w:themeColor="text1"/>
        </w:rPr>
      </w:pPr>
      <w:r>
        <w:rPr>
          <w:color w:val="000000" w:themeColor="text1"/>
        </w:rPr>
        <w:t>Identify the injectable input field.</w:t>
      </w:r>
    </w:p>
    <w:p w14:paraId="6DB6EB48" w14:textId="77777777" w:rsidR="009971CD" w:rsidRPr="000C20BE" w:rsidRDefault="002B0AE7">
      <w:pPr>
        <w:pStyle w:val="ListParagraph"/>
        <w:numPr>
          <w:ilvl w:val="0"/>
          <w:numId w:val="2"/>
        </w:numPr>
        <w:spacing w:after="60"/>
        <w:rPr>
          <w:color w:val="000000" w:themeColor="text1"/>
        </w:rPr>
      </w:pPr>
      <w:r>
        <w:rPr>
          <w:color w:val="000000" w:themeColor="text1"/>
        </w:rPr>
        <w:t>Craft a payload that returns data you shouldn't normally see (for example, additional user records).</w:t>
      </w:r>
    </w:p>
    <w:p w14:paraId="1D6D0C24" w14:textId="77777777" w:rsidR="009971CD" w:rsidRPr="000C20BE" w:rsidRDefault="002B0AE7">
      <w:pPr>
        <w:pStyle w:val="ListParagraph"/>
        <w:numPr>
          <w:ilvl w:val="0"/>
          <w:numId w:val="2"/>
        </w:numPr>
        <w:spacing w:after="60"/>
        <w:rPr>
          <w:color w:val="000000" w:themeColor="text1"/>
        </w:rPr>
      </w:pPr>
      <w:r>
        <w:rPr>
          <w:color w:val="000000" w:themeColor="text1"/>
        </w:rPr>
        <w:t>Record the exact payload and the response.</w:t>
      </w:r>
    </w:p>
    <w:p w14:paraId="7B77729A" w14:textId="77777777" w:rsidR="009971CD" w:rsidRPr="000C20BE" w:rsidRDefault="002B0AE7">
      <w:pPr>
        <w:spacing w:after="140"/>
        <w:rPr>
          <w:color w:val="000000" w:themeColor="text1"/>
        </w:rPr>
      </w:pPr>
      <w:r>
        <w:rPr>
          <w:b/>
          <w:bCs/>
          <w:color w:val="000000" w:themeColor="text1"/>
        </w:rPr>
        <w:t>Expected Output</w:t>
      </w:r>
    </w:p>
    <w:p w14:paraId="3074809F" w14:textId="77777777" w:rsidR="009971CD" w:rsidRPr="000C20BE" w:rsidRDefault="002B0AE7">
      <w:pPr>
        <w:pStyle w:val="ListParagraph"/>
        <w:numPr>
          <w:ilvl w:val="0"/>
          <w:numId w:val="2"/>
        </w:numPr>
        <w:spacing w:after="60"/>
        <w:rPr>
          <w:color w:val="000000" w:themeColor="text1"/>
        </w:rPr>
      </w:pPr>
      <w:r>
        <w:rPr>
          <w:color w:val="000000" w:themeColor="text1"/>
        </w:rPr>
        <w:t>A screenshot of the payload and the resulting data disclosure, with a timestamp and the source IP used, since you'll need both to locate this activity in Wazuh during Week 3.</w:t>
      </w:r>
    </w:p>
    <w:p w14:paraId="00772537"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How unsanitized input becomes a data-disclosure vulnerability.</w:t>
      </w:r>
    </w:p>
    <w:p w14:paraId="75DB4D19"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Start with a single quote to see how the application reacts to broken query syntax.</w:t>
      </w:r>
    </w:p>
    <w:p w14:paraId="7929B908" w14:textId="77777777" w:rsidR="009971CD" w:rsidRPr="000C20BE" w:rsidRDefault="009971CD">
      <w:pPr>
        <w:spacing w:after="140"/>
        <w:rPr>
          <w:color w:val="000000" w:themeColor="text1"/>
        </w:rPr>
      </w:pPr>
    </w:p>
    <w:p w14:paraId="50AC6483" w14:textId="77777777" w:rsidR="009971CD" w:rsidRPr="000C20BE" w:rsidRDefault="002B0AE7">
      <w:pPr>
        <w:pStyle w:val="Heading3"/>
        <w:rPr>
          <w:color w:val="000000" w:themeColor="text1"/>
        </w:rPr>
      </w:pPr>
      <w:r>
        <w:rPr>
          <w:color w:val="000000" w:themeColor="text1"/>
        </w:rPr>
        <w:t>Task 2.5 — Attack Simulation 3 — Cross-Site Scripting (XSS)</w:t>
      </w:r>
    </w:p>
    <w:p w14:paraId="0098D221"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Demonstrate how unsanitized input can execute code in another user's browser.</w:t>
      </w:r>
    </w:p>
    <w:p w14:paraId="01C1FBFB"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Use DVWA's XSS (Reflected or Stored) module at security level "low."</w:t>
      </w:r>
    </w:p>
    <w:p w14:paraId="09EC844F" w14:textId="77777777" w:rsidR="009971CD" w:rsidRPr="000C20BE" w:rsidRDefault="002B0AE7">
      <w:pPr>
        <w:spacing w:after="140"/>
        <w:rPr>
          <w:color w:val="000000" w:themeColor="text1"/>
        </w:rPr>
      </w:pPr>
      <w:r>
        <w:rPr>
          <w:b/>
          <w:bCs/>
          <w:color w:val="000000" w:themeColor="text1"/>
        </w:rPr>
        <w:t>Student Tasks</w:t>
      </w:r>
    </w:p>
    <w:p w14:paraId="519C8B8C" w14:textId="77777777" w:rsidR="009971CD" w:rsidRPr="000C20BE" w:rsidRDefault="002B0AE7">
      <w:pPr>
        <w:pStyle w:val="ListParagraph"/>
        <w:numPr>
          <w:ilvl w:val="0"/>
          <w:numId w:val="2"/>
        </w:numPr>
        <w:spacing w:after="60"/>
        <w:rPr>
          <w:color w:val="000000" w:themeColor="text1"/>
        </w:rPr>
      </w:pPr>
      <w:r>
        <w:rPr>
          <w:color w:val="000000" w:themeColor="text1"/>
        </w:rPr>
        <w:t>Inject a script payload into a vulnerable field.</w:t>
      </w:r>
    </w:p>
    <w:p w14:paraId="7DA257F0" w14:textId="77777777" w:rsidR="009971CD" w:rsidRPr="000C20BE" w:rsidRDefault="002B0AE7">
      <w:pPr>
        <w:pStyle w:val="ListParagraph"/>
        <w:numPr>
          <w:ilvl w:val="0"/>
          <w:numId w:val="2"/>
        </w:numPr>
        <w:spacing w:after="60"/>
        <w:rPr>
          <w:color w:val="000000" w:themeColor="text1"/>
        </w:rPr>
      </w:pPr>
      <w:r>
        <w:rPr>
          <w:color w:val="000000" w:themeColor="text1"/>
        </w:rPr>
        <w:t>Confirm it executes (for example, an alert box).</w:t>
      </w:r>
    </w:p>
    <w:p w14:paraId="5814905E" w14:textId="77777777" w:rsidR="009971CD" w:rsidRPr="000C20BE" w:rsidRDefault="002B0AE7">
      <w:pPr>
        <w:pStyle w:val="ListParagraph"/>
        <w:numPr>
          <w:ilvl w:val="0"/>
          <w:numId w:val="2"/>
        </w:numPr>
        <w:spacing w:after="60"/>
        <w:rPr>
          <w:color w:val="000000" w:themeColor="text1"/>
        </w:rPr>
      </w:pPr>
      <w:r>
        <w:rPr>
          <w:color w:val="000000" w:themeColor="text1"/>
        </w:rPr>
        <w:t>Record the payload, where you placed it, and the result.</w:t>
      </w:r>
    </w:p>
    <w:p w14:paraId="27F33B7E" w14:textId="77777777" w:rsidR="009971CD" w:rsidRPr="000C20BE" w:rsidRDefault="002B0AE7">
      <w:pPr>
        <w:spacing w:after="140"/>
        <w:rPr>
          <w:color w:val="000000" w:themeColor="text1"/>
        </w:rPr>
      </w:pPr>
      <w:r>
        <w:rPr>
          <w:b/>
          <w:bCs/>
          <w:color w:val="000000" w:themeColor="text1"/>
        </w:rPr>
        <w:t>Expected Output</w:t>
      </w:r>
    </w:p>
    <w:p w14:paraId="393E2658" w14:textId="77777777" w:rsidR="009971CD" w:rsidRPr="000C20BE" w:rsidRDefault="002B0AE7">
      <w:pPr>
        <w:pStyle w:val="ListParagraph"/>
        <w:numPr>
          <w:ilvl w:val="0"/>
          <w:numId w:val="2"/>
        </w:numPr>
        <w:spacing w:after="60"/>
        <w:rPr>
          <w:color w:val="000000" w:themeColor="text1"/>
        </w:rPr>
      </w:pPr>
      <w:r>
        <w:rPr>
          <w:color w:val="000000" w:themeColor="text1"/>
        </w:rPr>
        <w:t>A screenshot of the payload executing, with a timestamp and the source IP used, since you'll need both to locate this activity in Wazuh during Week 3.</w:t>
      </w:r>
    </w:p>
    <w:p w14:paraId="2051C215"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The difference between reflected and stored XSS, and why input sanitization matters.</w:t>
      </w:r>
    </w:p>
    <w:p w14:paraId="7B8F575F"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A simple alert-box script is enough to prove the vulnerability — you don't need anything more elaborate.</w:t>
      </w:r>
    </w:p>
    <w:p w14:paraId="4517DD1C" w14:textId="77777777" w:rsidR="009971CD" w:rsidRPr="000C20BE" w:rsidRDefault="009971CD">
      <w:pPr>
        <w:spacing w:after="140"/>
        <w:rPr>
          <w:color w:val="000000" w:themeColor="text1"/>
        </w:rPr>
      </w:pPr>
    </w:p>
    <w:p w14:paraId="3F8A4FEB" w14:textId="77777777" w:rsidR="009971CD" w:rsidRPr="000C20BE" w:rsidRDefault="002B0AE7">
      <w:pPr>
        <w:pStyle w:val="Heading3"/>
        <w:rPr>
          <w:color w:val="000000" w:themeColor="text1"/>
        </w:rPr>
      </w:pPr>
      <w:r>
        <w:rPr>
          <w:color w:val="000000" w:themeColor="text1"/>
        </w:rPr>
        <w:t>Task 2.6 — Attack Simulation 4 — Command Injection</w:t>
      </w:r>
    </w:p>
    <w:p w14:paraId="3828AE8F"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Demonstrate how an application that passes user input to the operating system can be hijacked to run arbitrary commands.</w:t>
      </w:r>
    </w:p>
    <w:p w14:paraId="0BBD62AB"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Use DVWA's Command Injection module at security level "low."</w:t>
      </w:r>
    </w:p>
    <w:p w14:paraId="7B7EEEDE" w14:textId="77777777" w:rsidR="009971CD" w:rsidRPr="000C20BE" w:rsidRDefault="002B0AE7">
      <w:pPr>
        <w:spacing w:after="140"/>
        <w:rPr>
          <w:color w:val="000000" w:themeColor="text1"/>
        </w:rPr>
      </w:pPr>
      <w:r>
        <w:rPr>
          <w:b/>
          <w:bCs/>
          <w:color w:val="000000" w:themeColor="text1"/>
        </w:rPr>
        <w:t>Student Tasks</w:t>
      </w:r>
    </w:p>
    <w:p w14:paraId="4F9EB60E" w14:textId="77777777" w:rsidR="009971CD" w:rsidRPr="000C20BE" w:rsidRDefault="002B0AE7">
      <w:pPr>
        <w:pStyle w:val="ListParagraph"/>
        <w:numPr>
          <w:ilvl w:val="0"/>
          <w:numId w:val="2"/>
        </w:numPr>
        <w:spacing w:after="60"/>
        <w:rPr>
          <w:color w:val="000000" w:themeColor="text1"/>
        </w:rPr>
      </w:pPr>
      <w:r>
        <w:rPr>
          <w:color w:val="000000" w:themeColor="text1"/>
        </w:rPr>
        <w:t>Identify the field that passes input to a system command.</w:t>
      </w:r>
    </w:p>
    <w:p w14:paraId="16BB1739" w14:textId="77777777" w:rsidR="009971CD" w:rsidRPr="000C20BE" w:rsidRDefault="002B0AE7">
      <w:pPr>
        <w:pStyle w:val="ListParagraph"/>
        <w:numPr>
          <w:ilvl w:val="0"/>
          <w:numId w:val="2"/>
        </w:numPr>
        <w:spacing w:after="60"/>
        <w:rPr>
          <w:color w:val="000000" w:themeColor="text1"/>
        </w:rPr>
      </w:pPr>
      <w:r>
        <w:rPr>
          <w:color w:val="000000" w:themeColor="text1"/>
        </w:rPr>
        <w:t>Chain an additional OS command onto the expected input.</w:t>
      </w:r>
    </w:p>
    <w:p w14:paraId="22769AE9" w14:textId="77777777" w:rsidR="009971CD" w:rsidRPr="000C20BE" w:rsidRDefault="002B0AE7">
      <w:pPr>
        <w:pStyle w:val="ListParagraph"/>
        <w:numPr>
          <w:ilvl w:val="0"/>
          <w:numId w:val="2"/>
        </w:numPr>
        <w:spacing w:after="60"/>
        <w:rPr>
          <w:color w:val="000000" w:themeColor="text1"/>
        </w:rPr>
      </w:pPr>
      <w:r>
        <w:rPr>
          <w:color w:val="000000" w:themeColor="text1"/>
        </w:rPr>
        <w:t>Record the payload and the command output returned by the application.</w:t>
      </w:r>
    </w:p>
    <w:p w14:paraId="3B218EC6" w14:textId="77777777" w:rsidR="009971CD" w:rsidRPr="000C20BE" w:rsidRDefault="002B0AE7">
      <w:pPr>
        <w:spacing w:after="140"/>
        <w:rPr>
          <w:color w:val="000000" w:themeColor="text1"/>
        </w:rPr>
      </w:pPr>
      <w:r>
        <w:rPr>
          <w:b/>
          <w:bCs/>
          <w:color w:val="000000" w:themeColor="text1"/>
        </w:rPr>
        <w:t>Expected Output</w:t>
      </w:r>
    </w:p>
    <w:p w14:paraId="116F0944" w14:textId="77777777" w:rsidR="009971CD" w:rsidRPr="000C20BE" w:rsidRDefault="002B0AE7">
      <w:pPr>
        <w:pStyle w:val="ListParagraph"/>
        <w:numPr>
          <w:ilvl w:val="0"/>
          <w:numId w:val="2"/>
        </w:numPr>
        <w:spacing w:after="60"/>
        <w:rPr>
          <w:color w:val="000000" w:themeColor="text1"/>
        </w:rPr>
      </w:pPr>
      <w:r>
        <w:rPr>
          <w:color w:val="000000" w:themeColor="text1"/>
        </w:rPr>
        <w:t>A screenshot of the payload and the resulting command output, with a timestamp and the source IP used, since you'll need both to locate this activity in Wazuh during Week 3.</w:t>
      </w:r>
    </w:p>
    <w:p w14:paraId="6BC3262E"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Why passing user input directly to the OS is dangerous, and how attackers escalate from a web form to server-level access.</w:t>
      </w:r>
    </w:p>
    <w:p w14:paraId="389CA08E"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Chain a harmless command, like listing files, rather than anything destructive.</w:t>
      </w:r>
    </w:p>
    <w:p w14:paraId="6BC84C83" w14:textId="77777777" w:rsidR="009971CD" w:rsidRDefault="009971CD">
      <w:pPr>
        <w:spacing w:after="140"/>
        <w:rPr>
          <w:color w:val="000000" w:themeColor="text1"/>
        </w:rPr>
      </w:pPr>
    </w:p>
    <w:p w14:paraId="7E2C3120" w14:textId="77777777" w:rsidR="009971CD" w:rsidRPr="000C20BE" w:rsidRDefault="009971CD">
      <w:pPr>
        <w:pStyle w:val="Heading3"/>
        <w:rPr>
          <w:color w:val="000000" w:themeColor="text1"/>
        </w:rPr>
      </w:pPr>
      <w:r>
        <w:rPr>
          <w:color w:val="000000" w:themeColor="text1"/>
        </w:rPr>
        <w:lastRenderedPageBreak/>
        <w:t>Task 2.7 — Attack Simulation 5 — FTP User-Login Brute Force</w:t>
      </w:r>
    </w:p>
    <w:p w14:paraId="00659C6E" w14:textId="77777777" w:rsidR="009971CD" w:rsidRPr="000C20BE" w:rsidRDefault="009971CD">
      <w:pPr>
        <w:spacing w:after="80"/>
        <w:rPr>
          <w:color w:val="000000" w:themeColor="text1"/>
        </w:rPr>
      </w:pPr>
      <w:r>
        <w:rPr>
          <w:b/>
          <w:bCs/>
          <w:color w:val="000000" w:themeColor="text1"/>
        </w:rPr>
        <w:t xml:space="preserve">Objective: </w:t>
      </w:r>
      <w:r>
        <w:rPr>
          <w:color w:val="000000" w:themeColor="text1"/>
        </w:rPr>
        <w:t>Assess a network-service authentication mechanism that is separate from both SSH and the DVWA web application, and understand how FTP login activity appears in security logs.</w:t>
      </w:r>
    </w:p>
    <w:p w14:paraId="552EC88E" w14:textId="77777777" w:rsidR="009971CD" w:rsidRPr="000C20BE" w:rsidRDefault="009971CD">
      <w:pPr>
        <w:spacing w:after="120"/>
        <w:rPr>
          <w:color w:val="000000" w:themeColor="text1"/>
        </w:rPr>
      </w:pPr>
      <w:r>
        <w:rPr>
          <w:b/>
          <w:bCs/>
          <w:color w:val="000000" w:themeColor="text1"/>
        </w:rPr>
        <w:t xml:space="preserve">Background: </w:t>
      </w:r>
      <w:r>
        <w:rPr>
          <w:color w:val="000000" w:themeColor="text1"/>
        </w:rPr>
        <w:t>The target exposes an FTP service on port 21 (see the Ports &amp; Services Reference). FTP is a different authentication surface from both SSH (Task 2.8) and the DVWA login form (Task 2.3) — comparing how each generates evidence is the point of this task. Use the same low-privilege account and small password list approach you used for the other credential attacks.</w:t>
      </w:r>
    </w:p>
    <w:p w14:paraId="7ED0C9F3" w14:textId="77777777" w:rsidR="009971CD" w:rsidRPr="000C20BE" w:rsidRDefault="009971CD">
      <w:pPr>
        <w:spacing w:after="60"/>
        <w:rPr>
          <w:color w:val="000000" w:themeColor="text1"/>
        </w:rPr>
      </w:pPr>
      <w:r>
        <w:rPr>
          <w:b/>
          <w:bCs/>
          <w:color w:val="000000" w:themeColor="text1"/>
        </w:rPr>
        <w:t>Student Tasks</w:t>
      </w:r>
    </w:p>
    <w:p w14:paraId="2AE059C1" w14:textId="77777777" w:rsidR="009971CD" w:rsidRPr="000C20BE" w:rsidRDefault="009971CD">
      <w:pPr>
        <w:pStyle w:val="ListParagraph"/>
        <w:numPr>
          <w:ilvl w:val="0"/>
          <w:numId w:val="2"/>
        </w:numPr>
        <w:spacing w:after="40"/>
        <w:rPr>
          <w:color w:val="000000" w:themeColor="text1"/>
        </w:rPr>
      </w:pPr>
      <w:r>
        <w:rPr>
          <w:color w:val="000000" w:themeColor="text1"/>
        </w:rPr>
        <w:t>Confirm the FTP service you identified during Task 2.1 and identify its login prompt from the attacker environment.</w:t>
      </w:r>
    </w:p>
    <w:p w14:paraId="7BDFF8EE" w14:textId="77777777" w:rsidR="009971CD" w:rsidRPr="000C20BE" w:rsidRDefault="009971CD">
      <w:pPr>
        <w:pStyle w:val="ListParagraph"/>
        <w:numPr>
          <w:ilvl w:val="0"/>
          <w:numId w:val="2"/>
        </w:numPr>
        <w:spacing w:after="40"/>
        <w:rPr>
          <w:color w:val="000000" w:themeColor="text1"/>
        </w:rPr>
      </w:pPr>
      <w:r>
        <w:rPr>
          <w:color w:val="000000" w:themeColor="text1"/>
        </w:rPr>
        <w:t>From WSL (or your fallback attacker VM), run a controlled brute-force attack against the FTP login using a small password list.</w:t>
      </w:r>
    </w:p>
    <w:p w14:paraId="5A5DCF06" w14:textId="77777777" w:rsidR="009971CD" w:rsidRPr="000C20BE" w:rsidRDefault="009971CD">
      <w:pPr>
        <w:pStyle w:val="ListParagraph"/>
        <w:numPr>
          <w:ilvl w:val="0"/>
          <w:numId w:val="2"/>
        </w:numPr>
        <w:spacing w:after="40"/>
        <w:rPr>
          <w:color w:val="000000" w:themeColor="text1"/>
        </w:rPr>
      </w:pPr>
      <w:r>
        <w:rPr>
          <w:color w:val="000000" w:themeColor="text1"/>
        </w:rPr>
        <w:t>Record the source IP, target IP, port, username, number of attempts, start and end time, and the result.</w:t>
      </w:r>
    </w:p>
    <w:p w14:paraId="5BDC1017" w14:textId="77777777" w:rsidR="009971CD" w:rsidRPr="000C20BE" w:rsidRDefault="009971CD">
      <w:pPr>
        <w:pStyle w:val="ListParagraph"/>
        <w:numPr>
          <w:ilvl w:val="0"/>
          <w:numId w:val="2"/>
        </w:numPr>
        <w:spacing w:after="80"/>
        <w:rPr>
          <w:color w:val="000000" w:themeColor="text1"/>
        </w:rPr>
      </w:pPr>
      <w:r>
        <w:rPr>
          <w:color w:val="000000" w:themeColor="text1"/>
        </w:rPr>
        <w:t>Before you leave this task, identify which target-side log should contain this authentication activity — you'll need it in Week 3, whether or not Wazuh alerts on it automatically.</w:t>
      </w:r>
    </w:p>
    <w:p w14:paraId="24622650" w14:textId="77777777" w:rsidR="009971CD" w:rsidRPr="000C20BE" w:rsidRDefault="009971CD">
      <w:pPr>
        <w:spacing w:after="60"/>
        <w:rPr>
          <w:color w:val="000000" w:themeColor="text1"/>
        </w:rPr>
      </w:pPr>
      <w:r>
        <w:rPr>
          <w:b/>
          <w:bCs/>
          <w:color w:val="000000" w:themeColor="text1"/>
        </w:rPr>
        <w:t>Expected Output</w:t>
      </w:r>
    </w:p>
    <w:p w14:paraId="64648A60" w14:textId="77777777" w:rsidR="009971CD" w:rsidRPr="000C20BE" w:rsidRDefault="009971CD">
      <w:pPr>
        <w:pStyle w:val="ListParagraph"/>
        <w:numPr>
          <w:ilvl w:val="0"/>
          <w:numId w:val="2"/>
        </w:numPr>
        <w:spacing w:after="80"/>
        <w:rPr>
          <w:color w:val="000000" w:themeColor="text1"/>
        </w:rPr>
      </w:pPr>
      <w:r>
        <w:rPr>
          <w:color w:val="000000" w:themeColor="text1"/>
        </w:rPr>
        <w:t>A screenshot or terminal output of the FTP brute-force attempts, with a timestamp, plus the expected log source you identified.</w:t>
      </w:r>
    </w:p>
    <w:p w14:paraId="001D7160" w14:textId="77777777" w:rsidR="009971CD" w:rsidRPr="000C20BE" w:rsidRDefault="009971CD">
      <w:pPr>
        <w:spacing w:after="60"/>
        <w:rPr>
          <w:color w:val="000000" w:themeColor="text1"/>
        </w:rPr>
      </w:pPr>
      <w:r>
        <w:rPr>
          <w:b/>
          <w:bCs/>
          <w:color w:val="000000" w:themeColor="text1"/>
        </w:rPr>
        <w:t xml:space="preserve">Learning Outcome: </w:t>
      </w:r>
      <w:r>
        <w:rPr>
          <w:color w:val="000000" w:themeColor="text1"/>
        </w:rPr>
        <w:t>How network-service authentication attacks generate different telemetry than web application attacks, and why the same attack technique (credential brute-forcing) can look completely different in the logs depending on the service it targets.</w:t>
      </w:r>
    </w:p>
    <w:p w14:paraId="049323F4" w14:textId="77777777" w:rsidR="009971CD" w:rsidRPr="000C20BE" w:rsidRDefault="009971CD">
      <w:pPr>
        <w:spacing w:after="140"/>
        <w:rPr>
          <w:color w:val="000000" w:themeColor="text1"/>
        </w:rPr>
      </w:pPr>
      <w:r>
        <w:rPr>
          <w:b/>
          <w:bCs/>
          <w:i/>
          <w:iCs/>
          <w:color w:val="000000" w:themeColor="text1"/>
        </w:rPr>
        <w:t xml:space="preserve">Hint: </w:t>
      </w:r>
      <w:r>
        <w:rPr>
          <w:i/>
          <w:iCs/>
          <w:color w:val="000000" w:themeColor="text1"/>
        </w:rPr>
        <w:t>Hydra supports FTP the same way it supports SSH and HTTP forms — research the right module/flag. Keep your attempt count small; the point is to observe the behavior, not to run it for hours.</w:t>
      </w:r>
    </w:p>
    <w:p w14:paraId="1BD70456" w14:textId="77777777" w:rsidR="009971CD" w:rsidRPr="000C20BE" w:rsidRDefault="009971CD">
      <w:pPr>
        <w:rPr>
          <w:color w:val="000000" w:themeColor="text1"/>
        </w:rPr>
      </w:pPr>
    </w:p>
    <w:p w14:paraId="22CE1E0A" w14:textId="77777777" w:rsidR="000C20BE" w:rsidRPr="000C20BE" w:rsidRDefault="000C20BE" w:rsidP="000C20BE">
      <w:pPr>
        <w:pStyle w:val="Heading3"/>
        <w:rPr>
          <w:color w:val="000000" w:themeColor="text1"/>
        </w:rPr>
      </w:pPr>
      <w:r>
        <w:rPr>
          <w:color w:val="000000" w:themeColor="text1"/>
        </w:rPr>
        <w:t>Task 2.8 — Attack Simulation 6 — SSH Brute Force (Wazuh Detection)</w:t>
      </w:r>
    </w:p>
    <w:p w14:paraId="58631B2B" w14:textId="77777777" w:rsidR="000C20BE" w:rsidRPr="000C20BE" w:rsidRDefault="000C20BE" w:rsidP="000C20BE">
      <w:pPr>
        <w:spacing w:after="140"/>
        <w:rPr>
          <w:color w:val="000000" w:themeColor="text1"/>
        </w:rPr>
      </w:pPr>
      <w:r>
        <w:rPr>
          <w:b/>
          <w:bCs/>
          <w:color w:val="000000" w:themeColor="text1"/>
        </w:rPr>
        <w:t xml:space="preserve">Objective: </w:t>
      </w:r>
      <w:r>
        <w:rPr>
          <w:color w:val="000000" w:themeColor="text1"/>
        </w:rPr>
        <w:t>Brute-force the SSH login of a user account on the target VM and confirm whether Wazuh automatically detects it as an alert.</w:t>
      </w:r>
    </w:p>
    <w:p w14:paraId="6D162549" w14:textId="77777777" w:rsidR="000C20BE" w:rsidRPr="000C20BE" w:rsidRDefault="000C20BE" w:rsidP="000C20BE">
      <w:pPr>
        <w:spacing w:after="140"/>
        <w:rPr>
          <w:color w:val="000000" w:themeColor="text1"/>
        </w:rPr>
      </w:pPr>
      <w:r>
        <w:rPr>
          <w:b/>
          <w:bCs/>
          <w:color w:val="000000" w:themeColor="text1"/>
        </w:rPr>
        <w:t xml:space="preserve">Background: </w:t>
      </w:r>
      <w:r>
        <w:rPr>
          <w:color w:val="000000" w:themeColor="text1"/>
        </w:rPr>
        <w:t>Use the low-privilege user account you create for this task on the target VM — give it a deliberately weak password. The target's Linux authentication logs should provide telemetry for the SSH activity. If the Wazuh agent, log collection, and applicable rules are correctly configured, repeated authentication failures are expected to generate a Wazuh alert — but record the actual result from your lab rather than assuming an alert exists.</w:t>
      </w:r>
    </w:p>
    <w:p w14:paraId="05A14FD1" w14:textId="77777777" w:rsidR="000C20BE" w:rsidRPr="000C20BE" w:rsidRDefault="000C20BE" w:rsidP="000C20BE">
      <w:pPr>
        <w:spacing w:after="140"/>
        <w:rPr>
          <w:color w:val="000000" w:themeColor="text1"/>
        </w:rPr>
      </w:pPr>
      <w:r>
        <w:rPr>
          <w:b/>
          <w:bCs/>
          <w:color w:val="000000" w:themeColor="text1"/>
        </w:rPr>
        <w:t>Student Tasks</w:t>
      </w:r>
    </w:p>
    <w:p w14:paraId="187FC6CA" w14:textId="77777777" w:rsidR="000C20BE" w:rsidRDefault="000C20BE" w:rsidP="000C20BE">
      <w:pPr>
        <w:pStyle w:val="ListParagraph"/>
        <w:numPr>
          <w:ilvl w:val="0"/>
          <w:numId w:val="2"/>
        </w:numPr>
        <w:spacing w:after="60"/>
        <w:rPr>
          <w:color w:val="000000" w:themeColor="text1"/>
        </w:rPr>
      </w:pPr>
      <w:r>
        <w:rPr>
          <w:color w:val="000000" w:themeColor="text1"/>
        </w:rPr>
        <w:t>On the target VM, create the low-privilege user account described above.</w:t>
      </w:r>
    </w:p>
    <w:p w14:paraId="78FA0042" w14:textId="77777777" w:rsidR="009971CD" w:rsidRPr="000C20BE" w:rsidRDefault="009971CD">
      <w:pPr>
        <w:pStyle w:val="ListParagraph"/>
        <w:numPr>
          <w:ilvl w:val="0"/>
          <w:numId w:val="2"/>
        </w:numPr>
        <w:spacing w:after="60"/>
        <w:rPr>
          <w:color w:val="000000" w:themeColor="text1"/>
        </w:rPr>
      </w:pPr>
      <w:r>
        <w:rPr>
          <w:color w:val="000000" w:themeColor="text1"/>
        </w:rPr>
        <w:t>From WSL (or your fallback attacker VM), run a brute-force attack against that user's SSH login on the target VM.</w:t>
      </w:r>
    </w:p>
    <w:p w14:paraId="29E8CBC1" w14:textId="77777777" w:rsidR="000C20BE" w:rsidRPr="000C20BE" w:rsidRDefault="000C20BE" w:rsidP="000C20BE">
      <w:pPr>
        <w:pStyle w:val="ListParagraph"/>
        <w:numPr>
          <w:ilvl w:val="0"/>
          <w:numId w:val="2"/>
        </w:numPr>
        <w:spacing w:after="60"/>
        <w:rPr>
          <w:color w:val="000000" w:themeColor="text1"/>
        </w:rPr>
      </w:pPr>
      <w:r>
        <w:rPr>
          <w:color w:val="000000" w:themeColor="text1"/>
        </w:rPr>
        <w:t>Open the Wazuh dashboard and determine whether the attempts appear as an automatic alert. If no alert is generated, locate the corresponding authentication events through manual log investigation.</w:t>
      </w:r>
    </w:p>
    <w:p w14:paraId="62DD749E" w14:textId="77777777" w:rsidR="000C20BE" w:rsidRPr="000C20BE" w:rsidRDefault="000C20BE" w:rsidP="000C20BE">
      <w:pPr>
        <w:pStyle w:val="ListParagraph"/>
        <w:numPr>
          <w:ilvl w:val="0"/>
          <w:numId w:val="2"/>
        </w:numPr>
        <w:spacing w:after="60"/>
        <w:rPr>
          <w:color w:val="000000" w:themeColor="text1"/>
        </w:rPr>
      </w:pPr>
      <w:r>
        <w:rPr>
          <w:color w:val="000000" w:themeColor="text1"/>
        </w:rPr>
        <w:t>Record the target user, the number of attempts, the timestamp, and the result.</w:t>
      </w:r>
    </w:p>
    <w:p w14:paraId="64CFB281" w14:textId="77777777" w:rsidR="000C20BE" w:rsidRPr="000C20BE" w:rsidRDefault="000C20BE" w:rsidP="000C20BE">
      <w:pPr>
        <w:spacing w:after="140"/>
        <w:rPr>
          <w:color w:val="000000" w:themeColor="text1"/>
        </w:rPr>
      </w:pPr>
      <w:r>
        <w:rPr>
          <w:b/>
          <w:bCs/>
          <w:color w:val="000000" w:themeColor="text1"/>
        </w:rPr>
        <w:t>Expected Output</w:t>
      </w:r>
    </w:p>
    <w:p w14:paraId="0EFFE84A" w14:textId="77777777" w:rsidR="000C20BE" w:rsidRPr="000C20BE" w:rsidRDefault="000C20BE" w:rsidP="000C20BE">
      <w:pPr>
        <w:pStyle w:val="ListParagraph"/>
        <w:numPr>
          <w:ilvl w:val="0"/>
          <w:numId w:val="2"/>
        </w:numPr>
        <w:spacing w:after="60"/>
        <w:rPr>
          <w:color w:val="000000" w:themeColor="text1"/>
        </w:rPr>
      </w:pPr>
      <w:r>
        <w:rPr>
          <w:color w:val="000000" w:themeColor="text1"/>
        </w:rPr>
        <w:t>A screenshot of the Wazuh alert or corresponding authentication event, with a timestamp and the detection status recorded as Automatic, Manual, or Not Visible.</w:t>
      </w:r>
    </w:p>
    <w:p w14:paraId="0A7F282B" w14:textId="77777777" w:rsidR="000C20BE" w:rsidRPr="000C20BE" w:rsidRDefault="000C20BE" w:rsidP="000C20BE">
      <w:pPr>
        <w:pStyle w:val="ListParagraph"/>
        <w:numPr>
          <w:ilvl w:val="0"/>
          <w:numId w:val="2"/>
        </w:numPr>
        <w:spacing w:after="140"/>
        <w:rPr>
          <w:color w:val="000000" w:themeColor="text1"/>
        </w:rPr>
      </w:pPr>
      <w:r>
        <w:rPr>
          <w:b/>
          <w:bCs/>
          <w:color w:val="000000" w:themeColor="text1"/>
        </w:rPr>
        <w:t xml:space="preserve">Learning Outcome: </w:t>
      </w:r>
      <w:r>
        <w:rPr>
          <w:color w:val="000000" w:themeColor="text1"/>
        </w:rPr>
        <w:t>How brute-force and credential attacks work in practice, and why weak or reused passwords are a real business risk.</w:t>
      </w:r>
    </w:p>
    <w:p w14:paraId="4B349F76" w14:textId="77777777" w:rsidR="000C20BE" w:rsidRPr="000C20BE" w:rsidRDefault="000C20BE" w:rsidP="000C20BE">
      <w:pPr>
        <w:pStyle w:val="ListParagraph"/>
        <w:numPr>
          <w:ilvl w:val="0"/>
          <w:numId w:val="2"/>
        </w:numPr>
        <w:spacing w:after="140"/>
        <w:rPr>
          <w:color w:val="000000" w:themeColor="text1"/>
        </w:rPr>
      </w:pPr>
      <w:r>
        <w:rPr>
          <w:b/>
          <w:bCs/>
          <w:i/>
          <w:iCs/>
          <w:color w:val="000000" w:themeColor="text1"/>
        </w:rPr>
        <w:lastRenderedPageBreak/>
        <w:t xml:space="preserve">Hint: </w:t>
      </w:r>
      <w:r>
        <w:rPr>
          <w:i/>
          <w:iCs/>
          <w:color w:val="000000" w:themeColor="text1"/>
        </w:rPr>
        <w:t>Hydra can automate both. Keep your wordlist small — the point is to observe how the attack behaves, not to run it for hours.</w:t>
      </w:r>
    </w:p>
    <w:p w14:paraId="3CD6414B" w14:textId="77777777" w:rsidR="000C20BE" w:rsidRPr="000C20BE" w:rsidRDefault="000C20BE">
      <w:pPr>
        <w:spacing w:after="140"/>
        <w:rPr>
          <w:color w:val="000000" w:themeColor="text1"/>
        </w:rPr>
      </w:pPr>
    </w:p>
    <w:p w14:paraId="0293A268" w14:textId="77777777" w:rsidR="009971CD" w:rsidRPr="000C20BE" w:rsidRDefault="002B0AE7">
      <w:pPr>
        <w:pStyle w:val="Heading3"/>
        <w:rPr>
          <w:color w:val="000000" w:themeColor="text1"/>
        </w:rPr>
      </w:pPr>
      <w:r>
        <w:rPr>
          <w:color w:val="000000" w:themeColor="text1"/>
        </w:rPr>
        <w:t>Attack Log — Required Assessment Activities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900"/>
        <w:gridCol w:w="1300"/>
        <w:gridCol w:w="1940"/>
        <w:gridCol w:w="2000"/>
      </w:tblGrid>
      <w:tr w:rsidR="000C20BE" w:rsidRPr="000C20BE" w14:paraId="760F99A3" w14:textId="77777777">
        <w:trPr>
          <w:tblHeader/>
        </w:trPr>
        <w:tc>
          <w:tcPr>
            <w:tcW w:w="1400" w:type="dxa"/>
            <w:shd w:val="clear" w:color="auto" w:fill="1F3864"/>
            <w:tcMar>
              <w:top w:w="90" w:type="dxa"/>
              <w:left w:w="110" w:type="dxa"/>
              <w:bottom w:w="90" w:type="dxa"/>
              <w:right w:w="110" w:type="dxa"/>
            </w:tcMar>
          </w:tcPr>
          <w:p w14:paraId="74CA202F" w14:textId="77777777" w:rsidR="009971CD" w:rsidRPr="000C20BE" w:rsidRDefault="002B0AE7">
            <w:pPr>
              <w:rPr>
                <w:color w:val="000000" w:themeColor="text1"/>
              </w:rPr>
            </w:pPr>
            <w:r>
              <w:rPr>
                <w:b/>
                <w:bCs/>
                <w:color w:val="000000" w:themeColor="text1"/>
              </w:rPr>
              <w:t>Attack</w:t>
            </w:r>
          </w:p>
        </w:tc>
        <w:tc>
          <w:tcPr>
            <w:tcW w:w="1500" w:type="dxa"/>
            <w:shd w:val="clear" w:color="auto" w:fill="1F3864"/>
            <w:tcMar>
              <w:top w:w="90" w:type="dxa"/>
              <w:left w:w="110" w:type="dxa"/>
              <w:bottom w:w="90" w:type="dxa"/>
              <w:right w:w="110" w:type="dxa"/>
            </w:tcMar>
          </w:tcPr>
          <w:p w14:paraId="094191F5" w14:textId="77777777" w:rsidR="009971CD" w:rsidRPr="000C20BE" w:rsidRDefault="002B0AE7">
            <w:pPr>
              <w:rPr>
                <w:color w:val="000000" w:themeColor="text1"/>
              </w:rPr>
            </w:pPr>
            <w:r>
              <w:rPr>
                <w:b/>
                <w:bCs/>
                <w:color w:val="000000" w:themeColor="text1"/>
              </w:rPr>
              <w:t>Target / Module</w:t>
            </w:r>
          </w:p>
        </w:tc>
        <w:tc>
          <w:tcPr>
            <w:tcW w:w="1900" w:type="dxa"/>
            <w:shd w:val="clear" w:color="auto" w:fill="1F3864"/>
            <w:tcMar>
              <w:top w:w="90" w:type="dxa"/>
              <w:left w:w="110" w:type="dxa"/>
              <w:bottom w:w="90" w:type="dxa"/>
              <w:right w:w="110" w:type="dxa"/>
            </w:tcMar>
          </w:tcPr>
          <w:p w14:paraId="3389172E" w14:textId="77777777" w:rsidR="009971CD" w:rsidRPr="000C20BE" w:rsidRDefault="002B0AE7">
            <w:pPr>
              <w:rPr>
                <w:color w:val="000000" w:themeColor="text1"/>
              </w:rPr>
            </w:pPr>
            <w:r>
              <w:rPr>
                <w:b/>
                <w:bCs/>
                <w:color w:val="000000" w:themeColor="text1"/>
              </w:rPr>
              <w:t>Payload / Method</w:t>
            </w:r>
          </w:p>
        </w:tc>
        <w:tc>
          <w:tcPr>
            <w:tcW w:w="1300" w:type="dxa"/>
            <w:shd w:val="clear" w:color="auto" w:fill="1F3864"/>
            <w:tcMar>
              <w:top w:w="90" w:type="dxa"/>
              <w:left w:w="110" w:type="dxa"/>
              <w:bottom w:w="90" w:type="dxa"/>
              <w:right w:w="110" w:type="dxa"/>
            </w:tcMar>
          </w:tcPr>
          <w:p w14:paraId="2D4B1BE0" w14:textId="77777777" w:rsidR="009971CD" w:rsidRPr="000C20BE" w:rsidRDefault="002B0AE7">
            <w:pPr>
              <w:rPr>
                <w:color w:val="000000" w:themeColor="text1"/>
              </w:rPr>
            </w:pPr>
            <w:r>
              <w:rPr>
                <w:b/>
                <w:bCs/>
                <w:color w:val="000000" w:themeColor="text1"/>
              </w:rPr>
              <w:t>Timestamp</w:t>
            </w:r>
          </w:p>
        </w:tc>
        <w:tc>
          <w:tcPr>
            <w:tcW w:w="1940" w:type="dxa"/>
            <w:shd w:val="clear" w:color="auto" w:fill="1F3864"/>
            <w:tcMar>
              <w:top w:w="90" w:type="dxa"/>
              <w:left w:w="110" w:type="dxa"/>
              <w:bottom w:w="90" w:type="dxa"/>
              <w:right w:w="110" w:type="dxa"/>
            </w:tcMar>
          </w:tcPr>
          <w:p w14:paraId="357923E3" w14:textId="77777777" w:rsidR="009971CD" w:rsidRPr="000C20BE" w:rsidRDefault="002B0AE7">
            <w:pPr>
              <w:rPr>
                <w:color w:val="000000" w:themeColor="text1"/>
              </w:rPr>
            </w:pPr>
            <w:r>
              <w:rPr>
                <w:b/>
                <w:bCs/>
                <w:color w:val="000000" w:themeColor="text1"/>
              </w:rPr>
              <w:t>Result / Evidence</w:t>
            </w:r>
          </w:p>
        </w:tc>
        <w:tc>
          <w:tcPr>
            <w:tcW w:w="2000" w:type="dxa"/>
            <w:shd w:val="clear" w:color="auto" w:fill="1F3864"/>
            <w:tcMar>
              <w:top w:w="90" w:type="dxa"/>
              <w:left w:w="110" w:type="dxa"/>
              <w:bottom w:w="90" w:type="dxa"/>
              <w:right w:w="110" w:type="dxa"/>
            </w:tcMar>
          </w:tcPr>
          <w:p w14:paraId="03628832" w14:textId="77777777" w:rsidR="009971CD" w:rsidRPr="000C20BE" w:rsidRDefault="002B0AE7">
            <w:pPr>
              <w:rPr>
                <w:color w:val="000000" w:themeColor="text1"/>
              </w:rPr>
            </w:pPr>
            <w:r>
              <w:rPr>
                <w:b/>
                <w:bCs/>
                <w:color w:val="000000" w:themeColor="text1"/>
              </w:rPr>
              <w:t>Wazuh Detection Status (Week 3)</w:t>
            </w:r>
          </w:p>
        </w:tc>
      </w:tr>
      <w:tr w:rsidR="000C20BE" w:rsidRPr="000C20BE" w14:paraId="006DE9AD" w14:textId="77777777">
        <w:tc>
          <w:tcPr>
            <w:tcW w:w="1400" w:type="dxa"/>
            <w:tcMar>
              <w:top w:w="90" w:type="dxa"/>
              <w:left w:w="110" w:type="dxa"/>
              <w:bottom w:w="90" w:type="dxa"/>
              <w:right w:w="110" w:type="dxa"/>
            </w:tcMar>
          </w:tcPr>
          <w:p w14:paraId="4F85FA40"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61DE42CA"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26B51B8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0CEE8D60"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36B2423D"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6FA3F7FF" w14:textId="77777777" w:rsidR="009971CD" w:rsidRPr="000C20BE" w:rsidRDefault="009971CD">
            <w:pPr>
              <w:rPr>
                <w:color w:val="000000" w:themeColor="text1"/>
              </w:rPr>
            </w:pPr>
          </w:p>
        </w:tc>
      </w:tr>
      <w:tr w:rsidR="000C20BE" w:rsidRPr="000C20BE" w14:paraId="2505CFD0" w14:textId="77777777">
        <w:tc>
          <w:tcPr>
            <w:tcW w:w="1400" w:type="dxa"/>
            <w:tcMar>
              <w:top w:w="90" w:type="dxa"/>
              <w:left w:w="110" w:type="dxa"/>
              <w:bottom w:w="90" w:type="dxa"/>
              <w:right w:w="110" w:type="dxa"/>
            </w:tcMar>
          </w:tcPr>
          <w:p w14:paraId="13AA4507"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0626D359"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1A86A5F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3A9A698F"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50D06D33"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66FA2261" w14:textId="77777777" w:rsidR="009971CD" w:rsidRPr="000C20BE" w:rsidRDefault="009971CD">
            <w:pPr>
              <w:rPr>
                <w:color w:val="000000" w:themeColor="text1"/>
              </w:rPr>
            </w:pPr>
          </w:p>
        </w:tc>
      </w:tr>
      <w:tr w:rsidR="000C20BE" w:rsidRPr="000C20BE" w14:paraId="3AB19231" w14:textId="77777777">
        <w:tc>
          <w:tcPr>
            <w:tcW w:w="1400" w:type="dxa"/>
            <w:tcMar>
              <w:top w:w="90" w:type="dxa"/>
              <w:left w:w="110" w:type="dxa"/>
              <w:bottom w:w="90" w:type="dxa"/>
              <w:right w:w="110" w:type="dxa"/>
            </w:tcMar>
          </w:tcPr>
          <w:p w14:paraId="6B02199B"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4A9D2E3E"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0B03DFC3"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2EABEA26"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14427106"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53F6B604" w14:textId="77777777" w:rsidR="009971CD" w:rsidRPr="000C20BE" w:rsidRDefault="009971CD">
            <w:pPr>
              <w:rPr>
                <w:color w:val="000000" w:themeColor="text1"/>
              </w:rPr>
            </w:pPr>
          </w:p>
        </w:tc>
      </w:tr>
      <w:tr w:rsidR="000C20BE" w:rsidRPr="000C20BE" w14:paraId="239358A3" w14:textId="77777777">
        <w:tc>
          <w:tcPr>
            <w:tcW w:w="1400" w:type="dxa"/>
            <w:tcMar>
              <w:top w:w="90" w:type="dxa"/>
              <w:left w:w="110" w:type="dxa"/>
              <w:bottom w:w="90" w:type="dxa"/>
              <w:right w:w="110" w:type="dxa"/>
            </w:tcMar>
          </w:tcPr>
          <w:p w14:paraId="49423A5E"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0CC5F674"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218C6C80"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232B325C"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4B37AE51"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32272A6D" w14:textId="77777777" w:rsidR="009971CD" w:rsidRPr="000C20BE" w:rsidRDefault="009971CD">
            <w:pPr>
              <w:rPr>
                <w:color w:val="000000" w:themeColor="text1"/>
              </w:rPr>
            </w:pPr>
          </w:p>
        </w:tc>
      </w:tr>
      <w:tr w:rsidR="000C20BE" w:rsidRPr="000C20BE" w14:paraId="5FC5760C" w14:textId="77777777">
        <w:tc>
          <w:tcPr>
            <w:tcW w:w="1400" w:type="dxa"/>
            <w:tcMar>
              <w:top w:w="90" w:type="dxa"/>
              <w:left w:w="110" w:type="dxa"/>
              <w:bottom w:w="90" w:type="dxa"/>
              <w:right w:w="110" w:type="dxa"/>
            </w:tcMar>
          </w:tcPr>
          <w:p w14:paraId="66BC322A"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5CDD6400"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34523FA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526183FF"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0211B7AA"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7CBFA90E" w14:textId="77777777" w:rsidR="009971CD" w:rsidRPr="000C20BE" w:rsidRDefault="009971CD">
            <w:pPr>
              <w:rPr>
                <w:color w:val="000000" w:themeColor="text1"/>
              </w:rPr>
            </w:pPr>
          </w:p>
        </w:tc>
      </w:tr>
      <w:tr w:rsidR="000C20BE" w:rsidRPr="000C20BE" w14:paraId="7F428159" w14:textId="77777777">
        <w:tc>
          <w:tcPr>
            <w:tcW w:w="1400" w:type="dxa"/>
            <w:tcMar>
              <w:top w:w="90" w:type="dxa"/>
              <w:left w:w="110" w:type="dxa"/>
              <w:bottom w:w="90" w:type="dxa"/>
              <w:right w:w="110" w:type="dxa"/>
            </w:tcMar>
          </w:tcPr>
          <w:p w14:paraId="354E93C9"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22884F4D"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6257092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4007D2C6"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072DBE17"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00E228C3" w14:textId="77777777" w:rsidR="009971CD" w:rsidRPr="000C20BE" w:rsidRDefault="009971CD">
            <w:pPr>
              <w:rPr>
                <w:color w:val="000000" w:themeColor="text1"/>
              </w:rPr>
            </w:pPr>
          </w:p>
        </w:tc>
      </w:tr>
    </w:tbl>
    <w:p w14:paraId="35694299" w14:textId="77777777" w:rsidR="009971CD" w:rsidRPr="000C20BE" w:rsidRDefault="009971CD">
      <w:pPr>
        <w:spacing w:after="200"/>
        <w:rPr>
          <w:color w:val="000000" w:themeColor="text1"/>
        </w:rPr>
      </w:pPr>
    </w:p>
    <w:p w14:paraId="222CB1FD" w14:textId="77777777" w:rsidR="009971CD" w:rsidRPr="000C20BE" w:rsidRDefault="002B0AE7">
      <w:pPr>
        <w:pStyle w:val="Heading3"/>
        <w:rPr>
          <w:color w:val="000000" w:themeColor="text1"/>
        </w:rPr>
      </w:pPr>
      <w:r>
        <w:rPr>
          <w:color w:val="000000" w:themeColor="text1"/>
        </w:rPr>
        <w:t>Week Deliverables</w:t>
      </w:r>
    </w:p>
    <w:p w14:paraId="27B4F88D" w14:textId="77777777" w:rsidR="009971CD" w:rsidRPr="000C20BE" w:rsidRDefault="002B0AE7">
      <w:pPr>
        <w:spacing w:after="90"/>
        <w:ind w:left="360"/>
        <w:rPr>
          <w:color w:val="000000" w:themeColor="text1"/>
        </w:rPr>
      </w:pPr>
      <w:r>
        <w:rPr>
          <w:color w:val="000000" w:themeColor="text1"/>
        </w:rPr>
        <w:t>☐  Network discovery notes (IP, ports, services)</w:t>
      </w:r>
    </w:p>
    <w:p w14:paraId="64AFF131" w14:textId="77777777" w:rsidR="009971CD" w:rsidRPr="000C20BE" w:rsidRDefault="002B0AE7">
      <w:pPr>
        <w:spacing w:after="90"/>
        <w:ind w:left="360"/>
        <w:rPr>
          <w:color w:val="000000" w:themeColor="text1"/>
        </w:rPr>
      </w:pPr>
      <w:r>
        <w:rPr>
          <w:color w:val="000000" w:themeColor="text1"/>
        </w:rPr>
        <w:t>☐  Application map</w:t>
      </w:r>
    </w:p>
    <w:p w14:paraId="4CC4D8F0" w14:textId="77777777" w:rsidR="009971CD" w:rsidRPr="000C20BE" w:rsidRDefault="002B0AE7">
      <w:pPr>
        <w:spacing w:after="90"/>
        <w:ind w:left="360"/>
        <w:rPr>
          <w:color w:val="000000" w:themeColor="text1"/>
        </w:rPr>
      </w:pPr>
      <w:r>
        <w:rPr>
          <w:color w:val="000000" w:themeColor="text1"/>
        </w:rPr>
        <w:t>☐  Completed Attack Log covering all required assessment activities, each with evidence and a timestamp</w:t>
      </w:r>
    </w:p>
    <w:p w14:paraId="36C35DDC" w14:textId="77777777" w:rsidR="009971CD" w:rsidRPr="000C20BE" w:rsidRDefault="002B0AE7">
      <w:pPr>
        <w:spacing w:after="90"/>
        <w:ind w:left="360"/>
        <w:rPr>
          <w:color w:val="000000" w:themeColor="text1"/>
        </w:rPr>
      </w:pPr>
      <w:r>
        <w:rPr>
          <w:color w:val="000000" w:themeColor="text1"/>
        </w:rPr>
        <w:t>☐  A short progress note (3–4 bullet points)</w:t>
      </w:r>
    </w:p>
    <w:p w14:paraId="7FF47F42" w14:textId="77777777" w:rsidR="009971CD" w:rsidRPr="000C20BE" w:rsidRDefault="002B0AE7">
      <w:pPr>
        <w:spacing w:after="140"/>
        <w:rPr>
          <w:color w:val="000000" w:themeColor="text1"/>
        </w:rPr>
      </w:pPr>
      <w:r>
        <w:rPr>
          <w:b/>
          <w:bCs/>
          <w:color w:val="000000" w:themeColor="text1"/>
        </w:rPr>
        <w:t>Keep everything you generate this week — especially the timestamps for all six activities. In Week 3, you'll pull each of these up inside the Wazuh dashboard and investigate them as if you were seeing them for the first time.</w:t>
      </w:r>
    </w:p>
    <w:p w14:paraId="61C30BF9" w14:textId="77777777" w:rsidR="009971CD" w:rsidRPr="000C20BE" w:rsidRDefault="002B0AE7">
      <w:pPr>
        <w:rPr>
          <w:color w:val="000000" w:themeColor="text1"/>
        </w:rPr>
      </w:pPr>
      <w:r>
        <w:rPr>
          <w:color w:val="000000" w:themeColor="text1"/>
        </w:rPr>
        <w:br w:type="page"/>
      </w:r>
    </w:p>
    <w:p w14:paraId="12AF392F" w14:textId="77777777" w:rsidR="009971CD" w:rsidRPr="000C20BE" w:rsidRDefault="002B0AE7">
      <w:pPr>
        <w:pStyle w:val="Heading1"/>
        <w:spacing w:before="0" w:after="60"/>
        <w:rPr>
          <w:color w:val="000000" w:themeColor="text1"/>
        </w:rPr>
      </w:pPr>
      <w:r>
        <w:rPr>
          <w:color w:val="000000" w:themeColor="text1"/>
        </w:rPr>
        <w:lastRenderedPageBreak/>
        <w:t>Week 3 — Investigation &amp; Detection</w:t>
      </w:r>
    </w:p>
    <w:p w14:paraId="67317EDD" w14:textId="77777777" w:rsidR="009971CD" w:rsidRPr="000C20BE" w:rsidRDefault="002B0AE7">
      <w:pPr>
        <w:spacing w:after="140"/>
        <w:rPr>
          <w:color w:val="000000" w:themeColor="text1"/>
        </w:rPr>
      </w:pPr>
      <w:r>
        <w:rPr>
          <w:i/>
          <w:iCs/>
          <w:color w:val="000000" w:themeColor="text1"/>
        </w:rPr>
        <w:t>Stage: Detection &amp; Investigation</w:t>
      </w:r>
    </w:p>
    <w:p w14:paraId="70DCC65D" w14:textId="77777777" w:rsidR="009971CD" w:rsidRPr="000C20BE" w:rsidRDefault="002B0AE7">
      <w:pPr>
        <w:spacing w:after="140"/>
        <w:rPr>
          <w:color w:val="000000" w:themeColor="text1"/>
        </w:rPr>
      </w:pPr>
      <w:r>
        <w:rPr>
          <w:color w:val="000000" w:themeColor="text1"/>
        </w:rPr>
        <w:t>This week, SecureCorp's monitoring team has detected unusual activity on the customer portal. That activity is the required assessment activities (Tasks 2.3–2.8) you carried out in Week 2. Your task is now to switch sides: put on the Blue Team hat and investigate those same activities inside the Wazuh dashboard, as if you had no prior knowledge of what caused them.</w:t>
      </w:r>
    </w:p>
    <w:p w14:paraId="60B2D512" w14:textId="77777777" w:rsidR="009971CD" w:rsidRPr="000C20BE" w:rsidRDefault="002B0AE7">
      <w:pPr>
        <w:spacing w:after="140"/>
        <w:rPr>
          <w:color w:val="000000" w:themeColor="text1"/>
        </w:rPr>
      </w:pPr>
      <w:r>
        <w:rPr>
          <w:color w:val="000000" w:themeColor="text1"/>
        </w:rPr>
        <w:t>This is the same technique real defenders use: correlating SIEM data against known attack patterns to determine what happened, when, and how serious it is.</w:t>
      </w:r>
    </w:p>
    <w:p w14:paraId="47A4F3F9" w14:textId="77777777" w:rsidR="009971CD" w:rsidRPr="000C20BE" w:rsidRDefault="009971CD">
      <w:pPr>
        <w:pStyle w:val="Heading3"/>
        <w:rPr>
          <w:color w:val="000000" w:themeColor="text1"/>
        </w:rPr>
      </w:pPr>
      <w:r>
        <w:rPr>
          <w:color w:val="000000" w:themeColor="text1"/>
        </w:rPr>
        <w:t>You Are Now Changing Roles</w:t>
      </w:r>
    </w:p>
    <w:p w14:paraId="1E306888" w14:textId="77777777" w:rsidR="009971CD" w:rsidRPr="000C20BE" w:rsidRDefault="009971CD">
      <w:pPr>
        <w:spacing w:after="140"/>
        <w:rPr>
          <w:color w:val="000000" w:themeColor="text1"/>
        </w:rPr>
      </w:pPr>
      <w:r>
        <w:rPr>
          <w:color w:val="000000" w:themeColor="text1"/>
        </w:rPr>
        <w:t>During Week 2 you knew exactly what was happening, because you were the attacker. During Week 3, pretend you do not know what caused the activity. You are now a SOC analyst who arrives after the fact, sees only the evidence the security team collected, and must reconstruct the story. The discipline of setting aside what you already know — and letting the evidence speak — is the core skill of this week.</w:t>
      </w:r>
    </w:p>
    <w:p w14:paraId="4226F16A" w14:textId="77777777" w:rsidR="009971CD" w:rsidRPr="000C20BE" w:rsidRDefault="009971CD">
      <w:pPr>
        <w:spacing w:after="200"/>
        <w:jc w:val="center"/>
        <w:rPr>
          <w:color w:val="000000" w:themeColor="text1"/>
        </w:rPr>
      </w:pPr>
      <w:r>
        <w:rPr>
          <w:b/>
          <w:bCs/>
          <w:color w:val="000000" w:themeColor="text1"/>
        </w:rPr>
        <w:t>Week 2: "I did this attack."   →   Week 3: "I am a SOC analyst. What happened?"</w:t>
      </w:r>
    </w:p>
    <w:p w14:paraId="6B083856" w14:textId="77777777" w:rsidR="009971CD" w:rsidRPr="000C20BE" w:rsidRDefault="009971CD">
      <w:pPr>
        <w:pStyle w:val="Heading3"/>
        <w:rPr>
          <w:color w:val="000000" w:themeColor="text1"/>
        </w:rPr>
      </w:pPr>
      <w:r>
        <w:rPr>
          <w:color w:val="000000" w:themeColor="text1"/>
        </w:rPr>
        <w:t>Event → Alert → Investigation → Incident</w:t>
      </w:r>
    </w:p>
    <w:p w14:paraId="35662A5D" w14:textId="77777777" w:rsidR="009971CD" w:rsidRPr="000C20BE" w:rsidRDefault="009971CD">
      <w:pPr>
        <w:spacing w:after="140"/>
        <w:rPr>
          <w:color w:val="000000" w:themeColor="text1"/>
        </w:rPr>
      </w:pPr>
      <w:r>
        <w:rPr>
          <w:b/>
          <w:bCs/>
          <w:color w:val="000000" w:themeColor="text1"/>
        </w:rPr>
        <w:t xml:space="preserve">Important: an event is not necessarily an alert. </w:t>
      </w:r>
      <w:r>
        <w:rPr>
          <w:color w:val="000000" w:themeColor="text1"/>
        </w:rPr>
        <w:t>Some of your attacks will generate an automatic Wazuh alert. Others will only sit quietly in the collected logs and require you, the analyst, to go looking for them. Learning the difference is one of the strongest Blue Team lessons in this project. These four terms describe how raw activity becomes a declared incident:</w:t>
      </w:r>
    </w:p>
    <w:p w14:paraId="2B73F3A6"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Event — </w:t>
      </w:r>
      <w:r>
        <w:rPr>
          <w:color w:val="000000" w:themeColor="text1"/>
        </w:rPr>
        <w:t>any single logged activity, such as one login attempt or one HTTP request. Most events are harmless.</w:t>
      </w:r>
    </w:p>
    <w:p w14:paraId="1A56F42F"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Alert — </w:t>
      </w:r>
      <w:r>
        <w:rPr>
          <w:color w:val="000000" w:themeColor="text1"/>
        </w:rPr>
        <w:t>an event, or pattern of events, that a rule flagged as worth a human's attention (for example, many failed logins in a row).</w:t>
      </w:r>
    </w:p>
    <w:p w14:paraId="14E2707D"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Investigation — </w:t>
      </w:r>
      <w:r>
        <w:rPr>
          <w:color w:val="000000" w:themeColor="text1"/>
        </w:rPr>
        <w:t>the analyst's work of examining the alert and surrounding logs to decide what really happened.</w:t>
      </w:r>
    </w:p>
    <w:p w14:paraId="4E0234D7"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Incident — </w:t>
      </w:r>
      <w:r>
        <w:rPr>
          <w:color w:val="000000" w:themeColor="text1"/>
        </w:rPr>
        <w:t>a confirmed security event that has real impact and requires a response, such as confirmed unauthorized access.</w:t>
      </w:r>
    </w:p>
    <w:p w14:paraId="45B1F63F" w14:textId="77777777" w:rsidR="009971CD" w:rsidRPr="000C20BE" w:rsidRDefault="009971CD">
      <w:pPr>
        <w:spacing w:after="200"/>
        <w:rPr>
          <w:color w:val="000000" w:themeColor="text1"/>
        </w:rPr>
      </w:pPr>
      <w:r>
        <w:rPr>
          <w:i/>
          <w:iCs/>
          <w:color w:val="000000" w:themeColor="text1"/>
        </w:rPr>
        <w:t>Rough guide: a single failed login is an event; repeated failed logins is an alert; confirmed unauthorized access is an incident. Part of your job this week is to decide, for each activity, where it sits on that scale.</w:t>
      </w:r>
    </w:p>
    <w:p w14:paraId="57409611" w14:textId="77777777" w:rsidR="009971CD" w:rsidRPr="000C20BE" w:rsidRDefault="009971CD">
      <w:pPr>
        <w:pStyle w:val="Heading3"/>
        <w:rPr>
          <w:color w:val="000000" w:themeColor="text1"/>
        </w:rPr>
      </w:pPr>
      <w:r>
        <w:rPr>
          <w:color w:val="000000" w:themeColor="text1"/>
        </w:rPr>
        <w:t>Detection Coverage Matrix</w:t>
      </w:r>
    </w:p>
    <w:p w14:paraId="63C9F971" w14:textId="77777777" w:rsidR="009971CD" w:rsidRPr="000C20BE" w:rsidRDefault="009971CD">
      <w:pPr>
        <w:spacing w:after="140"/>
        <w:rPr>
          <w:color w:val="000000" w:themeColor="text1"/>
        </w:rPr>
      </w:pPr>
      <w:r>
        <w:rPr>
          <w:color w:val="000000" w:themeColor="text1"/>
        </w:rPr>
        <w:t>As you investigate, fill in what actually happened in your lab. The "Auto Alert?" and "Manual Search?" columns below are what you should typically expect — but your job is to record your real result, which may differ. This teaches a crucial lesson: detection coverage is never perfect, and a SIEM shows you only what its rules and its collected logs allow.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999"/>
        <w:gridCol w:w="2697"/>
        <w:gridCol w:w="1407"/>
        <w:gridCol w:w="1499"/>
        <w:gridCol w:w="1758"/>
      </w:tblGrid>
      <w:tr w:rsidR="000C20BE" w:rsidRPr="000C20BE" w14:paraId="1B1038D0" w14:textId="77777777">
        <w:trPr>
          <w:tblHeader/>
        </w:trPr>
        <w:tc>
          <w:tcPr>
            <w:tcW w:w="2000" w:type="dxa"/>
            <w:shd w:val="clear" w:color="auto" w:fill="1F3864"/>
            <w:tcMar>
              <w:top w:w="70" w:type="dxa"/>
              <w:bottom w:w="70" w:type="dxa"/>
            </w:tcMar>
          </w:tcPr>
          <w:p w14:paraId="56735A23" w14:textId="77777777" w:rsidR="009971CD" w:rsidRPr="000C20BE" w:rsidRDefault="009971CD">
            <w:pPr>
              <w:rPr>
                <w:color w:val="000000" w:themeColor="text1"/>
              </w:rPr>
            </w:pPr>
            <w:r>
              <w:rPr>
                <w:b/>
                <w:bCs/>
                <w:color w:val="000000" w:themeColor="text1"/>
              </w:rPr>
              <w:t>Activity</w:t>
            </w:r>
          </w:p>
        </w:tc>
        <w:tc>
          <w:tcPr>
            <w:tcW w:w="2700" w:type="dxa"/>
            <w:shd w:val="clear" w:color="auto" w:fill="1F3864"/>
            <w:tcMar>
              <w:top w:w="70" w:type="dxa"/>
              <w:bottom w:w="70" w:type="dxa"/>
            </w:tcMar>
          </w:tcPr>
          <w:p w14:paraId="2255D4BF" w14:textId="77777777" w:rsidR="009971CD" w:rsidRPr="000C20BE" w:rsidRDefault="009971CD">
            <w:pPr>
              <w:rPr>
                <w:color w:val="000000" w:themeColor="text1"/>
              </w:rPr>
            </w:pPr>
            <w:r>
              <w:rPr>
                <w:b/>
                <w:bCs/>
                <w:color w:val="000000" w:themeColor="text1"/>
              </w:rPr>
              <w:t>Expected Evidence</w:t>
            </w:r>
          </w:p>
        </w:tc>
        <w:tc>
          <w:tcPr>
            <w:tcW w:w="1400" w:type="dxa"/>
            <w:shd w:val="clear" w:color="auto" w:fill="1F3864"/>
            <w:tcMar>
              <w:top w:w="70" w:type="dxa"/>
              <w:bottom w:w="70" w:type="dxa"/>
            </w:tcMar>
          </w:tcPr>
          <w:p w14:paraId="51CF69AB" w14:textId="77777777" w:rsidR="009971CD" w:rsidRPr="000C20BE" w:rsidRDefault="009971CD">
            <w:pPr>
              <w:rPr>
                <w:color w:val="000000" w:themeColor="text1"/>
              </w:rPr>
            </w:pPr>
            <w:r>
              <w:rPr>
                <w:b/>
                <w:bCs/>
                <w:color w:val="000000" w:themeColor="text1"/>
              </w:rPr>
              <w:t>Auto Alert?</w:t>
            </w:r>
          </w:p>
        </w:tc>
        <w:tc>
          <w:tcPr>
            <w:tcW w:w="1500" w:type="dxa"/>
            <w:shd w:val="clear" w:color="auto" w:fill="1F3864"/>
            <w:tcMar>
              <w:top w:w="70" w:type="dxa"/>
              <w:bottom w:w="70" w:type="dxa"/>
            </w:tcMar>
          </w:tcPr>
          <w:p w14:paraId="1D15AD80" w14:textId="77777777" w:rsidR="009971CD" w:rsidRPr="000C20BE" w:rsidRDefault="009971CD">
            <w:pPr>
              <w:rPr>
                <w:color w:val="000000" w:themeColor="text1"/>
              </w:rPr>
            </w:pPr>
            <w:r>
              <w:rPr>
                <w:b/>
                <w:bCs/>
                <w:color w:val="000000" w:themeColor="text1"/>
              </w:rPr>
              <w:t>Manual Search?</w:t>
            </w:r>
          </w:p>
        </w:tc>
        <w:tc>
          <w:tcPr>
            <w:tcW w:w="1760" w:type="dxa"/>
            <w:shd w:val="clear" w:color="auto" w:fill="1F3864"/>
            <w:tcMar>
              <w:top w:w="70" w:type="dxa"/>
              <w:bottom w:w="70" w:type="dxa"/>
            </w:tcMar>
          </w:tcPr>
          <w:p w14:paraId="63ADBBF3" w14:textId="77777777" w:rsidR="009971CD" w:rsidRPr="000C20BE" w:rsidRDefault="009971CD">
            <w:pPr>
              <w:rPr>
                <w:color w:val="000000" w:themeColor="text1"/>
              </w:rPr>
            </w:pPr>
            <w:r>
              <w:rPr>
                <w:b/>
                <w:bCs/>
                <w:color w:val="000000" w:themeColor="text1"/>
              </w:rPr>
              <w:t>Log Source</w:t>
            </w:r>
          </w:p>
        </w:tc>
      </w:tr>
      <w:tr w:rsidR="000C20BE" w:rsidRPr="000C20BE" w14:paraId="7C68AE19" w14:textId="77777777">
        <w:tc>
          <w:tcPr>
            <w:tcW w:w="2000" w:type="dxa"/>
            <w:shd w:val="clear" w:color="auto" w:fill="FFFFFF"/>
            <w:tcMar>
              <w:top w:w="70" w:type="dxa"/>
              <w:bottom w:w="70" w:type="dxa"/>
            </w:tcMar>
          </w:tcPr>
          <w:p w14:paraId="58604DBE" w14:textId="77777777" w:rsidR="009971CD" w:rsidRPr="000C20BE" w:rsidRDefault="009971CD">
            <w:pPr>
              <w:rPr>
                <w:color w:val="000000" w:themeColor="text1"/>
              </w:rPr>
            </w:pPr>
            <w:r>
              <w:rPr>
                <w:color w:val="000000" w:themeColor="text1"/>
              </w:rPr>
              <w:t>SSH brute force (2.8)</w:t>
            </w:r>
          </w:p>
        </w:tc>
        <w:tc>
          <w:tcPr>
            <w:tcW w:w="2700" w:type="dxa"/>
            <w:shd w:val="clear" w:color="auto" w:fill="FFFFFF"/>
            <w:tcMar>
              <w:top w:w="70" w:type="dxa"/>
              <w:bottom w:w="70" w:type="dxa"/>
            </w:tcMar>
          </w:tcPr>
          <w:p w14:paraId="01934520" w14:textId="77777777" w:rsidR="009971CD" w:rsidRPr="000C20BE" w:rsidRDefault="009971CD">
            <w:pPr>
              <w:rPr>
                <w:color w:val="000000" w:themeColor="text1"/>
              </w:rPr>
            </w:pPr>
            <w:r>
              <w:rPr>
                <w:color w:val="000000" w:themeColor="text1"/>
              </w:rPr>
              <w:t>Repeated authentication failures</w:t>
            </w:r>
          </w:p>
        </w:tc>
        <w:tc>
          <w:tcPr>
            <w:tcW w:w="1400" w:type="dxa"/>
            <w:shd w:val="clear" w:color="auto" w:fill="FFFFFF"/>
            <w:tcMar>
              <w:top w:w="70" w:type="dxa"/>
              <w:bottom w:w="70" w:type="dxa"/>
            </w:tcMar>
          </w:tcPr>
          <w:p w14:paraId="09CF7A9A" w14:textId="77777777" w:rsidR="009971CD" w:rsidRPr="000C20BE" w:rsidRDefault="009971CD">
            <w:pPr>
              <w:rPr>
                <w:color w:val="000000" w:themeColor="text1"/>
              </w:rPr>
            </w:pPr>
            <w:r>
              <w:rPr>
                <w:color w:val="000000" w:themeColor="text1"/>
              </w:rPr>
              <w:t>Expected if authentication logs and applicable rules are correctly configured</w:t>
            </w:r>
          </w:p>
        </w:tc>
        <w:tc>
          <w:tcPr>
            <w:tcW w:w="1500" w:type="dxa"/>
            <w:shd w:val="clear" w:color="auto" w:fill="FFFFFF"/>
            <w:tcMar>
              <w:top w:w="70" w:type="dxa"/>
              <w:bottom w:w="70" w:type="dxa"/>
            </w:tcMar>
          </w:tcPr>
          <w:p w14:paraId="779F0C3B" w14:textId="77777777" w:rsidR="009971CD" w:rsidRPr="000C20BE" w:rsidRDefault="009971CD">
            <w:pPr>
              <w:rPr>
                <w:color w:val="000000" w:themeColor="text1"/>
              </w:rPr>
            </w:pPr>
            <w:r>
              <w:rPr>
                <w:color w:val="000000" w:themeColor="text1"/>
              </w:rPr>
              <w:t>Optional</w:t>
            </w:r>
          </w:p>
        </w:tc>
        <w:tc>
          <w:tcPr>
            <w:tcW w:w="1760" w:type="dxa"/>
            <w:shd w:val="clear" w:color="auto" w:fill="FFFFFF"/>
            <w:tcMar>
              <w:top w:w="70" w:type="dxa"/>
              <w:bottom w:w="70" w:type="dxa"/>
            </w:tcMar>
          </w:tcPr>
          <w:p w14:paraId="2BA5382C" w14:textId="77777777" w:rsidR="009971CD" w:rsidRPr="000C20BE" w:rsidRDefault="009971CD">
            <w:pPr>
              <w:rPr>
                <w:color w:val="000000" w:themeColor="text1"/>
              </w:rPr>
            </w:pPr>
            <w:r>
              <w:rPr>
                <w:color w:val="000000" w:themeColor="text1"/>
              </w:rPr>
              <w:t>Linux auth log</w:t>
            </w:r>
          </w:p>
        </w:tc>
      </w:tr>
      <w:tr w:rsidR="000C20BE" w:rsidRPr="000C20BE" w14:paraId="10AB74B5" w14:textId="77777777">
        <w:tc>
          <w:tcPr>
            <w:tcW w:w="2000" w:type="dxa"/>
            <w:shd w:val="clear" w:color="auto" w:fill="F2F2F2"/>
            <w:tcMar>
              <w:top w:w="70" w:type="dxa"/>
              <w:bottom w:w="70" w:type="dxa"/>
            </w:tcMar>
          </w:tcPr>
          <w:p w14:paraId="56EBE52C" w14:textId="77777777" w:rsidR="009971CD" w:rsidRPr="000C20BE" w:rsidRDefault="009971CD">
            <w:pPr>
              <w:rPr>
                <w:color w:val="000000" w:themeColor="text1"/>
              </w:rPr>
            </w:pPr>
            <w:r>
              <w:rPr>
                <w:color w:val="000000" w:themeColor="text1"/>
              </w:rPr>
              <w:lastRenderedPageBreak/>
              <w:t>DVWA brute force (2.3)</w:t>
            </w:r>
          </w:p>
        </w:tc>
        <w:tc>
          <w:tcPr>
            <w:tcW w:w="2700" w:type="dxa"/>
            <w:shd w:val="clear" w:color="auto" w:fill="F2F2F2"/>
            <w:tcMar>
              <w:top w:w="70" w:type="dxa"/>
              <w:bottom w:w="70" w:type="dxa"/>
            </w:tcMar>
          </w:tcPr>
          <w:p w14:paraId="32C3BEFF" w14:textId="77777777" w:rsidR="009971CD" w:rsidRPr="000C20BE" w:rsidRDefault="009971CD">
            <w:pPr>
              <w:rPr>
                <w:color w:val="000000" w:themeColor="text1"/>
              </w:rPr>
            </w:pPr>
            <w:r>
              <w:rPr>
                <w:color w:val="000000" w:themeColor="text1"/>
              </w:rPr>
              <w:t>Repeated login POSTs / auth activity</w:t>
            </w:r>
          </w:p>
        </w:tc>
        <w:tc>
          <w:tcPr>
            <w:tcW w:w="1400" w:type="dxa"/>
            <w:shd w:val="clear" w:color="auto" w:fill="F2F2F2"/>
            <w:tcMar>
              <w:top w:w="70" w:type="dxa"/>
              <w:bottom w:w="70" w:type="dxa"/>
            </w:tcMar>
          </w:tcPr>
          <w:p w14:paraId="1A8319B3" w14:textId="77777777" w:rsidR="009971CD" w:rsidRPr="000C20BE" w:rsidRDefault="009971CD">
            <w:pPr>
              <w:rPr>
                <w:color w:val="000000" w:themeColor="text1"/>
              </w:rPr>
            </w:pPr>
            <w:r>
              <w:rPr>
                <w:color w:val="000000" w:themeColor="text1"/>
              </w:rPr>
              <w:t>May vary</w:t>
            </w:r>
          </w:p>
        </w:tc>
        <w:tc>
          <w:tcPr>
            <w:tcW w:w="1500" w:type="dxa"/>
            <w:shd w:val="clear" w:color="auto" w:fill="F2F2F2"/>
            <w:tcMar>
              <w:top w:w="70" w:type="dxa"/>
              <w:bottom w:w="70" w:type="dxa"/>
            </w:tcMar>
          </w:tcPr>
          <w:p w14:paraId="327DB26F" w14:textId="77777777" w:rsidR="009971CD" w:rsidRPr="000C20BE" w:rsidRDefault="009971CD">
            <w:pPr>
              <w:rPr>
                <w:color w:val="000000" w:themeColor="text1"/>
              </w:rPr>
            </w:pPr>
            <w:r>
              <w:rPr>
                <w:color w:val="000000" w:themeColor="text1"/>
              </w:rPr>
              <w:t>Yes</w:t>
            </w:r>
          </w:p>
        </w:tc>
        <w:tc>
          <w:tcPr>
            <w:tcW w:w="1760" w:type="dxa"/>
            <w:shd w:val="clear" w:color="auto" w:fill="F2F2F2"/>
            <w:tcMar>
              <w:top w:w="70" w:type="dxa"/>
              <w:bottom w:w="70" w:type="dxa"/>
            </w:tcMar>
          </w:tcPr>
          <w:p w14:paraId="1B330DF7" w14:textId="77777777" w:rsidR="009971CD" w:rsidRPr="000C20BE" w:rsidRDefault="009971CD">
            <w:pPr>
              <w:rPr>
                <w:color w:val="000000" w:themeColor="text1"/>
              </w:rPr>
            </w:pPr>
            <w:r>
              <w:rPr>
                <w:color w:val="000000" w:themeColor="text1"/>
              </w:rPr>
              <w:t>Apache / DVWA log</w:t>
            </w:r>
          </w:p>
        </w:tc>
      </w:tr>
      <w:tr w:rsidR="000C20BE" w:rsidRPr="000C20BE" w14:paraId="782216B0" w14:textId="77777777">
        <w:tc>
          <w:tcPr>
            <w:tcW w:w="2000" w:type="dxa"/>
            <w:shd w:val="clear" w:color="auto" w:fill="F2F2F2"/>
            <w:tcMar>
              <w:top w:w="70" w:type="dxa"/>
              <w:bottom w:w="70" w:type="dxa"/>
            </w:tcMar>
          </w:tcPr>
          <w:p w14:paraId="1CA8EB2B" w14:textId="77777777" w:rsidR="009971CD" w:rsidRPr="000C20BE" w:rsidRDefault="009971CD">
            <w:pPr>
              <w:rPr>
                <w:color w:val="000000" w:themeColor="text1"/>
              </w:rPr>
            </w:pPr>
            <w:r>
              <w:rPr>
                <w:color w:val="000000" w:themeColor="text1"/>
              </w:rPr>
              <w:t>FTP brute force (2.7)</w:t>
            </w:r>
          </w:p>
        </w:tc>
        <w:tc>
          <w:tcPr>
            <w:tcW w:w="2700" w:type="dxa"/>
            <w:shd w:val="clear" w:color="auto" w:fill="F2F2F2"/>
            <w:tcMar>
              <w:top w:w="70" w:type="dxa"/>
              <w:bottom w:w="70" w:type="dxa"/>
            </w:tcMar>
          </w:tcPr>
          <w:p w14:paraId="175298EE" w14:textId="77777777" w:rsidR="009971CD" w:rsidRPr="000C20BE" w:rsidRDefault="009971CD">
            <w:pPr>
              <w:rPr>
                <w:color w:val="000000" w:themeColor="text1"/>
              </w:rPr>
            </w:pPr>
            <w:r>
              <w:rPr>
                <w:color w:val="000000" w:themeColor="text1"/>
              </w:rPr>
              <w:t>Repeated FTP authentication failures</w:t>
            </w:r>
          </w:p>
        </w:tc>
        <w:tc>
          <w:tcPr>
            <w:tcW w:w="1400" w:type="dxa"/>
            <w:shd w:val="clear" w:color="auto" w:fill="F2F2F2"/>
            <w:tcMar>
              <w:top w:w="70" w:type="dxa"/>
              <w:bottom w:w="70" w:type="dxa"/>
            </w:tcMar>
          </w:tcPr>
          <w:p w14:paraId="56C1A0CD" w14:textId="77777777" w:rsidR="009971CD" w:rsidRPr="000C20BE" w:rsidRDefault="009971CD">
            <w:pPr>
              <w:rPr>
                <w:color w:val="000000" w:themeColor="text1"/>
              </w:rPr>
            </w:pPr>
            <w:r>
              <w:rPr>
                <w:color w:val="000000" w:themeColor="text1"/>
              </w:rPr>
              <w:t>May vary</w:t>
            </w:r>
          </w:p>
        </w:tc>
        <w:tc>
          <w:tcPr>
            <w:tcW w:w="1500" w:type="dxa"/>
            <w:shd w:val="clear" w:color="auto" w:fill="F2F2F2"/>
            <w:tcMar>
              <w:top w:w="70" w:type="dxa"/>
              <w:bottom w:w="70" w:type="dxa"/>
            </w:tcMar>
          </w:tcPr>
          <w:p w14:paraId="5D42B71B" w14:textId="77777777" w:rsidR="009971CD" w:rsidRPr="000C20BE" w:rsidRDefault="009971CD">
            <w:pPr>
              <w:rPr>
                <w:color w:val="000000" w:themeColor="text1"/>
              </w:rPr>
            </w:pPr>
            <w:r>
              <w:rPr>
                <w:color w:val="000000" w:themeColor="text1"/>
              </w:rPr>
              <w:t>Yes</w:t>
            </w:r>
          </w:p>
        </w:tc>
        <w:tc>
          <w:tcPr>
            <w:tcW w:w="1760" w:type="dxa"/>
            <w:shd w:val="clear" w:color="auto" w:fill="F2F2F2"/>
            <w:tcMar>
              <w:top w:w="70" w:type="dxa"/>
              <w:bottom w:w="70" w:type="dxa"/>
            </w:tcMar>
          </w:tcPr>
          <w:p w14:paraId="63777075" w14:textId="77777777" w:rsidR="009971CD" w:rsidRPr="000C20BE" w:rsidRDefault="009971CD">
            <w:pPr>
              <w:rPr>
                <w:color w:val="000000" w:themeColor="text1"/>
              </w:rPr>
            </w:pPr>
            <w:r>
              <w:rPr>
                <w:color w:val="000000" w:themeColor="text1"/>
              </w:rPr>
              <w:t>FTP / vsftpd log</w:t>
            </w:r>
          </w:p>
        </w:tc>
      </w:tr>
      <w:tr w:rsidR="000C20BE" w:rsidRPr="000C20BE" w14:paraId="2079DBCD" w14:textId="77777777">
        <w:tc>
          <w:tcPr>
            <w:tcW w:w="2000" w:type="dxa"/>
            <w:shd w:val="clear" w:color="auto" w:fill="FFFFFF"/>
            <w:tcMar>
              <w:top w:w="70" w:type="dxa"/>
              <w:bottom w:w="70" w:type="dxa"/>
            </w:tcMar>
          </w:tcPr>
          <w:p w14:paraId="4ECD4424" w14:textId="77777777" w:rsidR="009971CD" w:rsidRPr="000C20BE" w:rsidRDefault="009971CD">
            <w:pPr>
              <w:rPr>
                <w:color w:val="000000" w:themeColor="text1"/>
              </w:rPr>
            </w:pPr>
            <w:r>
              <w:rPr>
                <w:color w:val="000000" w:themeColor="text1"/>
              </w:rPr>
              <w:t>SQL Injection (2.4)</w:t>
            </w:r>
          </w:p>
        </w:tc>
        <w:tc>
          <w:tcPr>
            <w:tcW w:w="2700" w:type="dxa"/>
            <w:shd w:val="clear" w:color="auto" w:fill="FFFFFF"/>
            <w:tcMar>
              <w:top w:w="70" w:type="dxa"/>
              <w:bottom w:w="70" w:type="dxa"/>
            </w:tcMar>
          </w:tcPr>
          <w:p w14:paraId="33BBE9A1" w14:textId="77777777" w:rsidR="009971CD" w:rsidRPr="000C20BE" w:rsidRDefault="009971CD">
            <w:pPr>
              <w:rPr>
                <w:color w:val="000000" w:themeColor="text1"/>
              </w:rPr>
            </w:pPr>
            <w:r>
              <w:rPr>
                <w:color w:val="000000" w:themeColor="text1"/>
              </w:rPr>
              <w:t>Suspicious HTTP request with SQL payload</w:t>
            </w:r>
          </w:p>
        </w:tc>
        <w:tc>
          <w:tcPr>
            <w:tcW w:w="1400" w:type="dxa"/>
            <w:shd w:val="clear" w:color="auto" w:fill="FFFFFF"/>
            <w:tcMar>
              <w:top w:w="70" w:type="dxa"/>
              <w:bottom w:w="70" w:type="dxa"/>
            </w:tcMar>
          </w:tcPr>
          <w:p w14:paraId="4AFE8314" w14:textId="77777777" w:rsidR="009971CD" w:rsidRPr="000C20BE" w:rsidRDefault="009971CD">
            <w:pPr>
              <w:rPr>
                <w:color w:val="000000" w:themeColor="text1"/>
              </w:rPr>
            </w:pPr>
            <w:r>
              <w:rPr>
                <w:color w:val="000000" w:themeColor="text1"/>
              </w:rPr>
              <w:t>May not</w:t>
            </w:r>
          </w:p>
        </w:tc>
        <w:tc>
          <w:tcPr>
            <w:tcW w:w="1500" w:type="dxa"/>
            <w:shd w:val="clear" w:color="auto" w:fill="FFFFFF"/>
            <w:tcMar>
              <w:top w:w="70" w:type="dxa"/>
              <w:bottom w:w="70" w:type="dxa"/>
            </w:tcMar>
          </w:tcPr>
          <w:p w14:paraId="20F77BF2" w14:textId="77777777" w:rsidR="009971CD" w:rsidRPr="000C20BE" w:rsidRDefault="009971CD">
            <w:pPr>
              <w:rPr>
                <w:color w:val="000000" w:themeColor="text1"/>
              </w:rPr>
            </w:pPr>
            <w:r>
              <w:rPr>
                <w:color w:val="000000" w:themeColor="text1"/>
              </w:rPr>
              <w:t>Yes</w:t>
            </w:r>
          </w:p>
        </w:tc>
        <w:tc>
          <w:tcPr>
            <w:tcW w:w="1760" w:type="dxa"/>
            <w:shd w:val="clear" w:color="auto" w:fill="FFFFFF"/>
            <w:tcMar>
              <w:top w:w="70" w:type="dxa"/>
              <w:bottom w:w="70" w:type="dxa"/>
            </w:tcMar>
          </w:tcPr>
          <w:p w14:paraId="515AB90C" w14:textId="77777777" w:rsidR="009971CD" w:rsidRPr="000C20BE" w:rsidRDefault="009971CD">
            <w:pPr>
              <w:rPr>
                <w:color w:val="000000" w:themeColor="text1"/>
              </w:rPr>
            </w:pPr>
            <w:r>
              <w:rPr>
                <w:color w:val="000000" w:themeColor="text1"/>
              </w:rPr>
              <w:t>Apache / DVWA log</w:t>
            </w:r>
          </w:p>
        </w:tc>
      </w:tr>
      <w:tr w:rsidR="000C20BE" w:rsidRPr="000C20BE" w14:paraId="3B4431AA" w14:textId="77777777">
        <w:tc>
          <w:tcPr>
            <w:tcW w:w="2000" w:type="dxa"/>
            <w:shd w:val="clear" w:color="auto" w:fill="F2F2F2"/>
            <w:tcMar>
              <w:top w:w="70" w:type="dxa"/>
              <w:bottom w:w="70" w:type="dxa"/>
            </w:tcMar>
          </w:tcPr>
          <w:p w14:paraId="7DF20429" w14:textId="77777777" w:rsidR="009971CD" w:rsidRPr="000C20BE" w:rsidRDefault="009971CD">
            <w:pPr>
              <w:rPr>
                <w:color w:val="000000" w:themeColor="text1"/>
              </w:rPr>
            </w:pPr>
            <w:r>
              <w:rPr>
                <w:color w:val="000000" w:themeColor="text1"/>
              </w:rPr>
              <w:t>XSS (2.5)</w:t>
            </w:r>
          </w:p>
        </w:tc>
        <w:tc>
          <w:tcPr>
            <w:tcW w:w="2700" w:type="dxa"/>
            <w:shd w:val="clear" w:color="auto" w:fill="F2F2F2"/>
            <w:tcMar>
              <w:top w:w="70" w:type="dxa"/>
              <w:bottom w:w="70" w:type="dxa"/>
            </w:tcMar>
          </w:tcPr>
          <w:p w14:paraId="48969E0B" w14:textId="77777777" w:rsidR="009971CD" w:rsidRPr="000C20BE" w:rsidRDefault="009971CD">
            <w:pPr>
              <w:rPr>
                <w:color w:val="000000" w:themeColor="text1"/>
              </w:rPr>
            </w:pPr>
            <w:r>
              <w:rPr>
                <w:color w:val="000000" w:themeColor="text1"/>
              </w:rPr>
              <w:t>Suspicious HTTP request with script payload</w:t>
            </w:r>
          </w:p>
        </w:tc>
        <w:tc>
          <w:tcPr>
            <w:tcW w:w="1400" w:type="dxa"/>
            <w:shd w:val="clear" w:color="auto" w:fill="F2F2F2"/>
            <w:tcMar>
              <w:top w:w="70" w:type="dxa"/>
              <w:bottom w:w="70" w:type="dxa"/>
            </w:tcMar>
          </w:tcPr>
          <w:p w14:paraId="5539DD4B" w14:textId="77777777" w:rsidR="009971CD" w:rsidRPr="000C20BE" w:rsidRDefault="009971CD">
            <w:pPr>
              <w:rPr>
                <w:color w:val="000000" w:themeColor="text1"/>
              </w:rPr>
            </w:pPr>
            <w:r>
              <w:rPr>
                <w:color w:val="000000" w:themeColor="text1"/>
              </w:rPr>
              <w:t>May not</w:t>
            </w:r>
          </w:p>
        </w:tc>
        <w:tc>
          <w:tcPr>
            <w:tcW w:w="1500" w:type="dxa"/>
            <w:shd w:val="clear" w:color="auto" w:fill="F2F2F2"/>
            <w:tcMar>
              <w:top w:w="70" w:type="dxa"/>
              <w:bottom w:w="70" w:type="dxa"/>
            </w:tcMar>
          </w:tcPr>
          <w:p w14:paraId="27EB6329" w14:textId="77777777" w:rsidR="009971CD" w:rsidRPr="000C20BE" w:rsidRDefault="009971CD">
            <w:pPr>
              <w:rPr>
                <w:color w:val="000000" w:themeColor="text1"/>
              </w:rPr>
            </w:pPr>
            <w:r>
              <w:rPr>
                <w:color w:val="000000" w:themeColor="text1"/>
              </w:rPr>
              <w:t>Yes</w:t>
            </w:r>
          </w:p>
        </w:tc>
        <w:tc>
          <w:tcPr>
            <w:tcW w:w="1760" w:type="dxa"/>
            <w:shd w:val="clear" w:color="auto" w:fill="F2F2F2"/>
            <w:tcMar>
              <w:top w:w="70" w:type="dxa"/>
              <w:bottom w:w="70" w:type="dxa"/>
            </w:tcMar>
          </w:tcPr>
          <w:p w14:paraId="0C47D85D" w14:textId="77777777" w:rsidR="009971CD" w:rsidRPr="000C20BE" w:rsidRDefault="009971CD">
            <w:pPr>
              <w:rPr>
                <w:color w:val="000000" w:themeColor="text1"/>
              </w:rPr>
            </w:pPr>
            <w:r>
              <w:rPr>
                <w:color w:val="000000" w:themeColor="text1"/>
              </w:rPr>
              <w:t>Apache / DVWA log</w:t>
            </w:r>
          </w:p>
        </w:tc>
      </w:tr>
      <w:tr w:rsidR="000C20BE" w:rsidRPr="000C20BE" w14:paraId="1AAB900C" w14:textId="77777777">
        <w:tc>
          <w:tcPr>
            <w:tcW w:w="2000" w:type="dxa"/>
            <w:shd w:val="clear" w:color="auto" w:fill="FFFFFF"/>
            <w:tcMar>
              <w:top w:w="70" w:type="dxa"/>
              <w:bottom w:w="70" w:type="dxa"/>
            </w:tcMar>
          </w:tcPr>
          <w:p w14:paraId="42322458" w14:textId="77777777" w:rsidR="009971CD" w:rsidRPr="000C20BE" w:rsidRDefault="009971CD">
            <w:pPr>
              <w:rPr>
                <w:color w:val="000000" w:themeColor="text1"/>
              </w:rPr>
            </w:pPr>
            <w:r>
              <w:rPr>
                <w:color w:val="000000" w:themeColor="text1"/>
              </w:rPr>
              <w:t>Command Injection (2.6)</w:t>
            </w:r>
          </w:p>
        </w:tc>
        <w:tc>
          <w:tcPr>
            <w:tcW w:w="2700" w:type="dxa"/>
            <w:shd w:val="clear" w:color="auto" w:fill="FFFFFF"/>
            <w:tcMar>
              <w:top w:w="70" w:type="dxa"/>
              <w:bottom w:w="70" w:type="dxa"/>
            </w:tcMar>
          </w:tcPr>
          <w:p w14:paraId="18A918CA" w14:textId="77777777" w:rsidR="009971CD" w:rsidRPr="000C20BE" w:rsidRDefault="009971CD">
            <w:pPr>
              <w:rPr>
                <w:color w:val="000000" w:themeColor="text1"/>
              </w:rPr>
            </w:pPr>
            <w:r>
              <w:rPr>
                <w:color w:val="000000" w:themeColor="text1"/>
              </w:rPr>
              <w:t>Suspicious HTTP request with OS command</w:t>
            </w:r>
          </w:p>
        </w:tc>
        <w:tc>
          <w:tcPr>
            <w:tcW w:w="1400" w:type="dxa"/>
            <w:shd w:val="clear" w:color="auto" w:fill="FFFFFF"/>
            <w:tcMar>
              <w:top w:w="70" w:type="dxa"/>
              <w:bottom w:w="70" w:type="dxa"/>
            </w:tcMar>
          </w:tcPr>
          <w:p w14:paraId="2A28C88A" w14:textId="77777777" w:rsidR="009971CD" w:rsidRPr="000C20BE" w:rsidRDefault="009971CD">
            <w:pPr>
              <w:rPr>
                <w:color w:val="000000" w:themeColor="text1"/>
              </w:rPr>
            </w:pPr>
            <w:r>
              <w:rPr>
                <w:color w:val="000000" w:themeColor="text1"/>
              </w:rPr>
              <w:t>May not</w:t>
            </w:r>
          </w:p>
        </w:tc>
        <w:tc>
          <w:tcPr>
            <w:tcW w:w="1500" w:type="dxa"/>
            <w:shd w:val="clear" w:color="auto" w:fill="FFFFFF"/>
            <w:tcMar>
              <w:top w:w="70" w:type="dxa"/>
              <w:bottom w:w="70" w:type="dxa"/>
            </w:tcMar>
          </w:tcPr>
          <w:p w14:paraId="79A210B9" w14:textId="77777777" w:rsidR="009971CD" w:rsidRPr="000C20BE" w:rsidRDefault="009971CD">
            <w:pPr>
              <w:rPr>
                <w:color w:val="000000" w:themeColor="text1"/>
              </w:rPr>
            </w:pPr>
            <w:r>
              <w:rPr>
                <w:color w:val="000000" w:themeColor="text1"/>
              </w:rPr>
              <w:t>Yes</w:t>
            </w:r>
          </w:p>
        </w:tc>
        <w:tc>
          <w:tcPr>
            <w:tcW w:w="1760" w:type="dxa"/>
            <w:shd w:val="clear" w:color="auto" w:fill="FFFFFF"/>
            <w:tcMar>
              <w:top w:w="70" w:type="dxa"/>
              <w:bottom w:w="70" w:type="dxa"/>
            </w:tcMar>
          </w:tcPr>
          <w:p w14:paraId="59688B0E" w14:textId="77777777" w:rsidR="009971CD" w:rsidRPr="000C20BE" w:rsidRDefault="009971CD">
            <w:pPr>
              <w:rPr>
                <w:color w:val="000000" w:themeColor="text1"/>
              </w:rPr>
            </w:pPr>
            <w:r>
              <w:rPr>
                <w:color w:val="000000" w:themeColor="text1"/>
              </w:rPr>
              <w:t>Apache / DVWA log</w:t>
            </w:r>
          </w:p>
        </w:tc>
      </w:tr>
      <w:tr w:rsidR="000C20BE" w:rsidRPr="000C20BE" w14:paraId="65DB565A" w14:textId="77777777">
        <w:tc>
          <w:tcPr>
            <w:tcW w:w="2000" w:type="dxa"/>
            <w:shd w:val="clear" w:color="auto" w:fill="F2F2F2"/>
            <w:tcMar>
              <w:top w:w="70" w:type="dxa"/>
              <w:bottom w:w="70" w:type="dxa"/>
            </w:tcMar>
          </w:tcPr>
          <w:p w14:paraId="42C1EEC8" w14:textId="77777777" w:rsidR="009971CD" w:rsidRPr="000C20BE" w:rsidRDefault="009971CD">
            <w:pPr>
              <w:rPr>
                <w:color w:val="000000" w:themeColor="text1"/>
              </w:rPr>
            </w:pPr>
            <w:r>
              <w:rPr>
                <w:color w:val="000000" w:themeColor="text1"/>
              </w:rPr>
              <w:t>Nmap scan (2.1)</w:t>
            </w:r>
          </w:p>
        </w:tc>
        <w:tc>
          <w:tcPr>
            <w:tcW w:w="2700" w:type="dxa"/>
            <w:shd w:val="clear" w:color="auto" w:fill="F2F2F2"/>
            <w:tcMar>
              <w:top w:w="70" w:type="dxa"/>
              <w:bottom w:w="70" w:type="dxa"/>
            </w:tcMar>
          </w:tcPr>
          <w:p w14:paraId="24F24101" w14:textId="77777777" w:rsidR="009971CD" w:rsidRPr="000C20BE" w:rsidRDefault="009971CD">
            <w:pPr>
              <w:rPr>
                <w:color w:val="000000" w:themeColor="text1"/>
              </w:rPr>
            </w:pPr>
            <w:r>
              <w:rPr>
                <w:color w:val="000000" w:themeColor="text1"/>
              </w:rPr>
              <w:t>Burst of connections across many ports</w:t>
            </w:r>
          </w:p>
        </w:tc>
        <w:tc>
          <w:tcPr>
            <w:tcW w:w="1400" w:type="dxa"/>
            <w:shd w:val="clear" w:color="auto" w:fill="F2F2F2"/>
            <w:tcMar>
              <w:top w:w="70" w:type="dxa"/>
              <w:bottom w:w="70" w:type="dxa"/>
            </w:tcMar>
          </w:tcPr>
          <w:p w14:paraId="7CB48EBD" w14:textId="77777777" w:rsidR="009971CD" w:rsidRPr="000C20BE" w:rsidRDefault="009971CD">
            <w:pPr>
              <w:rPr>
                <w:color w:val="000000" w:themeColor="text1"/>
              </w:rPr>
            </w:pPr>
            <w:r>
              <w:rPr>
                <w:color w:val="000000" w:themeColor="text1"/>
              </w:rPr>
              <w:t>May not</w:t>
            </w:r>
          </w:p>
        </w:tc>
        <w:tc>
          <w:tcPr>
            <w:tcW w:w="1500" w:type="dxa"/>
            <w:shd w:val="clear" w:color="auto" w:fill="F2F2F2"/>
            <w:tcMar>
              <w:top w:w="70" w:type="dxa"/>
              <w:bottom w:w="70" w:type="dxa"/>
            </w:tcMar>
          </w:tcPr>
          <w:p w14:paraId="35D4DE86" w14:textId="77777777" w:rsidR="009971CD" w:rsidRPr="000C20BE" w:rsidRDefault="009971CD">
            <w:pPr>
              <w:rPr>
                <w:color w:val="000000" w:themeColor="text1"/>
              </w:rPr>
            </w:pPr>
            <w:r>
              <w:rPr>
                <w:color w:val="000000" w:themeColor="text1"/>
              </w:rPr>
              <w:t>Depends</w:t>
            </w:r>
          </w:p>
        </w:tc>
        <w:tc>
          <w:tcPr>
            <w:tcW w:w="1760" w:type="dxa"/>
            <w:shd w:val="clear" w:color="auto" w:fill="F2F2F2"/>
            <w:tcMar>
              <w:top w:w="70" w:type="dxa"/>
              <w:bottom w:w="70" w:type="dxa"/>
            </w:tcMar>
          </w:tcPr>
          <w:p w14:paraId="426989E1" w14:textId="77777777" w:rsidR="009971CD" w:rsidRPr="000C20BE" w:rsidRDefault="009971CD">
            <w:pPr>
              <w:rPr>
                <w:color w:val="000000" w:themeColor="text1"/>
              </w:rPr>
            </w:pPr>
            <w:r>
              <w:rPr>
                <w:color w:val="000000" w:themeColor="text1"/>
              </w:rPr>
              <w:t>Network / security log</w:t>
            </w:r>
          </w:p>
        </w:tc>
      </w:tr>
    </w:tbl>
    <w:p w14:paraId="2A8C9DD4" w14:textId="77777777" w:rsidR="009971CD" w:rsidRPr="000C20BE" w:rsidRDefault="009971CD">
      <w:pPr>
        <w:spacing w:before="120" w:after="140"/>
        <w:rPr>
          <w:color w:val="000000" w:themeColor="text1"/>
        </w:rPr>
      </w:pPr>
      <w:r>
        <w:rPr>
          <w:color w:val="000000" w:themeColor="text1"/>
        </w:rPr>
        <w:t>After completing the matrix, answer these four questions in your detection notes: What did Wazuh detect automatically? What did it collect but not alert on? What evidence, if any, was missing? What would you improve? These questions lead directly into the concept of SIEM tuning — improving detection so that important activity does not go unnoticed — without needing to write advanced rules.</w:t>
      </w:r>
    </w:p>
    <w:p w14:paraId="6F8F8D67" w14:textId="77777777" w:rsidR="009971CD" w:rsidRPr="000C20BE" w:rsidRDefault="009971CD">
      <w:pPr>
        <w:pBdr>
          <w:bottom w:val="single" w:sz="6" w:space="1" w:color="AAAAAA"/>
        </w:pBdr>
        <w:spacing w:after="200"/>
        <w:rPr>
          <w:color w:val="000000" w:themeColor="text1"/>
        </w:rPr>
      </w:pPr>
    </w:p>
    <w:p w14:paraId="71309BE1" w14:textId="77777777" w:rsidR="009971CD" w:rsidRPr="000C20BE" w:rsidRDefault="002B0AE7">
      <w:pPr>
        <w:pStyle w:val="Heading3"/>
        <w:rPr>
          <w:color w:val="000000" w:themeColor="text1"/>
        </w:rPr>
      </w:pPr>
      <w:r>
        <w:rPr>
          <w:color w:val="000000" w:themeColor="text1"/>
        </w:rPr>
        <w:t>Task 3.1 — Confirm Monitoring Coverage</w:t>
      </w:r>
    </w:p>
    <w:p w14:paraId="70D9037E"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Confirm your monitoring is actually capturing what you did in Week 2 before you try to investigate it.</w:t>
      </w:r>
    </w:p>
    <w:p w14:paraId="5067E33F" w14:textId="77777777" w:rsidR="009971CD" w:rsidRPr="000C20BE" w:rsidRDefault="002B0AE7">
      <w:pPr>
        <w:spacing w:after="140"/>
        <w:rPr>
          <w:color w:val="000000" w:themeColor="text1"/>
        </w:rPr>
      </w:pPr>
      <w:r>
        <w:rPr>
          <w:b/>
          <w:bCs/>
          <w:color w:val="000000" w:themeColor="text1"/>
        </w:rPr>
        <w:t>Student Tasks</w:t>
      </w:r>
    </w:p>
    <w:p w14:paraId="3C85C612" w14:textId="77777777" w:rsidR="009971CD" w:rsidRPr="000C20BE" w:rsidRDefault="002B0AE7">
      <w:pPr>
        <w:pStyle w:val="ListParagraph"/>
        <w:numPr>
          <w:ilvl w:val="0"/>
          <w:numId w:val="2"/>
        </w:numPr>
        <w:spacing w:after="60"/>
        <w:rPr>
          <w:color w:val="000000" w:themeColor="text1"/>
        </w:rPr>
      </w:pPr>
      <w:r>
        <w:rPr>
          <w:color w:val="000000" w:themeColor="text1"/>
        </w:rPr>
        <w:t>Open the Wazuh dashboard and confirm your target VM's agent is Active with recent events.</w:t>
      </w:r>
    </w:p>
    <w:p w14:paraId="730C86BD" w14:textId="77777777" w:rsidR="009971CD" w:rsidRPr="000C20BE" w:rsidRDefault="002B0AE7">
      <w:pPr>
        <w:pStyle w:val="ListParagraph"/>
        <w:numPr>
          <w:ilvl w:val="0"/>
          <w:numId w:val="2"/>
        </w:numPr>
        <w:spacing w:after="60"/>
        <w:rPr>
          <w:color w:val="000000" w:themeColor="text1"/>
        </w:rPr>
      </w:pPr>
      <w:r>
        <w:rPr>
          <w:color w:val="000000" w:themeColor="text1"/>
        </w:rPr>
        <w:t>Confirm the DVWA/Apache log and the Linux authentication log both appear as ingested log sources.</w:t>
      </w:r>
    </w:p>
    <w:p w14:paraId="4299F792" w14:textId="77777777" w:rsidR="009971CD" w:rsidRPr="000C20BE" w:rsidRDefault="002B0AE7">
      <w:pPr>
        <w:spacing w:after="140"/>
        <w:rPr>
          <w:color w:val="000000" w:themeColor="text1"/>
        </w:rPr>
      </w:pPr>
      <w:r>
        <w:rPr>
          <w:b/>
          <w:bCs/>
          <w:color w:val="000000" w:themeColor="text1"/>
        </w:rPr>
        <w:t>Expected Output</w:t>
      </w:r>
    </w:p>
    <w:p w14:paraId="27BB8012" w14:textId="77777777" w:rsidR="009971CD" w:rsidRPr="000C20BE" w:rsidRDefault="002B0AE7">
      <w:pPr>
        <w:pStyle w:val="ListParagraph"/>
        <w:numPr>
          <w:ilvl w:val="0"/>
          <w:numId w:val="2"/>
        </w:numPr>
        <w:spacing w:after="60"/>
        <w:rPr>
          <w:color w:val="000000" w:themeColor="text1"/>
        </w:rPr>
      </w:pPr>
      <w:r>
        <w:rPr>
          <w:color w:val="000000" w:themeColor="text1"/>
        </w:rPr>
        <w:t>A screenshot of the dashboard confirming log ingestion is current (a recent timestamp).</w:t>
      </w:r>
    </w:p>
    <w:p w14:paraId="5F2CF8D2"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Verifying monitoring coverage before relying on it — a step real defenders check first, since coverage gaps are how real incidents get missed.</w:t>
      </w:r>
    </w:p>
    <w:p w14:paraId="5B5278AA" w14:textId="77777777" w:rsidR="009971CD" w:rsidRPr="000C20BE" w:rsidRDefault="009971CD">
      <w:pPr>
        <w:spacing w:after="140"/>
        <w:rPr>
          <w:color w:val="000000" w:themeColor="text1"/>
        </w:rPr>
      </w:pPr>
    </w:p>
    <w:p w14:paraId="05EBEC93" w14:textId="77777777" w:rsidR="009971CD" w:rsidRPr="000C20BE" w:rsidRDefault="002B0AE7">
      <w:pPr>
        <w:pStyle w:val="Heading3"/>
        <w:rPr>
          <w:color w:val="000000" w:themeColor="text1"/>
        </w:rPr>
      </w:pPr>
      <w:r>
        <w:rPr>
          <w:color w:val="000000" w:themeColor="text1"/>
        </w:rPr>
        <w:t>Task 3.2 — Investigate the Required Assessment Activities</w:t>
      </w:r>
    </w:p>
    <w:p w14:paraId="46DF7C93"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Locate the evidence of each Week 2 attack inside the Wazuh dashboard, the way a SOC analyst triages alerts.</w:t>
      </w:r>
    </w:p>
    <w:p w14:paraId="06BADD96"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Wazuh's built-in rules will likely auto-flag the SSH brute-force (Task 2.8) as repeated authentication failures, since it targets Linux's own authentication log directly. The FTP brute-force (Task 2.7) and the DVWA brute-force (Task 2.3) are less certain to auto-alert — whether they do depends on how their logs are collected and which rules are active in your lab, so record your actual result rather than assuming. SQL Injection, XSS, and Command Injection should be treated as manual investigation exercises in the Core project — search the ingested Apache/DVWA logs for the payloads and timestamps you recorded in Week 2. If an automatic alert is also generated in your lab, record that result too.</w:t>
      </w:r>
    </w:p>
    <w:p w14:paraId="49D37039" w14:textId="77777777" w:rsidR="009971CD" w:rsidRPr="000C20BE" w:rsidRDefault="002B0AE7">
      <w:pPr>
        <w:spacing w:after="140"/>
        <w:rPr>
          <w:color w:val="000000" w:themeColor="text1"/>
        </w:rPr>
      </w:pPr>
      <w:r>
        <w:rPr>
          <w:b/>
          <w:bCs/>
          <w:color w:val="000000" w:themeColor="text1"/>
        </w:rPr>
        <w:t>Student Tasks</w:t>
      </w:r>
    </w:p>
    <w:p w14:paraId="4F852567" w14:textId="77777777" w:rsidR="009971CD" w:rsidRPr="000C20BE" w:rsidRDefault="002B0AE7">
      <w:pPr>
        <w:pStyle w:val="ListParagraph"/>
        <w:numPr>
          <w:ilvl w:val="0"/>
          <w:numId w:val="2"/>
        </w:numPr>
        <w:spacing w:after="60"/>
        <w:rPr>
          <w:color w:val="000000" w:themeColor="text1"/>
        </w:rPr>
      </w:pPr>
      <w:r>
        <w:rPr>
          <w:color w:val="000000" w:themeColor="text1"/>
        </w:rPr>
        <w:t>For the three brute-force attacks (Tasks 2.3, 2.7, and 2.8), find the corresponding alerts or log entries in Wazuh.</w:t>
      </w:r>
    </w:p>
    <w:p w14:paraId="41F8D36F" w14:textId="77777777" w:rsidR="009971CD" w:rsidRPr="000C20BE" w:rsidRDefault="002B0AE7">
      <w:pPr>
        <w:pStyle w:val="ListParagraph"/>
        <w:numPr>
          <w:ilvl w:val="0"/>
          <w:numId w:val="2"/>
        </w:numPr>
        <w:spacing w:after="60"/>
        <w:rPr>
          <w:color w:val="000000" w:themeColor="text1"/>
        </w:rPr>
      </w:pPr>
      <w:r>
        <w:rPr>
          <w:color w:val="000000" w:themeColor="text1"/>
        </w:rPr>
        <w:lastRenderedPageBreak/>
        <w:t>For each of the other three attacks (SQL Injection, XSS, and Command Injection), search the dashboard's log data using your recorded timestamp and payload, and confirm you can locate it.</w:t>
      </w:r>
    </w:p>
    <w:p w14:paraId="01D41C33" w14:textId="77777777" w:rsidR="009971CD" w:rsidRPr="000C20BE" w:rsidRDefault="002B0AE7">
      <w:pPr>
        <w:pStyle w:val="ListParagraph"/>
        <w:numPr>
          <w:ilvl w:val="0"/>
          <w:numId w:val="2"/>
        </w:numPr>
        <w:spacing w:after="60"/>
        <w:rPr>
          <w:color w:val="000000" w:themeColor="text1"/>
        </w:rPr>
      </w:pPr>
      <w:r>
        <w:rPr>
          <w:color w:val="000000" w:themeColor="text1"/>
        </w:rPr>
        <w:t>For each required assessment activity, note whether Wazuh auto-alerted or required a manual log search.</w:t>
      </w:r>
    </w:p>
    <w:p w14:paraId="414A7FF5" w14:textId="77777777" w:rsidR="009971CD" w:rsidRPr="000C20BE" w:rsidRDefault="009971CD">
      <w:pPr>
        <w:spacing w:before="80" w:after="140"/>
        <w:rPr>
          <w:color w:val="000000" w:themeColor="text1"/>
        </w:rPr>
      </w:pPr>
      <w:r>
        <w:rPr>
          <w:b/>
          <w:bCs/>
          <w:color w:val="000000" w:themeColor="text1"/>
        </w:rPr>
        <w:t xml:space="preserve">A screenshot alone is not sufficient. </w:t>
      </w:r>
      <w:r>
        <w:rPr>
          <w:color w:val="000000" w:themeColor="text1"/>
        </w:rPr>
        <w:t>For each activity, use the extended fields in the Standard Attack Evidence Template (Appendix B) — detection status, log source, rule ID and level where applicable, your search method, and a short explanation of how the evidence connects to the attack you performed. If the expected evidence cannot be found, record "Not Visible" and explain which telemetry or logging limitation prevented the investigation — a missing log is itself a valid, gradeable finding.</w:t>
      </w:r>
    </w:p>
    <w:p w14:paraId="621BB305" w14:textId="77777777" w:rsidR="009971CD" w:rsidRPr="000C20BE" w:rsidRDefault="009971CD">
      <w:pPr>
        <w:spacing w:before="80" w:after="80"/>
        <w:rPr>
          <w:color w:val="000000" w:themeColor="text1"/>
        </w:rPr>
      </w:pPr>
      <w:r>
        <w:rPr>
          <w:b/>
          <w:bCs/>
          <w:color w:val="000000" w:themeColor="text1"/>
        </w:rPr>
        <w:t xml:space="preserve">For each activity, answer the same ten analyst questions. </w:t>
      </w:r>
      <w:r>
        <w:rPr>
          <w:color w:val="000000" w:themeColor="text1"/>
        </w:rPr>
        <w:t>Using the same structure every time builds a repeatable SOC investigation habit:</w:t>
      </w:r>
    </w:p>
    <w:p w14:paraId="5BAFAF91" w14:textId="77777777" w:rsidR="009971CD" w:rsidRPr="000C20BE" w:rsidRDefault="009971CD">
      <w:pPr>
        <w:pStyle w:val="ListParagraph"/>
        <w:numPr>
          <w:ilvl w:val="0"/>
          <w:numId w:val="2"/>
        </w:numPr>
        <w:spacing w:after="20"/>
        <w:rPr>
          <w:color w:val="000000" w:themeColor="text1"/>
        </w:rPr>
      </w:pPr>
      <w:r>
        <w:rPr>
          <w:color w:val="000000" w:themeColor="text1"/>
        </w:rPr>
        <w:t>What happened?</w:t>
      </w:r>
    </w:p>
    <w:p w14:paraId="7DEF24F7" w14:textId="77777777" w:rsidR="009971CD" w:rsidRPr="000C20BE" w:rsidRDefault="009971CD">
      <w:pPr>
        <w:pStyle w:val="ListParagraph"/>
        <w:numPr>
          <w:ilvl w:val="0"/>
          <w:numId w:val="2"/>
        </w:numPr>
        <w:spacing w:after="20"/>
        <w:rPr>
          <w:color w:val="000000" w:themeColor="text1"/>
        </w:rPr>
      </w:pPr>
      <w:r>
        <w:rPr>
          <w:color w:val="000000" w:themeColor="text1"/>
        </w:rPr>
        <w:t>When did it happen?</w:t>
      </w:r>
    </w:p>
    <w:p w14:paraId="5A6A0905" w14:textId="77777777" w:rsidR="009971CD" w:rsidRPr="000C20BE" w:rsidRDefault="009971CD">
      <w:pPr>
        <w:pStyle w:val="ListParagraph"/>
        <w:numPr>
          <w:ilvl w:val="0"/>
          <w:numId w:val="2"/>
        </w:numPr>
        <w:spacing w:after="20"/>
        <w:rPr>
          <w:color w:val="000000" w:themeColor="text1"/>
        </w:rPr>
      </w:pPr>
      <w:r>
        <w:rPr>
          <w:color w:val="000000" w:themeColor="text1"/>
        </w:rPr>
        <w:t>Which system was affected?</w:t>
      </w:r>
    </w:p>
    <w:p w14:paraId="30E8F73C" w14:textId="77777777" w:rsidR="009971CD" w:rsidRPr="000C20BE" w:rsidRDefault="009971CD">
      <w:pPr>
        <w:pStyle w:val="ListParagraph"/>
        <w:numPr>
          <w:ilvl w:val="0"/>
          <w:numId w:val="2"/>
        </w:numPr>
        <w:spacing w:after="20"/>
        <w:rPr>
          <w:color w:val="000000" w:themeColor="text1"/>
        </w:rPr>
      </w:pPr>
      <w:r>
        <w:rPr>
          <w:color w:val="000000" w:themeColor="text1"/>
        </w:rPr>
        <w:t>Which source generated the activity?</w:t>
      </w:r>
    </w:p>
    <w:p w14:paraId="74617A48" w14:textId="77777777" w:rsidR="009971CD" w:rsidRPr="000C20BE" w:rsidRDefault="009971CD">
      <w:pPr>
        <w:pStyle w:val="ListParagraph"/>
        <w:numPr>
          <w:ilvl w:val="0"/>
          <w:numId w:val="2"/>
        </w:numPr>
        <w:spacing w:after="20"/>
        <w:rPr>
          <w:color w:val="000000" w:themeColor="text1"/>
        </w:rPr>
      </w:pPr>
      <w:r>
        <w:rPr>
          <w:color w:val="000000" w:themeColor="text1"/>
        </w:rPr>
        <w:t>What was the source IP?</w:t>
      </w:r>
    </w:p>
    <w:p w14:paraId="5A9D12EB" w14:textId="77777777" w:rsidR="009971CD" w:rsidRPr="000C20BE" w:rsidRDefault="009971CD">
      <w:pPr>
        <w:pStyle w:val="ListParagraph"/>
        <w:numPr>
          <w:ilvl w:val="0"/>
          <w:numId w:val="2"/>
        </w:numPr>
        <w:spacing w:after="20"/>
        <w:rPr>
          <w:color w:val="000000" w:themeColor="text1"/>
        </w:rPr>
      </w:pPr>
      <w:r>
        <w:rPr>
          <w:color w:val="000000" w:themeColor="text1"/>
        </w:rPr>
        <w:t>What account or application was targeted?</w:t>
      </w:r>
    </w:p>
    <w:p w14:paraId="56EB9776" w14:textId="77777777" w:rsidR="009971CD" w:rsidRPr="000C20BE" w:rsidRDefault="009971CD">
      <w:pPr>
        <w:pStyle w:val="ListParagraph"/>
        <w:numPr>
          <w:ilvl w:val="0"/>
          <w:numId w:val="2"/>
        </w:numPr>
        <w:spacing w:after="20"/>
        <w:rPr>
          <w:color w:val="000000" w:themeColor="text1"/>
        </w:rPr>
      </w:pPr>
      <w:r>
        <w:rPr>
          <w:color w:val="000000" w:themeColor="text1"/>
        </w:rPr>
        <w:t>Was it automatically detected, or did you have to search for it?</w:t>
      </w:r>
    </w:p>
    <w:p w14:paraId="271E7EC2" w14:textId="77777777" w:rsidR="009971CD" w:rsidRPr="000C20BE" w:rsidRDefault="009971CD">
      <w:pPr>
        <w:pStyle w:val="ListParagraph"/>
        <w:numPr>
          <w:ilvl w:val="0"/>
          <w:numId w:val="2"/>
        </w:numPr>
        <w:spacing w:after="20"/>
        <w:rPr>
          <w:color w:val="000000" w:themeColor="text1"/>
        </w:rPr>
      </w:pPr>
      <w:r>
        <w:rPr>
          <w:color w:val="000000" w:themeColor="text1"/>
        </w:rPr>
        <w:t>What evidence supports your conclusion?</w:t>
      </w:r>
    </w:p>
    <w:p w14:paraId="57F199BD" w14:textId="77777777" w:rsidR="009971CD" w:rsidRPr="000C20BE" w:rsidRDefault="009971CD">
      <w:pPr>
        <w:pStyle w:val="ListParagraph"/>
        <w:numPr>
          <w:ilvl w:val="0"/>
          <w:numId w:val="2"/>
        </w:numPr>
        <w:spacing w:after="20"/>
        <w:rPr>
          <w:color w:val="000000" w:themeColor="text1"/>
        </w:rPr>
      </w:pPr>
      <w:r>
        <w:rPr>
          <w:color w:val="000000" w:themeColor="text1"/>
        </w:rPr>
        <w:t>What was the potential impact?</w:t>
      </w:r>
    </w:p>
    <w:p w14:paraId="6AA3C984" w14:textId="77777777" w:rsidR="009971CD" w:rsidRPr="000C20BE" w:rsidRDefault="009971CD">
      <w:pPr>
        <w:pStyle w:val="ListParagraph"/>
        <w:numPr>
          <w:ilvl w:val="0"/>
          <w:numId w:val="2"/>
        </w:numPr>
        <w:spacing w:after="20"/>
        <w:rPr>
          <w:color w:val="000000" w:themeColor="text1"/>
        </w:rPr>
      </w:pPr>
      <w:r>
        <w:rPr>
          <w:color w:val="000000" w:themeColor="text1"/>
        </w:rPr>
        <w:t>What should the organization do next?</w:t>
      </w:r>
    </w:p>
    <w:p w14:paraId="2876AF56" w14:textId="77777777" w:rsidR="009971CD" w:rsidRPr="000C20BE" w:rsidRDefault="009971CD">
      <w:pPr>
        <w:spacing w:before="60" w:after="120"/>
        <w:rPr>
          <w:color w:val="000000" w:themeColor="text1"/>
        </w:rPr>
      </w:pPr>
      <w:r>
        <w:rPr>
          <w:color w:val="000000" w:themeColor="text1"/>
        </w:rPr>
        <w:t>Not every question will have a clean answer for every activity — where the evidence does not tell you, say so. "The log does not show X" is itself a valid analyst finding.</w:t>
      </w:r>
    </w:p>
    <w:p w14:paraId="6C313CAC" w14:textId="77777777" w:rsidR="009971CD" w:rsidRPr="000C20BE" w:rsidRDefault="002B0AE7">
      <w:pPr>
        <w:spacing w:after="140"/>
        <w:rPr>
          <w:color w:val="000000" w:themeColor="text1"/>
        </w:rPr>
      </w:pPr>
      <w:r>
        <w:rPr>
          <w:b/>
          <w:bCs/>
          <w:color w:val="000000" w:themeColor="text1"/>
        </w:rPr>
        <w:t>Expected Output</w:t>
      </w:r>
    </w:p>
    <w:p w14:paraId="37F188CC" w14:textId="77777777" w:rsidR="009971CD" w:rsidRPr="000C20BE" w:rsidRDefault="002B0AE7">
      <w:pPr>
        <w:pStyle w:val="ListParagraph"/>
        <w:numPr>
          <w:ilvl w:val="0"/>
          <w:numId w:val="2"/>
        </w:numPr>
        <w:spacing w:after="60"/>
        <w:rPr>
          <w:color w:val="000000" w:themeColor="text1"/>
        </w:rPr>
      </w:pPr>
      <w:r>
        <w:rPr>
          <w:color w:val="000000" w:themeColor="text1"/>
        </w:rPr>
        <w:t>One short detection note (a few sentences) per required assessment activity, each with a supporting dashboard screenshot.</w:t>
      </w:r>
    </w:p>
    <w:p w14:paraId="4819CCC1"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The real-world difference between automatic detection and manual log review, and why SIEM tuning matters.</w:t>
      </w:r>
    </w:p>
    <w:p w14:paraId="20D0EF5E" w14:textId="77777777" w:rsidR="009971CD" w:rsidRPr="000C20BE" w:rsidRDefault="002B0AE7">
      <w:pPr>
        <w:spacing w:after="140"/>
        <w:rPr>
          <w:color w:val="000000" w:themeColor="text1"/>
        </w:rPr>
      </w:pPr>
      <w:r>
        <w:rPr>
          <w:b/>
          <w:bCs/>
          <w:i/>
          <w:iCs/>
          <w:color w:val="000000" w:themeColor="text1"/>
        </w:rPr>
        <w:t xml:space="preserve">Hint: </w:t>
      </w:r>
      <w:r>
        <w:rPr>
          <w:i/>
          <w:iCs/>
          <w:color w:val="000000" w:themeColor="text1"/>
        </w:rPr>
        <w:t>Search by source IP or by a distinctive part of your payload to narrow results quickly.</w:t>
      </w:r>
    </w:p>
    <w:p w14:paraId="0A7BA82B" w14:textId="77777777" w:rsidR="009971CD" w:rsidRPr="000C20BE" w:rsidRDefault="009971CD">
      <w:pPr>
        <w:spacing w:after="140"/>
        <w:rPr>
          <w:color w:val="000000" w:themeColor="text1"/>
        </w:rPr>
      </w:pPr>
    </w:p>
    <w:p w14:paraId="44EF23E1" w14:textId="77777777" w:rsidR="009971CD" w:rsidRPr="000C20BE" w:rsidRDefault="002B0AE7">
      <w:pPr>
        <w:pStyle w:val="Heading3"/>
        <w:rPr>
          <w:color w:val="000000" w:themeColor="text1"/>
        </w:rPr>
      </w:pPr>
      <w:r>
        <w:rPr>
          <w:color w:val="000000" w:themeColor="text1"/>
        </w:rPr>
        <w:t>Task 3.3 — Incident Investigation</w:t>
      </w:r>
    </w:p>
    <w:p w14:paraId="254059AA"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Practice evidence-based incident investigation and produce a report SecureCorp's management could act on.</w:t>
      </w:r>
    </w:p>
    <w:p w14:paraId="30BC89F4" w14:textId="77777777" w:rsidR="009971CD" w:rsidRPr="000C20BE" w:rsidRDefault="002B0AE7">
      <w:pPr>
        <w:spacing w:after="140"/>
        <w:rPr>
          <w:color w:val="000000" w:themeColor="text1"/>
        </w:rPr>
      </w:pPr>
      <w:r>
        <w:rPr>
          <w:b/>
          <w:bCs/>
          <w:color w:val="000000" w:themeColor="text1"/>
        </w:rPr>
        <w:t xml:space="preserve">Background: </w:t>
      </w:r>
      <w:r>
        <w:rPr>
          <w:color w:val="000000" w:themeColor="text1"/>
        </w:rPr>
        <w:t>SecureCorp has reported suspicious activity and wants to know what happened. Use your Task 3.2 detection notes as your evidence base.</w:t>
      </w:r>
    </w:p>
    <w:p w14:paraId="4C051C26" w14:textId="77777777" w:rsidR="009971CD" w:rsidRPr="000C20BE" w:rsidRDefault="002B0AE7">
      <w:pPr>
        <w:spacing w:after="140"/>
        <w:rPr>
          <w:color w:val="000000" w:themeColor="text1"/>
        </w:rPr>
      </w:pPr>
      <w:r>
        <w:rPr>
          <w:b/>
          <w:bCs/>
          <w:color w:val="000000" w:themeColor="text1"/>
        </w:rPr>
        <w:t>Student Tasks</w:t>
      </w:r>
    </w:p>
    <w:p w14:paraId="7B15B4B8" w14:textId="77777777" w:rsidR="009971CD" w:rsidRPr="000C20BE" w:rsidRDefault="002B0AE7">
      <w:pPr>
        <w:pStyle w:val="ListParagraph"/>
        <w:numPr>
          <w:ilvl w:val="0"/>
          <w:numId w:val="2"/>
        </w:numPr>
        <w:spacing w:after="60"/>
        <w:rPr>
          <w:color w:val="000000" w:themeColor="text1"/>
        </w:rPr>
      </w:pPr>
      <w:r>
        <w:rPr>
          <w:color w:val="000000" w:themeColor="text1"/>
        </w:rPr>
        <w:t>Determine what happened, which system was affected, how you identified it, and what evidence supports your conclusion.</w:t>
      </w:r>
    </w:p>
    <w:p w14:paraId="0AC2EBA9" w14:textId="77777777" w:rsidR="009971CD" w:rsidRPr="000C20BE" w:rsidRDefault="002B0AE7">
      <w:pPr>
        <w:pStyle w:val="ListParagraph"/>
        <w:numPr>
          <w:ilvl w:val="0"/>
          <w:numId w:val="2"/>
        </w:numPr>
        <w:spacing w:after="60"/>
        <w:rPr>
          <w:color w:val="000000" w:themeColor="text1"/>
        </w:rPr>
      </w:pPr>
      <w:r>
        <w:rPr>
          <w:color w:val="000000" w:themeColor="text1"/>
        </w:rPr>
        <w:t>Recommend immediate actions SecureCorp should take.</w:t>
      </w:r>
    </w:p>
    <w:p w14:paraId="72D76CC3" w14:textId="77777777" w:rsidR="009971CD" w:rsidRPr="000C20BE" w:rsidRDefault="002B0AE7">
      <w:pPr>
        <w:spacing w:after="140"/>
        <w:rPr>
          <w:color w:val="000000" w:themeColor="text1"/>
        </w:rPr>
      </w:pPr>
      <w:r>
        <w:rPr>
          <w:b/>
          <w:bCs/>
          <w:color w:val="000000" w:themeColor="text1"/>
        </w:rPr>
        <w:t>Expected Output</w:t>
      </w:r>
    </w:p>
    <w:p w14:paraId="4D7461C9" w14:textId="77777777" w:rsidR="009971CD" w:rsidRPr="000C20BE" w:rsidRDefault="002B0AE7">
      <w:pPr>
        <w:pStyle w:val="ListParagraph"/>
        <w:numPr>
          <w:ilvl w:val="0"/>
          <w:numId w:val="2"/>
        </w:numPr>
        <w:spacing w:after="60"/>
        <w:rPr>
          <w:color w:val="000000" w:themeColor="text1"/>
        </w:rPr>
      </w:pPr>
      <w:r>
        <w:rPr>
          <w:color w:val="000000" w:themeColor="text1"/>
        </w:rPr>
        <w:t>A completed Incident Report (template below), including a timeline of events.</w:t>
      </w:r>
    </w:p>
    <w:p w14:paraId="04D83A0F"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Basic incident response and evidence-based analysis.</w:t>
      </w:r>
    </w:p>
    <w:p w14:paraId="76380359"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200"/>
        <w:gridCol w:w="3440"/>
      </w:tblGrid>
      <w:tr w:rsidR="000C20BE" w:rsidRPr="000C20BE" w14:paraId="0BD56396" w14:textId="77777777">
        <w:trPr>
          <w:tblHeader/>
        </w:trPr>
        <w:tc>
          <w:tcPr>
            <w:tcW w:w="1600" w:type="dxa"/>
            <w:shd w:val="clear" w:color="auto" w:fill="1F3864"/>
            <w:tcMar>
              <w:top w:w="90" w:type="dxa"/>
              <w:left w:w="110" w:type="dxa"/>
              <w:bottom w:w="90" w:type="dxa"/>
              <w:right w:w="110" w:type="dxa"/>
            </w:tcMar>
          </w:tcPr>
          <w:p w14:paraId="5DE56C7C" w14:textId="77777777" w:rsidR="009971CD" w:rsidRPr="000C20BE" w:rsidRDefault="002B0AE7">
            <w:pPr>
              <w:rPr>
                <w:color w:val="000000" w:themeColor="text1"/>
              </w:rPr>
            </w:pPr>
            <w:r>
              <w:rPr>
                <w:b/>
                <w:bCs/>
                <w:color w:val="000000" w:themeColor="text1"/>
              </w:rPr>
              <w:lastRenderedPageBreak/>
              <w:t>Time</w:t>
            </w:r>
          </w:p>
        </w:tc>
        <w:tc>
          <w:tcPr>
            <w:tcW w:w="2800" w:type="dxa"/>
            <w:shd w:val="clear" w:color="auto" w:fill="1F3864"/>
            <w:tcMar>
              <w:top w:w="90" w:type="dxa"/>
              <w:left w:w="110" w:type="dxa"/>
              <w:bottom w:w="90" w:type="dxa"/>
              <w:right w:w="110" w:type="dxa"/>
            </w:tcMar>
          </w:tcPr>
          <w:p w14:paraId="457FB454" w14:textId="77777777" w:rsidR="009971CD" w:rsidRPr="000C20BE" w:rsidRDefault="002B0AE7">
            <w:pPr>
              <w:rPr>
                <w:color w:val="000000" w:themeColor="text1"/>
              </w:rPr>
            </w:pPr>
            <w:r>
              <w:rPr>
                <w:b/>
                <w:bCs/>
                <w:color w:val="000000" w:themeColor="text1"/>
              </w:rPr>
              <w:t>Event</w:t>
            </w:r>
          </w:p>
        </w:tc>
        <w:tc>
          <w:tcPr>
            <w:tcW w:w="2200" w:type="dxa"/>
            <w:shd w:val="clear" w:color="auto" w:fill="1F3864"/>
            <w:tcMar>
              <w:top w:w="90" w:type="dxa"/>
              <w:left w:w="110" w:type="dxa"/>
              <w:bottom w:w="90" w:type="dxa"/>
              <w:right w:w="110" w:type="dxa"/>
            </w:tcMar>
          </w:tcPr>
          <w:p w14:paraId="4F35C7D7" w14:textId="77777777" w:rsidR="009971CD" w:rsidRPr="000C20BE" w:rsidRDefault="002B0AE7">
            <w:pPr>
              <w:rPr>
                <w:color w:val="000000" w:themeColor="text1"/>
              </w:rPr>
            </w:pPr>
            <w:r>
              <w:rPr>
                <w:b/>
                <w:bCs/>
                <w:color w:val="000000" w:themeColor="text1"/>
              </w:rPr>
              <w:t>Source (Wazuh/Log)</w:t>
            </w:r>
          </w:p>
        </w:tc>
        <w:tc>
          <w:tcPr>
            <w:tcW w:w="3440" w:type="dxa"/>
            <w:shd w:val="clear" w:color="auto" w:fill="1F3864"/>
            <w:tcMar>
              <w:top w:w="90" w:type="dxa"/>
              <w:left w:w="110" w:type="dxa"/>
              <w:bottom w:w="90" w:type="dxa"/>
              <w:right w:w="110" w:type="dxa"/>
            </w:tcMar>
          </w:tcPr>
          <w:p w14:paraId="5D406E54" w14:textId="77777777" w:rsidR="009971CD" w:rsidRPr="000C20BE" w:rsidRDefault="002B0AE7">
            <w:pPr>
              <w:rPr>
                <w:color w:val="000000" w:themeColor="text1"/>
              </w:rPr>
            </w:pPr>
            <w:r>
              <w:rPr>
                <w:b/>
                <w:bCs/>
                <w:color w:val="000000" w:themeColor="text1"/>
              </w:rPr>
              <w:t>Evidence / Notes</w:t>
            </w:r>
          </w:p>
        </w:tc>
      </w:tr>
      <w:tr w:rsidR="000C20BE" w:rsidRPr="000C20BE" w14:paraId="3F28DFDD" w14:textId="77777777">
        <w:tc>
          <w:tcPr>
            <w:tcW w:w="1600" w:type="dxa"/>
            <w:tcMar>
              <w:top w:w="90" w:type="dxa"/>
              <w:left w:w="110" w:type="dxa"/>
              <w:bottom w:w="90" w:type="dxa"/>
              <w:right w:w="110" w:type="dxa"/>
            </w:tcMar>
          </w:tcPr>
          <w:p w14:paraId="145A2785"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61AACB5E"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7048BBDF"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315C5B57" w14:textId="77777777" w:rsidR="009971CD" w:rsidRPr="000C20BE" w:rsidRDefault="009971CD">
            <w:pPr>
              <w:rPr>
                <w:color w:val="000000" w:themeColor="text1"/>
              </w:rPr>
            </w:pPr>
          </w:p>
        </w:tc>
      </w:tr>
      <w:tr w:rsidR="000C20BE" w:rsidRPr="000C20BE" w14:paraId="00BB4FC0" w14:textId="77777777">
        <w:tc>
          <w:tcPr>
            <w:tcW w:w="1600" w:type="dxa"/>
            <w:tcMar>
              <w:top w:w="90" w:type="dxa"/>
              <w:left w:w="110" w:type="dxa"/>
              <w:bottom w:w="90" w:type="dxa"/>
              <w:right w:w="110" w:type="dxa"/>
            </w:tcMar>
          </w:tcPr>
          <w:p w14:paraId="1E20F129"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70D07D7F"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096B558B"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75BD7841" w14:textId="77777777" w:rsidR="009971CD" w:rsidRPr="000C20BE" w:rsidRDefault="009971CD">
            <w:pPr>
              <w:rPr>
                <w:color w:val="000000" w:themeColor="text1"/>
              </w:rPr>
            </w:pPr>
          </w:p>
        </w:tc>
      </w:tr>
      <w:tr w:rsidR="000C20BE" w:rsidRPr="000C20BE" w14:paraId="470134D5" w14:textId="77777777">
        <w:tc>
          <w:tcPr>
            <w:tcW w:w="1600" w:type="dxa"/>
            <w:tcMar>
              <w:top w:w="90" w:type="dxa"/>
              <w:left w:w="110" w:type="dxa"/>
              <w:bottom w:w="90" w:type="dxa"/>
              <w:right w:w="110" w:type="dxa"/>
            </w:tcMar>
          </w:tcPr>
          <w:p w14:paraId="2CEF2F39"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6EF37991"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0D8BAF8B"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42DA2D1B" w14:textId="77777777" w:rsidR="009971CD" w:rsidRPr="000C20BE" w:rsidRDefault="009971CD">
            <w:pPr>
              <w:rPr>
                <w:color w:val="000000" w:themeColor="text1"/>
              </w:rPr>
            </w:pPr>
          </w:p>
        </w:tc>
      </w:tr>
      <w:tr w:rsidR="000C20BE" w:rsidRPr="000C20BE" w14:paraId="32049FF1" w14:textId="77777777">
        <w:tc>
          <w:tcPr>
            <w:tcW w:w="1600" w:type="dxa"/>
            <w:tcMar>
              <w:top w:w="90" w:type="dxa"/>
              <w:left w:w="110" w:type="dxa"/>
              <w:bottom w:w="90" w:type="dxa"/>
              <w:right w:w="110" w:type="dxa"/>
            </w:tcMar>
          </w:tcPr>
          <w:p w14:paraId="1454A8EC"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0EE11B89"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6CEA1A47"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6BFF08E1" w14:textId="77777777" w:rsidR="009971CD" w:rsidRPr="000C20BE" w:rsidRDefault="009971CD">
            <w:pPr>
              <w:rPr>
                <w:color w:val="000000" w:themeColor="text1"/>
              </w:rPr>
            </w:pPr>
          </w:p>
        </w:tc>
      </w:tr>
      <w:tr w:rsidR="000C20BE" w:rsidRPr="000C20BE" w14:paraId="5B14AE6B" w14:textId="77777777">
        <w:tc>
          <w:tcPr>
            <w:tcW w:w="1600" w:type="dxa"/>
            <w:tcMar>
              <w:top w:w="90" w:type="dxa"/>
              <w:left w:w="110" w:type="dxa"/>
              <w:bottom w:w="90" w:type="dxa"/>
              <w:right w:w="110" w:type="dxa"/>
            </w:tcMar>
          </w:tcPr>
          <w:p w14:paraId="7678B24B"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0F5CEDF8"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7B220D58"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6466E965" w14:textId="77777777" w:rsidR="009971CD" w:rsidRPr="000C20BE" w:rsidRDefault="009971CD">
            <w:pPr>
              <w:rPr>
                <w:color w:val="000000" w:themeColor="text1"/>
              </w:rPr>
            </w:pPr>
          </w:p>
        </w:tc>
      </w:tr>
      <w:tr w:rsidR="000C20BE" w:rsidRPr="000C20BE" w14:paraId="4D3A53E5" w14:textId="77777777">
        <w:tc>
          <w:tcPr>
            <w:tcW w:w="1600" w:type="dxa"/>
            <w:tcMar>
              <w:top w:w="90" w:type="dxa"/>
              <w:left w:w="110" w:type="dxa"/>
              <w:bottom w:w="90" w:type="dxa"/>
              <w:right w:w="110" w:type="dxa"/>
            </w:tcMar>
          </w:tcPr>
          <w:p w14:paraId="437419D6"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580FEDD9"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76248621"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723A9A32" w14:textId="77777777" w:rsidR="009971CD" w:rsidRPr="000C20BE" w:rsidRDefault="009971CD">
            <w:pPr>
              <w:rPr>
                <w:color w:val="000000" w:themeColor="text1"/>
              </w:rPr>
            </w:pPr>
          </w:p>
        </w:tc>
      </w:tr>
    </w:tbl>
    <w:p w14:paraId="51B1490A" w14:textId="77777777" w:rsidR="009971CD" w:rsidRPr="000C20BE" w:rsidRDefault="009971CD">
      <w:pPr>
        <w:pStyle w:val="Heading3"/>
        <w:rPr>
          <w:color w:val="000000" w:themeColor="text1"/>
        </w:rPr>
      </w:pPr>
      <w:r>
        <w:rPr>
          <w:color w:val="000000" w:themeColor="text1"/>
        </w:rPr>
        <w:t>Classify Each Activity</w:t>
      </w:r>
    </w:p>
    <w:p w14:paraId="194BDE1A" w14:textId="77777777" w:rsidR="009971CD" w:rsidRPr="000C20BE" w:rsidRDefault="009971CD">
      <w:pPr>
        <w:spacing w:after="140"/>
        <w:rPr>
          <w:color w:val="000000" w:themeColor="text1"/>
        </w:rPr>
      </w:pPr>
      <w:r>
        <w:rPr>
          <w:color w:val="000000" w:themeColor="text1"/>
        </w:rPr>
        <w:t>Using the Event → Alert → Investigation → Incident scale from earlier this week, classify each activity you investigated. There is no single correct answer for every case — justify your classification with the evidence you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A0" w:firstRow="1" w:lastRow="0" w:firstColumn="1" w:lastColumn="0" w:noHBand="0" w:noVBand="1"/>
      </w:tblPr>
      <w:tblGrid>
        <w:gridCol w:w="5600"/>
        <w:gridCol w:w="3760"/>
      </w:tblGrid>
      <w:tr w:rsidR="000C20BE" w:rsidRPr="000C20BE" w14:paraId="13B48AF4" w14:textId="77777777">
        <w:trPr>
          <w:tblHeader/>
        </w:trPr>
        <w:tc>
          <w:tcPr>
            <w:tcW w:w="5600" w:type="dxa"/>
            <w:shd w:val="clear" w:color="auto" w:fill="1F3864"/>
            <w:tcMar>
              <w:top w:w="60" w:type="dxa"/>
              <w:bottom w:w="60" w:type="dxa"/>
            </w:tcMar>
          </w:tcPr>
          <w:p w14:paraId="0E943A47" w14:textId="77777777" w:rsidR="009971CD" w:rsidRPr="000C20BE" w:rsidRDefault="009971CD">
            <w:pPr>
              <w:rPr>
                <w:color w:val="000000" w:themeColor="text1"/>
              </w:rPr>
            </w:pPr>
            <w:r>
              <w:rPr>
                <w:b/>
                <w:bCs/>
                <w:color w:val="000000" w:themeColor="text1"/>
              </w:rPr>
              <w:t>Activity</w:t>
            </w:r>
          </w:p>
        </w:tc>
        <w:tc>
          <w:tcPr>
            <w:tcW w:w="3760" w:type="dxa"/>
            <w:shd w:val="clear" w:color="auto" w:fill="1F3864"/>
            <w:tcMar>
              <w:top w:w="60" w:type="dxa"/>
              <w:bottom w:w="60" w:type="dxa"/>
            </w:tcMar>
          </w:tcPr>
          <w:p w14:paraId="678C7D6C" w14:textId="77777777" w:rsidR="009971CD" w:rsidRPr="000C20BE" w:rsidRDefault="009971CD">
            <w:pPr>
              <w:rPr>
                <w:color w:val="000000" w:themeColor="text1"/>
              </w:rPr>
            </w:pPr>
            <w:r>
              <w:rPr>
                <w:b/>
                <w:bCs/>
                <w:color w:val="000000" w:themeColor="text1"/>
              </w:rPr>
              <w:t>Typical Classification</w:t>
            </w:r>
          </w:p>
        </w:tc>
      </w:tr>
      <w:tr w:rsidR="000C20BE" w:rsidRPr="000C20BE" w14:paraId="6273514A" w14:textId="77777777">
        <w:tc>
          <w:tcPr>
            <w:tcW w:w="5600" w:type="dxa"/>
            <w:tcMar>
              <w:top w:w="60" w:type="dxa"/>
              <w:bottom w:w="60" w:type="dxa"/>
            </w:tcMar>
          </w:tcPr>
          <w:p w14:paraId="104369A4" w14:textId="77777777" w:rsidR="009971CD" w:rsidRPr="000C20BE" w:rsidRDefault="009971CD">
            <w:pPr>
              <w:rPr>
                <w:color w:val="000000" w:themeColor="text1"/>
              </w:rPr>
            </w:pPr>
            <w:r>
              <w:rPr>
                <w:color w:val="000000" w:themeColor="text1"/>
              </w:rPr>
              <w:t>Single failed login attempt</w:t>
            </w:r>
          </w:p>
        </w:tc>
        <w:tc>
          <w:tcPr>
            <w:tcW w:w="3760" w:type="dxa"/>
            <w:tcMar>
              <w:top w:w="60" w:type="dxa"/>
              <w:bottom w:w="60" w:type="dxa"/>
            </w:tcMar>
          </w:tcPr>
          <w:p w14:paraId="0538787F" w14:textId="77777777" w:rsidR="009971CD" w:rsidRPr="000C20BE" w:rsidRDefault="009971CD">
            <w:pPr>
              <w:rPr>
                <w:color w:val="000000" w:themeColor="text1"/>
              </w:rPr>
            </w:pPr>
            <w:r>
              <w:rPr>
                <w:color w:val="000000" w:themeColor="text1"/>
              </w:rPr>
              <w:t>Event</w:t>
            </w:r>
          </w:p>
        </w:tc>
      </w:tr>
      <w:tr w:rsidR="000C20BE" w:rsidRPr="000C20BE" w14:paraId="3BE9CF88" w14:textId="77777777">
        <w:tc>
          <w:tcPr>
            <w:tcW w:w="5600" w:type="dxa"/>
            <w:shd w:val="clear" w:color="auto" w:fill="F2F2F2"/>
            <w:tcMar>
              <w:top w:w="60" w:type="dxa"/>
              <w:bottom w:w="60" w:type="dxa"/>
            </w:tcMar>
          </w:tcPr>
          <w:p w14:paraId="7D0263B6" w14:textId="77777777" w:rsidR="009971CD" w:rsidRPr="000C20BE" w:rsidRDefault="009971CD">
            <w:pPr>
              <w:rPr>
                <w:color w:val="000000" w:themeColor="text1"/>
              </w:rPr>
            </w:pPr>
            <w:r>
              <w:rPr>
                <w:color w:val="000000" w:themeColor="text1"/>
              </w:rPr>
              <w:t>Repeated failed login attempts</w:t>
            </w:r>
          </w:p>
        </w:tc>
        <w:tc>
          <w:tcPr>
            <w:tcW w:w="3760" w:type="dxa"/>
            <w:shd w:val="clear" w:color="auto" w:fill="F2F2F2"/>
            <w:tcMar>
              <w:top w:w="60" w:type="dxa"/>
              <w:bottom w:w="60" w:type="dxa"/>
            </w:tcMar>
          </w:tcPr>
          <w:p w14:paraId="5FB84988" w14:textId="77777777" w:rsidR="009971CD" w:rsidRPr="000C20BE" w:rsidRDefault="009971CD">
            <w:pPr>
              <w:rPr>
                <w:color w:val="000000" w:themeColor="text1"/>
              </w:rPr>
            </w:pPr>
            <w:r>
              <w:rPr>
                <w:color w:val="000000" w:themeColor="text1"/>
              </w:rPr>
              <w:t>Alert</w:t>
            </w:r>
          </w:p>
        </w:tc>
      </w:tr>
      <w:tr w:rsidR="000C20BE" w:rsidRPr="000C20BE" w14:paraId="28AC1E32" w14:textId="77777777">
        <w:tc>
          <w:tcPr>
            <w:tcW w:w="5600" w:type="dxa"/>
            <w:tcMar>
              <w:top w:w="60" w:type="dxa"/>
              <w:bottom w:w="60" w:type="dxa"/>
            </w:tcMar>
          </w:tcPr>
          <w:p w14:paraId="13CB682E" w14:textId="77777777" w:rsidR="009971CD" w:rsidRPr="000C20BE" w:rsidRDefault="009971CD">
            <w:pPr>
              <w:rPr>
                <w:color w:val="000000" w:themeColor="text1"/>
              </w:rPr>
            </w:pPr>
            <w:r>
              <w:rPr>
                <w:color w:val="000000" w:themeColor="text1"/>
              </w:rPr>
              <w:t>Confirmed unauthorized access</w:t>
            </w:r>
          </w:p>
        </w:tc>
        <w:tc>
          <w:tcPr>
            <w:tcW w:w="3760" w:type="dxa"/>
            <w:tcMar>
              <w:top w:w="60" w:type="dxa"/>
              <w:bottom w:w="60" w:type="dxa"/>
            </w:tcMar>
          </w:tcPr>
          <w:p w14:paraId="7D686308" w14:textId="77777777" w:rsidR="009971CD" w:rsidRPr="000C20BE" w:rsidRDefault="009971CD">
            <w:pPr>
              <w:rPr>
                <w:color w:val="000000" w:themeColor="text1"/>
              </w:rPr>
            </w:pPr>
            <w:r>
              <w:rPr>
                <w:color w:val="000000" w:themeColor="text1"/>
              </w:rPr>
              <w:t>Incident</w:t>
            </w:r>
          </w:p>
        </w:tc>
      </w:tr>
    </w:tbl>
    <w:p w14:paraId="6E0F3A67" w14:textId="77777777" w:rsidR="009971CD" w:rsidRPr="000C20BE" w:rsidRDefault="009971CD">
      <w:pPr>
        <w:spacing w:after="200"/>
        <w:rPr>
          <w:color w:val="000000" w:themeColor="text1"/>
        </w:rPr>
      </w:pPr>
      <w:r>
        <w:rPr>
          <w:color w:val="000000" w:themeColor="text1"/>
        </w:rPr>
        <w:t>Add a row for each required Week 2 assessment activity and record how you classified it, in your own report.</w:t>
      </w:r>
    </w:p>
    <w:p w14:paraId="5940843E" w14:textId="77777777" w:rsidR="009971CD" w:rsidRPr="000C20BE" w:rsidRDefault="009971CD">
      <w:pPr>
        <w:spacing w:after="200"/>
        <w:rPr>
          <w:color w:val="000000" w:themeColor="text1"/>
        </w:rPr>
      </w:pPr>
    </w:p>
    <w:p w14:paraId="1B1E1E0F" w14:textId="77777777" w:rsidR="009971CD" w:rsidRPr="000C20BE" w:rsidRDefault="002B0AE7">
      <w:pPr>
        <w:pStyle w:val="Heading3"/>
        <w:rPr>
          <w:color w:val="000000" w:themeColor="text1"/>
        </w:rPr>
      </w:pPr>
      <w:r>
        <w:rPr>
          <w:color w:val="000000" w:themeColor="text1"/>
        </w:rPr>
        <w:t>Week Deliverables</w:t>
      </w:r>
    </w:p>
    <w:p w14:paraId="6D73EFA0" w14:textId="77777777" w:rsidR="009971CD" w:rsidRPr="000C20BE" w:rsidRDefault="002B0AE7">
      <w:pPr>
        <w:spacing w:after="90"/>
        <w:ind w:left="360"/>
        <w:rPr>
          <w:color w:val="000000" w:themeColor="text1"/>
        </w:rPr>
      </w:pPr>
      <w:r>
        <w:rPr>
          <w:color w:val="000000" w:themeColor="text1"/>
        </w:rPr>
        <w:t>☐  Monitoring coverage confirmation screenshot</w:t>
      </w:r>
    </w:p>
    <w:p w14:paraId="13BCC696" w14:textId="77777777" w:rsidR="009971CD" w:rsidRPr="000C20BE" w:rsidRDefault="002B0AE7">
      <w:pPr>
        <w:spacing w:after="90"/>
        <w:ind w:left="360"/>
        <w:rPr>
          <w:color w:val="000000" w:themeColor="text1"/>
        </w:rPr>
      </w:pPr>
      <w:r>
        <w:rPr>
          <w:color w:val="000000" w:themeColor="text1"/>
        </w:rPr>
        <w:t>☐  One detection note per required assessment activity, with dashboard screenshots</w:t>
      </w:r>
    </w:p>
    <w:p w14:paraId="4C1B2CE7" w14:textId="77777777" w:rsidR="009971CD" w:rsidRPr="000C20BE" w:rsidRDefault="002B0AE7">
      <w:pPr>
        <w:spacing w:after="90"/>
        <w:ind w:left="360"/>
        <w:rPr>
          <w:color w:val="000000" w:themeColor="text1"/>
        </w:rPr>
      </w:pPr>
      <w:r>
        <w:rPr>
          <w:color w:val="000000" w:themeColor="text1"/>
        </w:rPr>
        <w:t>☐  Incident Report with timeline and evidence</w:t>
      </w:r>
    </w:p>
    <w:p w14:paraId="49966D8A" w14:textId="77777777" w:rsidR="009971CD" w:rsidRPr="000C20BE" w:rsidRDefault="002B0AE7">
      <w:pPr>
        <w:spacing w:after="90"/>
        <w:ind w:left="360"/>
        <w:rPr>
          <w:color w:val="000000" w:themeColor="text1"/>
        </w:rPr>
      </w:pPr>
      <w:r>
        <w:rPr>
          <w:color w:val="000000" w:themeColor="text1"/>
        </w:rPr>
        <w:t>☐  A short progress note (3–4 bullet points)</w:t>
      </w:r>
    </w:p>
    <w:p w14:paraId="2AF515E2" w14:textId="77777777" w:rsidR="009971CD" w:rsidRPr="000C20BE" w:rsidRDefault="002B0AE7">
      <w:pPr>
        <w:rPr>
          <w:color w:val="000000" w:themeColor="text1"/>
        </w:rPr>
      </w:pPr>
      <w:r>
        <w:rPr>
          <w:color w:val="000000" w:themeColor="text1"/>
        </w:rPr>
        <w:br w:type="page"/>
      </w:r>
    </w:p>
    <w:p w14:paraId="17555546" w14:textId="77777777" w:rsidR="009971CD" w:rsidRPr="000C20BE" w:rsidRDefault="002B0AE7">
      <w:pPr>
        <w:pStyle w:val="Heading1"/>
        <w:spacing w:before="0" w:after="60"/>
        <w:rPr>
          <w:color w:val="000000" w:themeColor="text1"/>
        </w:rPr>
      </w:pPr>
      <w:r>
        <w:rPr>
          <w:color w:val="000000" w:themeColor="text1"/>
        </w:rPr>
        <w:lastRenderedPageBreak/>
        <w:t>Week 4 — Recommendations &amp; Client Debrief</w:t>
      </w:r>
    </w:p>
    <w:p w14:paraId="3FB50D8F" w14:textId="77777777" w:rsidR="009971CD" w:rsidRPr="000C20BE" w:rsidRDefault="002B0AE7">
      <w:pPr>
        <w:spacing w:after="140"/>
        <w:rPr>
          <w:color w:val="000000" w:themeColor="text1"/>
        </w:rPr>
      </w:pPr>
      <w:r>
        <w:rPr>
          <w:i/>
          <w:iCs/>
          <w:color w:val="000000" w:themeColor="text1"/>
        </w:rPr>
        <w:t>Stage: Remediation &amp; Reporting</w:t>
      </w:r>
    </w:p>
    <w:p w14:paraId="1FD60A75" w14:textId="77777777" w:rsidR="009971CD" w:rsidRPr="000C20BE" w:rsidRDefault="002B0AE7">
      <w:pPr>
        <w:spacing w:after="140"/>
        <w:rPr>
          <w:color w:val="000000" w:themeColor="text1"/>
        </w:rPr>
      </w:pPr>
      <w:r>
        <w:rPr>
          <w:color w:val="000000" w:themeColor="text1"/>
        </w:rPr>
        <w:t>Findings without recommendations are not useful to a client. This final week is about turning three weeks of technical work into a plan SecureCorp's leadership can actually act on — and presenting it the way a consultant would in a real closing meeting.</w:t>
      </w:r>
    </w:p>
    <w:p w14:paraId="715BE65E" w14:textId="77777777" w:rsidR="009971CD" w:rsidRPr="000C20BE" w:rsidRDefault="009971CD">
      <w:pPr>
        <w:pBdr>
          <w:bottom w:val="single" w:sz="6" w:space="1" w:color="AAAAAA"/>
        </w:pBdr>
        <w:spacing w:after="200"/>
        <w:rPr>
          <w:color w:val="000000" w:themeColor="text1"/>
        </w:rPr>
      </w:pPr>
    </w:p>
    <w:p w14:paraId="6DA1A95E" w14:textId="77777777" w:rsidR="009971CD" w:rsidRPr="000C20BE" w:rsidRDefault="002B0AE7">
      <w:pPr>
        <w:pStyle w:val="Heading3"/>
        <w:rPr>
          <w:color w:val="000000" w:themeColor="text1"/>
        </w:rPr>
      </w:pPr>
      <w:r>
        <w:rPr>
          <w:color w:val="000000" w:themeColor="text1"/>
        </w:rPr>
        <w:t>Task 4.1 — Security Recommendations</w:t>
      </w:r>
    </w:p>
    <w:p w14:paraId="6DEB79DA"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Translate findings into practical, prioritized improvements.</w:t>
      </w:r>
    </w:p>
    <w:p w14:paraId="7DAE8006" w14:textId="77777777" w:rsidR="009971CD" w:rsidRPr="000C20BE" w:rsidRDefault="002B0AE7">
      <w:pPr>
        <w:spacing w:after="140"/>
        <w:rPr>
          <w:color w:val="000000" w:themeColor="text1"/>
        </w:rPr>
      </w:pPr>
      <w:r>
        <w:rPr>
          <w:b/>
          <w:bCs/>
          <w:color w:val="000000" w:themeColor="text1"/>
        </w:rPr>
        <w:t>Student Tasks</w:t>
      </w:r>
    </w:p>
    <w:p w14:paraId="2A7272AC" w14:textId="77777777" w:rsidR="009971CD" w:rsidRPr="000C20BE" w:rsidRDefault="002B0AE7">
      <w:pPr>
        <w:pStyle w:val="ListParagraph"/>
        <w:numPr>
          <w:ilvl w:val="0"/>
          <w:numId w:val="2"/>
        </w:numPr>
        <w:spacing w:after="60"/>
        <w:rPr>
          <w:color w:val="000000" w:themeColor="text1"/>
        </w:rPr>
      </w:pPr>
      <w:r>
        <w:rPr>
          <w:color w:val="000000" w:themeColor="text1"/>
        </w:rPr>
        <w:t>Recommend improvements across areas such as password policy, multi-factor authentication, role-based access control, firewall configuration, patch management, logging and monitoring, backup strategy, and user security awareness.</w:t>
      </w:r>
    </w:p>
    <w:p w14:paraId="03A5FA25" w14:textId="77777777" w:rsidR="009971CD" w:rsidRPr="000C20BE" w:rsidRDefault="002B0AE7">
      <w:pPr>
        <w:pStyle w:val="ListParagraph"/>
        <w:numPr>
          <w:ilvl w:val="0"/>
          <w:numId w:val="2"/>
        </w:numPr>
        <w:spacing w:after="60"/>
        <w:rPr>
          <w:color w:val="000000" w:themeColor="text1"/>
        </w:rPr>
      </w:pPr>
      <w:r>
        <w:rPr>
          <w:color w:val="000000" w:themeColor="text1"/>
        </w:rPr>
        <w:t>Explain why each recommendation matters, referencing specific findings from Weeks 2 and 3 where possible.</w:t>
      </w:r>
    </w:p>
    <w:p w14:paraId="1179FFC3" w14:textId="77777777" w:rsidR="009971CD" w:rsidRPr="000C20BE" w:rsidRDefault="002B0AE7">
      <w:pPr>
        <w:spacing w:after="140"/>
        <w:rPr>
          <w:color w:val="000000" w:themeColor="text1"/>
        </w:rPr>
      </w:pPr>
      <w:r>
        <w:rPr>
          <w:b/>
          <w:bCs/>
          <w:color w:val="000000" w:themeColor="text1"/>
        </w:rPr>
        <w:t>Expected Output</w:t>
      </w:r>
    </w:p>
    <w:p w14:paraId="105596A9" w14:textId="77777777" w:rsidR="009971CD" w:rsidRPr="000C20BE" w:rsidRDefault="002B0AE7">
      <w:pPr>
        <w:pStyle w:val="ListParagraph"/>
        <w:numPr>
          <w:ilvl w:val="0"/>
          <w:numId w:val="2"/>
        </w:numPr>
        <w:spacing w:after="60"/>
        <w:rPr>
          <w:color w:val="000000" w:themeColor="text1"/>
        </w:rPr>
      </w:pPr>
      <w:r>
        <w:rPr>
          <w:color w:val="000000" w:themeColor="text1"/>
        </w:rPr>
        <w:t>A completed Recommendations table (template below), each item tied to a finding where applicable.</w:t>
      </w:r>
    </w:p>
    <w:p w14:paraId="3E819B6D"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Understanding how specific security controls reduce specific risks.</w:t>
      </w:r>
    </w:p>
    <w:p w14:paraId="0D3469C3"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540"/>
        <w:gridCol w:w="1500"/>
      </w:tblGrid>
      <w:tr w:rsidR="000C20BE" w:rsidRPr="000C20BE" w14:paraId="75AF2084" w14:textId="77777777">
        <w:trPr>
          <w:tblHeader/>
        </w:trPr>
        <w:tc>
          <w:tcPr>
            <w:tcW w:w="2000" w:type="dxa"/>
            <w:shd w:val="clear" w:color="auto" w:fill="1F3864"/>
            <w:tcMar>
              <w:top w:w="90" w:type="dxa"/>
              <w:left w:w="110" w:type="dxa"/>
              <w:bottom w:w="90" w:type="dxa"/>
              <w:right w:w="110" w:type="dxa"/>
            </w:tcMar>
          </w:tcPr>
          <w:p w14:paraId="2ECA040E" w14:textId="77777777" w:rsidR="009971CD" w:rsidRPr="000C20BE" w:rsidRDefault="002B0AE7">
            <w:pPr>
              <w:rPr>
                <w:color w:val="000000" w:themeColor="text1"/>
              </w:rPr>
            </w:pPr>
            <w:r>
              <w:rPr>
                <w:b/>
                <w:bCs/>
                <w:color w:val="000000" w:themeColor="text1"/>
              </w:rPr>
              <w:t>Area</w:t>
            </w:r>
          </w:p>
        </w:tc>
        <w:tc>
          <w:tcPr>
            <w:tcW w:w="3000" w:type="dxa"/>
            <w:shd w:val="clear" w:color="auto" w:fill="1F3864"/>
            <w:tcMar>
              <w:top w:w="90" w:type="dxa"/>
              <w:left w:w="110" w:type="dxa"/>
              <w:bottom w:w="90" w:type="dxa"/>
              <w:right w:w="110" w:type="dxa"/>
            </w:tcMar>
          </w:tcPr>
          <w:p w14:paraId="170A58FE" w14:textId="77777777" w:rsidR="009971CD" w:rsidRPr="000C20BE" w:rsidRDefault="002B0AE7">
            <w:pPr>
              <w:rPr>
                <w:color w:val="000000" w:themeColor="text1"/>
              </w:rPr>
            </w:pPr>
            <w:r>
              <w:rPr>
                <w:b/>
                <w:bCs/>
                <w:color w:val="000000" w:themeColor="text1"/>
              </w:rPr>
              <w:t>Current State</w:t>
            </w:r>
          </w:p>
        </w:tc>
        <w:tc>
          <w:tcPr>
            <w:tcW w:w="3540" w:type="dxa"/>
            <w:shd w:val="clear" w:color="auto" w:fill="1F3864"/>
            <w:tcMar>
              <w:top w:w="90" w:type="dxa"/>
              <w:left w:w="110" w:type="dxa"/>
              <w:bottom w:w="90" w:type="dxa"/>
              <w:right w:w="110" w:type="dxa"/>
            </w:tcMar>
          </w:tcPr>
          <w:p w14:paraId="0304BBD4" w14:textId="77777777" w:rsidR="009971CD" w:rsidRPr="000C20BE" w:rsidRDefault="002B0AE7">
            <w:pPr>
              <w:rPr>
                <w:color w:val="000000" w:themeColor="text1"/>
              </w:rPr>
            </w:pPr>
            <w:r>
              <w:rPr>
                <w:b/>
                <w:bCs/>
                <w:color w:val="000000" w:themeColor="text1"/>
              </w:rPr>
              <w:t>Recommendation</w:t>
            </w:r>
          </w:p>
        </w:tc>
        <w:tc>
          <w:tcPr>
            <w:tcW w:w="1500" w:type="dxa"/>
            <w:shd w:val="clear" w:color="auto" w:fill="1F3864"/>
            <w:tcMar>
              <w:top w:w="90" w:type="dxa"/>
              <w:left w:w="110" w:type="dxa"/>
              <w:bottom w:w="90" w:type="dxa"/>
              <w:right w:w="110" w:type="dxa"/>
            </w:tcMar>
          </w:tcPr>
          <w:p w14:paraId="67A6664A" w14:textId="77777777" w:rsidR="009971CD" w:rsidRPr="000C20BE" w:rsidRDefault="002B0AE7">
            <w:pPr>
              <w:rPr>
                <w:color w:val="000000" w:themeColor="text1"/>
              </w:rPr>
            </w:pPr>
            <w:r>
              <w:rPr>
                <w:b/>
                <w:bCs/>
                <w:color w:val="000000" w:themeColor="text1"/>
              </w:rPr>
              <w:t>Priority</w:t>
            </w:r>
          </w:p>
        </w:tc>
      </w:tr>
      <w:tr w:rsidR="000C20BE" w:rsidRPr="000C20BE" w14:paraId="6D35C75C" w14:textId="77777777">
        <w:tc>
          <w:tcPr>
            <w:tcW w:w="2000" w:type="dxa"/>
            <w:tcMar>
              <w:top w:w="90" w:type="dxa"/>
              <w:left w:w="110" w:type="dxa"/>
              <w:bottom w:w="90" w:type="dxa"/>
              <w:right w:w="110" w:type="dxa"/>
            </w:tcMar>
          </w:tcPr>
          <w:p w14:paraId="5A7F4D8E"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60CF261D"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05F60519"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4A2E4C66" w14:textId="77777777" w:rsidR="009971CD" w:rsidRPr="000C20BE" w:rsidRDefault="009971CD">
            <w:pPr>
              <w:rPr>
                <w:color w:val="000000" w:themeColor="text1"/>
              </w:rPr>
            </w:pPr>
          </w:p>
        </w:tc>
      </w:tr>
      <w:tr w:rsidR="000C20BE" w:rsidRPr="000C20BE" w14:paraId="4D63B3B7" w14:textId="77777777">
        <w:tc>
          <w:tcPr>
            <w:tcW w:w="2000" w:type="dxa"/>
            <w:tcMar>
              <w:top w:w="90" w:type="dxa"/>
              <w:left w:w="110" w:type="dxa"/>
              <w:bottom w:w="90" w:type="dxa"/>
              <w:right w:w="110" w:type="dxa"/>
            </w:tcMar>
          </w:tcPr>
          <w:p w14:paraId="432DFA40"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55E63D65"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7CCE24DA"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0B68C53F" w14:textId="77777777" w:rsidR="009971CD" w:rsidRPr="000C20BE" w:rsidRDefault="009971CD">
            <w:pPr>
              <w:rPr>
                <w:color w:val="000000" w:themeColor="text1"/>
              </w:rPr>
            </w:pPr>
          </w:p>
        </w:tc>
      </w:tr>
      <w:tr w:rsidR="000C20BE" w:rsidRPr="000C20BE" w14:paraId="65476829" w14:textId="77777777">
        <w:tc>
          <w:tcPr>
            <w:tcW w:w="2000" w:type="dxa"/>
            <w:tcMar>
              <w:top w:w="90" w:type="dxa"/>
              <w:left w:w="110" w:type="dxa"/>
              <w:bottom w:w="90" w:type="dxa"/>
              <w:right w:w="110" w:type="dxa"/>
            </w:tcMar>
          </w:tcPr>
          <w:p w14:paraId="04F2454E"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5D59824C"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4DE889F5"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6D014881" w14:textId="77777777" w:rsidR="009971CD" w:rsidRPr="000C20BE" w:rsidRDefault="009971CD">
            <w:pPr>
              <w:rPr>
                <w:color w:val="000000" w:themeColor="text1"/>
              </w:rPr>
            </w:pPr>
          </w:p>
        </w:tc>
      </w:tr>
      <w:tr w:rsidR="000C20BE" w:rsidRPr="000C20BE" w14:paraId="680B22C6" w14:textId="77777777">
        <w:tc>
          <w:tcPr>
            <w:tcW w:w="2000" w:type="dxa"/>
            <w:tcMar>
              <w:top w:w="90" w:type="dxa"/>
              <w:left w:w="110" w:type="dxa"/>
              <w:bottom w:w="90" w:type="dxa"/>
              <w:right w:w="110" w:type="dxa"/>
            </w:tcMar>
          </w:tcPr>
          <w:p w14:paraId="7F73CAED"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183CE4BB"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731F8C82"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1C5E485F" w14:textId="77777777" w:rsidR="009971CD" w:rsidRPr="000C20BE" w:rsidRDefault="009971CD">
            <w:pPr>
              <w:rPr>
                <w:color w:val="000000" w:themeColor="text1"/>
              </w:rPr>
            </w:pPr>
          </w:p>
        </w:tc>
      </w:tr>
      <w:tr w:rsidR="000C20BE" w:rsidRPr="000C20BE" w14:paraId="19BA98C2" w14:textId="77777777">
        <w:tc>
          <w:tcPr>
            <w:tcW w:w="2000" w:type="dxa"/>
            <w:tcMar>
              <w:top w:w="90" w:type="dxa"/>
              <w:left w:w="110" w:type="dxa"/>
              <w:bottom w:w="90" w:type="dxa"/>
              <w:right w:w="110" w:type="dxa"/>
            </w:tcMar>
          </w:tcPr>
          <w:p w14:paraId="0E4203F6"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159EBBC7"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059678BE"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78A2D461" w14:textId="77777777" w:rsidR="009971CD" w:rsidRPr="000C20BE" w:rsidRDefault="009971CD">
            <w:pPr>
              <w:rPr>
                <w:color w:val="000000" w:themeColor="text1"/>
              </w:rPr>
            </w:pPr>
          </w:p>
        </w:tc>
      </w:tr>
      <w:tr w:rsidR="000C20BE" w:rsidRPr="000C20BE" w14:paraId="4451083B" w14:textId="77777777">
        <w:tc>
          <w:tcPr>
            <w:tcW w:w="2000" w:type="dxa"/>
            <w:tcMar>
              <w:top w:w="90" w:type="dxa"/>
              <w:left w:w="110" w:type="dxa"/>
              <w:bottom w:w="90" w:type="dxa"/>
              <w:right w:w="110" w:type="dxa"/>
            </w:tcMar>
          </w:tcPr>
          <w:p w14:paraId="26830659"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0B973CD5"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44056935"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1EA1E814" w14:textId="77777777" w:rsidR="009971CD" w:rsidRPr="000C20BE" w:rsidRDefault="009971CD">
            <w:pPr>
              <w:rPr>
                <w:color w:val="000000" w:themeColor="text1"/>
              </w:rPr>
            </w:pPr>
          </w:p>
        </w:tc>
      </w:tr>
    </w:tbl>
    <w:p w14:paraId="73B5856A" w14:textId="77777777" w:rsidR="009971CD" w:rsidRPr="000C20BE" w:rsidRDefault="009971CD">
      <w:pPr>
        <w:spacing w:after="200"/>
        <w:rPr>
          <w:color w:val="000000" w:themeColor="text1"/>
        </w:rPr>
      </w:pPr>
    </w:p>
    <w:p w14:paraId="15CC2660" w14:textId="77777777" w:rsidR="009971CD" w:rsidRPr="000C20BE" w:rsidRDefault="002B0AE7">
      <w:pPr>
        <w:pStyle w:val="Heading3"/>
        <w:rPr>
          <w:color w:val="000000" w:themeColor="text1"/>
        </w:rPr>
      </w:pPr>
      <w:r>
        <w:rPr>
          <w:color w:val="000000" w:themeColor="text1"/>
        </w:rPr>
        <w:t>Task 4.2 — Executive Summary</w:t>
      </w:r>
    </w:p>
    <w:p w14:paraId="53E8F5E2" w14:textId="77777777" w:rsidR="009971CD" w:rsidRPr="000C20BE" w:rsidRDefault="002B0AE7">
      <w:pPr>
        <w:spacing w:after="140"/>
        <w:rPr>
          <w:color w:val="000000" w:themeColor="text1"/>
        </w:rPr>
      </w:pPr>
      <w:r>
        <w:rPr>
          <w:b/>
          <w:bCs/>
          <w:color w:val="000000" w:themeColor="text1"/>
        </w:rPr>
        <w:t xml:space="preserve">Objective: </w:t>
      </w:r>
      <w:r>
        <w:rPr>
          <w:color w:val="000000" w:themeColor="text1"/>
        </w:rPr>
        <w:t>Communicate technical findings to a non-technical business audience.</w:t>
      </w:r>
    </w:p>
    <w:p w14:paraId="2B2DC41B" w14:textId="77777777" w:rsidR="009971CD" w:rsidRPr="000C20BE" w:rsidRDefault="002B0AE7">
      <w:pPr>
        <w:spacing w:after="140"/>
        <w:rPr>
          <w:color w:val="000000" w:themeColor="text1"/>
        </w:rPr>
      </w:pPr>
      <w:r>
        <w:rPr>
          <w:b/>
          <w:bCs/>
          <w:color w:val="000000" w:themeColor="text1"/>
        </w:rPr>
        <w:t>Student Tasks</w:t>
      </w:r>
    </w:p>
    <w:p w14:paraId="15C913F5" w14:textId="77777777" w:rsidR="009971CD" w:rsidRPr="000C20BE" w:rsidRDefault="002B0AE7">
      <w:pPr>
        <w:pStyle w:val="ListParagraph"/>
        <w:numPr>
          <w:ilvl w:val="0"/>
          <w:numId w:val="2"/>
        </w:numPr>
        <w:spacing w:after="60"/>
        <w:rPr>
          <w:color w:val="000000" w:themeColor="text1"/>
        </w:rPr>
      </w:pPr>
      <w:r>
        <w:rPr>
          <w:color w:val="000000" w:themeColor="text1"/>
        </w:rPr>
        <w:t>Write a one-page summary covering overall security posture, the most critical findings, the highest business risks, and your top recommendations.</w:t>
      </w:r>
    </w:p>
    <w:p w14:paraId="5E0F50CE" w14:textId="77777777" w:rsidR="009971CD" w:rsidRPr="000C20BE" w:rsidRDefault="002B0AE7">
      <w:pPr>
        <w:pStyle w:val="ListParagraph"/>
        <w:numPr>
          <w:ilvl w:val="0"/>
          <w:numId w:val="2"/>
        </w:numPr>
        <w:spacing w:after="60"/>
        <w:rPr>
          <w:color w:val="000000" w:themeColor="text1"/>
        </w:rPr>
      </w:pPr>
      <w:r>
        <w:rPr>
          <w:color w:val="000000" w:themeColor="text1"/>
        </w:rPr>
        <w:t>Write it so a non-technical manager could understand it without any of your Week 2–3 detail.</w:t>
      </w:r>
    </w:p>
    <w:p w14:paraId="0C9BCE86" w14:textId="77777777" w:rsidR="009971CD" w:rsidRPr="000C20BE" w:rsidRDefault="002B0AE7">
      <w:pPr>
        <w:spacing w:after="140"/>
        <w:rPr>
          <w:color w:val="000000" w:themeColor="text1"/>
        </w:rPr>
      </w:pPr>
      <w:r>
        <w:rPr>
          <w:b/>
          <w:bCs/>
          <w:color w:val="000000" w:themeColor="text1"/>
        </w:rPr>
        <w:t>Expected Output</w:t>
      </w:r>
    </w:p>
    <w:p w14:paraId="504E9C6E" w14:textId="77777777" w:rsidR="009971CD" w:rsidRPr="000C20BE" w:rsidRDefault="002B0AE7">
      <w:pPr>
        <w:pStyle w:val="ListParagraph"/>
        <w:numPr>
          <w:ilvl w:val="0"/>
          <w:numId w:val="2"/>
        </w:numPr>
        <w:spacing w:after="60"/>
        <w:rPr>
          <w:color w:val="000000" w:themeColor="text1"/>
        </w:rPr>
      </w:pPr>
      <w:r>
        <w:rPr>
          <w:color w:val="000000" w:themeColor="text1"/>
        </w:rPr>
        <w:t>A one-page Executive Summary.</w:t>
      </w:r>
    </w:p>
    <w:p w14:paraId="72D4192D"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Communicating technical findings to business stakeholders.</w:t>
      </w:r>
    </w:p>
    <w:p w14:paraId="4DD6BECB" w14:textId="77777777" w:rsidR="009971CD" w:rsidRPr="000C20BE" w:rsidRDefault="009971CD">
      <w:pPr>
        <w:spacing w:after="140"/>
        <w:rPr>
          <w:color w:val="000000" w:themeColor="text1"/>
        </w:rPr>
      </w:pPr>
    </w:p>
    <w:p w14:paraId="42625DDE" w14:textId="77777777" w:rsidR="009971CD" w:rsidRPr="000C20BE" w:rsidRDefault="002B0AE7">
      <w:pPr>
        <w:pStyle w:val="Heading3"/>
        <w:rPr>
          <w:color w:val="000000" w:themeColor="text1"/>
        </w:rPr>
      </w:pPr>
      <w:r>
        <w:rPr>
          <w:color w:val="000000" w:themeColor="text1"/>
        </w:rPr>
        <w:t>Task 4.3 — Final Client Debrief</w:t>
      </w:r>
    </w:p>
    <w:p w14:paraId="52B7EB9C" w14:textId="77777777" w:rsidR="009971CD" w:rsidRPr="000C20BE" w:rsidRDefault="002B0AE7">
      <w:pPr>
        <w:spacing w:after="140"/>
        <w:rPr>
          <w:color w:val="000000" w:themeColor="text1"/>
        </w:rPr>
      </w:pPr>
      <w:r>
        <w:rPr>
          <w:b/>
          <w:bCs/>
          <w:color w:val="000000" w:themeColor="text1"/>
        </w:rPr>
        <w:lastRenderedPageBreak/>
        <w:t xml:space="preserve">Objective: </w:t>
      </w:r>
      <w:r>
        <w:rPr>
          <w:color w:val="000000" w:themeColor="text1"/>
        </w:rPr>
        <w:t>Present your engagement the way a consultant closes out real client work.</w:t>
      </w:r>
    </w:p>
    <w:p w14:paraId="74D690F7" w14:textId="77777777" w:rsidR="009971CD" w:rsidRPr="000C20BE" w:rsidRDefault="002B0AE7">
      <w:pPr>
        <w:spacing w:after="140"/>
        <w:rPr>
          <w:color w:val="000000" w:themeColor="text1"/>
        </w:rPr>
      </w:pPr>
      <w:r>
        <w:rPr>
          <w:b/>
          <w:bCs/>
          <w:color w:val="000000" w:themeColor="text1"/>
        </w:rPr>
        <w:t>Student Tasks</w:t>
      </w:r>
    </w:p>
    <w:p w14:paraId="66845701" w14:textId="77777777" w:rsidR="009971CD" w:rsidRPr="000C20BE" w:rsidRDefault="002B0AE7">
      <w:pPr>
        <w:pStyle w:val="ListParagraph"/>
        <w:numPr>
          <w:ilvl w:val="0"/>
          <w:numId w:val="2"/>
        </w:numPr>
        <w:spacing w:after="60"/>
        <w:rPr>
          <w:color w:val="000000" w:themeColor="text1"/>
        </w:rPr>
      </w:pPr>
      <w:r>
        <w:rPr>
          <w:color w:val="000000" w:themeColor="text1"/>
        </w:rPr>
        <w:t>Prepare a 10–15 minute presentation covering SecureCorp's security posture, key findings, evidence (a live demonstration is optional), recommendations, and lessons learned.</w:t>
      </w:r>
    </w:p>
    <w:p w14:paraId="7E0AA431" w14:textId="77777777" w:rsidR="009971CD" w:rsidRPr="000C20BE" w:rsidRDefault="002B0AE7">
      <w:pPr>
        <w:pStyle w:val="ListParagraph"/>
        <w:numPr>
          <w:ilvl w:val="0"/>
          <w:numId w:val="2"/>
        </w:numPr>
        <w:spacing w:after="60"/>
        <w:rPr>
          <w:color w:val="000000" w:themeColor="text1"/>
        </w:rPr>
      </w:pPr>
      <w:r>
        <w:rPr>
          <w:color w:val="000000" w:themeColor="text1"/>
        </w:rPr>
        <w:t>Be ready to answer follow-up questions from "SecureCorp leadership" (your instructor/peers) about your findings.</w:t>
      </w:r>
    </w:p>
    <w:p w14:paraId="7949DC0A" w14:textId="77777777" w:rsidR="009971CD" w:rsidRPr="000C20BE" w:rsidRDefault="002B0AE7">
      <w:pPr>
        <w:spacing w:after="140"/>
        <w:rPr>
          <w:color w:val="000000" w:themeColor="text1"/>
        </w:rPr>
      </w:pPr>
      <w:r>
        <w:rPr>
          <w:b/>
          <w:bCs/>
          <w:color w:val="000000" w:themeColor="text1"/>
        </w:rPr>
        <w:t>Expected Output</w:t>
      </w:r>
    </w:p>
    <w:p w14:paraId="218B6FBC" w14:textId="77777777" w:rsidR="009971CD" w:rsidRPr="000C20BE" w:rsidRDefault="002B0AE7">
      <w:pPr>
        <w:pStyle w:val="ListParagraph"/>
        <w:numPr>
          <w:ilvl w:val="0"/>
          <w:numId w:val="2"/>
        </w:numPr>
        <w:spacing w:after="60"/>
        <w:rPr>
          <w:color w:val="000000" w:themeColor="text1"/>
        </w:rPr>
      </w:pPr>
      <w:r>
        <w:rPr>
          <w:color w:val="000000" w:themeColor="text1"/>
        </w:rPr>
        <w:t>A slide deck or presentation document, and a delivered presentation.</w:t>
      </w:r>
    </w:p>
    <w:p w14:paraId="7D4A3BC3" w14:textId="77777777" w:rsidR="009971CD" w:rsidRPr="000C20BE" w:rsidRDefault="002B0AE7">
      <w:pPr>
        <w:spacing w:after="140"/>
        <w:rPr>
          <w:color w:val="000000" w:themeColor="text1"/>
        </w:rPr>
      </w:pPr>
      <w:r>
        <w:rPr>
          <w:b/>
          <w:bCs/>
          <w:color w:val="000000" w:themeColor="text1"/>
        </w:rPr>
        <w:t xml:space="preserve">Learning Outcome: </w:t>
      </w:r>
      <w:r>
        <w:rPr>
          <w:color w:val="000000" w:themeColor="text1"/>
        </w:rPr>
        <w:t>Presenting a security assessment professionally and confidently.</w:t>
      </w:r>
    </w:p>
    <w:p w14:paraId="23E39816" w14:textId="77777777" w:rsidR="009971CD" w:rsidRPr="000C20BE" w:rsidRDefault="009971CD">
      <w:pPr>
        <w:spacing w:after="140"/>
        <w:rPr>
          <w:color w:val="000000" w:themeColor="text1"/>
        </w:rPr>
      </w:pPr>
    </w:p>
    <w:p w14:paraId="6D4E3B5D" w14:textId="77777777" w:rsidR="009971CD" w:rsidRPr="000C20BE" w:rsidRDefault="002B0AE7">
      <w:pPr>
        <w:rPr>
          <w:color w:val="000000" w:themeColor="text1"/>
        </w:rPr>
      </w:pPr>
      <w:r>
        <w:rPr>
          <w:color w:val="000000" w:themeColor="text1"/>
        </w:rPr>
        <w:br w:type="page"/>
      </w:r>
    </w:p>
    <w:p w14:paraId="6D48418A" w14:textId="77777777" w:rsidR="009971CD" w:rsidRPr="000C20BE" w:rsidRDefault="002B0AE7">
      <w:pPr>
        <w:pStyle w:val="Heading1"/>
        <w:rPr>
          <w:color w:val="000000" w:themeColor="text1"/>
        </w:rPr>
      </w:pPr>
      <w:r>
        <w:rPr>
          <w:color w:val="000000" w:themeColor="text1"/>
        </w:rPr>
        <w:lastRenderedPageBreak/>
        <w:t>Final Deliverables Summary</w:t>
      </w:r>
    </w:p>
    <w:p w14:paraId="08073490" w14:textId="77777777" w:rsidR="009971CD" w:rsidRPr="000C20BE" w:rsidRDefault="002B0AE7">
      <w:pPr>
        <w:spacing w:after="140"/>
        <w:rPr>
          <w:color w:val="000000" w:themeColor="text1"/>
        </w:rPr>
      </w:pPr>
      <w:r>
        <w:rPr>
          <w:color w:val="000000" w:themeColor="text1"/>
        </w:rPr>
        <w:t>Submit the items in Appendix E as a single package at the end of the engagement. They are the same deliverables called out at the end of each week above — Appendix E simply consolidates them into one submission checklist.</w:t>
      </w:r>
    </w:p>
    <w:p w14:paraId="17781B4F" w14:textId="77777777" w:rsidR="009971CD" w:rsidRPr="000C20BE" w:rsidRDefault="002B0AE7">
      <w:pPr>
        <w:rPr>
          <w:color w:val="000000" w:themeColor="text1"/>
        </w:rPr>
      </w:pPr>
      <w:r>
        <w:rPr>
          <w:color w:val="000000" w:themeColor="text1"/>
        </w:rPr>
        <w:br w:type="page"/>
      </w:r>
    </w:p>
    <w:p w14:paraId="75BC5281" w14:textId="77777777" w:rsidR="009971CD" w:rsidRPr="000C20BE" w:rsidRDefault="002B0AE7">
      <w:pPr>
        <w:pStyle w:val="Heading1"/>
        <w:rPr>
          <w:color w:val="000000" w:themeColor="text1"/>
        </w:rPr>
      </w:pPr>
      <w:r>
        <w:rPr>
          <w:color w:val="000000" w:themeColor="text1"/>
        </w:rPr>
        <w:lastRenderedPageBreak/>
        <w:t>Appendix A — Master Report Template</w:t>
      </w:r>
    </w:p>
    <w:p w14:paraId="54B61087" w14:textId="77777777" w:rsidR="009971CD" w:rsidRPr="000C20BE" w:rsidRDefault="002B0AE7">
      <w:pPr>
        <w:spacing w:after="140"/>
        <w:rPr>
          <w:color w:val="000000" w:themeColor="text1"/>
        </w:rPr>
      </w:pPr>
      <w:r>
        <w:rPr>
          <w:color w:val="000000" w:themeColor="text1"/>
        </w:rPr>
        <w:t>Assemble your final report in this order. Each section corresponds to a deliverable produced earlier in the handbook.</w:t>
      </w:r>
    </w:p>
    <w:p w14:paraId="67A4FA02" w14:textId="77777777" w:rsidR="009971CD" w:rsidRPr="000C20BE" w:rsidRDefault="002B0AE7">
      <w:pPr>
        <w:pStyle w:val="ListParagraph"/>
        <w:numPr>
          <w:ilvl w:val="0"/>
          <w:numId w:val="2"/>
        </w:numPr>
        <w:spacing w:after="60"/>
        <w:rPr>
          <w:color w:val="000000" w:themeColor="text1"/>
        </w:rPr>
      </w:pPr>
      <w:r>
        <w:rPr>
          <w:color w:val="000000" w:themeColor="text1"/>
        </w:rPr>
        <w:t>1. Cover Page — engagement title, your name, date</w:t>
      </w:r>
    </w:p>
    <w:p w14:paraId="3F181F4E" w14:textId="77777777" w:rsidR="009971CD" w:rsidRPr="000C20BE" w:rsidRDefault="002B0AE7">
      <w:pPr>
        <w:pStyle w:val="ListParagraph"/>
        <w:numPr>
          <w:ilvl w:val="0"/>
          <w:numId w:val="2"/>
        </w:numPr>
        <w:spacing w:after="60"/>
        <w:rPr>
          <w:color w:val="000000" w:themeColor="text1"/>
        </w:rPr>
      </w:pPr>
      <w:r>
        <w:rPr>
          <w:color w:val="000000" w:themeColor="text1"/>
        </w:rPr>
        <w:t>2. Executive Summary (Task 4.2)</w:t>
      </w:r>
    </w:p>
    <w:p w14:paraId="1B75C17D" w14:textId="77777777" w:rsidR="009971CD" w:rsidRPr="000C20BE" w:rsidRDefault="002B0AE7">
      <w:pPr>
        <w:pStyle w:val="ListParagraph"/>
        <w:numPr>
          <w:ilvl w:val="0"/>
          <w:numId w:val="2"/>
        </w:numPr>
        <w:spacing w:after="60"/>
        <w:rPr>
          <w:color w:val="000000" w:themeColor="text1"/>
        </w:rPr>
      </w:pPr>
      <w:r>
        <w:rPr>
          <w:color w:val="000000" w:themeColor="text1"/>
        </w:rPr>
        <w:t>3. Scope &amp; Rules of Engagement (Project Rules section)</w:t>
      </w:r>
    </w:p>
    <w:p w14:paraId="0F8C9D33" w14:textId="77777777" w:rsidR="009971CD" w:rsidRPr="000C20BE" w:rsidRDefault="002B0AE7">
      <w:pPr>
        <w:pStyle w:val="ListParagraph"/>
        <w:numPr>
          <w:ilvl w:val="0"/>
          <w:numId w:val="2"/>
        </w:numPr>
        <w:spacing w:after="60"/>
        <w:rPr>
          <w:color w:val="000000" w:themeColor="text1"/>
        </w:rPr>
      </w:pPr>
      <w:r>
        <w:rPr>
          <w:color w:val="000000" w:themeColor="text1"/>
        </w:rPr>
        <w:t>4. Asset Inventory &amp; CIA Analysis (Tasks 1.2–1.3)</w:t>
      </w:r>
    </w:p>
    <w:p w14:paraId="20775744" w14:textId="77777777" w:rsidR="009971CD" w:rsidRPr="000C20BE" w:rsidRDefault="002B0AE7">
      <w:pPr>
        <w:pStyle w:val="ListParagraph"/>
        <w:numPr>
          <w:ilvl w:val="0"/>
          <w:numId w:val="2"/>
        </w:numPr>
        <w:spacing w:after="60"/>
        <w:rPr>
          <w:color w:val="000000" w:themeColor="text1"/>
        </w:rPr>
      </w:pPr>
      <w:r>
        <w:rPr>
          <w:color w:val="000000" w:themeColor="text1"/>
        </w:rPr>
        <w:t>5. Risk Assessment (Task 1.4)</w:t>
      </w:r>
    </w:p>
    <w:p w14:paraId="1D5B85DA" w14:textId="77777777" w:rsidR="009971CD" w:rsidRPr="000C20BE" w:rsidRDefault="002B0AE7">
      <w:pPr>
        <w:pStyle w:val="ListParagraph"/>
        <w:numPr>
          <w:ilvl w:val="0"/>
          <w:numId w:val="2"/>
        </w:numPr>
        <w:spacing w:after="60"/>
        <w:rPr>
          <w:color w:val="000000" w:themeColor="text1"/>
        </w:rPr>
      </w:pPr>
      <w:r>
        <w:rPr>
          <w:color w:val="000000" w:themeColor="text1"/>
        </w:rPr>
        <w:t>6. Methodology — how you approached discovery, testing, and investigation, including your Wazuh deployment (Task 1.5)</w:t>
      </w:r>
    </w:p>
    <w:p w14:paraId="5B2AADDF" w14:textId="77777777" w:rsidR="009971CD" w:rsidRPr="000C20BE" w:rsidRDefault="002B0AE7">
      <w:pPr>
        <w:pStyle w:val="ListParagraph"/>
        <w:numPr>
          <w:ilvl w:val="0"/>
          <w:numId w:val="2"/>
        </w:numPr>
        <w:spacing w:after="60"/>
        <w:rPr>
          <w:color w:val="000000" w:themeColor="text1"/>
        </w:rPr>
      </w:pPr>
      <w:r>
        <w:rPr>
          <w:color w:val="000000" w:themeColor="text1"/>
        </w:rPr>
        <w:t>7. Attack Simulation Findings — Attack Log for all required assessment activities (Tasks 2.3–2.8)</w:t>
      </w:r>
    </w:p>
    <w:p w14:paraId="0F5D2E43" w14:textId="77777777" w:rsidR="009971CD" w:rsidRPr="000C20BE" w:rsidRDefault="002B0AE7">
      <w:pPr>
        <w:pStyle w:val="ListParagraph"/>
        <w:numPr>
          <w:ilvl w:val="0"/>
          <w:numId w:val="2"/>
        </w:numPr>
        <w:spacing w:after="60"/>
        <w:rPr>
          <w:color w:val="000000" w:themeColor="text1"/>
        </w:rPr>
      </w:pPr>
      <w:r>
        <w:rPr>
          <w:color w:val="000000" w:themeColor="text1"/>
        </w:rPr>
        <w:t>8. Detection Coverage, Investigation Notes &amp; Incident Timeline (Tasks 3.1–3.3)</w:t>
      </w:r>
    </w:p>
    <w:p w14:paraId="04C4898C" w14:textId="77777777" w:rsidR="009971CD" w:rsidRPr="000C20BE" w:rsidRDefault="002B0AE7">
      <w:pPr>
        <w:pStyle w:val="ListParagraph"/>
        <w:numPr>
          <w:ilvl w:val="0"/>
          <w:numId w:val="2"/>
        </w:numPr>
        <w:spacing w:after="60"/>
        <w:rPr>
          <w:color w:val="000000" w:themeColor="text1"/>
        </w:rPr>
      </w:pPr>
      <w:r>
        <w:rPr>
          <w:color w:val="000000" w:themeColor="text1"/>
        </w:rPr>
        <w:t>9. Recommendations (Task 4.1)</w:t>
      </w:r>
    </w:p>
    <w:p w14:paraId="02DD8519" w14:textId="77777777" w:rsidR="009971CD" w:rsidRPr="000C20BE" w:rsidRDefault="002B0AE7">
      <w:pPr>
        <w:pStyle w:val="ListParagraph"/>
        <w:numPr>
          <w:ilvl w:val="0"/>
          <w:numId w:val="2"/>
        </w:numPr>
        <w:spacing w:after="60"/>
        <w:rPr>
          <w:color w:val="000000" w:themeColor="text1"/>
        </w:rPr>
      </w:pPr>
      <w:r>
        <w:rPr>
          <w:color w:val="000000" w:themeColor="text1"/>
        </w:rPr>
        <w:t>10. Appendices — raw scan output, full logs, additional screenshots</w:t>
      </w:r>
    </w:p>
    <w:p w14:paraId="0747BD45" w14:textId="77777777" w:rsidR="009971CD" w:rsidRPr="000C20BE" w:rsidRDefault="002B0AE7">
      <w:pPr>
        <w:rPr>
          <w:color w:val="000000" w:themeColor="text1"/>
        </w:rPr>
      </w:pPr>
      <w:r>
        <w:rPr>
          <w:color w:val="000000" w:themeColor="text1"/>
        </w:rPr>
        <w:br w:type="page"/>
      </w:r>
    </w:p>
    <w:p w14:paraId="6634A17C" w14:textId="77777777" w:rsidR="009971CD" w:rsidRPr="000C20BE" w:rsidRDefault="002B0AE7">
      <w:pPr>
        <w:pStyle w:val="Heading1"/>
        <w:rPr>
          <w:color w:val="000000" w:themeColor="text1"/>
        </w:rPr>
      </w:pPr>
      <w:r>
        <w:rPr>
          <w:color w:val="000000" w:themeColor="text1"/>
        </w:rPr>
        <w:lastRenderedPageBreak/>
        <w:t>Appendix B — Evidence Collection Guidelines</w:t>
      </w:r>
    </w:p>
    <w:p w14:paraId="0C240355" w14:textId="77777777" w:rsidR="009971CD" w:rsidRPr="000C20BE" w:rsidRDefault="002B0AE7">
      <w:pPr>
        <w:spacing w:after="140"/>
        <w:rPr>
          <w:color w:val="000000" w:themeColor="text1"/>
        </w:rPr>
      </w:pPr>
      <w:r>
        <w:rPr>
          <w:color w:val="000000" w:themeColor="text1"/>
        </w:rPr>
        <w:t>Findings without evidence will not be credited. Follow these guidelines for each evidence type.</w:t>
      </w:r>
    </w:p>
    <w:p w14:paraId="5CA090A5" w14:textId="77777777" w:rsidR="009971CD" w:rsidRPr="000C20BE" w:rsidRDefault="002B0AE7">
      <w:pPr>
        <w:pStyle w:val="Heading2"/>
        <w:rPr>
          <w:color w:val="000000" w:themeColor="text1"/>
        </w:rPr>
      </w:pPr>
      <w:r>
        <w:rPr>
          <w:color w:val="000000" w:themeColor="text1"/>
        </w:rPr>
        <w:t>Screenshots</w:t>
      </w:r>
    </w:p>
    <w:p w14:paraId="16D9EFB2" w14:textId="77777777" w:rsidR="009971CD" w:rsidRPr="000C20BE" w:rsidRDefault="002B0AE7">
      <w:pPr>
        <w:pStyle w:val="ListParagraph"/>
        <w:numPr>
          <w:ilvl w:val="0"/>
          <w:numId w:val="2"/>
        </w:numPr>
        <w:spacing w:after="60"/>
        <w:rPr>
          <w:color w:val="000000" w:themeColor="text1"/>
        </w:rPr>
      </w:pPr>
      <w:r>
        <w:rPr>
          <w:color w:val="000000" w:themeColor="text1"/>
        </w:rPr>
        <w:t>Capture the full browser or terminal window, not a cropped fragment — the URL bar or prompt should be visible.</w:t>
      </w:r>
    </w:p>
    <w:p w14:paraId="41CD4CC4" w14:textId="77777777" w:rsidR="009971CD" w:rsidRPr="000C20BE" w:rsidRDefault="002B0AE7">
      <w:pPr>
        <w:pStyle w:val="ListParagraph"/>
        <w:numPr>
          <w:ilvl w:val="0"/>
          <w:numId w:val="2"/>
        </w:numPr>
        <w:spacing w:after="60"/>
        <w:rPr>
          <w:color w:val="000000" w:themeColor="text1"/>
        </w:rPr>
      </w:pPr>
      <w:r>
        <w:rPr>
          <w:color w:val="000000" w:themeColor="text1"/>
        </w:rPr>
        <w:t>Name files descriptively, e.g. week2-sqli-payload.png.</w:t>
      </w:r>
    </w:p>
    <w:p w14:paraId="7C06D184" w14:textId="77777777" w:rsidR="009971CD" w:rsidRPr="000C20BE" w:rsidRDefault="002B0AE7">
      <w:pPr>
        <w:pStyle w:val="Heading2"/>
        <w:rPr>
          <w:color w:val="000000" w:themeColor="text1"/>
        </w:rPr>
      </w:pPr>
      <w:r>
        <w:rPr>
          <w:color w:val="000000" w:themeColor="text1"/>
        </w:rPr>
        <w:t>Terminal Output</w:t>
      </w:r>
    </w:p>
    <w:p w14:paraId="2CA0BEBF" w14:textId="77777777" w:rsidR="009971CD" w:rsidRPr="000C20BE" w:rsidRDefault="002B0AE7">
      <w:pPr>
        <w:pStyle w:val="ListParagraph"/>
        <w:numPr>
          <w:ilvl w:val="0"/>
          <w:numId w:val="2"/>
        </w:numPr>
        <w:spacing w:after="60"/>
        <w:rPr>
          <w:color w:val="000000" w:themeColor="text1"/>
        </w:rPr>
      </w:pPr>
      <w:r>
        <w:rPr>
          <w:color w:val="000000" w:themeColor="text1"/>
        </w:rPr>
        <w:t>Capture the full command you ran along with its output, not just the result.</w:t>
      </w:r>
    </w:p>
    <w:p w14:paraId="2DC280BA" w14:textId="77777777" w:rsidR="009971CD" w:rsidRPr="000C20BE" w:rsidRDefault="002B0AE7">
      <w:pPr>
        <w:pStyle w:val="ListParagraph"/>
        <w:numPr>
          <w:ilvl w:val="0"/>
          <w:numId w:val="2"/>
        </w:numPr>
        <w:spacing w:after="60"/>
        <w:rPr>
          <w:color w:val="000000" w:themeColor="text1"/>
        </w:rPr>
      </w:pPr>
      <w:r>
        <w:rPr>
          <w:color w:val="000000" w:themeColor="text1"/>
        </w:rPr>
        <w:t>Save as text where possible so it can be copied into your report.</w:t>
      </w:r>
    </w:p>
    <w:p w14:paraId="19D12329" w14:textId="77777777" w:rsidR="009971CD" w:rsidRPr="000C20BE" w:rsidRDefault="002B0AE7">
      <w:pPr>
        <w:pStyle w:val="Heading2"/>
        <w:rPr>
          <w:color w:val="000000" w:themeColor="text1"/>
        </w:rPr>
      </w:pPr>
      <w:r>
        <w:rPr>
          <w:color w:val="000000" w:themeColor="text1"/>
        </w:rPr>
        <w:t>Wazuh Dashboard Evidence</w:t>
      </w:r>
    </w:p>
    <w:p w14:paraId="073E893B" w14:textId="77777777" w:rsidR="009971CD" w:rsidRPr="000C20BE" w:rsidRDefault="002B0AE7">
      <w:pPr>
        <w:pStyle w:val="ListParagraph"/>
        <w:numPr>
          <w:ilvl w:val="0"/>
          <w:numId w:val="2"/>
        </w:numPr>
        <w:spacing w:after="60"/>
        <w:rPr>
          <w:color w:val="000000" w:themeColor="text1"/>
        </w:rPr>
      </w:pPr>
      <w:r>
        <w:rPr>
          <w:color w:val="000000" w:themeColor="text1"/>
        </w:rPr>
        <w:t>Capture the full dashboard panel, including the timestamp and source fields, not just the highlighted row.</w:t>
      </w:r>
    </w:p>
    <w:p w14:paraId="05234BCB" w14:textId="77777777" w:rsidR="009971CD" w:rsidRPr="000C20BE" w:rsidRDefault="002B0AE7">
      <w:pPr>
        <w:pStyle w:val="ListParagraph"/>
        <w:numPr>
          <w:ilvl w:val="0"/>
          <w:numId w:val="2"/>
        </w:numPr>
        <w:spacing w:after="60"/>
        <w:rPr>
          <w:color w:val="000000" w:themeColor="text1"/>
        </w:rPr>
      </w:pPr>
      <w:r>
        <w:rPr>
          <w:color w:val="000000" w:themeColor="text1"/>
        </w:rPr>
        <w:t>Note whether the evidence came from an automatic alert or a manual search.</w:t>
      </w:r>
    </w:p>
    <w:p w14:paraId="361F566E" w14:textId="77777777" w:rsidR="009971CD" w:rsidRPr="000C20BE" w:rsidRDefault="002B0AE7">
      <w:pPr>
        <w:pStyle w:val="Heading2"/>
        <w:rPr>
          <w:color w:val="000000" w:themeColor="text1"/>
        </w:rPr>
      </w:pPr>
      <w:r>
        <w:rPr>
          <w:color w:val="000000" w:themeColor="text1"/>
        </w:rPr>
        <w:t>Log Evidence</w:t>
      </w:r>
    </w:p>
    <w:p w14:paraId="6B438FD4" w14:textId="77777777" w:rsidR="009971CD" w:rsidRPr="000C20BE" w:rsidRDefault="002B0AE7">
      <w:pPr>
        <w:pStyle w:val="ListParagraph"/>
        <w:numPr>
          <w:ilvl w:val="0"/>
          <w:numId w:val="2"/>
        </w:numPr>
        <w:spacing w:after="60"/>
        <w:rPr>
          <w:color w:val="000000" w:themeColor="text1"/>
        </w:rPr>
      </w:pPr>
      <w:r>
        <w:rPr>
          <w:color w:val="000000" w:themeColor="text1"/>
        </w:rPr>
        <w:t>Include enough surrounding lines for context — a single isolated line is not sufficient.</w:t>
      </w:r>
    </w:p>
    <w:p w14:paraId="19F19800" w14:textId="77777777" w:rsidR="009971CD" w:rsidRPr="000C20BE" w:rsidRDefault="002B0AE7">
      <w:pPr>
        <w:pStyle w:val="ListParagraph"/>
        <w:numPr>
          <w:ilvl w:val="0"/>
          <w:numId w:val="2"/>
        </w:numPr>
        <w:spacing w:after="60"/>
        <w:rPr>
          <w:color w:val="000000" w:themeColor="text1"/>
        </w:rPr>
      </w:pPr>
      <w:r>
        <w:rPr>
          <w:color w:val="000000" w:themeColor="text1"/>
        </w:rPr>
        <w:t>Highlight or annotate the specific line(s) that support your finding.</w:t>
      </w:r>
    </w:p>
    <w:p w14:paraId="646105B3" w14:textId="77777777" w:rsidR="009971CD" w:rsidRPr="000C20BE" w:rsidRDefault="009971CD">
      <w:pPr>
        <w:pStyle w:val="Heading2"/>
        <w:rPr>
          <w:color w:val="000000" w:themeColor="text1"/>
        </w:rPr>
      </w:pPr>
      <w:r>
        <w:rPr>
          <w:color w:val="000000" w:themeColor="text1"/>
        </w:rPr>
        <w:t>Standard Attack Evidence Template</w:t>
      </w:r>
    </w:p>
    <w:p w14:paraId="79248BBA" w14:textId="77777777" w:rsidR="009971CD" w:rsidRPr="000C20BE" w:rsidRDefault="009971CD">
      <w:pPr>
        <w:spacing w:after="140"/>
        <w:rPr>
          <w:color w:val="000000" w:themeColor="text1"/>
        </w:rPr>
      </w:pPr>
      <w:r>
        <w:rPr>
          <w:color w:val="000000" w:themeColor="text1"/>
        </w:rPr>
        <w:t>Record every attack in the same structure. Consistency across the class makes your report easier to read and easier to mark. Copy this table once per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80" w:firstRow="0" w:lastRow="0" w:firstColumn="1" w:lastColumn="0" w:noHBand="0" w:noVBand="1"/>
      </w:tblPr>
      <w:tblGrid>
        <w:gridCol w:w="3000"/>
        <w:gridCol w:w="6360"/>
      </w:tblGrid>
      <w:tr w:rsidR="000C20BE" w:rsidRPr="000C20BE" w14:paraId="3E5BF652" w14:textId="77777777">
        <w:tc>
          <w:tcPr>
            <w:tcW w:w="3000" w:type="dxa"/>
            <w:shd w:val="clear" w:color="auto" w:fill="F2F2F2"/>
            <w:tcMar>
              <w:top w:w="60" w:type="dxa"/>
              <w:bottom w:w="60" w:type="dxa"/>
            </w:tcMar>
          </w:tcPr>
          <w:p w14:paraId="0A114766" w14:textId="77777777" w:rsidR="009971CD" w:rsidRPr="000C20BE" w:rsidRDefault="009971CD">
            <w:pPr>
              <w:rPr>
                <w:color w:val="000000" w:themeColor="text1"/>
              </w:rPr>
            </w:pPr>
            <w:r>
              <w:rPr>
                <w:b/>
                <w:bCs/>
                <w:color w:val="000000" w:themeColor="text1"/>
              </w:rPr>
              <w:t>Attack ID</w:t>
            </w:r>
          </w:p>
        </w:tc>
        <w:tc>
          <w:tcPr>
            <w:tcW w:w="6360" w:type="dxa"/>
            <w:tcMar>
              <w:top w:w="60" w:type="dxa"/>
              <w:bottom w:w="60" w:type="dxa"/>
            </w:tcMar>
          </w:tcPr>
          <w:p w14:paraId="53ECCC06" w14:textId="77777777" w:rsidR="009971CD" w:rsidRPr="000C20BE" w:rsidRDefault="009971CD">
            <w:pPr>
              <w:rPr>
                <w:color w:val="000000" w:themeColor="text1"/>
              </w:rPr>
            </w:pPr>
          </w:p>
        </w:tc>
      </w:tr>
      <w:tr w:rsidR="000C20BE" w:rsidRPr="000C20BE" w14:paraId="6B9D66DE" w14:textId="77777777">
        <w:tc>
          <w:tcPr>
            <w:tcW w:w="3000" w:type="dxa"/>
            <w:shd w:val="clear" w:color="auto" w:fill="F2F2F2"/>
            <w:tcMar>
              <w:top w:w="60" w:type="dxa"/>
              <w:bottom w:w="60" w:type="dxa"/>
            </w:tcMar>
          </w:tcPr>
          <w:p w14:paraId="69057018" w14:textId="77777777" w:rsidR="009971CD" w:rsidRPr="000C20BE" w:rsidRDefault="009971CD">
            <w:pPr>
              <w:rPr>
                <w:color w:val="000000" w:themeColor="text1"/>
              </w:rPr>
            </w:pPr>
            <w:r>
              <w:rPr>
                <w:b/>
                <w:bCs/>
                <w:color w:val="000000" w:themeColor="text1"/>
              </w:rPr>
              <w:t>Target</w:t>
            </w:r>
          </w:p>
        </w:tc>
        <w:tc>
          <w:tcPr>
            <w:tcW w:w="6360" w:type="dxa"/>
            <w:tcMar>
              <w:top w:w="60" w:type="dxa"/>
              <w:bottom w:w="60" w:type="dxa"/>
            </w:tcMar>
          </w:tcPr>
          <w:p w14:paraId="10AA2D6D" w14:textId="77777777" w:rsidR="009971CD" w:rsidRPr="000C20BE" w:rsidRDefault="009971CD">
            <w:pPr>
              <w:rPr>
                <w:color w:val="000000" w:themeColor="text1"/>
              </w:rPr>
            </w:pPr>
          </w:p>
        </w:tc>
      </w:tr>
      <w:tr w:rsidR="000C20BE" w:rsidRPr="000C20BE" w14:paraId="71A1CAB0" w14:textId="77777777">
        <w:tc>
          <w:tcPr>
            <w:tcW w:w="3000" w:type="dxa"/>
            <w:shd w:val="clear" w:color="auto" w:fill="F2F2F2"/>
            <w:tcMar>
              <w:top w:w="60" w:type="dxa"/>
              <w:bottom w:w="60" w:type="dxa"/>
            </w:tcMar>
          </w:tcPr>
          <w:p w14:paraId="10803C4D" w14:textId="77777777" w:rsidR="009971CD" w:rsidRPr="000C20BE" w:rsidRDefault="009971CD">
            <w:pPr>
              <w:rPr>
                <w:color w:val="000000" w:themeColor="text1"/>
              </w:rPr>
            </w:pPr>
            <w:r>
              <w:rPr>
                <w:b/>
                <w:bCs/>
                <w:color w:val="000000" w:themeColor="text1"/>
              </w:rPr>
              <w:t>Source IP (attacker)</w:t>
            </w:r>
          </w:p>
        </w:tc>
        <w:tc>
          <w:tcPr>
            <w:tcW w:w="6360" w:type="dxa"/>
            <w:tcMar>
              <w:top w:w="60" w:type="dxa"/>
              <w:bottom w:w="60" w:type="dxa"/>
            </w:tcMar>
          </w:tcPr>
          <w:p w14:paraId="22960DF2" w14:textId="77777777" w:rsidR="009971CD" w:rsidRPr="000C20BE" w:rsidRDefault="009971CD">
            <w:pPr>
              <w:rPr>
                <w:color w:val="000000" w:themeColor="text1"/>
              </w:rPr>
            </w:pPr>
          </w:p>
        </w:tc>
      </w:tr>
      <w:tr w:rsidR="000C20BE" w:rsidRPr="000C20BE" w14:paraId="7834A498" w14:textId="77777777">
        <w:tc>
          <w:tcPr>
            <w:tcW w:w="3000" w:type="dxa"/>
            <w:shd w:val="clear" w:color="auto" w:fill="F2F2F2"/>
            <w:tcMar>
              <w:top w:w="60" w:type="dxa"/>
              <w:bottom w:w="60" w:type="dxa"/>
            </w:tcMar>
          </w:tcPr>
          <w:p w14:paraId="66E9B09B" w14:textId="77777777" w:rsidR="009971CD" w:rsidRPr="000C20BE" w:rsidRDefault="009971CD">
            <w:pPr>
              <w:rPr>
                <w:color w:val="000000" w:themeColor="text1"/>
              </w:rPr>
            </w:pPr>
            <w:r>
              <w:rPr>
                <w:b/>
                <w:bCs/>
                <w:color w:val="000000" w:themeColor="text1"/>
              </w:rPr>
              <w:t>Target IP</w:t>
            </w:r>
          </w:p>
        </w:tc>
        <w:tc>
          <w:tcPr>
            <w:tcW w:w="6360" w:type="dxa"/>
            <w:tcMar>
              <w:top w:w="60" w:type="dxa"/>
              <w:bottom w:w="60" w:type="dxa"/>
            </w:tcMar>
          </w:tcPr>
          <w:p w14:paraId="2E290F17" w14:textId="77777777" w:rsidR="009971CD" w:rsidRPr="000C20BE" w:rsidRDefault="009971CD">
            <w:pPr>
              <w:rPr>
                <w:color w:val="000000" w:themeColor="text1"/>
              </w:rPr>
            </w:pPr>
          </w:p>
        </w:tc>
      </w:tr>
      <w:tr w:rsidR="000C20BE" w:rsidRPr="000C20BE" w14:paraId="3FF9AF77" w14:textId="77777777">
        <w:tc>
          <w:tcPr>
            <w:tcW w:w="3000" w:type="dxa"/>
            <w:shd w:val="clear" w:color="auto" w:fill="F2F2F2"/>
            <w:tcMar>
              <w:top w:w="60" w:type="dxa"/>
              <w:bottom w:w="60" w:type="dxa"/>
            </w:tcMar>
          </w:tcPr>
          <w:p w14:paraId="169B40C0" w14:textId="77777777" w:rsidR="009971CD" w:rsidRPr="000C20BE" w:rsidRDefault="009971CD">
            <w:pPr>
              <w:rPr>
                <w:color w:val="000000" w:themeColor="text1"/>
              </w:rPr>
            </w:pPr>
            <w:r>
              <w:rPr>
                <w:b/>
                <w:bCs/>
                <w:color w:val="000000" w:themeColor="text1"/>
              </w:rPr>
              <w:t>Port</w:t>
            </w:r>
          </w:p>
        </w:tc>
        <w:tc>
          <w:tcPr>
            <w:tcW w:w="6360" w:type="dxa"/>
            <w:tcMar>
              <w:top w:w="60" w:type="dxa"/>
              <w:bottom w:w="60" w:type="dxa"/>
            </w:tcMar>
          </w:tcPr>
          <w:p w14:paraId="5D0FBE05" w14:textId="77777777" w:rsidR="009971CD" w:rsidRPr="000C20BE" w:rsidRDefault="009971CD">
            <w:pPr>
              <w:rPr>
                <w:color w:val="000000" w:themeColor="text1"/>
              </w:rPr>
            </w:pPr>
          </w:p>
        </w:tc>
      </w:tr>
      <w:tr w:rsidR="000C20BE" w:rsidRPr="000C20BE" w14:paraId="4A26B4AA" w14:textId="77777777">
        <w:tc>
          <w:tcPr>
            <w:tcW w:w="3000" w:type="dxa"/>
            <w:shd w:val="clear" w:color="auto" w:fill="F2F2F2"/>
            <w:tcMar>
              <w:top w:w="60" w:type="dxa"/>
              <w:bottom w:w="60" w:type="dxa"/>
            </w:tcMar>
          </w:tcPr>
          <w:p w14:paraId="68CD466A" w14:textId="77777777" w:rsidR="009971CD" w:rsidRPr="000C20BE" w:rsidRDefault="009971CD">
            <w:pPr>
              <w:rPr>
                <w:color w:val="000000" w:themeColor="text1"/>
              </w:rPr>
            </w:pPr>
            <w:r>
              <w:rPr>
                <w:b/>
                <w:bCs/>
                <w:color w:val="000000" w:themeColor="text1"/>
              </w:rPr>
              <w:t>Service / Application</w:t>
            </w:r>
          </w:p>
        </w:tc>
        <w:tc>
          <w:tcPr>
            <w:tcW w:w="6360" w:type="dxa"/>
            <w:tcMar>
              <w:top w:w="60" w:type="dxa"/>
              <w:bottom w:w="60" w:type="dxa"/>
            </w:tcMar>
          </w:tcPr>
          <w:p w14:paraId="261336B6" w14:textId="77777777" w:rsidR="009971CD" w:rsidRPr="000C20BE" w:rsidRDefault="009971CD">
            <w:pPr>
              <w:rPr>
                <w:color w:val="000000" w:themeColor="text1"/>
              </w:rPr>
            </w:pPr>
          </w:p>
        </w:tc>
      </w:tr>
      <w:tr w:rsidR="000C20BE" w:rsidRPr="000C20BE" w14:paraId="014E803F" w14:textId="77777777">
        <w:tc>
          <w:tcPr>
            <w:tcW w:w="3000" w:type="dxa"/>
            <w:shd w:val="clear" w:color="auto" w:fill="F2F2F2"/>
            <w:tcMar>
              <w:top w:w="60" w:type="dxa"/>
              <w:bottom w:w="60" w:type="dxa"/>
            </w:tcMar>
          </w:tcPr>
          <w:p w14:paraId="49EDC1B6" w14:textId="77777777" w:rsidR="009971CD" w:rsidRPr="000C20BE" w:rsidRDefault="009971CD">
            <w:pPr>
              <w:rPr>
                <w:color w:val="000000" w:themeColor="text1"/>
              </w:rPr>
            </w:pPr>
            <w:r>
              <w:rPr>
                <w:b/>
                <w:bCs/>
                <w:color w:val="000000" w:themeColor="text1"/>
              </w:rPr>
              <w:t>Attack type</w:t>
            </w:r>
          </w:p>
        </w:tc>
        <w:tc>
          <w:tcPr>
            <w:tcW w:w="6360" w:type="dxa"/>
            <w:tcMar>
              <w:top w:w="60" w:type="dxa"/>
              <w:bottom w:w="60" w:type="dxa"/>
            </w:tcMar>
          </w:tcPr>
          <w:p w14:paraId="412D48CC" w14:textId="77777777" w:rsidR="009971CD" w:rsidRPr="000C20BE" w:rsidRDefault="009971CD">
            <w:pPr>
              <w:rPr>
                <w:color w:val="000000" w:themeColor="text1"/>
              </w:rPr>
            </w:pPr>
          </w:p>
        </w:tc>
      </w:tr>
      <w:tr w:rsidR="000C20BE" w:rsidRPr="000C20BE" w14:paraId="322E9D7C" w14:textId="77777777">
        <w:tc>
          <w:tcPr>
            <w:tcW w:w="3000" w:type="dxa"/>
            <w:shd w:val="clear" w:color="auto" w:fill="F2F2F2"/>
            <w:tcMar>
              <w:top w:w="60" w:type="dxa"/>
              <w:bottom w:w="60" w:type="dxa"/>
            </w:tcMar>
          </w:tcPr>
          <w:p w14:paraId="3B9AA4F6" w14:textId="77777777" w:rsidR="009971CD" w:rsidRPr="000C20BE" w:rsidRDefault="009971CD">
            <w:pPr>
              <w:rPr>
                <w:color w:val="000000" w:themeColor="text1"/>
              </w:rPr>
            </w:pPr>
            <w:r>
              <w:rPr>
                <w:b/>
                <w:bCs/>
                <w:color w:val="000000" w:themeColor="text1"/>
              </w:rPr>
              <w:t>Tool used</w:t>
            </w:r>
          </w:p>
        </w:tc>
        <w:tc>
          <w:tcPr>
            <w:tcW w:w="6360" w:type="dxa"/>
            <w:tcMar>
              <w:top w:w="60" w:type="dxa"/>
              <w:bottom w:w="60" w:type="dxa"/>
            </w:tcMar>
          </w:tcPr>
          <w:p w14:paraId="36B7546D" w14:textId="77777777" w:rsidR="009971CD" w:rsidRPr="000C20BE" w:rsidRDefault="009971CD">
            <w:pPr>
              <w:rPr>
                <w:color w:val="000000" w:themeColor="text1"/>
              </w:rPr>
            </w:pPr>
          </w:p>
        </w:tc>
      </w:tr>
      <w:tr w:rsidR="000C20BE" w:rsidRPr="000C20BE" w14:paraId="2C3E7161" w14:textId="77777777">
        <w:tc>
          <w:tcPr>
            <w:tcW w:w="3000" w:type="dxa"/>
            <w:shd w:val="clear" w:color="auto" w:fill="F2F2F2"/>
            <w:tcMar>
              <w:top w:w="60" w:type="dxa"/>
              <w:bottom w:w="60" w:type="dxa"/>
            </w:tcMar>
          </w:tcPr>
          <w:p w14:paraId="415C6741" w14:textId="77777777" w:rsidR="009971CD" w:rsidRPr="000C20BE" w:rsidRDefault="009971CD">
            <w:pPr>
              <w:rPr>
                <w:color w:val="000000" w:themeColor="text1"/>
              </w:rPr>
            </w:pPr>
            <w:r>
              <w:rPr>
                <w:b/>
                <w:bCs/>
                <w:color w:val="000000" w:themeColor="text1"/>
              </w:rPr>
              <w:t>Payload / Method</w:t>
            </w:r>
          </w:p>
        </w:tc>
        <w:tc>
          <w:tcPr>
            <w:tcW w:w="6360" w:type="dxa"/>
            <w:tcMar>
              <w:top w:w="60" w:type="dxa"/>
              <w:bottom w:w="60" w:type="dxa"/>
            </w:tcMar>
          </w:tcPr>
          <w:p w14:paraId="10F1EDDA" w14:textId="77777777" w:rsidR="009971CD" w:rsidRPr="000C20BE" w:rsidRDefault="009971CD">
            <w:pPr>
              <w:rPr>
                <w:color w:val="000000" w:themeColor="text1"/>
              </w:rPr>
            </w:pPr>
          </w:p>
        </w:tc>
      </w:tr>
      <w:tr w:rsidR="000C20BE" w:rsidRPr="000C20BE" w14:paraId="1E9DA101" w14:textId="77777777">
        <w:tc>
          <w:tcPr>
            <w:tcW w:w="3000" w:type="dxa"/>
            <w:shd w:val="clear" w:color="auto" w:fill="F2F2F2"/>
            <w:tcMar>
              <w:top w:w="60" w:type="dxa"/>
              <w:bottom w:w="60" w:type="dxa"/>
            </w:tcMar>
          </w:tcPr>
          <w:p w14:paraId="72905E04" w14:textId="77777777" w:rsidR="009971CD" w:rsidRPr="000C20BE" w:rsidRDefault="009971CD">
            <w:pPr>
              <w:rPr>
                <w:color w:val="000000" w:themeColor="text1"/>
              </w:rPr>
            </w:pPr>
            <w:r>
              <w:rPr>
                <w:b/>
                <w:bCs/>
                <w:color w:val="000000" w:themeColor="text1"/>
              </w:rPr>
              <w:t>Start time</w:t>
            </w:r>
          </w:p>
        </w:tc>
        <w:tc>
          <w:tcPr>
            <w:tcW w:w="6360" w:type="dxa"/>
            <w:tcMar>
              <w:top w:w="60" w:type="dxa"/>
              <w:bottom w:w="60" w:type="dxa"/>
            </w:tcMar>
          </w:tcPr>
          <w:p w14:paraId="2773C01B" w14:textId="77777777" w:rsidR="009971CD" w:rsidRPr="000C20BE" w:rsidRDefault="009971CD">
            <w:pPr>
              <w:rPr>
                <w:color w:val="000000" w:themeColor="text1"/>
              </w:rPr>
            </w:pPr>
          </w:p>
        </w:tc>
      </w:tr>
      <w:tr w:rsidR="000C20BE" w:rsidRPr="000C20BE" w14:paraId="1C01BB46" w14:textId="77777777">
        <w:tc>
          <w:tcPr>
            <w:tcW w:w="3000" w:type="dxa"/>
            <w:shd w:val="clear" w:color="auto" w:fill="F2F2F2"/>
            <w:tcMar>
              <w:top w:w="60" w:type="dxa"/>
              <w:bottom w:w="60" w:type="dxa"/>
            </w:tcMar>
          </w:tcPr>
          <w:p w14:paraId="20366AFF" w14:textId="77777777" w:rsidR="009971CD" w:rsidRPr="000C20BE" w:rsidRDefault="009971CD">
            <w:pPr>
              <w:rPr>
                <w:color w:val="000000" w:themeColor="text1"/>
              </w:rPr>
            </w:pPr>
            <w:r>
              <w:rPr>
                <w:b/>
                <w:bCs/>
                <w:color w:val="000000" w:themeColor="text1"/>
              </w:rPr>
              <w:t>End time</w:t>
            </w:r>
          </w:p>
        </w:tc>
        <w:tc>
          <w:tcPr>
            <w:tcW w:w="6360" w:type="dxa"/>
            <w:tcMar>
              <w:top w:w="60" w:type="dxa"/>
              <w:bottom w:w="60" w:type="dxa"/>
            </w:tcMar>
          </w:tcPr>
          <w:p w14:paraId="62B384FD" w14:textId="77777777" w:rsidR="009971CD" w:rsidRPr="000C20BE" w:rsidRDefault="009971CD">
            <w:pPr>
              <w:rPr>
                <w:color w:val="000000" w:themeColor="text1"/>
              </w:rPr>
            </w:pPr>
          </w:p>
        </w:tc>
      </w:tr>
      <w:tr w:rsidR="000C20BE" w:rsidRPr="000C20BE" w14:paraId="48068BE1" w14:textId="77777777">
        <w:tc>
          <w:tcPr>
            <w:tcW w:w="3000" w:type="dxa"/>
            <w:shd w:val="clear" w:color="auto" w:fill="F2F2F2"/>
            <w:tcMar>
              <w:top w:w="60" w:type="dxa"/>
              <w:bottom w:w="60" w:type="dxa"/>
            </w:tcMar>
          </w:tcPr>
          <w:p w14:paraId="097A2C59" w14:textId="77777777" w:rsidR="009971CD" w:rsidRPr="000C20BE" w:rsidRDefault="009971CD">
            <w:pPr>
              <w:rPr>
                <w:color w:val="000000" w:themeColor="text1"/>
              </w:rPr>
            </w:pPr>
            <w:r>
              <w:rPr>
                <w:b/>
                <w:bCs/>
                <w:color w:val="000000" w:themeColor="text1"/>
              </w:rPr>
              <w:t>Result</w:t>
            </w:r>
          </w:p>
        </w:tc>
        <w:tc>
          <w:tcPr>
            <w:tcW w:w="6360" w:type="dxa"/>
            <w:tcMar>
              <w:top w:w="60" w:type="dxa"/>
              <w:bottom w:w="60" w:type="dxa"/>
            </w:tcMar>
          </w:tcPr>
          <w:p w14:paraId="2F04037D" w14:textId="77777777" w:rsidR="009971CD" w:rsidRPr="000C20BE" w:rsidRDefault="009971CD">
            <w:pPr>
              <w:rPr>
                <w:color w:val="000000" w:themeColor="text1"/>
              </w:rPr>
            </w:pPr>
          </w:p>
        </w:tc>
      </w:tr>
      <w:tr w:rsidR="000C20BE" w:rsidRPr="000C20BE" w14:paraId="5CD94141" w14:textId="77777777">
        <w:tc>
          <w:tcPr>
            <w:tcW w:w="3000" w:type="dxa"/>
            <w:shd w:val="clear" w:color="auto" w:fill="F2F2F2"/>
            <w:tcMar>
              <w:top w:w="60" w:type="dxa"/>
              <w:bottom w:w="60" w:type="dxa"/>
            </w:tcMar>
          </w:tcPr>
          <w:p w14:paraId="3E311CCB" w14:textId="77777777" w:rsidR="009971CD" w:rsidRPr="000C20BE" w:rsidRDefault="009971CD">
            <w:pPr>
              <w:rPr>
                <w:color w:val="000000" w:themeColor="text1"/>
              </w:rPr>
            </w:pPr>
            <w:r>
              <w:rPr>
                <w:b/>
                <w:bCs/>
                <w:color w:val="000000" w:themeColor="text1"/>
              </w:rPr>
              <w:t>Evidence (file names)</w:t>
            </w:r>
          </w:p>
        </w:tc>
        <w:tc>
          <w:tcPr>
            <w:tcW w:w="6360" w:type="dxa"/>
            <w:tcMar>
              <w:top w:w="60" w:type="dxa"/>
              <w:bottom w:w="60" w:type="dxa"/>
            </w:tcMar>
          </w:tcPr>
          <w:p w14:paraId="7D2A5A5B" w14:textId="77777777" w:rsidR="009971CD" w:rsidRPr="000C20BE" w:rsidRDefault="009971CD">
            <w:pPr>
              <w:rPr>
                <w:color w:val="000000" w:themeColor="text1"/>
              </w:rPr>
            </w:pPr>
          </w:p>
        </w:tc>
      </w:tr>
      <w:tr w:rsidR="000C20BE" w:rsidRPr="000C20BE" w14:paraId="6AA997C5" w14:textId="77777777">
        <w:tc>
          <w:tcPr>
            <w:tcW w:w="3000" w:type="dxa"/>
            <w:shd w:val="clear" w:color="auto" w:fill="F2F2F2"/>
            <w:tcMar>
              <w:top w:w="60" w:type="dxa"/>
              <w:bottom w:w="60" w:type="dxa"/>
            </w:tcMar>
          </w:tcPr>
          <w:p w14:paraId="15A93F8B" w14:textId="77777777" w:rsidR="009971CD" w:rsidRPr="000C20BE" w:rsidRDefault="009971CD">
            <w:pPr>
              <w:rPr>
                <w:color w:val="000000" w:themeColor="text1"/>
              </w:rPr>
            </w:pPr>
            <w:r>
              <w:rPr>
                <w:b/>
                <w:bCs/>
                <w:color w:val="000000" w:themeColor="text1"/>
              </w:rPr>
              <w:t>Wazuh event / alert / log evidence</w:t>
            </w:r>
          </w:p>
        </w:tc>
        <w:tc>
          <w:tcPr>
            <w:tcW w:w="6360" w:type="dxa"/>
            <w:tcMar>
              <w:top w:w="60" w:type="dxa"/>
              <w:bottom w:w="60" w:type="dxa"/>
            </w:tcMar>
          </w:tcPr>
          <w:p w14:paraId="18F784AD" w14:textId="77777777" w:rsidR="009971CD" w:rsidRPr="000C20BE" w:rsidRDefault="009971CD">
            <w:pPr>
              <w:rPr>
                <w:color w:val="000000" w:themeColor="text1"/>
              </w:rPr>
            </w:pPr>
          </w:p>
        </w:tc>
      </w:tr>
      <w:tr w:rsidR="000C20BE" w:rsidRPr="000C20BE" w14:paraId="237D628D" w14:textId="77777777">
        <w:tc>
          <w:tcPr>
            <w:tcW w:w="3000" w:type="dxa"/>
            <w:shd w:val="clear" w:color="auto" w:fill="F2F2F2"/>
            <w:tcMar>
              <w:top w:w="60" w:type="dxa"/>
              <w:bottom w:w="60" w:type="dxa"/>
            </w:tcMar>
          </w:tcPr>
          <w:p w14:paraId="07303FE1" w14:textId="77777777" w:rsidR="009971CD" w:rsidRPr="000C20BE" w:rsidRDefault="009971CD">
            <w:pPr>
              <w:rPr>
                <w:color w:val="000000" w:themeColor="text1"/>
              </w:rPr>
            </w:pPr>
            <w:r>
              <w:rPr>
                <w:b/>
                <w:bCs/>
                <w:color w:val="000000" w:themeColor="text1"/>
              </w:rPr>
              <w:t>Detection status (Automatic / Manual / Not Visible)</w:t>
            </w:r>
          </w:p>
        </w:tc>
        <w:tc>
          <w:tcPr>
            <w:tcW w:w="6360" w:type="dxa"/>
            <w:tcMar>
              <w:top w:w="60" w:type="dxa"/>
              <w:bottom w:w="60" w:type="dxa"/>
            </w:tcMar>
          </w:tcPr>
          <w:p w14:paraId="610F5003" w14:textId="77777777" w:rsidR="009971CD" w:rsidRPr="000C20BE" w:rsidRDefault="009971CD">
            <w:pPr>
              <w:rPr>
                <w:color w:val="000000" w:themeColor="text1"/>
              </w:rPr>
            </w:pPr>
          </w:p>
        </w:tc>
      </w:tr>
      <w:tr w:rsidR="000C20BE" w:rsidRPr="000C20BE" w14:paraId="2FBF7B75" w14:textId="77777777">
        <w:tc>
          <w:tcPr>
            <w:tcW w:w="3000" w:type="dxa"/>
            <w:shd w:val="clear" w:color="auto" w:fill="F2F2F2"/>
            <w:tcMar>
              <w:top w:w="60" w:type="dxa"/>
              <w:bottom w:w="60" w:type="dxa"/>
            </w:tcMar>
          </w:tcPr>
          <w:p w14:paraId="1C3A7E70" w14:textId="77777777" w:rsidR="009971CD" w:rsidRPr="000C20BE" w:rsidRDefault="009971CD">
            <w:pPr>
              <w:rPr>
                <w:color w:val="000000" w:themeColor="text1"/>
              </w:rPr>
            </w:pPr>
            <w:r>
              <w:rPr>
                <w:b/>
                <w:bCs/>
                <w:color w:val="000000" w:themeColor="text1"/>
              </w:rPr>
              <w:lastRenderedPageBreak/>
              <w:t>Wazuh log source</w:t>
            </w:r>
          </w:p>
        </w:tc>
        <w:tc>
          <w:tcPr>
            <w:tcW w:w="6360" w:type="dxa"/>
            <w:tcMar>
              <w:top w:w="60" w:type="dxa"/>
              <w:bottom w:w="60" w:type="dxa"/>
            </w:tcMar>
          </w:tcPr>
          <w:p w14:paraId="0B113F8B" w14:textId="77777777" w:rsidR="009971CD" w:rsidRPr="000C20BE" w:rsidRDefault="009971CD">
            <w:pPr>
              <w:rPr>
                <w:color w:val="000000" w:themeColor="text1"/>
              </w:rPr>
            </w:pPr>
          </w:p>
        </w:tc>
      </w:tr>
      <w:tr w:rsidR="000C20BE" w:rsidRPr="000C20BE" w14:paraId="7D4CC712" w14:textId="77777777">
        <w:tc>
          <w:tcPr>
            <w:tcW w:w="3000" w:type="dxa"/>
            <w:shd w:val="clear" w:color="auto" w:fill="F2F2F2"/>
            <w:tcMar>
              <w:top w:w="60" w:type="dxa"/>
              <w:bottom w:w="60" w:type="dxa"/>
            </w:tcMar>
          </w:tcPr>
          <w:p w14:paraId="5FF007AD" w14:textId="77777777" w:rsidR="009971CD" w:rsidRPr="000C20BE" w:rsidRDefault="009971CD">
            <w:pPr>
              <w:rPr>
                <w:color w:val="000000" w:themeColor="text1"/>
              </w:rPr>
            </w:pPr>
            <w:r>
              <w:rPr>
                <w:b/>
                <w:bCs/>
                <w:color w:val="000000" w:themeColor="text1"/>
              </w:rPr>
              <w:t>Wazuh rule ID (if an alert exists)</w:t>
            </w:r>
          </w:p>
        </w:tc>
        <w:tc>
          <w:tcPr>
            <w:tcW w:w="6360" w:type="dxa"/>
            <w:tcMar>
              <w:top w:w="60" w:type="dxa"/>
              <w:bottom w:w="60" w:type="dxa"/>
            </w:tcMar>
          </w:tcPr>
          <w:p w14:paraId="16635F54" w14:textId="77777777" w:rsidR="009971CD" w:rsidRPr="000C20BE" w:rsidRDefault="009971CD">
            <w:pPr>
              <w:rPr>
                <w:color w:val="000000" w:themeColor="text1"/>
              </w:rPr>
            </w:pPr>
          </w:p>
        </w:tc>
      </w:tr>
      <w:tr w:rsidR="000C20BE" w:rsidRPr="000C20BE" w14:paraId="21A3CC6A" w14:textId="77777777">
        <w:tc>
          <w:tcPr>
            <w:tcW w:w="3000" w:type="dxa"/>
            <w:shd w:val="clear" w:color="auto" w:fill="F2F2F2"/>
            <w:tcMar>
              <w:top w:w="60" w:type="dxa"/>
              <w:bottom w:w="60" w:type="dxa"/>
            </w:tcMar>
          </w:tcPr>
          <w:p w14:paraId="057DE82A" w14:textId="77777777" w:rsidR="009971CD" w:rsidRPr="000C20BE" w:rsidRDefault="009971CD">
            <w:pPr>
              <w:rPr>
                <w:color w:val="000000" w:themeColor="text1"/>
              </w:rPr>
            </w:pPr>
            <w:r>
              <w:rPr>
                <w:b/>
                <w:bCs/>
                <w:color w:val="000000" w:themeColor="text1"/>
              </w:rPr>
              <w:t>Wazuh rule level (if applicable)</w:t>
            </w:r>
          </w:p>
        </w:tc>
        <w:tc>
          <w:tcPr>
            <w:tcW w:w="6360" w:type="dxa"/>
            <w:tcMar>
              <w:top w:w="60" w:type="dxa"/>
              <w:bottom w:w="60" w:type="dxa"/>
            </w:tcMar>
          </w:tcPr>
          <w:p w14:paraId="4A405904" w14:textId="77777777" w:rsidR="009971CD" w:rsidRPr="000C20BE" w:rsidRDefault="009971CD">
            <w:pPr>
              <w:rPr>
                <w:color w:val="000000" w:themeColor="text1"/>
              </w:rPr>
            </w:pPr>
          </w:p>
        </w:tc>
      </w:tr>
      <w:tr w:rsidR="000C20BE" w:rsidRPr="000C20BE" w14:paraId="4210F838" w14:textId="77777777">
        <w:tc>
          <w:tcPr>
            <w:tcW w:w="3000" w:type="dxa"/>
            <w:shd w:val="clear" w:color="auto" w:fill="F2F2F2"/>
            <w:tcMar>
              <w:top w:w="60" w:type="dxa"/>
              <w:bottom w:w="60" w:type="dxa"/>
            </w:tcMar>
          </w:tcPr>
          <w:p w14:paraId="23E5CFCF" w14:textId="77777777" w:rsidR="009971CD" w:rsidRPr="000C20BE" w:rsidRDefault="009971CD">
            <w:pPr>
              <w:rPr>
                <w:color w:val="000000" w:themeColor="text1"/>
              </w:rPr>
            </w:pPr>
            <w:r>
              <w:rPr>
                <w:b/>
                <w:bCs/>
                <w:color w:val="000000" w:themeColor="text1"/>
              </w:rPr>
              <w:t>Wazuh search method / filter used</w:t>
            </w:r>
          </w:p>
        </w:tc>
        <w:tc>
          <w:tcPr>
            <w:tcW w:w="6360" w:type="dxa"/>
            <w:tcMar>
              <w:top w:w="60" w:type="dxa"/>
              <w:bottom w:w="60" w:type="dxa"/>
            </w:tcMar>
          </w:tcPr>
          <w:p w14:paraId="4261EEBF" w14:textId="77777777" w:rsidR="009971CD" w:rsidRPr="000C20BE" w:rsidRDefault="009971CD">
            <w:pPr>
              <w:rPr>
                <w:color w:val="000000" w:themeColor="text1"/>
              </w:rPr>
            </w:pPr>
          </w:p>
        </w:tc>
      </w:tr>
      <w:tr w:rsidR="000C20BE" w:rsidRPr="000C20BE" w14:paraId="4BFAD011" w14:textId="77777777">
        <w:tc>
          <w:tcPr>
            <w:tcW w:w="3000" w:type="dxa"/>
            <w:shd w:val="clear" w:color="auto" w:fill="F2F2F2"/>
            <w:tcMar>
              <w:top w:w="60" w:type="dxa"/>
              <w:bottom w:w="60" w:type="dxa"/>
            </w:tcMar>
          </w:tcPr>
          <w:p w14:paraId="200F463A" w14:textId="77777777" w:rsidR="009971CD" w:rsidRPr="000C20BE" w:rsidRDefault="009971CD">
            <w:pPr>
              <w:rPr>
                <w:color w:val="000000" w:themeColor="text1"/>
              </w:rPr>
            </w:pPr>
            <w:r>
              <w:rPr>
                <w:b/>
                <w:bCs/>
                <w:color w:val="000000" w:themeColor="text1"/>
              </w:rPr>
              <w:t>Analyst explanation (how the evidence supports the attack)</w:t>
            </w:r>
          </w:p>
        </w:tc>
        <w:tc>
          <w:tcPr>
            <w:tcW w:w="6360" w:type="dxa"/>
            <w:tcMar>
              <w:top w:w="60" w:type="dxa"/>
              <w:bottom w:w="60" w:type="dxa"/>
            </w:tcMar>
          </w:tcPr>
          <w:p w14:paraId="0505D64C" w14:textId="77777777" w:rsidR="009971CD" w:rsidRPr="000C20BE" w:rsidRDefault="009971CD">
            <w:pPr>
              <w:rPr>
                <w:color w:val="000000" w:themeColor="text1"/>
              </w:rPr>
            </w:pPr>
          </w:p>
        </w:tc>
      </w:tr>
    </w:tbl>
    <w:p w14:paraId="700CE754" w14:textId="77777777" w:rsidR="009971CD" w:rsidRPr="000C20BE" w:rsidRDefault="009971CD">
      <w:pPr>
        <w:pStyle w:val="Heading2"/>
        <w:rPr>
          <w:color w:val="000000" w:themeColor="text1"/>
        </w:rPr>
      </w:pPr>
      <w:r>
        <w:rPr>
          <w:color w:val="000000" w:themeColor="text1"/>
        </w:rPr>
        <w:t>Standard Finding Template</w:t>
      </w:r>
    </w:p>
    <w:p w14:paraId="3A136279" w14:textId="77777777" w:rsidR="009971CD" w:rsidRPr="000C20BE" w:rsidRDefault="009971CD">
      <w:pPr>
        <w:spacing w:after="140"/>
        <w:rPr>
          <w:color w:val="000000" w:themeColor="text1"/>
        </w:rPr>
      </w:pPr>
      <w:r>
        <w:rPr>
          <w:color w:val="000000" w:themeColor="text1"/>
        </w:rPr>
        <w:t>An attack result is not yet a finding. A finding turns your evidence into a professional statement of a security problem. Use this template for each weakness you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80" w:firstRow="0" w:lastRow="0" w:firstColumn="1" w:lastColumn="0" w:noHBand="0" w:noVBand="1"/>
      </w:tblPr>
      <w:tblGrid>
        <w:gridCol w:w="3000"/>
        <w:gridCol w:w="6360"/>
      </w:tblGrid>
      <w:tr w:rsidR="000C20BE" w:rsidRPr="000C20BE" w14:paraId="3DCCB36C" w14:textId="77777777">
        <w:tc>
          <w:tcPr>
            <w:tcW w:w="3000" w:type="dxa"/>
            <w:shd w:val="clear" w:color="auto" w:fill="F2F2F2"/>
            <w:tcMar>
              <w:top w:w="60" w:type="dxa"/>
              <w:bottom w:w="60" w:type="dxa"/>
            </w:tcMar>
          </w:tcPr>
          <w:p w14:paraId="14B59799" w14:textId="77777777" w:rsidR="009971CD" w:rsidRPr="000C20BE" w:rsidRDefault="009971CD">
            <w:pPr>
              <w:rPr>
                <w:color w:val="000000" w:themeColor="text1"/>
              </w:rPr>
            </w:pPr>
            <w:r>
              <w:rPr>
                <w:b/>
                <w:bCs/>
                <w:color w:val="000000" w:themeColor="text1"/>
              </w:rPr>
              <w:t>Title</w:t>
            </w:r>
          </w:p>
        </w:tc>
        <w:tc>
          <w:tcPr>
            <w:tcW w:w="6360" w:type="dxa"/>
            <w:tcMar>
              <w:top w:w="60" w:type="dxa"/>
              <w:bottom w:w="60" w:type="dxa"/>
            </w:tcMar>
          </w:tcPr>
          <w:p w14:paraId="158581AE" w14:textId="77777777" w:rsidR="009971CD" w:rsidRPr="000C20BE" w:rsidRDefault="009971CD">
            <w:pPr>
              <w:rPr>
                <w:color w:val="000000" w:themeColor="text1"/>
              </w:rPr>
            </w:pPr>
            <w:r>
              <w:rPr>
                <w:color w:val="000000" w:themeColor="text1"/>
              </w:rPr>
              <w:t>e.g. Weak SSH Authentication</w:t>
            </w:r>
          </w:p>
        </w:tc>
      </w:tr>
      <w:tr w:rsidR="000C20BE" w:rsidRPr="000C20BE" w14:paraId="49B7B8B1" w14:textId="77777777">
        <w:tc>
          <w:tcPr>
            <w:tcW w:w="3000" w:type="dxa"/>
            <w:shd w:val="clear" w:color="auto" w:fill="F2F2F2"/>
            <w:tcMar>
              <w:top w:w="60" w:type="dxa"/>
              <w:bottom w:w="60" w:type="dxa"/>
            </w:tcMar>
          </w:tcPr>
          <w:p w14:paraId="710C0D73" w14:textId="77777777" w:rsidR="009971CD" w:rsidRPr="000C20BE" w:rsidRDefault="009971CD">
            <w:pPr>
              <w:rPr>
                <w:color w:val="000000" w:themeColor="text1"/>
              </w:rPr>
            </w:pPr>
            <w:r>
              <w:rPr>
                <w:b/>
                <w:bCs/>
                <w:color w:val="000000" w:themeColor="text1"/>
              </w:rPr>
              <w:t>Affected asset</w:t>
            </w:r>
          </w:p>
        </w:tc>
        <w:tc>
          <w:tcPr>
            <w:tcW w:w="6360" w:type="dxa"/>
            <w:tcMar>
              <w:top w:w="60" w:type="dxa"/>
              <w:bottom w:w="60" w:type="dxa"/>
            </w:tcMar>
          </w:tcPr>
          <w:p w14:paraId="766CDF19" w14:textId="77777777" w:rsidR="009971CD" w:rsidRPr="000C20BE" w:rsidRDefault="009971CD">
            <w:pPr>
              <w:rPr>
                <w:color w:val="000000" w:themeColor="text1"/>
              </w:rPr>
            </w:pPr>
            <w:r>
              <w:rPr>
                <w:color w:val="000000" w:themeColor="text1"/>
              </w:rPr>
              <w:t>e.g. Metasploitable2 target server</w:t>
            </w:r>
          </w:p>
        </w:tc>
      </w:tr>
      <w:tr w:rsidR="000C20BE" w:rsidRPr="000C20BE" w14:paraId="2CD65EF7" w14:textId="77777777">
        <w:tc>
          <w:tcPr>
            <w:tcW w:w="3000" w:type="dxa"/>
            <w:shd w:val="clear" w:color="auto" w:fill="F2F2F2"/>
            <w:tcMar>
              <w:top w:w="60" w:type="dxa"/>
              <w:bottom w:w="60" w:type="dxa"/>
            </w:tcMar>
          </w:tcPr>
          <w:p w14:paraId="28354CD2" w14:textId="77777777" w:rsidR="009971CD" w:rsidRPr="000C20BE" w:rsidRDefault="009971CD">
            <w:pPr>
              <w:rPr>
                <w:color w:val="000000" w:themeColor="text1"/>
              </w:rPr>
            </w:pPr>
            <w:r>
              <w:rPr>
                <w:b/>
                <w:bCs/>
                <w:color w:val="000000" w:themeColor="text1"/>
              </w:rPr>
              <w:t>Affected service</w:t>
            </w:r>
          </w:p>
        </w:tc>
        <w:tc>
          <w:tcPr>
            <w:tcW w:w="6360" w:type="dxa"/>
            <w:tcMar>
              <w:top w:w="60" w:type="dxa"/>
              <w:bottom w:w="60" w:type="dxa"/>
            </w:tcMar>
          </w:tcPr>
          <w:p w14:paraId="1FD0EB0F" w14:textId="77777777" w:rsidR="009971CD" w:rsidRPr="000C20BE" w:rsidRDefault="009971CD">
            <w:pPr>
              <w:rPr>
                <w:color w:val="000000" w:themeColor="text1"/>
              </w:rPr>
            </w:pPr>
            <w:r>
              <w:rPr>
                <w:color w:val="000000" w:themeColor="text1"/>
              </w:rPr>
              <w:t>e.g. SSH</w:t>
            </w:r>
          </w:p>
        </w:tc>
      </w:tr>
      <w:tr w:rsidR="000C20BE" w:rsidRPr="000C20BE" w14:paraId="06938084" w14:textId="77777777">
        <w:tc>
          <w:tcPr>
            <w:tcW w:w="3000" w:type="dxa"/>
            <w:shd w:val="clear" w:color="auto" w:fill="F2F2F2"/>
            <w:tcMar>
              <w:top w:w="60" w:type="dxa"/>
              <w:bottom w:w="60" w:type="dxa"/>
            </w:tcMar>
          </w:tcPr>
          <w:p w14:paraId="3705EC45" w14:textId="77777777" w:rsidR="009971CD" w:rsidRPr="000C20BE" w:rsidRDefault="009971CD">
            <w:pPr>
              <w:rPr>
                <w:color w:val="000000" w:themeColor="text1"/>
              </w:rPr>
            </w:pPr>
            <w:r>
              <w:rPr>
                <w:b/>
                <w:bCs/>
                <w:color w:val="000000" w:themeColor="text1"/>
              </w:rPr>
              <w:t>Evidence</w:t>
            </w:r>
          </w:p>
        </w:tc>
        <w:tc>
          <w:tcPr>
            <w:tcW w:w="6360" w:type="dxa"/>
            <w:tcMar>
              <w:top w:w="60" w:type="dxa"/>
              <w:bottom w:w="60" w:type="dxa"/>
            </w:tcMar>
          </w:tcPr>
          <w:p w14:paraId="7945D1EE" w14:textId="77777777" w:rsidR="009971CD" w:rsidRPr="000C20BE" w:rsidRDefault="009971CD">
            <w:pPr>
              <w:rPr>
                <w:color w:val="000000" w:themeColor="text1"/>
              </w:rPr>
            </w:pPr>
            <w:r>
              <w:rPr>
                <w:color w:val="000000" w:themeColor="text1"/>
              </w:rPr>
              <w:t>Screenshot / log reference</w:t>
            </w:r>
          </w:p>
        </w:tc>
      </w:tr>
      <w:tr w:rsidR="000C20BE" w:rsidRPr="000C20BE" w14:paraId="201A070D" w14:textId="77777777">
        <w:tc>
          <w:tcPr>
            <w:tcW w:w="3000" w:type="dxa"/>
            <w:shd w:val="clear" w:color="auto" w:fill="F2F2F2"/>
            <w:tcMar>
              <w:top w:w="60" w:type="dxa"/>
              <w:bottom w:w="60" w:type="dxa"/>
            </w:tcMar>
          </w:tcPr>
          <w:p w14:paraId="63B5EE8A" w14:textId="77777777" w:rsidR="009971CD" w:rsidRPr="000C20BE" w:rsidRDefault="009971CD">
            <w:pPr>
              <w:rPr>
                <w:color w:val="000000" w:themeColor="text1"/>
              </w:rPr>
            </w:pPr>
            <w:r>
              <w:rPr>
                <w:b/>
                <w:bCs/>
                <w:color w:val="000000" w:themeColor="text1"/>
              </w:rPr>
              <w:t>Attack demonstrated</w:t>
            </w:r>
          </w:p>
        </w:tc>
        <w:tc>
          <w:tcPr>
            <w:tcW w:w="6360" w:type="dxa"/>
            <w:tcMar>
              <w:top w:w="60" w:type="dxa"/>
              <w:bottom w:w="60" w:type="dxa"/>
            </w:tcMar>
          </w:tcPr>
          <w:p w14:paraId="558D12E0" w14:textId="77777777" w:rsidR="009971CD" w:rsidRPr="000C20BE" w:rsidRDefault="009971CD">
            <w:pPr>
              <w:rPr>
                <w:color w:val="000000" w:themeColor="text1"/>
              </w:rPr>
            </w:pPr>
            <w:r>
              <w:rPr>
                <w:color w:val="000000" w:themeColor="text1"/>
              </w:rPr>
              <w:t>e.g. SSH brute force</w:t>
            </w:r>
          </w:p>
        </w:tc>
      </w:tr>
      <w:tr w:rsidR="000C20BE" w:rsidRPr="000C20BE" w14:paraId="7F898DEE" w14:textId="77777777">
        <w:tc>
          <w:tcPr>
            <w:tcW w:w="3000" w:type="dxa"/>
            <w:shd w:val="clear" w:color="auto" w:fill="F2F2F2"/>
            <w:tcMar>
              <w:top w:w="60" w:type="dxa"/>
              <w:bottom w:w="60" w:type="dxa"/>
            </w:tcMar>
          </w:tcPr>
          <w:p w14:paraId="218D31E0" w14:textId="77777777" w:rsidR="009971CD" w:rsidRPr="000C20BE" w:rsidRDefault="009971CD">
            <w:pPr>
              <w:rPr>
                <w:color w:val="000000" w:themeColor="text1"/>
              </w:rPr>
            </w:pPr>
            <w:r>
              <w:rPr>
                <w:b/>
                <w:bCs/>
                <w:color w:val="000000" w:themeColor="text1"/>
              </w:rPr>
              <w:t>Impact</w:t>
            </w:r>
          </w:p>
        </w:tc>
        <w:tc>
          <w:tcPr>
            <w:tcW w:w="6360" w:type="dxa"/>
            <w:tcMar>
              <w:top w:w="60" w:type="dxa"/>
              <w:bottom w:w="60" w:type="dxa"/>
            </w:tcMar>
          </w:tcPr>
          <w:p w14:paraId="40BF2209" w14:textId="77777777" w:rsidR="009971CD" w:rsidRPr="000C20BE" w:rsidRDefault="009971CD">
            <w:pPr>
              <w:rPr>
                <w:color w:val="000000" w:themeColor="text1"/>
              </w:rPr>
            </w:pPr>
            <w:r>
              <w:rPr>
                <w:color w:val="000000" w:themeColor="text1"/>
              </w:rPr>
              <w:t>What could happen to SecureCorp if exploited</w:t>
            </w:r>
          </w:p>
        </w:tc>
      </w:tr>
      <w:tr w:rsidR="000C20BE" w:rsidRPr="000C20BE" w14:paraId="0C792F40" w14:textId="77777777">
        <w:tc>
          <w:tcPr>
            <w:tcW w:w="3000" w:type="dxa"/>
            <w:shd w:val="clear" w:color="auto" w:fill="F2F2F2"/>
            <w:tcMar>
              <w:top w:w="60" w:type="dxa"/>
              <w:bottom w:w="60" w:type="dxa"/>
            </w:tcMar>
          </w:tcPr>
          <w:p w14:paraId="5B16DB6B" w14:textId="77777777" w:rsidR="009971CD" w:rsidRPr="000C20BE" w:rsidRDefault="009971CD">
            <w:pPr>
              <w:rPr>
                <w:color w:val="000000" w:themeColor="text1"/>
              </w:rPr>
            </w:pPr>
            <w:r>
              <w:rPr>
                <w:b/>
                <w:bCs/>
                <w:color w:val="000000" w:themeColor="text1"/>
              </w:rPr>
              <w:t>Risk rating</w:t>
            </w:r>
          </w:p>
        </w:tc>
        <w:tc>
          <w:tcPr>
            <w:tcW w:w="6360" w:type="dxa"/>
            <w:tcMar>
              <w:top w:w="60" w:type="dxa"/>
              <w:bottom w:w="60" w:type="dxa"/>
            </w:tcMar>
          </w:tcPr>
          <w:p w14:paraId="16EC90BC" w14:textId="77777777" w:rsidR="009971CD" w:rsidRPr="000C20BE" w:rsidRDefault="009971CD">
            <w:pPr>
              <w:rPr>
                <w:color w:val="000000" w:themeColor="text1"/>
              </w:rPr>
            </w:pPr>
            <w:r>
              <w:rPr>
                <w:color w:val="000000" w:themeColor="text1"/>
              </w:rPr>
              <w:t>Low / Moderate / High / Critical</w:t>
            </w:r>
          </w:p>
        </w:tc>
      </w:tr>
      <w:tr w:rsidR="000C20BE" w:rsidRPr="000C20BE" w14:paraId="52F9A90C" w14:textId="77777777">
        <w:tc>
          <w:tcPr>
            <w:tcW w:w="3000" w:type="dxa"/>
            <w:shd w:val="clear" w:color="auto" w:fill="F2F2F2"/>
            <w:tcMar>
              <w:top w:w="60" w:type="dxa"/>
              <w:bottom w:w="60" w:type="dxa"/>
            </w:tcMar>
          </w:tcPr>
          <w:p w14:paraId="20167182" w14:textId="77777777" w:rsidR="009971CD" w:rsidRPr="000C20BE" w:rsidRDefault="009971CD">
            <w:pPr>
              <w:rPr>
                <w:color w:val="000000" w:themeColor="text1"/>
              </w:rPr>
            </w:pPr>
            <w:r>
              <w:rPr>
                <w:b/>
                <w:bCs/>
                <w:color w:val="000000" w:themeColor="text1"/>
              </w:rPr>
              <w:t>Detection</w:t>
            </w:r>
          </w:p>
        </w:tc>
        <w:tc>
          <w:tcPr>
            <w:tcW w:w="6360" w:type="dxa"/>
            <w:tcMar>
              <w:top w:w="60" w:type="dxa"/>
              <w:bottom w:w="60" w:type="dxa"/>
            </w:tcMar>
          </w:tcPr>
          <w:p w14:paraId="180D581A" w14:textId="77777777" w:rsidR="009971CD" w:rsidRPr="000C20BE" w:rsidRDefault="009971CD">
            <w:pPr>
              <w:rPr>
                <w:color w:val="000000" w:themeColor="text1"/>
              </w:rPr>
            </w:pPr>
            <w:r>
              <w:rPr>
                <w:color w:val="000000" w:themeColor="text1"/>
              </w:rPr>
              <w:t>How it appeared in Wazuh (alert or manual)</w:t>
            </w:r>
          </w:p>
        </w:tc>
      </w:tr>
      <w:tr w:rsidR="000C20BE" w:rsidRPr="000C20BE" w14:paraId="16C65181" w14:textId="77777777">
        <w:tc>
          <w:tcPr>
            <w:tcW w:w="3000" w:type="dxa"/>
            <w:shd w:val="clear" w:color="auto" w:fill="F2F2F2"/>
            <w:tcMar>
              <w:top w:w="60" w:type="dxa"/>
              <w:bottom w:w="60" w:type="dxa"/>
            </w:tcMar>
          </w:tcPr>
          <w:p w14:paraId="4ED715C3" w14:textId="77777777" w:rsidR="009971CD" w:rsidRPr="000C20BE" w:rsidRDefault="009971CD">
            <w:pPr>
              <w:rPr>
                <w:color w:val="000000" w:themeColor="text1"/>
              </w:rPr>
            </w:pPr>
            <w:r>
              <w:rPr>
                <w:b/>
                <w:bCs/>
                <w:color w:val="000000" w:themeColor="text1"/>
              </w:rPr>
              <w:t>Recommendation</w:t>
            </w:r>
          </w:p>
        </w:tc>
        <w:tc>
          <w:tcPr>
            <w:tcW w:w="6360" w:type="dxa"/>
            <w:tcMar>
              <w:top w:w="60" w:type="dxa"/>
              <w:bottom w:w="60" w:type="dxa"/>
            </w:tcMar>
          </w:tcPr>
          <w:p w14:paraId="2C6AC2F7" w14:textId="77777777" w:rsidR="009971CD" w:rsidRPr="000C20BE" w:rsidRDefault="009971CD">
            <w:pPr>
              <w:rPr>
                <w:color w:val="000000" w:themeColor="text1"/>
              </w:rPr>
            </w:pPr>
            <w:r>
              <w:rPr>
                <w:color w:val="000000" w:themeColor="text1"/>
              </w:rPr>
              <w:t>The control that would fix it</w:t>
            </w:r>
          </w:p>
        </w:tc>
      </w:tr>
    </w:tbl>
    <w:p w14:paraId="51317830" w14:textId="77777777" w:rsidR="009971CD" w:rsidRPr="000C20BE" w:rsidRDefault="009971CD">
      <w:pPr>
        <w:pStyle w:val="Heading2"/>
        <w:rPr>
          <w:color w:val="000000" w:themeColor="text1"/>
        </w:rPr>
      </w:pPr>
      <w:r>
        <w:rPr>
          <w:color w:val="000000" w:themeColor="text1"/>
        </w:rPr>
        <w:t>Evidence File Naming</w:t>
      </w:r>
    </w:p>
    <w:p w14:paraId="71DC975C" w14:textId="77777777" w:rsidR="009971CD" w:rsidRPr="000C20BE" w:rsidRDefault="009971CD">
      <w:pPr>
        <w:spacing w:after="140"/>
        <w:rPr>
          <w:color w:val="000000" w:themeColor="text1"/>
        </w:rPr>
      </w:pPr>
      <w:r>
        <w:rPr>
          <w:color w:val="000000" w:themeColor="text1"/>
        </w:rPr>
        <w:t>Name every evidence file so anyone can tell what it is without opening it. Use the pattern Week-Task-description, for example:</w:t>
      </w:r>
    </w:p>
    <w:p w14:paraId="36A7A107" w14:textId="77777777" w:rsidR="009971CD" w:rsidRPr="000C20BE" w:rsidRDefault="009971CD">
      <w:pPr>
        <w:spacing w:after="80"/>
        <w:rPr>
          <w:rFonts w:ascii="Consolas" w:hAnsi="Consolas" w:cs="Consolas"/>
          <w:color w:val="000000" w:themeColor="text1"/>
          <w:sz w:val="18"/>
          <w:szCs w:val="18"/>
        </w:rPr>
      </w:pPr>
      <w:r>
        <w:rPr>
          <w:rFonts w:ascii="Consolas" w:hAnsi="Consolas" w:cs="Consolas"/>
          <w:color w:val="000000" w:themeColor="text1"/>
          <w:sz w:val="18"/>
          <w:szCs w:val="18"/>
        </w:rPr>
        <w:t>W1-T1.1-target.png, W1-T1.1-network.png, W1-T1.5-wazuh-agent.png, W2-T2.1-nmap.txt, W2-T2.3-dvwa-bruteforce.png, W2-T2.4-sqli.png, W2-T2.5-xss.png, W2-T2.6-command-injection.png, W2-T2.7-ftp-bruteforce.png, W2-T2.8-ssh-bruteforce.png, W3-T3.2-dvwa-bruteforce-wazuh.png, W3-T3.2-sqli-wazuh.png, W3-T3.2-xss-wazuh.png, W3-T3.2-command-injection-wazuh.png, W3-T3.2-ftp-wazuh.png, W3-T3.2-ssh-wazuh.png, W3-T3.3-timeline.png</w:t>
      </w:r>
    </w:p>
    <w:p w14:paraId="57D96614" w14:textId="77777777" w:rsidR="009971CD" w:rsidRPr="000C20BE" w:rsidRDefault="009971CD">
      <w:pPr>
        <w:spacing w:after="200"/>
        <w:rPr>
          <w:color w:val="000000" w:themeColor="text1"/>
        </w:rPr>
      </w:pPr>
      <w:r>
        <w:rPr>
          <w:color w:val="000000" w:themeColor="text1"/>
        </w:rPr>
        <w:t>A consistent naming scheme saves you time when assembling the report and makes your evidence trail easy to follow.</w:t>
      </w:r>
    </w:p>
    <w:p w14:paraId="4A2DF39E" w14:textId="77777777" w:rsidR="009971CD" w:rsidRPr="000C20BE" w:rsidRDefault="002B0AE7">
      <w:pPr>
        <w:rPr>
          <w:color w:val="000000" w:themeColor="text1"/>
        </w:rPr>
      </w:pPr>
      <w:r>
        <w:rPr>
          <w:color w:val="000000" w:themeColor="text1"/>
        </w:rPr>
        <w:br w:type="page"/>
      </w:r>
    </w:p>
    <w:p w14:paraId="5FE7D2E2" w14:textId="77777777" w:rsidR="009971CD" w:rsidRPr="000C20BE" w:rsidRDefault="002B0AE7">
      <w:pPr>
        <w:pStyle w:val="Heading1"/>
        <w:rPr>
          <w:color w:val="000000" w:themeColor="text1"/>
        </w:rPr>
      </w:pPr>
      <w:r>
        <w:rPr>
          <w:color w:val="000000" w:themeColor="text1"/>
        </w:rPr>
        <w:lastRenderedPageBreak/>
        <w:t>Appendix C — Marking Rubric</w:t>
      </w:r>
    </w:p>
    <w:p w14:paraId="5B9203D0" w14:textId="77777777" w:rsidR="009971CD" w:rsidRPr="000C20BE" w:rsidRDefault="002B0AE7">
      <w:pPr>
        <w:spacing w:after="140"/>
        <w:rPr>
          <w:color w:val="000000" w:themeColor="text1"/>
        </w:rPr>
      </w:pPr>
      <w:r>
        <w:rPr>
          <w:color w:val="000000" w:themeColor="text1"/>
        </w:rPr>
        <w:t>Total: 100 marks.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2540"/>
      </w:tblGrid>
      <w:tr w:rsidR="000C20BE" w:rsidRPr="000C20BE" w14:paraId="69A26260" w14:textId="77777777">
        <w:trPr>
          <w:tblHeader/>
        </w:trPr>
        <w:tc>
          <w:tcPr>
            <w:tcW w:w="7500" w:type="dxa"/>
            <w:shd w:val="clear" w:color="auto" w:fill="1F3864"/>
            <w:tcMar>
              <w:top w:w="90" w:type="dxa"/>
              <w:left w:w="110" w:type="dxa"/>
              <w:bottom w:w="90" w:type="dxa"/>
              <w:right w:w="110" w:type="dxa"/>
            </w:tcMar>
          </w:tcPr>
          <w:p w14:paraId="0BA928FE" w14:textId="77777777" w:rsidR="009971CD" w:rsidRPr="000C20BE" w:rsidRDefault="002B0AE7">
            <w:pPr>
              <w:rPr>
                <w:color w:val="000000" w:themeColor="text1"/>
              </w:rPr>
            </w:pPr>
            <w:r>
              <w:rPr>
                <w:b/>
                <w:bCs/>
                <w:color w:val="000000" w:themeColor="text1"/>
              </w:rPr>
              <w:t>Criteria</w:t>
            </w:r>
          </w:p>
        </w:tc>
        <w:tc>
          <w:tcPr>
            <w:tcW w:w="2540" w:type="dxa"/>
            <w:shd w:val="clear" w:color="auto" w:fill="1F3864"/>
            <w:tcMar>
              <w:top w:w="90" w:type="dxa"/>
              <w:left w:w="110" w:type="dxa"/>
              <w:bottom w:w="90" w:type="dxa"/>
              <w:right w:w="110" w:type="dxa"/>
            </w:tcMar>
          </w:tcPr>
          <w:p w14:paraId="7396575C" w14:textId="77777777" w:rsidR="009971CD" w:rsidRPr="000C20BE" w:rsidRDefault="002B0AE7">
            <w:pPr>
              <w:rPr>
                <w:color w:val="000000" w:themeColor="text1"/>
              </w:rPr>
            </w:pPr>
            <w:r>
              <w:rPr>
                <w:b/>
                <w:bCs/>
                <w:color w:val="000000" w:themeColor="text1"/>
              </w:rPr>
              <w:t>Marks</w:t>
            </w:r>
          </w:p>
        </w:tc>
      </w:tr>
      <w:tr w:rsidR="000C20BE" w:rsidRPr="000C20BE" w14:paraId="402B3688" w14:textId="77777777">
        <w:tc>
          <w:tcPr>
            <w:tcW w:w="7500" w:type="dxa"/>
            <w:tcMar>
              <w:top w:w="90" w:type="dxa"/>
              <w:left w:w="110" w:type="dxa"/>
              <w:bottom w:w="90" w:type="dxa"/>
              <w:right w:w="110" w:type="dxa"/>
            </w:tcMar>
          </w:tcPr>
          <w:p w14:paraId="15A4E3C1" w14:textId="77777777" w:rsidR="009971CD" w:rsidRPr="000C20BE" w:rsidRDefault="002B0AE7">
            <w:pPr>
              <w:rPr>
                <w:color w:val="000000" w:themeColor="text1"/>
              </w:rPr>
            </w:pPr>
            <w:r>
              <w:rPr>
                <w:color w:val="000000" w:themeColor="text1"/>
              </w:rPr>
              <w:t>Lab Setup &amp; Wazuh Deployment</w:t>
            </w:r>
          </w:p>
        </w:tc>
        <w:tc>
          <w:tcPr>
            <w:tcW w:w="2540" w:type="dxa"/>
            <w:tcMar>
              <w:top w:w="90" w:type="dxa"/>
              <w:left w:w="110" w:type="dxa"/>
              <w:bottom w:w="90" w:type="dxa"/>
              <w:right w:w="110" w:type="dxa"/>
            </w:tcMar>
          </w:tcPr>
          <w:p w14:paraId="71C225A6" w14:textId="77777777" w:rsidR="009971CD" w:rsidRPr="000C20BE" w:rsidRDefault="002B0AE7">
            <w:pPr>
              <w:rPr>
                <w:color w:val="000000" w:themeColor="text1"/>
              </w:rPr>
            </w:pPr>
            <w:r>
              <w:rPr>
                <w:color w:val="000000" w:themeColor="text1"/>
              </w:rPr>
              <w:t>10</w:t>
            </w:r>
          </w:p>
        </w:tc>
      </w:tr>
      <w:tr w:rsidR="000C20BE" w:rsidRPr="000C20BE" w14:paraId="7FCF0408" w14:textId="77777777">
        <w:tc>
          <w:tcPr>
            <w:tcW w:w="7500" w:type="dxa"/>
            <w:shd w:val="clear" w:color="auto" w:fill="F2F2F2"/>
            <w:tcMar>
              <w:top w:w="90" w:type="dxa"/>
              <w:left w:w="110" w:type="dxa"/>
              <w:bottom w:w="90" w:type="dxa"/>
              <w:right w:w="110" w:type="dxa"/>
            </w:tcMar>
          </w:tcPr>
          <w:p w14:paraId="54D7E888" w14:textId="77777777" w:rsidR="009971CD" w:rsidRPr="000C20BE" w:rsidRDefault="002B0AE7">
            <w:pPr>
              <w:rPr>
                <w:color w:val="000000" w:themeColor="text1"/>
              </w:rPr>
            </w:pPr>
            <w:r>
              <w:rPr>
                <w:color w:val="000000" w:themeColor="text1"/>
              </w:rPr>
              <w:t>Asset Identification &amp; Risk Assessment</w:t>
            </w:r>
          </w:p>
        </w:tc>
        <w:tc>
          <w:tcPr>
            <w:tcW w:w="2540" w:type="dxa"/>
            <w:shd w:val="clear" w:color="auto" w:fill="F2F2F2"/>
            <w:tcMar>
              <w:top w:w="90" w:type="dxa"/>
              <w:left w:w="110" w:type="dxa"/>
              <w:bottom w:w="90" w:type="dxa"/>
              <w:right w:w="110" w:type="dxa"/>
            </w:tcMar>
          </w:tcPr>
          <w:p w14:paraId="7A007D2C" w14:textId="77777777" w:rsidR="009971CD" w:rsidRPr="000C20BE" w:rsidRDefault="002B0AE7">
            <w:pPr>
              <w:rPr>
                <w:color w:val="000000" w:themeColor="text1"/>
              </w:rPr>
            </w:pPr>
            <w:r>
              <w:rPr>
                <w:color w:val="000000" w:themeColor="text1"/>
              </w:rPr>
              <w:t>10</w:t>
            </w:r>
          </w:p>
        </w:tc>
      </w:tr>
      <w:tr w:rsidR="000C20BE" w:rsidRPr="000C20BE" w14:paraId="3452F301" w14:textId="77777777">
        <w:tc>
          <w:tcPr>
            <w:tcW w:w="7500" w:type="dxa"/>
            <w:tcMar>
              <w:top w:w="90" w:type="dxa"/>
              <w:left w:w="110" w:type="dxa"/>
              <w:bottom w:w="90" w:type="dxa"/>
              <w:right w:w="110" w:type="dxa"/>
            </w:tcMar>
          </w:tcPr>
          <w:p w14:paraId="43DA9B45" w14:textId="77777777" w:rsidR="009971CD" w:rsidRPr="000C20BE" w:rsidRDefault="002B0AE7">
            <w:pPr>
              <w:rPr>
                <w:color w:val="000000" w:themeColor="text1"/>
              </w:rPr>
            </w:pPr>
            <w:r>
              <w:rPr>
                <w:color w:val="000000" w:themeColor="text1"/>
              </w:rPr>
              <w:t>Attack Simulations (Week 2)</w:t>
            </w:r>
          </w:p>
        </w:tc>
        <w:tc>
          <w:tcPr>
            <w:tcW w:w="2540" w:type="dxa"/>
            <w:tcMar>
              <w:top w:w="90" w:type="dxa"/>
              <w:left w:w="110" w:type="dxa"/>
              <w:bottom w:w="90" w:type="dxa"/>
              <w:right w:w="110" w:type="dxa"/>
            </w:tcMar>
          </w:tcPr>
          <w:p w14:paraId="3483835A" w14:textId="77777777" w:rsidR="009971CD" w:rsidRPr="000C20BE" w:rsidRDefault="002B0AE7">
            <w:pPr>
              <w:rPr>
                <w:color w:val="000000" w:themeColor="text1"/>
              </w:rPr>
            </w:pPr>
            <w:r>
              <w:rPr>
                <w:color w:val="000000" w:themeColor="text1"/>
              </w:rPr>
              <w:t>20</w:t>
            </w:r>
          </w:p>
        </w:tc>
      </w:tr>
      <w:tr w:rsidR="000C20BE" w:rsidRPr="000C20BE" w14:paraId="4A0CC63A" w14:textId="77777777">
        <w:tc>
          <w:tcPr>
            <w:tcW w:w="7500" w:type="dxa"/>
            <w:shd w:val="clear" w:color="auto" w:fill="F2F2F2"/>
            <w:tcMar>
              <w:top w:w="90" w:type="dxa"/>
              <w:left w:w="110" w:type="dxa"/>
              <w:bottom w:w="90" w:type="dxa"/>
              <w:right w:w="110" w:type="dxa"/>
            </w:tcMar>
          </w:tcPr>
          <w:p w14:paraId="6D414900" w14:textId="77777777" w:rsidR="009971CD" w:rsidRPr="000C20BE" w:rsidRDefault="002B0AE7">
            <w:pPr>
              <w:rPr>
                <w:color w:val="000000" w:themeColor="text1"/>
              </w:rPr>
            </w:pPr>
            <w:r>
              <w:rPr>
                <w:color w:val="000000" w:themeColor="text1"/>
              </w:rPr>
              <w:t>Investigation &amp; Detection (Week 3)</w:t>
            </w:r>
          </w:p>
        </w:tc>
        <w:tc>
          <w:tcPr>
            <w:tcW w:w="2540" w:type="dxa"/>
            <w:shd w:val="clear" w:color="auto" w:fill="F2F2F2"/>
            <w:tcMar>
              <w:top w:w="90" w:type="dxa"/>
              <w:left w:w="110" w:type="dxa"/>
              <w:bottom w:w="90" w:type="dxa"/>
              <w:right w:w="110" w:type="dxa"/>
            </w:tcMar>
          </w:tcPr>
          <w:p w14:paraId="7C9A6475" w14:textId="77777777" w:rsidR="009971CD" w:rsidRPr="000C20BE" w:rsidRDefault="002B0AE7">
            <w:pPr>
              <w:rPr>
                <w:color w:val="000000" w:themeColor="text1"/>
              </w:rPr>
            </w:pPr>
            <w:r>
              <w:rPr>
                <w:color w:val="000000" w:themeColor="text1"/>
              </w:rPr>
              <w:t>25</w:t>
            </w:r>
          </w:p>
        </w:tc>
      </w:tr>
      <w:tr w:rsidR="000C20BE" w:rsidRPr="000C20BE" w14:paraId="4AE26032" w14:textId="77777777">
        <w:tc>
          <w:tcPr>
            <w:tcW w:w="7500" w:type="dxa"/>
            <w:tcMar>
              <w:top w:w="90" w:type="dxa"/>
              <w:left w:w="110" w:type="dxa"/>
              <w:bottom w:w="90" w:type="dxa"/>
              <w:right w:w="110" w:type="dxa"/>
            </w:tcMar>
          </w:tcPr>
          <w:p w14:paraId="671D844C" w14:textId="77777777" w:rsidR="009971CD" w:rsidRPr="000C20BE" w:rsidRDefault="002B0AE7">
            <w:pPr>
              <w:rPr>
                <w:color w:val="000000" w:themeColor="text1"/>
              </w:rPr>
            </w:pPr>
            <w:r>
              <w:rPr>
                <w:color w:val="000000" w:themeColor="text1"/>
              </w:rPr>
              <w:t>Security Recommendations</w:t>
            </w:r>
          </w:p>
        </w:tc>
        <w:tc>
          <w:tcPr>
            <w:tcW w:w="2540" w:type="dxa"/>
            <w:tcMar>
              <w:top w:w="90" w:type="dxa"/>
              <w:left w:w="110" w:type="dxa"/>
              <w:bottom w:w="90" w:type="dxa"/>
              <w:right w:w="110" w:type="dxa"/>
            </w:tcMar>
          </w:tcPr>
          <w:p w14:paraId="726940A8" w14:textId="77777777" w:rsidR="009971CD" w:rsidRPr="000C20BE" w:rsidRDefault="002B0AE7">
            <w:pPr>
              <w:rPr>
                <w:color w:val="000000" w:themeColor="text1"/>
              </w:rPr>
            </w:pPr>
            <w:r>
              <w:rPr>
                <w:color w:val="000000" w:themeColor="text1"/>
              </w:rPr>
              <w:t>15</w:t>
            </w:r>
          </w:p>
        </w:tc>
      </w:tr>
      <w:tr w:rsidR="000C20BE" w:rsidRPr="000C20BE" w14:paraId="3ACC2462" w14:textId="77777777">
        <w:tc>
          <w:tcPr>
            <w:tcW w:w="7500" w:type="dxa"/>
            <w:shd w:val="clear" w:color="auto" w:fill="F2F2F2"/>
            <w:tcMar>
              <w:top w:w="90" w:type="dxa"/>
              <w:left w:w="110" w:type="dxa"/>
              <w:bottom w:w="90" w:type="dxa"/>
              <w:right w:w="110" w:type="dxa"/>
            </w:tcMar>
          </w:tcPr>
          <w:p w14:paraId="69913F0B" w14:textId="77777777" w:rsidR="009971CD" w:rsidRPr="000C20BE" w:rsidRDefault="002B0AE7">
            <w:pPr>
              <w:rPr>
                <w:color w:val="000000" w:themeColor="text1"/>
              </w:rPr>
            </w:pPr>
            <w:r>
              <w:rPr>
                <w:color w:val="000000" w:themeColor="text1"/>
              </w:rPr>
              <w:t>Final Report Quality</w:t>
            </w:r>
          </w:p>
        </w:tc>
        <w:tc>
          <w:tcPr>
            <w:tcW w:w="2540" w:type="dxa"/>
            <w:shd w:val="clear" w:color="auto" w:fill="F2F2F2"/>
            <w:tcMar>
              <w:top w:w="90" w:type="dxa"/>
              <w:left w:w="110" w:type="dxa"/>
              <w:bottom w:w="90" w:type="dxa"/>
              <w:right w:w="110" w:type="dxa"/>
            </w:tcMar>
          </w:tcPr>
          <w:p w14:paraId="042C83E2" w14:textId="77777777" w:rsidR="009971CD" w:rsidRPr="000C20BE" w:rsidRDefault="002B0AE7">
            <w:pPr>
              <w:rPr>
                <w:color w:val="000000" w:themeColor="text1"/>
              </w:rPr>
            </w:pPr>
            <w:r>
              <w:rPr>
                <w:color w:val="000000" w:themeColor="text1"/>
              </w:rPr>
              <w:t>10</w:t>
            </w:r>
          </w:p>
        </w:tc>
      </w:tr>
      <w:tr w:rsidR="000C20BE" w:rsidRPr="000C20BE" w14:paraId="25281B23" w14:textId="77777777">
        <w:tc>
          <w:tcPr>
            <w:tcW w:w="7500" w:type="dxa"/>
            <w:tcMar>
              <w:top w:w="90" w:type="dxa"/>
              <w:left w:w="110" w:type="dxa"/>
              <w:bottom w:w="90" w:type="dxa"/>
              <w:right w:w="110" w:type="dxa"/>
            </w:tcMar>
          </w:tcPr>
          <w:p w14:paraId="449C8EAE" w14:textId="77777777" w:rsidR="009971CD" w:rsidRPr="000C20BE" w:rsidRDefault="002B0AE7">
            <w:pPr>
              <w:rPr>
                <w:color w:val="000000" w:themeColor="text1"/>
              </w:rPr>
            </w:pPr>
            <w:r>
              <w:rPr>
                <w:color w:val="000000" w:themeColor="text1"/>
              </w:rPr>
              <w:t>Presentation &amp; Communication</w:t>
            </w:r>
          </w:p>
        </w:tc>
        <w:tc>
          <w:tcPr>
            <w:tcW w:w="2540" w:type="dxa"/>
            <w:tcMar>
              <w:top w:w="90" w:type="dxa"/>
              <w:left w:w="110" w:type="dxa"/>
              <w:bottom w:w="90" w:type="dxa"/>
              <w:right w:w="110" w:type="dxa"/>
            </w:tcMar>
          </w:tcPr>
          <w:p w14:paraId="451A8333" w14:textId="77777777" w:rsidR="009971CD" w:rsidRPr="000C20BE" w:rsidRDefault="002B0AE7">
            <w:pPr>
              <w:rPr>
                <w:color w:val="000000" w:themeColor="text1"/>
              </w:rPr>
            </w:pPr>
            <w:r>
              <w:rPr>
                <w:color w:val="000000" w:themeColor="text1"/>
              </w:rPr>
              <w:t>10</w:t>
            </w:r>
          </w:p>
        </w:tc>
      </w:tr>
    </w:tbl>
    <w:p w14:paraId="0EA5DEDE" w14:textId="77777777" w:rsidR="009971CD" w:rsidRPr="000C20BE" w:rsidRDefault="002B0AE7">
      <w:pPr>
        <w:rPr>
          <w:color w:val="000000" w:themeColor="text1"/>
        </w:rPr>
      </w:pPr>
      <w:r>
        <w:rPr>
          <w:color w:val="000000" w:themeColor="text1"/>
        </w:rPr>
        <w:br w:type="page"/>
      </w:r>
    </w:p>
    <w:p w14:paraId="0C639343" w14:textId="77777777" w:rsidR="009971CD" w:rsidRPr="000C20BE" w:rsidRDefault="002B0AE7">
      <w:pPr>
        <w:pStyle w:val="Heading1"/>
        <w:rPr>
          <w:color w:val="000000" w:themeColor="text1"/>
        </w:rPr>
      </w:pPr>
      <w:r>
        <w:rPr>
          <w:color w:val="000000" w:themeColor="text1"/>
        </w:rPr>
        <w:lastRenderedPageBreak/>
        <w:t>Appendix D — Common Mistakes</w:t>
      </w:r>
    </w:p>
    <w:p w14:paraId="6315360C" w14:textId="77777777" w:rsidR="009971CD" w:rsidRPr="000C20BE" w:rsidRDefault="002B0AE7">
      <w:pPr>
        <w:pStyle w:val="ListParagraph"/>
        <w:numPr>
          <w:ilvl w:val="0"/>
          <w:numId w:val="2"/>
        </w:numPr>
        <w:spacing w:after="60"/>
        <w:rPr>
          <w:color w:val="000000" w:themeColor="text1"/>
        </w:rPr>
      </w:pPr>
      <w:r>
        <w:rPr>
          <w:color w:val="000000" w:themeColor="text1"/>
        </w:rPr>
        <w:t>Claiming a finding with no supporting screenshot, terminal output, or log excerpt.</w:t>
      </w:r>
    </w:p>
    <w:p w14:paraId="3FC759DA" w14:textId="77777777" w:rsidR="009971CD" w:rsidRPr="000C20BE" w:rsidRDefault="002B0AE7">
      <w:pPr>
        <w:pStyle w:val="ListParagraph"/>
        <w:numPr>
          <w:ilvl w:val="0"/>
          <w:numId w:val="2"/>
        </w:numPr>
        <w:spacing w:after="60"/>
        <w:rPr>
          <w:color w:val="000000" w:themeColor="text1"/>
        </w:rPr>
      </w:pPr>
      <w:r>
        <w:rPr>
          <w:color w:val="000000" w:themeColor="text1"/>
        </w:rPr>
        <w:t>Missing recommendations — a finding without a suggested fix is incomplete.</w:t>
      </w:r>
    </w:p>
    <w:p w14:paraId="5DCEE4D3" w14:textId="77777777" w:rsidR="009971CD" w:rsidRPr="000C20BE" w:rsidRDefault="002B0AE7">
      <w:pPr>
        <w:pStyle w:val="ListParagraph"/>
        <w:numPr>
          <w:ilvl w:val="0"/>
          <w:numId w:val="2"/>
        </w:numPr>
        <w:spacing w:after="60"/>
        <w:rPr>
          <w:color w:val="000000" w:themeColor="text1"/>
        </w:rPr>
      </w:pPr>
      <w:r>
        <w:rPr>
          <w:color w:val="000000" w:themeColor="text1"/>
        </w:rPr>
        <w:t>Unsupported claims — stating something is a risk without explaining the impact.</w:t>
      </w:r>
    </w:p>
    <w:p w14:paraId="652D4A51" w14:textId="77777777" w:rsidR="009971CD" w:rsidRPr="000C20BE" w:rsidRDefault="002B0AE7">
      <w:pPr>
        <w:pStyle w:val="ListParagraph"/>
        <w:numPr>
          <w:ilvl w:val="0"/>
          <w:numId w:val="2"/>
        </w:numPr>
        <w:spacing w:after="60"/>
        <w:rPr>
          <w:color w:val="000000" w:themeColor="text1"/>
        </w:rPr>
      </w:pPr>
      <w:r>
        <w:rPr>
          <w:color w:val="000000" w:themeColor="text1"/>
        </w:rPr>
        <w:t>No references to course material or standard terminology (CVE, CVSS, CIA triad, etc.) where relevant.</w:t>
      </w:r>
    </w:p>
    <w:p w14:paraId="1588F333" w14:textId="77777777" w:rsidR="009971CD" w:rsidRPr="000C20BE" w:rsidRDefault="002B0AE7">
      <w:pPr>
        <w:pStyle w:val="ListParagraph"/>
        <w:numPr>
          <w:ilvl w:val="0"/>
          <w:numId w:val="2"/>
        </w:numPr>
        <w:spacing w:after="60"/>
        <w:rPr>
          <w:color w:val="000000" w:themeColor="text1"/>
        </w:rPr>
      </w:pPr>
      <w:r>
        <w:rPr>
          <w:color w:val="000000" w:themeColor="text1"/>
        </w:rPr>
        <w:t>Poor organization — findings scattered instead of following the report template in Appendix A.</w:t>
      </w:r>
    </w:p>
    <w:p w14:paraId="41E6A2F9" w14:textId="77777777" w:rsidR="009971CD" w:rsidRPr="000C20BE" w:rsidRDefault="002B0AE7">
      <w:pPr>
        <w:pStyle w:val="ListParagraph"/>
        <w:numPr>
          <w:ilvl w:val="0"/>
          <w:numId w:val="2"/>
        </w:numPr>
        <w:spacing w:after="60"/>
        <w:rPr>
          <w:color w:val="000000" w:themeColor="text1"/>
        </w:rPr>
      </w:pPr>
      <w:r>
        <w:rPr>
          <w:color w:val="000000" w:themeColor="text1"/>
        </w:rPr>
        <w:t>Treating Week 3 as unrelated to Week 2, instead of investigating your own Week 2 attacks.</w:t>
      </w:r>
    </w:p>
    <w:p w14:paraId="4807142E" w14:textId="77777777" w:rsidR="009971CD" w:rsidRPr="000C20BE" w:rsidRDefault="002B0AE7">
      <w:pPr>
        <w:pStyle w:val="ListParagraph"/>
        <w:numPr>
          <w:ilvl w:val="0"/>
          <w:numId w:val="2"/>
        </w:numPr>
        <w:spacing w:after="60"/>
        <w:rPr>
          <w:color w:val="000000" w:themeColor="text1"/>
        </w:rPr>
      </w:pPr>
      <w:r>
        <w:rPr>
          <w:color w:val="000000" w:themeColor="text1"/>
        </w:rPr>
        <w:t>Not recording timestamps during Week 2 attacks, making them hard or impossible to locate in Wazuh during Week 3.</w:t>
      </w:r>
    </w:p>
    <w:p w14:paraId="529E0DDD" w14:textId="77777777" w:rsidR="009971CD" w:rsidRPr="000C20BE" w:rsidRDefault="002B0AE7">
      <w:pPr>
        <w:pStyle w:val="ListParagraph"/>
        <w:numPr>
          <w:ilvl w:val="0"/>
          <w:numId w:val="2"/>
        </w:numPr>
        <w:spacing w:after="60"/>
        <w:rPr>
          <w:color w:val="000000" w:themeColor="text1"/>
        </w:rPr>
      </w:pPr>
      <w:r>
        <w:rPr>
          <w:color w:val="000000" w:themeColor="text1"/>
        </w:rPr>
        <w:t>Writing the Executive Summary in the same technical language as the rest of the report.</w:t>
      </w:r>
    </w:p>
    <w:p w14:paraId="1486B95F" w14:textId="77777777" w:rsidR="009971CD" w:rsidRPr="000C20BE" w:rsidRDefault="002B0AE7">
      <w:pPr>
        <w:rPr>
          <w:color w:val="000000" w:themeColor="text1"/>
        </w:rPr>
      </w:pPr>
      <w:r>
        <w:rPr>
          <w:color w:val="000000" w:themeColor="text1"/>
        </w:rPr>
        <w:br w:type="page"/>
      </w:r>
    </w:p>
    <w:p w14:paraId="0F821C13" w14:textId="77777777" w:rsidR="009971CD" w:rsidRPr="000C20BE" w:rsidRDefault="002B0AE7">
      <w:pPr>
        <w:pStyle w:val="Heading1"/>
        <w:rPr>
          <w:color w:val="000000" w:themeColor="text1"/>
        </w:rPr>
      </w:pPr>
      <w:r>
        <w:rPr>
          <w:color w:val="000000" w:themeColor="text1"/>
        </w:rPr>
        <w:lastRenderedPageBreak/>
        <w:t>Appendix E — Submission Checklist</w:t>
      </w:r>
    </w:p>
    <w:p w14:paraId="0D7BBEFA" w14:textId="77777777" w:rsidR="009971CD" w:rsidRPr="000C20BE" w:rsidRDefault="002B0AE7">
      <w:pPr>
        <w:spacing w:after="140"/>
        <w:rPr>
          <w:color w:val="000000" w:themeColor="text1"/>
        </w:rPr>
      </w:pPr>
      <w:r>
        <w:rPr>
          <w:color w:val="000000" w:themeColor="text1"/>
        </w:rPr>
        <w:t>This is your single source of truth for what to submit. Before submitting, confirm you have every item below.</w:t>
      </w:r>
    </w:p>
    <w:p w14:paraId="5F5A2787" w14:textId="77777777" w:rsidR="009971CD" w:rsidRPr="000C20BE" w:rsidRDefault="002B0AE7">
      <w:pPr>
        <w:spacing w:after="90"/>
        <w:ind w:left="360"/>
        <w:rPr>
          <w:color w:val="000000" w:themeColor="text1"/>
        </w:rPr>
      </w:pPr>
      <w:r>
        <w:rPr>
          <w:color w:val="000000" w:themeColor="text1"/>
        </w:rPr>
        <w:t>☐  Network Diagram / Application Map</w:t>
      </w:r>
    </w:p>
    <w:p w14:paraId="20AB546A" w14:textId="77777777" w:rsidR="009971CD" w:rsidRPr="000C20BE" w:rsidRDefault="002B0AE7">
      <w:pPr>
        <w:spacing w:after="90"/>
        <w:ind w:left="360"/>
        <w:rPr>
          <w:color w:val="000000" w:themeColor="text1"/>
        </w:rPr>
      </w:pPr>
      <w:r>
        <w:rPr>
          <w:color w:val="000000" w:themeColor="text1"/>
        </w:rPr>
        <w:t>☐  Asset Inventory</w:t>
      </w:r>
    </w:p>
    <w:p w14:paraId="67D22F56" w14:textId="77777777" w:rsidR="009971CD" w:rsidRPr="000C20BE" w:rsidRDefault="002B0AE7">
      <w:pPr>
        <w:spacing w:after="90"/>
        <w:ind w:left="360"/>
        <w:rPr>
          <w:color w:val="000000" w:themeColor="text1"/>
        </w:rPr>
      </w:pPr>
      <w:r>
        <w:rPr>
          <w:color w:val="000000" w:themeColor="text1"/>
        </w:rPr>
        <w:t>☐  CIA Analysis</w:t>
      </w:r>
    </w:p>
    <w:p w14:paraId="056EE55D" w14:textId="77777777" w:rsidR="009971CD" w:rsidRPr="000C20BE" w:rsidRDefault="002B0AE7">
      <w:pPr>
        <w:spacing w:after="90"/>
        <w:ind w:left="360"/>
        <w:rPr>
          <w:color w:val="000000" w:themeColor="text1"/>
        </w:rPr>
      </w:pPr>
      <w:r>
        <w:rPr>
          <w:color w:val="000000" w:themeColor="text1"/>
        </w:rPr>
        <w:t>☐  Risk Assessment</w:t>
      </w:r>
    </w:p>
    <w:p w14:paraId="0A61E293" w14:textId="77777777" w:rsidR="009971CD" w:rsidRPr="000C20BE" w:rsidRDefault="002B0AE7">
      <w:pPr>
        <w:spacing w:after="90"/>
        <w:ind w:left="360"/>
        <w:rPr>
          <w:color w:val="000000" w:themeColor="text1"/>
        </w:rPr>
      </w:pPr>
      <w:r>
        <w:rPr>
          <w:color w:val="000000" w:themeColor="text1"/>
        </w:rPr>
        <w:t>☐  Wazuh dashboard screenshot (agent Active)</w:t>
      </w:r>
    </w:p>
    <w:p w14:paraId="683DE74F" w14:textId="77777777" w:rsidR="009971CD" w:rsidRPr="000C20BE" w:rsidRDefault="002B0AE7">
      <w:pPr>
        <w:spacing w:after="90"/>
        <w:ind w:left="360"/>
        <w:rPr>
          <w:color w:val="000000" w:themeColor="text1"/>
        </w:rPr>
      </w:pPr>
      <w:r>
        <w:rPr>
          <w:color w:val="000000" w:themeColor="text1"/>
        </w:rPr>
        <w:t>☐  Attack Log covering all required assessment activities, each with evidence and a timestamp</w:t>
      </w:r>
    </w:p>
    <w:p w14:paraId="29DFAD99" w14:textId="77777777" w:rsidR="009971CD" w:rsidRPr="000C20BE" w:rsidRDefault="002B0AE7">
      <w:pPr>
        <w:spacing w:after="90"/>
        <w:ind w:left="360"/>
        <w:rPr>
          <w:color w:val="000000" w:themeColor="text1"/>
        </w:rPr>
      </w:pPr>
      <w:r>
        <w:rPr>
          <w:color w:val="000000" w:themeColor="text1"/>
        </w:rPr>
        <w:t>☐  One detection note per required assessment activity, with Wazuh dashboard screenshots</w:t>
      </w:r>
    </w:p>
    <w:p w14:paraId="05138FA4" w14:textId="77777777" w:rsidR="009971CD" w:rsidRPr="000C20BE" w:rsidRDefault="002B0AE7">
      <w:pPr>
        <w:spacing w:after="90"/>
        <w:ind w:left="360"/>
        <w:rPr>
          <w:color w:val="000000" w:themeColor="text1"/>
        </w:rPr>
      </w:pPr>
      <w:r>
        <w:rPr>
          <w:color w:val="000000" w:themeColor="text1"/>
        </w:rPr>
        <w:t>☐  Incident Report (with timeline and evidence)</w:t>
      </w:r>
    </w:p>
    <w:p w14:paraId="5A7A3DE0" w14:textId="77777777" w:rsidR="009971CD" w:rsidRPr="000C20BE" w:rsidRDefault="002B0AE7">
      <w:pPr>
        <w:spacing w:after="90"/>
        <w:ind w:left="360"/>
        <w:rPr>
          <w:color w:val="000000" w:themeColor="text1"/>
        </w:rPr>
      </w:pPr>
      <w:r>
        <w:rPr>
          <w:color w:val="000000" w:themeColor="text1"/>
        </w:rPr>
        <w:t>☐  Security Recommendations</w:t>
      </w:r>
    </w:p>
    <w:p w14:paraId="1EA4962A" w14:textId="77777777" w:rsidR="009971CD" w:rsidRPr="000C20BE" w:rsidRDefault="002B0AE7">
      <w:pPr>
        <w:spacing w:after="90"/>
        <w:ind w:left="360"/>
        <w:rPr>
          <w:color w:val="000000" w:themeColor="text1"/>
        </w:rPr>
      </w:pPr>
      <w:r>
        <w:rPr>
          <w:color w:val="000000" w:themeColor="text1"/>
        </w:rPr>
        <w:t>☐  Executive Summary</w:t>
      </w:r>
    </w:p>
    <w:p w14:paraId="2B21904B" w14:textId="77777777" w:rsidR="009971CD" w:rsidRPr="000C20BE" w:rsidRDefault="002B0AE7">
      <w:pPr>
        <w:spacing w:after="90"/>
        <w:ind w:left="360"/>
        <w:rPr>
          <w:color w:val="000000" w:themeColor="text1"/>
        </w:rPr>
      </w:pPr>
      <w:r>
        <w:rPr>
          <w:color w:val="000000" w:themeColor="text1"/>
        </w:rPr>
        <w:t>☐  Final Presentation</w:t>
      </w:r>
    </w:p>
    <w:p w14:paraId="41A94837" w14:textId="77777777" w:rsidR="009971CD" w:rsidRPr="000C20BE" w:rsidRDefault="002B0AE7">
      <w:pPr>
        <w:spacing w:after="90"/>
        <w:ind w:left="360"/>
        <w:rPr>
          <w:color w:val="000000" w:themeColor="text1"/>
        </w:rPr>
      </w:pPr>
      <w:r>
        <w:rPr>
          <w:color w:val="000000" w:themeColor="text1"/>
        </w:rPr>
        <w:t>☐  All evidence files named and organized per Appendix B</w:t>
      </w:r>
    </w:p>
    <w:p w14:paraId="16443DF3" w14:textId="77777777" w:rsidR="009971CD" w:rsidRPr="000C20BE" w:rsidRDefault="009971CD">
      <w:pPr>
        <w:spacing w:after="90"/>
        <w:ind w:left="360"/>
        <w:rPr>
          <w:color w:val="000000" w:themeColor="text1"/>
        </w:rPr>
      </w:pPr>
      <w:r>
        <w:rPr>
          <w:color w:val="000000" w:themeColor="text1"/>
        </w:rPr>
        <w:t>☐  Wazuh detection status recorded for every activity: Automatic / Manual / Not Visible</w:t>
      </w:r>
    </w:p>
    <w:p w14:paraId="53095031" w14:textId="77777777" w:rsidR="009971CD" w:rsidRPr="000C20BE" w:rsidRDefault="009971CD">
      <w:pPr>
        <w:rPr>
          <w:color w:val="000000" w:themeColor="text1"/>
        </w:rPr>
      </w:pPr>
      <w:r>
        <w:rPr>
          <w:color w:val="000000" w:themeColor="text1"/>
        </w:rPr>
        <w:br w:type="page"/>
      </w:r>
    </w:p>
    <w:p w14:paraId="27565B7E" w14:textId="77777777" w:rsidR="009971CD" w:rsidRPr="000C20BE" w:rsidRDefault="009971CD">
      <w:pPr>
        <w:pStyle w:val="Heading1"/>
        <w:rPr>
          <w:color w:val="000000" w:themeColor="text1"/>
        </w:rPr>
      </w:pPr>
      <w:r>
        <w:rPr>
          <w:color w:val="000000" w:themeColor="text1"/>
        </w:rPr>
        <w:lastRenderedPageBreak/>
        <w:t>Appendix F — Alternative Lab Architectures</w:t>
      </w:r>
    </w:p>
    <w:p w14:paraId="3700B5A2" w14:textId="77777777" w:rsidR="009971CD" w:rsidRPr="000C20BE" w:rsidRDefault="009971CD">
      <w:pPr>
        <w:spacing w:after="140"/>
        <w:rPr>
          <w:color w:val="000000" w:themeColor="text1"/>
        </w:rPr>
      </w:pPr>
      <w:r>
        <w:rPr>
          <w:color w:val="000000" w:themeColor="text1"/>
        </w:rPr>
        <w:t>The main handbook assumes the default architecture below. If your hardware or network cannot support it, use one of these approved alternatives instead — note which one you used in your report's Methodology section.</w:t>
      </w:r>
    </w:p>
    <w:p w14:paraId="3144DEEB" w14:textId="77777777" w:rsidR="009971CD" w:rsidRPr="000C20BE" w:rsidRDefault="009971CD">
      <w:pPr>
        <w:pStyle w:val="Heading2"/>
        <w:rPr>
          <w:color w:val="000000" w:themeColor="text1"/>
        </w:rPr>
      </w:pPr>
      <w:r>
        <w:rPr>
          <w:color w:val="000000" w:themeColor="text1"/>
        </w:rPr>
        <w:t>Option A — Recommended (Default)</w:t>
      </w:r>
    </w:p>
    <w:p w14:paraId="3A28B9C2" w14:textId="77777777" w:rsidR="009971CD" w:rsidRPr="000C20BE" w:rsidRDefault="009971CD">
      <w:pPr>
        <w:spacing w:after="140"/>
        <w:rPr>
          <w:color w:val="000000" w:themeColor="text1"/>
        </w:rPr>
      </w:pPr>
      <w:r>
        <w:rPr>
          <w:color w:val="000000" w:themeColor="text1"/>
        </w:rPr>
        <w:t>WSL2 (attacker) + Metasploitable2 target VM + Wazuh server VM, all on a Bridged network adapter. This is the architecture assumed throughout the handbook.</w:t>
      </w:r>
    </w:p>
    <w:p w14:paraId="476B1FE4" w14:textId="77777777" w:rsidR="009971CD" w:rsidRPr="000C20BE" w:rsidRDefault="009971CD">
      <w:pPr>
        <w:pStyle w:val="Heading2"/>
        <w:rPr>
          <w:color w:val="000000" w:themeColor="text1"/>
        </w:rPr>
      </w:pPr>
      <w:r>
        <w:rPr>
          <w:color w:val="000000" w:themeColor="text1"/>
        </w:rPr>
        <w:t>Option B — Dedicated Attacker VM</w:t>
      </w:r>
    </w:p>
    <w:p w14:paraId="73B3548D" w14:textId="77777777" w:rsidR="009971CD" w:rsidRPr="000C20BE" w:rsidRDefault="009971CD">
      <w:pPr>
        <w:spacing w:after="140"/>
        <w:rPr>
          <w:color w:val="000000" w:themeColor="text1"/>
        </w:rPr>
      </w:pPr>
      <w:r>
        <w:rPr>
          <w:color w:val="000000" w:themeColor="text1"/>
        </w:rPr>
        <w:t>Use a lightweight Linux VM (e.g. Kali, or plain Ubuntu with Nmap/Hydra/Wireshark added) instead of WSL2 as your attacker environment. Choose this if WSL2 cannot reach your target VM even on a bridged network.</w:t>
      </w:r>
    </w:p>
    <w:p w14:paraId="41BFA68D" w14:textId="77777777" w:rsidR="009971CD" w:rsidRPr="000C20BE" w:rsidRDefault="009971CD">
      <w:pPr>
        <w:pStyle w:val="Heading2"/>
        <w:rPr>
          <w:color w:val="000000" w:themeColor="text1"/>
        </w:rPr>
      </w:pPr>
      <w:r>
        <w:rPr>
          <w:color w:val="000000" w:themeColor="text1"/>
        </w:rPr>
        <w:t>Option C — Low-Resource Lab</w:t>
      </w:r>
    </w:p>
    <w:p w14:paraId="7065367A" w14:textId="77777777" w:rsidR="009971CD" w:rsidRPr="000C20BE" w:rsidRDefault="009971CD">
      <w:pPr>
        <w:spacing w:after="140"/>
        <w:rPr>
          <w:color w:val="000000" w:themeColor="text1"/>
        </w:rPr>
      </w:pPr>
      <w:r>
        <w:rPr>
          <w:color w:val="000000" w:themeColor="text1"/>
        </w:rPr>
        <w:t>If your host cannot comfortably run three VMs at once, use an instructor-provided or shared Wazuh server if available, so your own machine only needs to run the attacker environment and the target VM. Confirm this option with your instructor before relying on it — it changes what you can independently demonstrate about Wazuh deployment in Task 1.5.</w:t>
      </w:r>
    </w:p>
    <w:p w14:paraId="75E7DC8E" w14:textId="77777777" w:rsidR="009971CD" w:rsidRPr="000C20BE" w:rsidRDefault="009971CD">
      <w:pPr>
        <w:pStyle w:val="Heading2"/>
        <w:rPr>
          <w:color w:val="000000" w:themeColor="text1"/>
        </w:rPr>
      </w:pPr>
      <w:r>
        <w:rPr>
          <w:color w:val="000000" w:themeColor="text1"/>
        </w:rPr>
        <w:t>Option D — Advanced / Extended Lab</w:t>
      </w:r>
    </w:p>
    <w:p w14:paraId="5B0525B3" w14:textId="77777777" w:rsidR="009971CD" w:rsidRPr="000C20BE" w:rsidRDefault="009971CD">
      <w:pPr>
        <w:spacing w:after="140"/>
        <w:rPr>
          <w:color w:val="000000" w:themeColor="text1"/>
        </w:rPr>
      </w:pPr>
      <w:r>
        <w:rPr>
          <w:color w:val="000000" w:themeColor="text1"/>
        </w:rPr>
        <w:t>Dedicated attacker VM + target VM + Wazuh VM + the optional Windows VM with its own Wazuh agent, each on its own machine. This is the architecture to use if you are attempting the Stretch tier.</w:t>
      </w:r>
    </w:p>
    <w:p w14:paraId="6F843671" w14:textId="77777777" w:rsidR="009971CD" w:rsidRPr="000C20BE" w:rsidRDefault="009971CD">
      <w:pPr>
        <w:spacing w:after="200"/>
        <w:rPr>
          <w:color w:val="000000" w:themeColor="text1"/>
        </w:rPr>
      </w:pPr>
      <w:r>
        <w:rPr>
          <w:i/>
          <w:iCs/>
          <w:color w:val="000000" w:themeColor="text1"/>
        </w:rPr>
        <w:t>Whichever option you use, the Ports &amp; Services Reference and "Before You Move On" verification checklist in the Lab Setup Guide still apply — the port numbers and troubleshooting order do not change with the architecture.</w:t>
      </w:r>
    </w:p>
    <w:sectPr w:rsidR="009971CD" w:rsidRPr="000C20B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6185"/>
    <w:multiLevelType w:val="hybridMultilevel"/>
    <w:tmpl w:val="B9627E5A"/>
    <w:lvl w:ilvl="0" w:tplc="B66A98EA">
      <w:start w:val="1"/>
      <w:numFmt w:val="bullet"/>
      <w:lvlText w:val="●"/>
      <w:lvlJc w:val="left"/>
      <w:pPr>
        <w:ind w:left="720" w:hanging="360"/>
      </w:pPr>
    </w:lvl>
    <w:lvl w:ilvl="1" w:tplc="B6D4688A">
      <w:start w:val="1"/>
      <w:numFmt w:val="bullet"/>
      <w:lvlText w:val="○"/>
      <w:lvlJc w:val="left"/>
      <w:pPr>
        <w:ind w:left="1440" w:hanging="360"/>
      </w:pPr>
    </w:lvl>
    <w:lvl w:ilvl="2" w:tplc="FB101756">
      <w:start w:val="1"/>
      <w:numFmt w:val="bullet"/>
      <w:lvlText w:val="■"/>
      <w:lvlJc w:val="left"/>
      <w:pPr>
        <w:ind w:left="2160" w:hanging="360"/>
      </w:pPr>
    </w:lvl>
    <w:lvl w:ilvl="3" w:tplc="8F448F32">
      <w:start w:val="1"/>
      <w:numFmt w:val="bullet"/>
      <w:lvlText w:val="●"/>
      <w:lvlJc w:val="left"/>
      <w:pPr>
        <w:ind w:left="2880" w:hanging="360"/>
      </w:pPr>
    </w:lvl>
    <w:lvl w:ilvl="4" w:tplc="FE187B0C">
      <w:start w:val="1"/>
      <w:numFmt w:val="bullet"/>
      <w:lvlText w:val="○"/>
      <w:lvlJc w:val="left"/>
      <w:pPr>
        <w:ind w:left="3600" w:hanging="360"/>
      </w:pPr>
    </w:lvl>
    <w:lvl w:ilvl="5" w:tplc="F2C29BB0">
      <w:start w:val="1"/>
      <w:numFmt w:val="bullet"/>
      <w:lvlText w:val="■"/>
      <w:lvlJc w:val="left"/>
      <w:pPr>
        <w:ind w:left="4320" w:hanging="360"/>
      </w:pPr>
    </w:lvl>
    <w:lvl w:ilvl="6" w:tplc="4EDEE90C">
      <w:start w:val="1"/>
      <w:numFmt w:val="bullet"/>
      <w:lvlText w:val="●"/>
      <w:lvlJc w:val="left"/>
      <w:pPr>
        <w:ind w:left="5040" w:hanging="360"/>
      </w:pPr>
    </w:lvl>
    <w:lvl w:ilvl="7" w:tplc="061A841C">
      <w:start w:val="1"/>
      <w:numFmt w:val="bullet"/>
      <w:lvlText w:val="●"/>
      <w:lvlJc w:val="left"/>
      <w:pPr>
        <w:ind w:left="5760" w:hanging="360"/>
      </w:pPr>
    </w:lvl>
    <w:lvl w:ilvl="8" w:tplc="9C98EAE8">
      <w:start w:val="1"/>
      <w:numFmt w:val="bullet"/>
      <w:lvlText w:val="●"/>
      <w:lvlJc w:val="left"/>
      <w:pPr>
        <w:ind w:left="6480" w:hanging="360"/>
      </w:pPr>
    </w:lvl>
  </w:abstractNum>
  <w:abstractNum w:abstractNumId="1" w15:restartNumberingAfterBreak="0">
    <w:nsid w:val="63CA1027"/>
    <w:multiLevelType w:val="hybridMultilevel"/>
    <w:tmpl w:val="AA0AB9B4"/>
    <w:lvl w:ilvl="0" w:tplc="A90235DA">
      <w:start w:val="1"/>
      <w:numFmt w:val="bullet"/>
      <w:lvlText w:val="•"/>
      <w:lvlJc w:val="left"/>
      <w:pPr>
        <w:ind w:left="504" w:hanging="288"/>
      </w:pPr>
    </w:lvl>
    <w:lvl w:ilvl="1" w:tplc="5C1E5E22">
      <w:numFmt w:val="decimal"/>
      <w:lvlText w:val=""/>
      <w:lvlJc w:val="left"/>
    </w:lvl>
    <w:lvl w:ilvl="2" w:tplc="AF9ECC4E">
      <w:numFmt w:val="decimal"/>
      <w:lvlText w:val=""/>
      <w:lvlJc w:val="left"/>
    </w:lvl>
    <w:lvl w:ilvl="3" w:tplc="5672B8CE">
      <w:numFmt w:val="decimal"/>
      <w:lvlText w:val=""/>
      <w:lvlJc w:val="left"/>
    </w:lvl>
    <w:lvl w:ilvl="4" w:tplc="3D36A550">
      <w:numFmt w:val="decimal"/>
      <w:lvlText w:val=""/>
      <w:lvlJc w:val="left"/>
    </w:lvl>
    <w:lvl w:ilvl="5" w:tplc="646E6C2C">
      <w:numFmt w:val="decimal"/>
      <w:lvlText w:val=""/>
      <w:lvlJc w:val="left"/>
    </w:lvl>
    <w:lvl w:ilvl="6" w:tplc="4F62E8E0">
      <w:numFmt w:val="decimal"/>
      <w:lvlText w:val=""/>
      <w:lvlJc w:val="left"/>
    </w:lvl>
    <w:lvl w:ilvl="7" w:tplc="8AAA2C36">
      <w:numFmt w:val="decimal"/>
      <w:lvlText w:val=""/>
      <w:lvlJc w:val="left"/>
    </w:lvl>
    <w:lvl w:ilvl="8" w:tplc="59F6BDBE">
      <w:numFmt w:val="decimal"/>
      <w:lvlText w:val=""/>
      <w:lvlJc w:val="left"/>
    </w:lvl>
  </w:abstractNum>
  <w:num w:numId="1" w16cid:durableId="1922793036">
    <w:abstractNumId w:val="0"/>
    <w:lvlOverride w:ilvl="0">
      <w:startOverride w:val="1"/>
    </w:lvlOverride>
  </w:num>
  <w:num w:numId="2" w16cid:durableId="630064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1CD"/>
    <w:rsid w:val="000C20BE"/>
    <w:rsid w:val="002B0AE7"/>
    <w:rsid w:val="002F6F86"/>
    <w:rsid w:val="00420A4C"/>
    <w:rsid w:val="004B4A98"/>
    <w:rsid w:val="005637C6"/>
    <w:rsid w:val="005C0885"/>
    <w:rsid w:val="007D0E3D"/>
    <w:rsid w:val="007D10B4"/>
    <w:rsid w:val="009144B2"/>
    <w:rsid w:val="009971CD"/>
    <w:rsid w:val="00C67195"/>
    <w:rsid w:val="00C93B96"/>
    <w:rsid w:val="00FE7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1433"/>
  <w15:docId w15:val="{771FF007-62B4-4F96-A249-DD5C119C9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0BE"/>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link w:val="Heading3Char"/>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0C20BE"/>
    <w:rPr>
      <w:b/>
      <w:bCs/>
      <w:color w:val="333333"/>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39</Pages>
  <Words>10576</Words>
  <Characters>56468</Characters>
  <Application>Microsoft Office Word</Application>
  <DocSecurity>0</DocSecurity>
  <Lines>1425</Lines>
  <Paragraphs>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Pittala Bhaskar</cp:lastModifiedBy>
  <cp:revision>1</cp:revision>
  <dcterms:created xsi:type="dcterms:W3CDTF">2026-08-14T07:11:00Z</dcterms:created>
  <dcterms:modified xsi:type="dcterms:W3CDTF">2026-09-14T08:55:00Z</dcterms:modified>
</cp:coreProperties>
</file>