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B5AD" w14:textId="77777777" w:rsidR="006F7985" w:rsidRDefault="00000000">
      <w:pPr>
        <w:pStyle w:val="Ttulo"/>
        <w:jc w:val="center"/>
      </w:pPr>
      <w:r>
        <w:t>Project 1 work plan</w:t>
      </w:r>
    </w:p>
    <w:p w14:paraId="79BE2A09" w14:textId="77777777" w:rsidR="006412F8" w:rsidRDefault="006412F8">
      <w:pPr>
        <w:pStyle w:val="Ttulo1"/>
      </w:pPr>
    </w:p>
    <w:p w14:paraId="61F90169" w14:textId="77777777" w:rsidR="006412F8" w:rsidRDefault="006412F8">
      <w:pPr>
        <w:pStyle w:val="Ttulo1"/>
      </w:pPr>
    </w:p>
    <w:sdt>
      <w:sdtPr>
        <w:rPr>
          <w:lang w:val="es-ES"/>
        </w:rPr>
        <w:id w:val="-778484406"/>
        <w:docPartObj>
          <w:docPartGallery w:val="Table of Contents"/>
          <w:docPartUnique/>
        </w:docPartObj>
      </w:sdtPr>
      <w:sdtEndPr>
        <w:rPr>
          <w:rFonts w:ascii="Calibri" w:eastAsiaTheme="minorEastAsia" w:hAnsi="Calibri" w:cstheme="minorBidi"/>
          <w:color w:val="auto"/>
          <w:sz w:val="22"/>
          <w:szCs w:val="22"/>
        </w:rPr>
      </w:sdtEndPr>
      <w:sdtContent>
        <w:p w14:paraId="0A25D799" w14:textId="03087267" w:rsidR="006412F8" w:rsidRDefault="006412F8">
          <w:pPr>
            <w:pStyle w:val="TtuloTDC"/>
          </w:pPr>
          <w:r>
            <w:rPr>
              <w:lang w:val="es-ES"/>
            </w:rPr>
            <w:t>Content</w:t>
          </w:r>
        </w:p>
        <w:p w14:paraId="75717153" w14:textId="7ED4BF98" w:rsidR="006412F8" w:rsidRDefault="006412F8">
          <w:pPr>
            <w:pStyle w:val="TDC1"/>
            <w:tabs>
              <w:tab w:val="right" w:leader="dot" w:pos="8630"/>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26623355" w:history="1">
            <w:r w:rsidRPr="00EE67F0">
              <w:rPr>
                <w:rStyle w:val="Hipervnculo"/>
                <w:noProof/>
              </w:rPr>
              <w:t>Order by priority</w:t>
            </w:r>
            <w:r>
              <w:rPr>
                <w:noProof/>
                <w:webHidden/>
              </w:rPr>
              <w:tab/>
            </w:r>
            <w:r>
              <w:rPr>
                <w:noProof/>
                <w:webHidden/>
              </w:rPr>
              <w:fldChar w:fldCharType="begin"/>
            </w:r>
            <w:r>
              <w:rPr>
                <w:noProof/>
                <w:webHidden/>
              </w:rPr>
              <w:instrText xml:space="preserve"> PAGEREF _Toc226623355 \h </w:instrText>
            </w:r>
            <w:r>
              <w:rPr>
                <w:noProof/>
                <w:webHidden/>
              </w:rPr>
            </w:r>
            <w:r>
              <w:rPr>
                <w:noProof/>
                <w:webHidden/>
              </w:rPr>
              <w:fldChar w:fldCharType="separate"/>
            </w:r>
            <w:r>
              <w:rPr>
                <w:noProof/>
                <w:webHidden/>
              </w:rPr>
              <w:t>2</w:t>
            </w:r>
            <w:r>
              <w:rPr>
                <w:noProof/>
                <w:webHidden/>
              </w:rPr>
              <w:fldChar w:fldCharType="end"/>
            </w:r>
          </w:hyperlink>
        </w:p>
        <w:p w14:paraId="1C157531" w14:textId="6D0F6A6D"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56" w:history="1">
            <w:r w:rsidRPr="00EE67F0">
              <w:rPr>
                <w:rStyle w:val="Hipervnculo"/>
                <w:noProof/>
              </w:rPr>
              <w:t>Phase 1 – Stability (MANDATORY)</w:t>
            </w:r>
            <w:r>
              <w:rPr>
                <w:noProof/>
                <w:webHidden/>
              </w:rPr>
              <w:tab/>
            </w:r>
            <w:r>
              <w:rPr>
                <w:noProof/>
                <w:webHidden/>
              </w:rPr>
              <w:fldChar w:fldCharType="begin"/>
            </w:r>
            <w:r>
              <w:rPr>
                <w:noProof/>
                <w:webHidden/>
              </w:rPr>
              <w:instrText xml:space="preserve"> PAGEREF _Toc226623356 \h </w:instrText>
            </w:r>
            <w:r>
              <w:rPr>
                <w:noProof/>
                <w:webHidden/>
              </w:rPr>
            </w:r>
            <w:r>
              <w:rPr>
                <w:noProof/>
                <w:webHidden/>
              </w:rPr>
              <w:fldChar w:fldCharType="separate"/>
            </w:r>
            <w:r>
              <w:rPr>
                <w:noProof/>
                <w:webHidden/>
              </w:rPr>
              <w:t>2</w:t>
            </w:r>
            <w:r>
              <w:rPr>
                <w:noProof/>
                <w:webHidden/>
              </w:rPr>
              <w:fldChar w:fldCharType="end"/>
            </w:r>
          </w:hyperlink>
        </w:p>
        <w:p w14:paraId="7E3D8BF9" w14:textId="64C86815"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57" w:history="1">
            <w:r w:rsidRPr="00EE67F0">
              <w:rPr>
                <w:rStyle w:val="Hipervnculo"/>
                <w:noProof/>
              </w:rPr>
              <w:t>Phase 2 – Technical quality</w:t>
            </w:r>
            <w:r>
              <w:rPr>
                <w:noProof/>
                <w:webHidden/>
              </w:rPr>
              <w:tab/>
            </w:r>
            <w:r>
              <w:rPr>
                <w:noProof/>
                <w:webHidden/>
              </w:rPr>
              <w:fldChar w:fldCharType="begin"/>
            </w:r>
            <w:r>
              <w:rPr>
                <w:noProof/>
                <w:webHidden/>
              </w:rPr>
              <w:instrText xml:space="preserve"> PAGEREF _Toc226623357 \h </w:instrText>
            </w:r>
            <w:r>
              <w:rPr>
                <w:noProof/>
                <w:webHidden/>
              </w:rPr>
            </w:r>
            <w:r>
              <w:rPr>
                <w:noProof/>
                <w:webHidden/>
              </w:rPr>
              <w:fldChar w:fldCharType="separate"/>
            </w:r>
            <w:r>
              <w:rPr>
                <w:noProof/>
                <w:webHidden/>
              </w:rPr>
              <w:t>2</w:t>
            </w:r>
            <w:r>
              <w:rPr>
                <w:noProof/>
                <w:webHidden/>
              </w:rPr>
              <w:fldChar w:fldCharType="end"/>
            </w:r>
          </w:hyperlink>
        </w:p>
        <w:p w14:paraId="1A2FD1FC" w14:textId="7F5727D6"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58" w:history="1">
            <w:r w:rsidRPr="00EE67F0">
              <w:rPr>
                <w:rStyle w:val="Hipervnculo"/>
                <w:noProof/>
              </w:rPr>
              <w:t>Phase 3 – UX and robustness</w:t>
            </w:r>
            <w:r>
              <w:rPr>
                <w:noProof/>
                <w:webHidden/>
              </w:rPr>
              <w:tab/>
            </w:r>
            <w:r>
              <w:rPr>
                <w:noProof/>
                <w:webHidden/>
              </w:rPr>
              <w:fldChar w:fldCharType="begin"/>
            </w:r>
            <w:r>
              <w:rPr>
                <w:noProof/>
                <w:webHidden/>
              </w:rPr>
              <w:instrText xml:space="preserve"> PAGEREF _Toc226623358 \h </w:instrText>
            </w:r>
            <w:r>
              <w:rPr>
                <w:noProof/>
                <w:webHidden/>
              </w:rPr>
            </w:r>
            <w:r>
              <w:rPr>
                <w:noProof/>
                <w:webHidden/>
              </w:rPr>
              <w:fldChar w:fldCharType="separate"/>
            </w:r>
            <w:r>
              <w:rPr>
                <w:noProof/>
                <w:webHidden/>
              </w:rPr>
              <w:t>2</w:t>
            </w:r>
            <w:r>
              <w:rPr>
                <w:noProof/>
                <w:webHidden/>
              </w:rPr>
              <w:fldChar w:fldCharType="end"/>
            </w:r>
          </w:hyperlink>
        </w:p>
        <w:p w14:paraId="37977435" w14:textId="194E8AA5"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59" w:history="1">
            <w:r w:rsidRPr="00EE67F0">
              <w:rPr>
                <w:rStyle w:val="Hipervnculo"/>
                <w:noProof/>
              </w:rPr>
              <w:t>Phase 4 – Additional features</w:t>
            </w:r>
            <w:r>
              <w:rPr>
                <w:noProof/>
                <w:webHidden/>
              </w:rPr>
              <w:tab/>
            </w:r>
            <w:r>
              <w:rPr>
                <w:noProof/>
                <w:webHidden/>
              </w:rPr>
              <w:fldChar w:fldCharType="begin"/>
            </w:r>
            <w:r>
              <w:rPr>
                <w:noProof/>
                <w:webHidden/>
              </w:rPr>
              <w:instrText xml:space="preserve"> PAGEREF _Toc226623359 \h </w:instrText>
            </w:r>
            <w:r>
              <w:rPr>
                <w:noProof/>
                <w:webHidden/>
              </w:rPr>
            </w:r>
            <w:r>
              <w:rPr>
                <w:noProof/>
                <w:webHidden/>
              </w:rPr>
              <w:fldChar w:fldCharType="separate"/>
            </w:r>
            <w:r>
              <w:rPr>
                <w:noProof/>
                <w:webHidden/>
              </w:rPr>
              <w:t>2</w:t>
            </w:r>
            <w:r>
              <w:rPr>
                <w:noProof/>
                <w:webHidden/>
              </w:rPr>
              <w:fldChar w:fldCharType="end"/>
            </w:r>
          </w:hyperlink>
        </w:p>
        <w:p w14:paraId="4851EFEB" w14:textId="56B7AA4F" w:rsidR="006412F8" w:rsidRDefault="006412F8">
          <w:pPr>
            <w:pStyle w:val="TDC1"/>
            <w:tabs>
              <w:tab w:val="right" w:leader="dot" w:pos="8630"/>
            </w:tabs>
            <w:rPr>
              <w:rFonts w:asciiTheme="minorHAnsi" w:hAnsiTheme="minorHAnsi"/>
              <w:noProof/>
              <w:kern w:val="2"/>
              <w:sz w:val="24"/>
              <w:szCs w:val="24"/>
              <w:lang w:val="es-MX" w:eastAsia="es-MX"/>
              <w14:ligatures w14:val="standardContextual"/>
            </w:rPr>
          </w:pPr>
          <w:hyperlink w:anchor="_Toc226623360" w:history="1">
            <w:r w:rsidRPr="00EE67F0">
              <w:rPr>
                <w:rStyle w:val="Hipervnculo"/>
                <w:noProof/>
              </w:rPr>
              <w:t>Rationale for time estimates</w:t>
            </w:r>
            <w:r>
              <w:rPr>
                <w:noProof/>
                <w:webHidden/>
              </w:rPr>
              <w:tab/>
            </w:r>
            <w:r>
              <w:rPr>
                <w:noProof/>
                <w:webHidden/>
              </w:rPr>
              <w:fldChar w:fldCharType="begin"/>
            </w:r>
            <w:r>
              <w:rPr>
                <w:noProof/>
                <w:webHidden/>
              </w:rPr>
              <w:instrText xml:space="preserve"> PAGEREF _Toc226623360 \h </w:instrText>
            </w:r>
            <w:r>
              <w:rPr>
                <w:noProof/>
                <w:webHidden/>
              </w:rPr>
            </w:r>
            <w:r>
              <w:rPr>
                <w:noProof/>
                <w:webHidden/>
              </w:rPr>
              <w:fldChar w:fldCharType="separate"/>
            </w:r>
            <w:r>
              <w:rPr>
                <w:noProof/>
                <w:webHidden/>
              </w:rPr>
              <w:t>3</w:t>
            </w:r>
            <w:r>
              <w:rPr>
                <w:noProof/>
                <w:webHidden/>
              </w:rPr>
              <w:fldChar w:fldCharType="end"/>
            </w:r>
          </w:hyperlink>
        </w:p>
        <w:p w14:paraId="0A6DDBF9" w14:textId="23B055A2"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61" w:history="1">
            <w:r w:rsidRPr="00EE67F0">
              <w:rPr>
                <w:rStyle w:val="Hipervnculo"/>
                <w:noProof/>
              </w:rPr>
              <w:t>Phase 1 – Stability (56 h)</w:t>
            </w:r>
            <w:r>
              <w:rPr>
                <w:noProof/>
                <w:webHidden/>
              </w:rPr>
              <w:tab/>
            </w:r>
            <w:r>
              <w:rPr>
                <w:noProof/>
                <w:webHidden/>
              </w:rPr>
              <w:fldChar w:fldCharType="begin"/>
            </w:r>
            <w:r>
              <w:rPr>
                <w:noProof/>
                <w:webHidden/>
              </w:rPr>
              <w:instrText xml:space="preserve"> PAGEREF _Toc226623361 \h </w:instrText>
            </w:r>
            <w:r>
              <w:rPr>
                <w:noProof/>
                <w:webHidden/>
              </w:rPr>
            </w:r>
            <w:r>
              <w:rPr>
                <w:noProof/>
                <w:webHidden/>
              </w:rPr>
              <w:fldChar w:fldCharType="separate"/>
            </w:r>
            <w:r>
              <w:rPr>
                <w:noProof/>
                <w:webHidden/>
              </w:rPr>
              <w:t>3</w:t>
            </w:r>
            <w:r>
              <w:rPr>
                <w:noProof/>
                <w:webHidden/>
              </w:rPr>
              <w:fldChar w:fldCharType="end"/>
            </w:r>
          </w:hyperlink>
        </w:p>
        <w:p w14:paraId="339C8B84" w14:textId="152B27EE"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62" w:history="1">
            <w:r w:rsidRPr="00EE67F0">
              <w:rPr>
                <w:rStyle w:val="Hipervnculo"/>
                <w:noProof/>
              </w:rPr>
              <w:t>Phase 2 – Technical quality (50 h)</w:t>
            </w:r>
            <w:r>
              <w:rPr>
                <w:noProof/>
                <w:webHidden/>
              </w:rPr>
              <w:tab/>
            </w:r>
            <w:r>
              <w:rPr>
                <w:noProof/>
                <w:webHidden/>
              </w:rPr>
              <w:fldChar w:fldCharType="begin"/>
            </w:r>
            <w:r>
              <w:rPr>
                <w:noProof/>
                <w:webHidden/>
              </w:rPr>
              <w:instrText xml:space="preserve"> PAGEREF _Toc226623362 \h </w:instrText>
            </w:r>
            <w:r>
              <w:rPr>
                <w:noProof/>
                <w:webHidden/>
              </w:rPr>
            </w:r>
            <w:r>
              <w:rPr>
                <w:noProof/>
                <w:webHidden/>
              </w:rPr>
              <w:fldChar w:fldCharType="separate"/>
            </w:r>
            <w:r>
              <w:rPr>
                <w:noProof/>
                <w:webHidden/>
              </w:rPr>
              <w:t>3</w:t>
            </w:r>
            <w:r>
              <w:rPr>
                <w:noProof/>
                <w:webHidden/>
              </w:rPr>
              <w:fldChar w:fldCharType="end"/>
            </w:r>
          </w:hyperlink>
        </w:p>
        <w:p w14:paraId="17A1194D" w14:textId="3F091C2B"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63" w:history="1">
            <w:r w:rsidRPr="00EE67F0">
              <w:rPr>
                <w:rStyle w:val="Hipervnculo"/>
                <w:noProof/>
              </w:rPr>
              <w:t>Phase 3 – UX and robustness (87 h)</w:t>
            </w:r>
            <w:r>
              <w:rPr>
                <w:noProof/>
                <w:webHidden/>
              </w:rPr>
              <w:tab/>
            </w:r>
            <w:r>
              <w:rPr>
                <w:noProof/>
                <w:webHidden/>
              </w:rPr>
              <w:fldChar w:fldCharType="begin"/>
            </w:r>
            <w:r>
              <w:rPr>
                <w:noProof/>
                <w:webHidden/>
              </w:rPr>
              <w:instrText xml:space="preserve"> PAGEREF _Toc226623363 \h </w:instrText>
            </w:r>
            <w:r>
              <w:rPr>
                <w:noProof/>
                <w:webHidden/>
              </w:rPr>
            </w:r>
            <w:r>
              <w:rPr>
                <w:noProof/>
                <w:webHidden/>
              </w:rPr>
              <w:fldChar w:fldCharType="separate"/>
            </w:r>
            <w:r>
              <w:rPr>
                <w:noProof/>
                <w:webHidden/>
              </w:rPr>
              <w:t>3</w:t>
            </w:r>
            <w:r>
              <w:rPr>
                <w:noProof/>
                <w:webHidden/>
              </w:rPr>
              <w:fldChar w:fldCharType="end"/>
            </w:r>
          </w:hyperlink>
        </w:p>
        <w:p w14:paraId="1A546A5A" w14:textId="68F088BA" w:rsidR="006412F8" w:rsidRDefault="006412F8">
          <w:pPr>
            <w:pStyle w:val="TDC2"/>
            <w:tabs>
              <w:tab w:val="right" w:leader="dot" w:pos="8630"/>
            </w:tabs>
            <w:rPr>
              <w:rFonts w:asciiTheme="minorHAnsi" w:hAnsiTheme="minorHAnsi"/>
              <w:noProof/>
              <w:kern w:val="2"/>
              <w:sz w:val="24"/>
              <w:szCs w:val="24"/>
              <w:lang w:val="es-MX" w:eastAsia="es-MX"/>
              <w14:ligatures w14:val="standardContextual"/>
            </w:rPr>
          </w:pPr>
          <w:hyperlink w:anchor="_Toc226623364" w:history="1">
            <w:r w:rsidRPr="00EE67F0">
              <w:rPr>
                <w:rStyle w:val="Hipervnculo"/>
                <w:noProof/>
              </w:rPr>
              <w:t>Phase 4 – Additional features (100 h)</w:t>
            </w:r>
            <w:r>
              <w:rPr>
                <w:noProof/>
                <w:webHidden/>
              </w:rPr>
              <w:tab/>
            </w:r>
            <w:r>
              <w:rPr>
                <w:noProof/>
                <w:webHidden/>
              </w:rPr>
              <w:fldChar w:fldCharType="begin"/>
            </w:r>
            <w:r>
              <w:rPr>
                <w:noProof/>
                <w:webHidden/>
              </w:rPr>
              <w:instrText xml:space="preserve"> PAGEREF _Toc226623364 \h </w:instrText>
            </w:r>
            <w:r>
              <w:rPr>
                <w:noProof/>
                <w:webHidden/>
              </w:rPr>
            </w:r>
            <w:r>
              <w:rPr>
                <w:noProof/>
                <w:webHidden/>
              </w:rPr>
              <w:fldChar w:fldCharType="separate"/>
            </w:r>
            <w:r>
              <w:rPr>
                <w:noProof/>
                <w:webHidden/>
              </w:rPr>
              <w:t>4</w:t>
            </w:r>
            <w:r>
              <w:rPr>
                <w:noProof/>
                <w:webHidden/>
              </w:rPr>
              <w:fldChar w:fldCharType="end"/>
            </w:r>
          </w:hyperlink>
        </w:p>
        <w:p w14:paraId="3380CE32" w14:textId="7B0FCC38" w:rsidR="006412F8" w:rsidRDefault="006412F8">
          <w:pPr>
            <w:pStyle w:val="TDC1"/>
            <w:tabs>
              <w:tab w:val="right" w:leader="dot" w:pos="8630"/>
            </w:tabs>
            <w:rPr>
              <w:rFonts w:asciiTheme="minorHAnsi" w:hAnsiTheme="minorHAnsi"/>
              <w:noProof/>
              <w:kern w:val="2"/>
              <w:sz w:val="24"/>
              <w:szCs w:val="24"/>
              <w:lang w:val="es-MX" w:eastAsia="es-MX"/>
              <w14:ligatures w14:val="standardContextual"/>
            </w:rPr>
          </w:pPr>
          <w:hyperlink w:anchor="_Toc226623365" w:history="1">
            <w:r w:rsidRPr="00EE67F0">
              <w:rPr>
                <w:rStyle w:val="Hipervnculo"/>
                <w:noProof/>
              </w:rPr>
              <w:t>Overall rationale</w:t>
            </w:r>
            <w:r>
              <w:rPr>
                <w:noProof/>
                <w:webHidden/>
              </w:rPr>
              <w:tab/>
            </w:r>
            <w:r>
              <w:rPr>
                <w:noProof/>
                <w:webHidden/>
              </w:rPr>
              <w:fldChar w:fldCharType="begin"/>
            </w:r>
            <w:r>
              <w:rPr>
                <w:noProof/>
                <w:webHidden/>
              </w:rPr>
              <w:instrText xml:space="preserve"> PAGEREF _Toc226623365 \h </w:instrText>
            </w:r>
            <w:r>
              <w:rPr>
                <w:noProof/>
                <w:webHidden/>
              </w:rPr>
            </w:r>
            <w:r>
              <w:rPr>
                <w:noProof/>
                <w:webHidden/>
              </w:rPr>
              <w:fldChar w:fldCharType="separate"/>
            </w:r>
            <w:r>
              <w:rPr>
                <w:noProof/>
                <w:webHidden/>
              </w:rPr>
              <w:t>4</w:t>
            </w:r>
            <w:r>
              <w:rPr>
                <w:noProof/>
                <w:webHidden/>
              </w:rPr>
              <w:fldChar w:fldCharType="end"/>
            </w:r>
          </w:hyperlink>
        </w:p>
        <w:p w14:paraId="6F732349" w14:textId="1BC24C9C" w:rsidR="006412F8" w:rsidRDefault="006412F8">
          <w:pPr>
            <w:pStyle w:val="TDC1"/>
            <w:tabs>
              <w:tab w:val="right" w:leader="dot" w:pos="8630"/>
            </w:tabs>
            <w:rPr>
              <w:rFonts w:asciiTheme="minorHAnsi" w:hAnsiTheme="minorHAnsi"/>
              <w:noProof/>
              <w:kern w:val="2"/>
              <w:sz w:val="24"/>
              <w:szCs w:val="24"/>
              <w:lang w:val="es-MX" w:eastAsia="es-MX"/>
              <w14:ligatures w14:val="standardContextual"/>
            </w:rPr>
          </w:pPr>
          <w:hyperlink w:anchor="_Toc226623366" w:history="1">
            <w:r w:rsidRPr="00EE67F0">
              <w:rPr>
                <w:rStyle w:val="Hipervnculo"/>
                <w:noProof/>
              </w:rPr>
              <w:t>Total hours to work</w:t>
            </w:r>
            <w:r>
              <w:rPr>
                <w:noProof/>
                <w:webHidden/>
              </w:rPr>
              <w:tab/>
            </w:r>
            <w:r>
              <w:rPr>
                <w:noProof/>
                <w:webHidden/>
              </w:rPr>
              <w:fldChar w:fldCharType="begin"/>
            </w:r>
            <w:r>
              <w:rPr>
                <w:noProof/>
                <w:webHidden/>
              </w:rPr>
              <w:instrText xml:space="preserve"> PAGEREF _Toc226623366 \h </w:instrText>
            </w:r>
            <w:r>
              <w:rPr>
                <w:noProof/>
                <w:webHidden/>
              </w:rPr>
            </w:r>
            <w:r>
              <w:rPr>
                <w:noProof/>
                <w:webHidden/>
              </w:rPr>
              <w:fldChar w:fldCharType="separate"/>
            </w:r>
            <w:r>
              <w:rPr>
                <w:noProof/>
                <w:webHidden/>
              </w:rPr>
              <w:t>5</w:t>
            </w:r>
            <w:r>
              <w:rPr>
                <w:noProof/>
                <w:webHidden/>
              </w:rPr>
              <w:fldChar w:fldCharType="end"/>
            </w:r>
          </w:hyperlink>
        </w:p>
        <w:p w14:paraId="68CCB011" w14:textId="2F1DA088" w:rsidR="006412F8" w:rsidRDefault="006412F8">
          <w:r>
            <w:rPr>
              <w:b/>
              <w:bCs/>
              <w:lang w:val="es-ES"/>
            </w:rPr>
            <w:fldChar w:fldCharType="end"/>
          </w:r>
        </w:p>
      </w:sdtContent>
    </w:sdt>
    <w:p w14:paraId="347E58E2" w14:textId="77777777" w:rsidR="006412F8" w:rsidRDefault="006412F8">
      <w:pPr>
        <w:pStyle w:val="Ttulo1"/>
      </w:pPr>
    </w:p>
    <w:p w14:paraId="0EE93476" w14:textId="77777777" w:rsidR="006412F8" w:rsidRDefault="006412F8">
      <w:pPr>
        <w:pStyle w:val="Ttulo1"/>
      </w:pPr>
    </w:p>
    <w:p w14:paraId="0689AD3E" w14:textId="77777777" w:rsidR="006412F8" w:rsidRPr="006412F8" w:rsidRDefault="006412F8" w:rsidP="006412F8"/>
    <w:p w14:paraId="24F6A697" w14:textId="77777777" w:rsidR="006412F8" w:rsidRDefault="006412F8">
      <w:pPr>
        <w:pStyle w:val="Ttulo1"/>
      </w:pPr>
    </w:p>
    <w:p w14:paraId="5CD34D06" w14:textId="238E4B97" w:rsidR="006F7985" w:rsidRDefault="00000000">
      <w:pPr>
        <w:pStyle w:val="Ttulo1"/>
      </w:pPr>
      <w:bookmarkStart w:id="0" w:name="_Toc226623355"/>
      <w:r>
        <w:t>Order by priority</w:t>
      </w:r>
      <w:bookmarkEnd w:id="0"/>
    </w:p>
    <w:p w14:paraId="313EB4E6" w14:textId="77777777" w:rsidR="006F7985" w:rsidRDefault="00000000">
      <w:pPr>
        <w:pStyle w:val="Ttulo2"/>
      </w:pPr>
      <w:bookmarkStart w:id="1" w:name="_Toc226623356"/>
      <w:r>
        <w:t>Phase 1 – Stability (MANDATORY)</w:t>
      </w:r>
      <w:bookmarkEnd w:id="1"/>
    </w:p>
    <w:p w14:paraId="4DAEAD9A" w14:textId="77777777" w:rsidR="006F7985" w:rsidRDefault="00000000">
      <w:pPr>
        <w:pStyle w:val="Listaconvietas"/>
      </w:pPr>
      <w:r>
        <w:t>Fix maps + geocoding</w:t>
      </w:r>
    </w:p>
    <w:p w14:paraId="4146C2D0" w14:textId="77777777" w:rsidR="006F7985" w:rsidRDefault="00000000">
      <w:pPr>
        <w:pStyle w:val="Listaconvietas"/>
      </w:pPr>
      <w:r>
        <w:t>Remove hardcoded values</w:t>
      </w:r>
    </w:p>
    <w:p w14:paraId="52AC858B" w14:textId="77777777" w:rsidR="006F7985" w:rsidRDefault="00000000">
      <w:pPr>
        <w:pStyle w:val="Listaconvietas"/>
      </w:pPr>
      <w:r>
        <w:t>Fix dual transactions</w:t>
      </w:r>
    </w:p>
    <w:p w14:paraId="3F8C197C" w14:textId="77777777" w:rsidR="006F7985" w:rsidRDefault="00000000">
      <w:pPr>
        <w:pStyle w:val="Listaconvietas"/>
      </w:pPr>
      <w:r>
        <w:t>Adjust fill down</w:t>
      </w:r>
    </w:p>
    <w:p w14:paraId="7CBA8AC7" w14:textId="77777777" w:rsidR="006F7985" w:rsidRDefault="00000000">
      <w:pPr>
        <w:pStyle w:val="Listaconvietas"/>
      </w:pPr>
      <w:r>
        <w:t>Strengthen hold enforcement on load status transitions (QA / dispatch reliability)</w:t>
      </w:r>
    </w:p>
    <w:p w14:paraId="1B6AE13E" w14:textId="77777777" w:rsidR="006F7985" w:rsidRDefault="00000000">
      <w:pPr>
        <w:pStyle w:val="Listaconvietas"/>
      </w:pPr>
      <w:r>
        <w:t>Enforce deduction limits when creating or applying driver deductions (A/P)</w:t>
      </w:r>
    </w:p>
    <w:p w14:paraId="6E4FBF31" w14:textId="77777777" w:rsidR="006F7985" w:rsidRDefault="00000000">
      <w:r>
        <w:t>Estimated hours: 56 h</w:t>
      </w:r>
    </w:p>
    <w:p w14:paraId="0466B96F" w14:textId="77777777" w:rsidR="006F7985" w:rsidRDefault="00000000">
      <w:pPr>
        <w:pStyle w:val="Ttulo2"/>
      </w:pPr>
      <w:bookmarkStart w:id="2" w:name="_Toc226623357"/>
      <w:r>
        <w:t>Phase 2 – Technical quality</w:t>
      </w:r>
      <w:bookmarkEnd w:id="2"/>
    </w:p>
    <w:p w14:paraId="73E489E6" w14:textId="77777777" w:rsidR="006F7985" w:rsidRDefault="00000000">
      <w:pPr>
        <w:pStyle w:val="Listaconvietas"/>
      </w:pPr>
      <w:r>
        <w:t>Test setup (Jest + RTL)</w:t>
      </w:r>
    </w:p>
    <w:p w14:paraId="218B2DB3" w14:textId="77777777" w:rsidR="006F7985" w:rsidRDefault="00000000">
      <w:pPr>
        <w:pStyle w:val="Listaconvietas"/>
      </w:pPr>
      <w:r>
        <w:t>Critical tests (pay calculator, loads)</w:t>
      </w:r>
    </w:p>
    <w:p w14:paraId="7364EA4A" w14:textId="77777777" w:rsidR="006F7985" w:rsidRDefault="00000000">
      <w:pPr>
        <w:pStyle w:val="Listaconvietas"/>
      </w:pPr>
      <w:r>
        <w:t>CI/CD pipeline</w:t>
      </w:r>
    </w:p>
    <w:p w14:paraId="017D16EB" w14:textId="77777777" w:rsidR="006F7985" w:rsidRDefault="00000000">
      <w:r>
        <w:t>Estimated hours: 50 h</w:t>
      </w:r>
    </w:p>
    <w:p w14:paraId="36E4D691" w14:textId="77777777" w:rsidR="006F7985" w:rsidRDefault="00000000">
      <w:pPr>
        <w:pStyle w:val="Ttulo2"/>
      </w:pPr>
      <w:bookmarkStart w:id="3" w:name="_Toc226623358"/>
      <w:r>
        <w:t>Phase 3 – UX and robustness</w:t>
      </w:r>
      <w:bookmarkEnd w:id="3"/>
    </w:p>
    <w:p w14:paraId="04083E11" w14:textId="77777777" w:rsidR="006F7985" w:rsidRDefault="00000000">
      <w:pPr>
        <w:pStyle w:val="Listaconvietas"/>
      </w:pPr>
      <w:r>
        <w:t>Error handling + loading states</w:t>
      </w:r>
    </w:p>
    <w:p w14:paraId="4B41B265" w14:textId="77777777" w:rsidR="006F7985" w:rsidRDefault="00000000">
      <w:pPr>
        <w:pStyle w:val="Listaconvietas"/>
      </w:pPr>
      <w:r>
        <w:t>Complete exports</w:t>
      </w:r>
    </w:p>
    <w:p w14:paraId="3265AA94" w14:textId="77777777" w:rsidR="006F7985" w:rsidRDefault="00000000">
      <w:pPr>
        <w:pStyle w:val="Listaconvietas"/>
      </w:pPr>
      <w:r>
        <w:t>Email flows</w:t>
      </w:r>
    </w:p>
    <w:p w14:paraId="014DBA19" w14:textId="77777777" w:rsidR="006F7985" w:rsidRDefault="00000000">
      <w:pPr>
        <w:pStyle w:val="Listaconvietas"/>
      </w:pPr>
      <w:r>
        <w:t>Accounts Receivable: batch invoice generation from load charges (E2E / launch prerequisite)</w:t>
      </w:r>
    </w:p>
    <w:p w14:paraId="1DE90BC1" w14:textId="77777777" w:rsidR="006F7985" w:rsidRDefault="00000000">
      <w:pPr>
        <w:pStyle w:val="Listaconvietas"/>
      </w:pPr>
      <w:r>
        <w:t>Accounts Payable: automated settlement generation by period (E2E / launch prerequisite)</w:t>
      </w:r>
    </w:p>
    <w:p w14:paraId="1074A736" w14:textId="77777777" w:rsidR="006F7985" w:rsidRDefault="00000000">
      <w:r>
        <w:t>Estimated hours: 87 h</w:t>
      </w:r>
    </w:p>
    <w:p w14:paraId="663F7528" w14:textId="77777777" w:rsidR="006F7985" w:rsidRDefault="00000000">
      <w:pPr>
        <w:pStyle w:val="Ttulo2"/>
      </w:pPr>
      <w:bookmarkStart w:id="4" w:name="_Toc226623359"/>
      <w:r>
        <w:t>Phase 4 – Additional features</w:t>
      </w:r>
      <w:bookmarkEnd w:id="4"/>
    </w:p>
    <w:p w14:paraId="2B7E5A02" w14:textId="77777777" w:rsidR="006F7985" w:rsidRDefault="00000000">
      <w:pPr>
        <w:pStyle w:val="Listaconvietas"/>
      </w:pPr>
      <w:r>
        <w:t>Basic realtime</w:t>
      </w:r>
    </w:p>
    <w:p w14:paraId="294FD20C" w14:textId="77777777" w:rsidR="006F7985" w:rsidRDefault="00000000">
      <w:pPr>
        <w:pStyle w:val="Listaconvietas"/>
      </w:pPr>
      <w:r>
        <w:t>Notifications</w:t>
      </w:r>
    </w:p>
    <w:p w14:paraId="7639EF99" w14:textId="77777777" w:rsidR="006F7985" w:rsidRDefault="00000000">
      <w:pPr>
        <w:pStyle w:val="Listaconvietas"/>
      </w:pPr>
      <w:r>
        <w:t>CSV import</w:t>
      </w:r>
    </w:p>
    <w:p w14:paraId="27A9A73C" w14:textId="77777777" w:rsidR="006F7985" w:rsidRDefault="00000000">
      <w:pPr>
        <w:pStyle w:val="Listaconvietas"/>
      </w:pPr>
      <w:r>
        <w:t>Analytics improvements</w:t>
      </w:r>
    </w:p>
    <w:p w14:paraId="32817CF1" w14:textId="77777777" w:rsidR="006F7985" w:rsidRDefault="00000000">
      <w:pPr>
        <w:pStyle w:val="Listaconvietas"/>
      </w:pPr>
      <w:r>
        <w:t>Driver-focused mobile or field UX (handoff gap; complements web dispatcher tools)</w:t>
      </w:r>
    </w:p>
    <w:p w14:paraId="2CA302B8" w14:textId="77777777" w:rsidR="006F7985" w:rsidRDefault="00000000">
      <w:r>
        <w:t>Estimated hours: 100 h</w:t>
      </w:r>
    </w:p>
    <w:p w14:paraId="04AC062B" w14:textId="77777777" w:rsidR="006F7985" w:rsidRDefault="00000000">
      <w:pPr>
        <w:pStyle w:val="Ttulo1"/>
      </w:pPr>
      <w:bookmarkStart w:id="5" w:name="_Toc226623360"/>
      <w:r>
        <w:lastRenderedPageBreak/>
        <w:t>Rationale for time estimates</w:t>
      </w:r>
      <w:bookmarkEnd w:id="5"/>
    </w:p>
    <w:p w14:paraId="5675515F" w14:textId="77777777" w:rsidR="006F7985" w:rsidRDefault="00000000">
      <w:pPr>
        <w:pStyle w:val="Ttulo2"/>
      </w:pPr>
      <w:bookmarkStart w:id="6" w:name="_Toc226623361"/>
      <w:r>
        <w:t>Phase 1 – Stability (56 h)</w:t>
      </w:r>
      <w:bookmarkEnd w:id="6"/>
    </w:p>
    <w:p w14:paraId="6DBF9ABA" w14:textId="77777777" w:rsidR="006F7985" w:rsidRDefault="00000000">
      <w:r>
        <w:t>Fix maps + geocoding (18 h) Requires identifying records without coordinates, running backfill with existing logic, validating cases with no city/state, and adding manual fallback. Includes map testing (Leaflet) and visual validation across multiple views.</w:t>
      </w:r>
    </w:p>
    <w:p w14:paraId="6A9FBD04" w14:textId="77777777" w:rsidR="006F7985" w:rsidRDefault="00000000">
      <w:r>
        <w:t>Remove hardcoded values (10 h) Involves locating static values in components (e.g. terminals), creating dynamic database queries, adjusting types, and ensuring existing views do not break. Work is spread across several parts of the system.</w:t>
      </w:r>
    </w:p>
    <w:p w14:paraId="0D232E94" w14:textId="77777777" w:rsidR="006F7985" w:rsidRDefault="00000000">
      <w:r>
        <w:t>Fix dual transactions (12 h) Implement real calculation based on distance between points (possibly using existing data or geolocation utilities), integrate into the current flow, and validate consistency with real data.</w:t>
      </w:r>
    </w:p>
    <w:p w14:paraId="19BE9B5D" w14:textId="77777777" w:rsidR="006F7985" w:rsidRDefault="00000000">
      <w:r>
        <w:t>Adjust fill down (5 h) A partial fix already exists, but edge cases must be stabilized, regressions avoided, and behavior validated across multiple bulk-edit scenarios.</w:t>
      </w:r>
    </w:p>
    <w:p w14:paraId="405B1015" w14:textId="77777777" w:rsidR="006F7985" w:rsidRDefault="00000000">
      <w:r>
        <w:t>Hold enforcement on transitions (6 h) Align API and UI with the testing plan: fully block or clearly govern transitions while active holds apply on dispatched/in-transit loads, reducing dispatcher error and demurrage risk.</w:t>
      </w:r>
    </w:p>
    <w:p w14:paraId="0084D28B" w14:textId="77777777" w:rsidR="006F7985" w:rsidRDefault="00000000">
      <w:r>
        <w:t>Deduction limit enforcement (5 h) Use existing limit fields when posting deductions so drivers cannot be over-deducted; includes validation on create/update paths and regression checks.</w:t>
      </w:r>
    </w:p>
    <w:p w14:paraId="028DDAF8" w14:textId="77777777" w:rsidR="006F7985" w:rsidRDefault="00000000">
      <w:r>
        <w:t>Phase 1 total: 56 h</w:t>
      </w:r>
    </w:p>
    <w:p w14:paraId="1715FF9D" w14:textId="77777777" w:rsidR="006F7985" w:rsidRDefault="00000000">
      <w:pPr>
        <w:pStyle w:val="Ttulo2"/>
      </w:pPr>
      <w:bookmarkStart w:id="7" w:name="_Toc226623362"/>
      <w:r>
        <w:t>Phase 2 – Technical quality (50 h)</w:t>
      </w:r>
      <w:bookmarkEnd w:id="7"/>
    </w:p>
    <w:p w14:paraId="41FBECC2" w14:textId="77777777" w:rsidR="006F7985" w:rsidRDefault="00000000">
      <w:r>
        <w:t>Test setup (Jest + RTL) (15 h) Greenfield setup in a project without testing: installation, Next.js test environment configuration, Supabase mocks, utility setup, and base test structure.</w:t>
      </w:r>
    </w:p>
    <w:p w14:paraId="78B69AF0" w14:textId="77777777" w:rsidR="006F7985" w:rsidRDefault="00000000">
      <w:r>
        <w:t>Critical tests (pay calculator, loads) (20 h) The pay calculator is complex logic with many conditions and needs thorough unit tests. Also flow tests on loads (status pipeline, assignments). Includes case design, mocks, and validation.</w:t>
      </w:r>
    </w:p>
    <w:p w14:paraId="1062E439" w14:textId="77777777" w:rsidR="006F7985" w:rsidRDefault="00000000">
      <w:r>
        <w:t>CI/CD pipeline (15 h) Pipeline configuration (e.g. GitHub Actions), integration of lint, type check, and tests. Adjustments so the project builds reliably in an automated environment.</w:t>
      </w:r>
    </w:p>
    <w:p w14:paraId="3CDA1C13" w14:textId="77777777" w:rsidR="006F7985" w:rsidRDefault="00000000">
      <w:r>
        <w:t>Phase 2 total: 50 h</w:t>
      </w:r>
    </w:p>
    <w:p w14:paraId="1673D5AE" w14:textId="77777777" w:rsidR="006F7985" w:rsidRDefault="00000000">
      <w:pPr>
        <w:pStyle w:val="Ttulo2"/>
      </w:pPr>
      <w:bookmarkStart w:id="8" w:name="_Toc226623363"/>
      <w:r>
        <w:t>Phase 3 – UX and robustness (87 h)</w:t>
      </w:r>
      <w:bookmarkEnd w:id="8"/>
    </w:p>
    <w:p w14:paraId="74D92057" w14:textId="77777777" w:rsidR="006F7985" w:rsidRDefault="00000000">
      <w:r>
        <w:t>Error handling + loading states (15 h) Error boundaries, consistent error handling on requests, loading states across multiple views, and improved failure UX. Requires reviewing several pages.</w:t>
      </w:r>
    </w:p>
    <w:p w14:paraId="48BAA948" w14:textId="77777777" w:rsidR="006F7985" w:rsidRDefault="00000000">
      <w:r>
        <w:lastRenderedPageBreak/>
        <w:t>Complete exports (12 h) Extend CSV export to multiple tables, ensure data consistency, correct format, and reuse of existing logic. Includes testing with different datasets.</w:t>
      </w:r>
    </w:p>
    <w:p w14:paraId="3BFD1CC7" w14:textId="77777777" w:rsidR="006F7985" w:rsidRDefault="00000000">
      <w:r>
        <w:t>Email flows (10 h) Complete sending flows with Resend, validate triggers (events), error handling, and basic tests. May require backend and frontend adjustments.</w:t>
      </w:r>
    </w:p>
    <w:p w14:paraId="7845CE2A" w14:textId="77777777" w:rsidR="006F7985" w:rsidRDefault="00000000">
      <w:r>
        <w:t>Batch A/R invoicing from charges (28 h) Implement or complete API and UI to aggregate load charges into customer invoices (Testing Plan prerequisite for phases 7–10 and full E2E billing).</w:t>
      </w:r>
    </w:p>
    <w:p w14:paraId="2903133A" w14:textId="77777777" w:rsidR="006F7985" w:rsidRDefault="00000000">
      <w:r>
        <w:t>A/P settlement generation (22 h) Automate rollup of driver pay and deductions into settlement records by configured period; prerequisite for settlement testing and operational A/P closure.</w:t>
      </w:r>
    </w:p>
    <w:p w14:paraId="7605562F" w14:textId="77777777" w:rsidR="006F7985" w:rsidRDefault="00000000">
      <w:r>
        <w:t>Phase 3 total: 87 h</w:t>
      </w:r>
    </w:p>
    <w:p w14:paraId="45C8392B" w14:textId="77777777" w:rsidR="006F7985" w:rsidRDefault="00000000">
      <w:pPr>
        <w:pStyle w:val="Ttulo2"/>
      </w:pPr>
      <w:bookmarkStart w:id="9" w:name="_Toc226623364"/>
      <w:r>
        <w:t>Phase 4 – Additional features (100 h)</w:t>
      </w:r>
      <w:bookmarkEnd w:id="9"/>
    </w:p>
    <w:p w14:paraId="2D45F645" w14:textId="77777777" w:rsidR="006F7985" w:rsidRDefault="00000000">
      <w:r>
        <w:t>Basic realtime (18 h) Supabase Realtime integration, subscription to relevant changes (loads, statuses), UI updates, and synchronization handling without full reload. Includes consistency testing.</w:t>
      </w:r>
    </w:p>
    <w:p w14:paraId="70059220" w14:textId="77777777" w:rsidR="006F7985" w:rsidRDefault="00000000">
      <w:r>
        <w:t>Notifications (12 h) Build a basic in-app notification system (events, changes), possibly reusing realtime. Includes state design and presentation.</w:t>
      </w:r>
    </w:p>
    <w:p w14:paraId="20C3C665" w14:textId="77777777" w:rsidR="006F7985" w:rsidRDefault="00000000">
      <w:r>
        <w:t>CSV import (20 h) Full implementation: parsing, data validation, error handling, mapping to existing entities, and persistence. Prone to edge cases and requires testing.</w:t>
      </w:r>
    </w:p>
    <w:p w14:paraId="119ED268" w14:textId="77777777" w:rsidR="006F7985" w:rsidRDefault="00000000">
      <w:r>
        <w:t>Analytics improvements (15 h) Adjustments to current dashboards: aggregations, query optimization, new indicators, and validation of displayed data.</w:t>
      </w:r>
    </w:p>
    <w:p w14:paraId="14FA9EB9" w14:textId="77777777" w:rsidR="006F7985" w:rsidRDefault="00000000">
      <w:r>
        <w:t>Driver mobile / field UX (35 h) Mobile-optimized experience for drivers (native app roadmap or high-quality mobile web), called out in the handoff as outside the current four-phase web scope but required for parity with legacy field tools.</w:t>
      </w:r>
    </w:p>
    <w:p w14:paraId="6DA7E8DC" w14:textId="77777777" w:rsidR="006F7985" w:rsidRDefault="00000000">
      <w:r>
        <w:t>Phase 4 total: 100 h</w:t>
      </w:r>
    </w:p>
    <w:p w14:paraId="5D9D2EF7" w14:textId="77777777" w:rsidR="006F7985" w:rsidRDefault="00000000">
      <w:pPr>
        <w:pStyle w:val="Ttulo1"/>
      </w:pPr>
      <w:bookmarkStart w:id="10" w:name="_Toc226623365"/>
      <w:r>
        <w:t>Overall rationale</w:t>
      </w:r>
      <w:bookmarkEnd w:id="10"/>
    </w:p>
    <w:p w14:paraId="721F9B0F" w14:textId="77777777" w:rsidR="006F7985" w:rsidRDefault="00000000">
      <w:r>
        <w:t>The estimates account for:</w:t>
      </w:r>
    </w:p>
    <w:p w14:paraId="418C8CC7" w14:textId="77777777" w:rsidR="006F7985" w:rsidRDefault="00000000">
      <w:pPr>
        <w:pStyle w:val="Listaconvietas"/>
      </w:pPr>
      <w:r>
        <w:t>An advanced project but without standardization (testing, CI/CD)</w:t>
      </w:r>
    </w:p>
    <w:p w14:paraId="480191B9" w14:textId="77777777" w:rsidR="006F7985" w:rsidRDefault="00000000">
      <w:pPr>
        <w:pStyle w:val="Listaconvietas"/>
      </w:pPr>
      <w:r>
        <w:t>Complex business logic (pay, dispatch)</w:t>
      </w:r>
    </w:p>
    <w:p w14:paraId="7F404177" w14:textId="77777777" w:rsidR="006F7985" w:rsidRDefault="00000000">
      <w:pPr>
        <w:pStyle w:val="Listaconvietas"/>
      </w:pPr>
      <w:r>
        <w:t>Dependence on real-world data (maps, finance)</w:t>
      </w:r>
    </w:p>
    <w:p w14:paraId="5F1C7B93" w14:textId="77777777" w:rsidR="006F7985" w:rsidRDefault="00000000">
      <w:pPr>
        <w:pStyle w:val="Listaconvietas"/>
      </w:pPr>
      <w:r>
        <w:t>Risk of regressions on cross-cutting changes</w:t>
      </w:r>
    </w:p>
    <w:p w14:paraId="62BD8E4B" w14:textId="77777777" w:rsidR="006F7985" w:rsidRDefault="00000000">
      <w:pPr>
        <w:pStyle w:val="Listaconvietas"/>
      </w:pPr>
      <w:r>
        <w:t>QA / launch alignment: batch invoicing and settlement generation are explicit E2E blockers in the Testing Plan; holds and deduction limits are called out as operational risks.</w:t>
      </w:r>
    </w:p>
    <w:p w14:paraId="1D08AF8F" w14:textId="77777777" w:rsidR="006F7985" w:rsidRDefault="00000000">
      <w:pPr>
        <w:pStyle w:val="Ttulo1"/>
      </w:pPr>
      <w:bookmarkStart w:id="11" w:name="_Toc226623366"/>
      <w:r>
        <w:lastRenderedPageBreak/>
        <w:t>Total hours to work</w:t>
      </w:r>
      <w:bookmarkEnd w:id="11"/>
    </w:p>
    <w:p w14:paraId="7143D265" w14:textId="77777777" w:rsidR="006F7985" w:rsidRDefault="00000000">
      <w:r>
        <w:t>293 h</w:t>
      </w:r>
    </w:p>
    <w:sectPr w:rsidR="006F7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4318068">
    <w:abstractNumId w:val="8"/>
  </w:num>
  <w:num w:numId="2" w16cid:durableId="1678270054">
    <w:abstractNumId w:val="6"/>
  </w:num>
  <w:num w:numId="3" w16cid:durableId="2076312419">
    <w:abstractNumId w:val="5"/>
  </w:num>
  <w:num w:numId="4" w16cid:durableId="299893041">
    <w:abstractNumId w:val="4"/>
  </w:num>
  <w:num w:numId="5" w16cid:durableId="26566301">
    <w:abstractNumId w:val="7"/>
  </w:num>
  <w:num w:numId="6" w16cid:durableId="1716544247">
    <w:abstractNumId w:val="3"/>
  </w:num>
  <w:num w:numId="7" w16cid:durableId="870460413">
    <w:abstractNumId w:val="2"/>
  </w:num>
  <w:num w:numId="8" w16cid:durableId="1959405941">
    <w:abstractNumId w:val="1"/>
  </w:num>
  <w:num w:numId="9" w16cid:durableId="1175388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12F8"/>
    <w:rsid w:val="006F7985"/>
    <w:rsid w:val="00AA1D8D"/>
    <w:rsid w:val="00B47730"/>
    <w:rsid w:val="00CB0664"/>
    <w:rsid w:val="00D50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FCE12"/>
  <w14:defaultImageDpi w14:val="300"/>
  <w15:docId w15:val="{F2C90FFB-9FF9-44D9-9755-3EEA52E7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412F8"/>
    <w:pPr>
      <w:spacing w:after="100"/>
    </w:pPr>
  </w:style>
  <w:style w:type="paragraph" w:styleId="TDC2">
    <w:name w:val="toc 2"/>
    <w:basedOn w:val="Normal"/>
    <w:next w:val="Normal"/>
    <w:autoRedefine/>
    <w:uiPriority w:val="39"/>
    <w:unhideWhenUsed/>
    <w:rsid w:val="006412F8"/>
    <w:pPr>
      <w:spacing w:after="100"/>
      <w:ind w:left="220"/>
    </w:pPr>
  </w:style>
  <w:style w:type="character" w:styleId="Hipervnculo">
    <w:name w:val="Hyperlink"/>
    <w:basedOn w:val="Fuentedeprrafopredeter"/>
    <w:uiPriority w:val="99"/>
    <w:unhideWhenUsed/>
    <w:rsid w:val="006412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1003</Words>
  <Characters>5521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andros zeus</cp:lastModifiedBy>
  <cp:revision>2</cp:revision>
  <dcterms:created xsi:type="dcterms:W3CDTF">2013-12-23T23:15:00Z</dcterms:created>
  <dcterms:modified xsi:type="dcterms:W3CDTF">2026-04-09T16:35:00Z</dcterms:modified>
  <cp:category/>
</cp:coreProperties>
</file>