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309E" w14:textId="77777777" w:rsidR="001669D9" w:rsidRDefault="00000000">
      <w:pPr>
        <w:pStyle w:val="Ttulo"/>
        <w:jc w:val="center"/>
      </w:pPr>
      <w:r>
        <w:t>PortPro App — Work plan (TigerHawk TMS field mobile)</w:t>
      </w:r>
    </w:p>
    <w:p w14:paraId="720300B4" w14:textId="77777777" w:rsidR="005367E0" w:rsidRDefault="005367E0">
      <w:pPr>
        <w:pStyle w:val="Ttulo1"/>
      </w:pPr>
    </w:p>
    <w:p w14:paraId="21FA398D" w14:textId="77777777" w:rsidR="005367E0" w:rsidRDefault="005367E0" w:rsidP="005367E0"/>
    <w:sdt>
      <w:sdtPr>
        <w:rPr>
          <w:lang w:val="es-ES"/>
        </w:rPr>
        <w:id w:val="-61065783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2E2E72AC" w14:textId="147705C2" w:rsidR="005367E0" w:rsidRDefault="005367E0">
          <w:pPr>
            <w:pStyle w:val="TtuloTDC"/>
          </w:pPr>
          <w:r>
            <w:rPr>
              <w:lang w:val="es-ES"/>
            </w:rPr>
            <w:t>Content</w:t>
          </w:r>
        </w:p>
        <w:p w14:paraId="757756CE" w14:textId="46AA4114" w:rsidR="005367E0" w:rsidRDefault="005367E0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4638" w:history="1">
            <w:r w:rsidRPr="00C14A85">
              <w:rPr>
                <w:rStyle w:val="Hipervnculo"/>
                <w:noProof/>
              </w:rPr>
              <w:t>Order by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A0CED" w14:textId="7542CC08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39" w:history="1">
            <w:r w:rsidRPr="00C14A85">
              <w:rPr>
                <w:rStyle w:val="Hipervnculo"/>
                <w:noProof/>
              </w:rPr>
              <w:t>Phase 1 – Foundation &amp; platform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D61B" w14:textId="1F588840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0" w:history="1">
            <w:r w:rsidRPr="00C14A85">
              <w:rPr>
                <w:rStyle w:val="Hipervnculo"/>
                <w:noProof/>
              </w:rPr>
              <w:t>Phase 2 – Authentication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CD4E" w14:textId="356715DE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1" w:history="1">
            <w:r w:rsidRPr="00C14A85">
              <w:rPr>
                <w:rStyle w:val="Hipervnculo"/>
                <w:noProof/>
              </w:rPr>
              <w:t>Phase 3 – Core driver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2125" w14:textId="067193D6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2" w:history="1">
            <w:r w:rsidRPr="00C14A85">
              <w:rPr>
                <w:rStyle w:val="Hipervnculo"/>
                <w:noProof/>
              </w:rPr>
              <w:t>Phase 4 – Realtime, hardening &amp;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735C" w14:textId="35E28B2A" w:rsidR="005367E0" w:rsidRDefault="005367E0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3" w:history="1">
            <w:r w:rsidRPr="00C14A85">
              <w:rPr>
                <w:rStyle w:val="Hipervnculo"/>
                <w:noProof/>
              </w:rPr>
              <w:t>Rationale for time estimates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9858" w14:textId="08F37372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4" w:history="1">
            <w:r w:rsidRPr="00C14A85">
              <w:rPr>
                <w:rStyle w:val="Hipervnculo"/>
                <w:noProof/>
              </w:rPr>
              <w:t>Phase 1 – Foundation &amp; platform (38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2EA0" w14:textId="6F66DEE3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5" w:history="1">
            <w:r w:rsidRPr="00C14A85">
              <w:rPr>
                <w:rStyle w:val="Hipervnculo"/>
                <w:noProof/>
              </w:rPr>
              <w:t>Phase 2 – Authentication &amp; security (34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94FA" w14:textId="002FC2E0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6" w:history="1">
            <w:r w:rsidRPr="00C14A85">
              <w:rPr>
                <w:rStyle w:val="Hipervnculo"/>
                <w:noProof/>
              </w:rPr>
              <w:t>Phase 3 – Core driver experience (62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2764" w14:textId="7CAE3B4F" w:rsidR="005367E0" w:rsidRDefault="005367E0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7" w:history="1">
            <w:r w:rsidRPr="00C14A85">
              <w:rPr>
                <w:rStyle w:val="Hipervnculo"/>
                <w:noProof/>
              </w:rPr>
              <w:t>Phase 4 – Realtime, hardening &amp; release (44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08D0" w14:textId="2C68F6B5" w:rsidR="005367E0" w:rsidRDefault="005367E0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8" w:history="1">
            <w:r w:rsidRPr="00C14A85">
              <w:rPr>
                <w:rStyle w:val="Hipervnculo"/>
                <w:noProof/>
              </w:rPr>
              <w:t>Overall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FD31A" w14:textId="49F47E70" w:rsidR="005367E0" w:rsidRDefault="005367E0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4649" w:history="1">
            <w:r w:rsidRPr="00C14A85">
              <w:rPr>
                <w:rStyle w:val="Hipervnculo"/>
                <w:noProof/>
              </w:rPr>
              <w:t>Total hours to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F844" w14:textId="53C2677B" w:rsidR="005367E0" w:rsidRDefault="005367E0">
          <w:r>
            <w:rPr>
              <w:b/>
              <w:bCs/>
              <w:lang w:val="es-ES"/>
            </w:rPr>
            <w:fldChar w:fldCharType="end"/>
          </w:r>
        </w:p>
      </w:sdtContent>
    </w:sdt>
    <w:p w14:paraId="1798AD79" w14:textId="77777777" w:rsidR="005367E0" w:rsidRDefault="005367E0" w:rsidP="005367E0"/>
    <w:p w14:paraId="5BC9CD0E" w14:textId="77777777" w:rsidR="005367E0" w:rsidRDefault="005367E0" w:rsidP="005367E0"/>
    <w:p w14:paraId="71B6AD2C" w14:textId="77777777" w:rsidR="005367E0" w:rsidRDefault="005367E0" w:rsidP="005367E0"/>
    <w:p w14:paraId="11456312" w14:textId="77777777" w:rsidR="005367E0" w:rsidRDefault="005367E0" w:rsidP="005367E0"/>
    <w:p w14:paraId="5E839DD3" w14:textId="77777777" w:rsidR="005367E0" w:rsidRPr="005367E0" w:rsidRDefault="005367E0" w:rsidP="005367E0"/>
    <w:p w14:paraId="40E81FBA" w14:textId="1B85AB22" w:rsidR="001669D9" w:rsidRDefault="00000000">
      <w:pPr>
        <w:pStyle w:val="Ttulo1"/>
      </w:pPr>
      <w:bookmarkStart w:id="0" w:name="_Toc226544638"/>
      <w:r>
        <w:lastRenderedPageBreak/>
        <w:t>Order by priority</w:t>
      </w:r>
      <w:bookmarkEnd w:id="0"/>
    </w:p>
    <w:p w14:paraId="2415FAEA" w14:textId="77777777" w:rsidR="001669D9" w:rsidRDefault="00000000">
      <w:pPr>
        <w:pStyle w:val="Ttulo2"/>
      </w:pPr>
      <w:bookmarkStart w:id="1" w:name="_Toc226544639"/>
      <w:r>
        <w:t>Phase 1 – Foundation &amp; platform (MANDATORY)</w:t>
      </w:r>
      <w:bookmarkEnd w:id="1"/>
    </w:p>
    <w:p w14:paraId="7A479C66" w14:textId="77777777" w:rsidR="001669D9" w:rsidRDefault="00000000">
      <w:pPr>
        <w:pStyle w:val="Listaconvietas"/>
      </w:pPr>
      <w:r>
        <w:t>Initialize React Native (Expo or bare workflow) with TypeScript aligned to the main TMS repo standards</w:t>
      </w:r>
    </w:p>
    <w:p w14:paraId="2847FA81" w14:textId="77777777" w:rsidR="001669D9" w:rsidRDefault="00000000">
      <w:pPr>
        <w:pStyle w:val="Listaconvietas"/>
      </w:pPr>
      <w:r>
        <w:t>Establish styling baseline (e.g. NativeWind / Tailwind-for-RN) for visual consistency with the web dashboard</w:t>
      </w:r>
    </w:p>
    <w:p w14:paraId="6C61EDAB" w14:textId="77777777" w:rsidR="001669D9" w:rsidRDefault="00000000">
      <w:pPr>
        <w:pStyle w:val="Listaconvietas"/>
      </w:pPr>
      <w:r>
        <w:t>Implement API client layer and environment configuration targeting existing Next.js REST routes</w:t>
      </w:r>
    </w:p>
    <w:p w14:paraId="03E7ABEA" w14:textId="77777777" w:rsidR="001669D9" w:rsidRDefault="00000000">
      <w:pPr>
        <w:pStyle w:val="Listaconvietas"/>
      </w:pPr>
      <w:r>
        <w:t>App shell, navigation structure, and shared mobile project conventions</w:t>
      </w:r>
    </w:p>
    <w:p w14:paraId="69BAEDF9" w14:textId="77777777" w:rsidR="001669D9" w:rsidRDefault="00000000">
      <w:r>
        <w:t>Estimated hours: 38 h</w:t>
      </w:r>
    </w:p>
    <w:p w14:paraId="43484B9D" w14:textId="77777777" w:rsidR="001669D9" w:rsidRDefault="00000000">
      <w:pPr>
        <w:pStyle w:val="Ttulo2"/>
      </w:pPr>
      <w:bookmarkStart w:id="2" w:name="_Toc226544640"/>
      <w:r>
        <w:t>Phase 2 – Authentication &amp; security</w:t>
      </w:r>
      <w:bookmarkEnd w:id="2"/>
    </w:p>
    <w:p w14:paraId="47899DED" w14:textId="77777777" w:rsidR="001669D9" w:rsidRDefault="00000000">
      <w:pPr>
        <w:pStyle w:val="Listaconvietas"/>
      </w:pPr>
      <w:r>
        <w:t>Supabase Auth for drivers: sign-in, sign-out, and password recovery flows on mobile</w:t>
      </w:r>
    </w:p>
    <w:p w14:paraId="057C696A" w14:textId="77777777" w:rsidR="001669D9" w:rsidRDefault="00000000">
      <w:pPr>
        <w:pStyle w:val="Listaconvietas"/>
      </w:pPr>
      <w:r>
        <w:t>Secure token/session storage, refresh handling, and deep-link callback where applicable</w:t>
      </w:r>
    </w:p>
    <w:p w14:paraId="10E4B298" w14:textId="77777777" w:rsidR="001669D9" w:rsidRDefault="00000000">
      <w:pPr>
        <w:pStyle w:val="Listaconvietas"/>
      </w:pPr>
      <w:r>
        <w:t>Enforce driver role and RLS-aware data access patterns against PostgreSQL via Supabase</w:t>
      </w:r>
    </w:p>
    <w:p w14:paraId="30A435B4" w14:textId="77777777" w:rsidR="001669D9" w:rsidRDefault="00000000">
      <w:r>
        <w:t>Estimated hours: 34 h</w:t>
      </w:r>
    </w:p>
    <w:p w14:paraId="26AD14FB" w14:textId="77777777" w:rsidR="001669D9" w:rsidRDefault="00000000">
      <w:pPr>
        <w:pStyle w:val="Ttulo2"/>
      </w:pPr>
      <w:bookmarkStart w:id="3" w:name="_Toc226544641"/>
      <w:r>
        <w:t>Phase 3 – Core driver experience</w:t>
      </w:r>
      <w:bookmarkEnd w:id="3"/>
    </w:p>
    <w:p w14:paraId="590AABD0" w14:textId="77777777" w:rsidR="001669D9" w:rsidRDefault="00000000">
      <w:pPr>
        <w:pStyle w:val="Listaconvietas"/>
      </w:pPr>
      <w:r>
        <w:t>Assignment list and load detail views optimized for small screens and on-the-road use</w:t>
      </w:r>
    </w:p>
    <w:p w14:paraId="096E211C" w14:textId="77777777" w:rsidR="001669D9" w:rsidRDefault="00000000">
      <w:pPr>
        <w:pStyle w:val="Listaconvietas"/>
      </w:pPr>
      <w:r>
        <w:t>Status updates using TigerHawk-validated transition APIs (e.g. Arrived at Port, In Transit, Delivered)</w:t>
      </w:r>
    </w:p>
    <w:p w14:paraId="60F8DAC7" w14:textId="77777777" w:rsidR="001669D9" w:rsidRDefault="00000000">
      <w:pPr>
        <w:pStyle w:val="Listaconvietas"/>
      </w:pPr>
      <w:r>
        <w:t>Document capture and upload flows (POD, Gate Pass, and related artifacts) integrated with storage/API</w:t>
      </w:r>
    </w:p>
    <w:p w14:paraId="45EDF98E" w14:textId="77777777" w:rsidR="001669D9" w:rsidRDefault="00000000">
      <w:r>
        <w:t>Estimated hours: 62 h</w:t>
      </w:r>
    </w:p>
    <w:p w14:paraId="558BA0B0" w14:textId="77777777" w:rsidR="001669D9" w:rsidRDefault="00000000">
      <w:pPr>
        <w:pStyle w:val="Ttulo2"/>
      </w:pPr>
      <w:bookmarkStart w:id="4" w:name="_Toc226544642"/>
      <w:r>
        <w:t>Phase 4 – Realtime, hardening &amp; release</w:t>
      </w:r>
      <w:bookmarkEnd w:id="4"/>
    </w:p>
    <w:p w14:paraId="68A0738D" w14:textId="77777777" w:rsidR="001669D9" w:rsidRDefault="00000000">
      <w:pPr>
        <w:pStyle w:val="Listaconvietas"/>
      </w:pPr>
      <w:r>
        <w:t>Realtime synchronization so dispatcher changes on the web surface quickly on the device (Supabase Realtime / channels)</w:t>
      </w:r>
    </w:p>
    <w:p w14:paraId="6E7DCC79" w14:textId="77777777" w:rsidR="001669D9" w:rsidRDefault="00000000">
      <w:pPr>
        <w:pStyle w:val="Listaconvietas"/>
      </w:pPr>
      <w:r>
        <w:t>Integration and regression testing against staging TigerHawk TMS APIs and Supabase policies</w:t>
      </w:r>
    </w:p>
    <w:p w14:paraId="6B1A3F81" w14:textId="77777777" w:rsidR="001669D9" w:rsidRDefault="00000000">
      <w:pPr>
        <w:pStyle w:val="Listaconvietas"/>
      </w:pPr>
      <w:r>
        <w:t>EAS or equivalent build pipeline, internal distribution (TestFlight / Play), and pre-production hardening</w:t>
      </w:r>
    </w:p>
    <w:p w14:paraId="69033A50" w14:textId="77777777" w:rsidR="001669D9" w:rsidRDefault="00000000">
      <w:r>
        <w:t>Estimated hours: 44 h</w:t>
      </w:r>
    </w:p>
    <w:p w14:paraId="3BE0F20B" w14:textId="77777777" w:rsidR="001669D9" w:rsidRDefault="00000000">
      <w:pPr>
        <w:pStyle w:val="Ttulo1"/>
      </w:pPr>
      <w:bookmarkStart w:id="5" w:name="_Toc226544643"/>
      <w:r>
        <w:lastRenderedPageBreak/>
        <w:t>Rationale for time estimates</w:t>
      </w:r>
      <w:bookmarkEnd w:id="5"/>
    </w:p>
    <w:p w14:paraId="3FB267D0" w14:textId="77777777" w:rsidR="001669D9" w:rsidRDefault="00000000">
      <w:pPr>
        <w:pStyle w:val="Ttulo2"/>
      </w:pPr>
      <w:bookmarkStart w:id="6" w:name="_Toc226544644"/>
      <w:r>
        <w:t>Phase 1 – Foundation &amp; platform (38 h)</w:t>
      </w:r>
      <w:bookmarkEnd w:id="6"/>
    </w:p>
    <w:p w14:paraId="3A456BE8" w14:textId="77777777" w:rsidR="001669D9" w:rsidRDefault="00000000">
      <w:r>
        <w:t>React Native + Expo/CLI bootstrap with strict TypeScript (12 h) Greenfield mobile codebase; toolchain, lint/format parity with organization standards, and device simulators. No standalone backend—the app targets existing Next.js API routes and Supabase.</w:t>
      </w:r>
    </w:p>
    <w:p w14:paraId="144978DA" w14:textId="77777777" w:rsidR="001669D9" w:rsidRDefault="00000000">
      <w:r>
        <w:t>Navigation shell and information architecture (10 h) Driver-first flows, stack/tab navigation, and guarded routes prepared for auth. Includes baseline error and empty states.</w:t>
      </w:r>
    </w:p>
    <w:p w14:paraId="61AE074E" w14:textId="77777777" w:rsidR="001669D9" w:rsidRDefault="00000000">
      <w:r>
        <w:t>Styling system (NativeWind or similar) (8 h) Reusable tokens, spacing, and components approach to stay visually aligned with the web TMS without copying 252 TSX components directly.</w:t>
      </w:r>
    </w:p>
    <w:p w14:paraId="6C5B1972" w14:textId="77777777" w:rsidR="001669D9" w:rsidRDefault="00000000">
      <w:r>
        <w:t>API client + environment configuration (8 h) Base URL management, authenticated fetch wrappers, typing of payloads shared conceptually with web, and handling of Next.js route conventions.</w:t>
      </w:r>
    </w:p>
    <w:p w14:paraId="7DEC09A5" w14:textId="77777777" w:rsidR="001669D9" w:rsidRDefault="00000000">
      <w:r>
        <w:t>Phase 1 total: 38 h</w:t>
      </w:r>
    </w:p>
    <w:p w14:paraId="633AFA0C" w14:textId="77777777" w:rsidR="001669D9" w:rsidRDefault="00000000">
      <w:pPr>
        <w:pStyle w:val="Ttulo2"/>
      </w:pPr>
      <w:bookmarkStart w:id="7" w:name="_Toc226544645"/>
      <w:r>
        <w:t>Phase 2 – Authentication &amp; security (34 h)</w:t>
      </w:r>
      <w:bookmarkEnd w:id="7"/>
    </w:p>
    <w:p w14:paraId="689788FB" w14:textId="77777777" w:rsidR="001669D9" w:rsidRDefault="00000000">
      <w:r>
        <w:t>Supabase Auth integration for drivers (14 h) Email/password or approved method, mobile-specific UX, and alignment with Supabase session lifecycle.</w:t>
      </w:r>
    </w:p>
    <w:p w14:paraId="186EF13C" w14:textId="77777777" w:rsidR="001669D9" w:rsidRDefault="00000000">
      <w:r>
        <w:t>Secure storage and session refresh (10 h) Keychain/Keystore usage, refresh token rotation, and recovery from background/lock screen states.</w:t>
      </w:r>
    </w:p>
    <w:p w14:paraId="73293B6C" w14:textId="77777777" w:rsidR="001669D9" w:rsidRDefault="00000000">
      <w:r>
        <w:t>RLS-aware access patterns (10 h) Validate queries respect Row Level Security for driver role; coordinate with policies defined in the TigerHawk Supabase project.</w:t>
      </w:r>
    </w:p>
    <w:p w14:paraId="0FD99A05" w14:textId="77777777" w:rsidR="001669D9" w:rsidRDefault="00000000">
      <w:r>
        <w:t>Phase 2 total: 34 h</w:t>
      </w:r>
    </w:p>
    <w:p w14:paraId="29F667FE" w14:textId="77777777" w:rsidR="001669D9" w:rsidRDefault="00000000">
      <w:pPr>
        <w:pStyle w:val="Ttulo2"/>
      </w:pPr>
      <w:bookmarkStart w:id="8" w:name="_Toc226544646"/>
      <w:r>
        <w:t>Phase 3 – Core driver experience (62 h)</w:t>
      </w:r>
      <w:bookmarkEnd w:id="8"/>
    </w:p>
    <w:p w14:paraId="6D003B43" w14:textId="77777777" w:rsidR="001669D9" w:rsidRDefault="00000000">
      <w:r>
        <w:t>Assignment list and load detail UI (16 h) Performant lists, pull-to-refresh, essential load metadata, and navigation into detail screens.</w:t>
      </w:r>
    </w:p>
    <w:p w14:paraId="3CEE57D3" w14:textId="77777777" w:rsidR="001669D9" w:rsidRDefault="00000000">
      <w:r>
        <w:t>Status transition implementation (22 h) Mirror valid transitions from the TMS (admin/dispatcher rules); optimistic UI, confirmation dialogs, and robust error handling on API failures.</w:t>
      </w:r>
    </w:p>
    <w:p w14:paraId="1EAC1571" w14:textId="77777777" w:rsidR="001669D9" w:rsidRDefault="00000000">
      <w:r>
        <w:t>Document capture &amp; upload (18 h) Camera/gallery permissions, compression, multipart uploads to existing document endpoints or storage patterns used by the web app.</w:t>
      </w:r>
    </w:p>
    <w:p w14:paraId="4ABF5715" w14:textId="77777777" w:rsidR="001669D9" w:rsidRDefault="00000000">
      <w:r>
        <w:t>Loading states, errors, and accessibility (6 h) Field-friendly feedback, retries on poor connectivity, and basic a11y for critical actions.</w:t>
      </w:r>
    </w:p>
    <w:p w14:paraId="297CA1F6" w14:textId="77777777" w:rsidR="001669D9" w:rsidRDefault="00000000">
      <w:r>
        <w:t>Phase 3 total: 62 h</w:t>
      </w:r>
    </w:p>
    <w:p w14:paraId="2D5E3256" w14:textId="77777777" w:rsidR="001669D9" w:rsidRDefault="00000000">
      <w:pPr>
        <w:pStyle w:val="Ttulo2"/>
      </w:pPr>
      <w:bookmarkStart w:id="9" w:name="_Toc226544647"/>
      <w:r>
        <w:lastRenderedPageBreak/>
        <w:t>Phase 4 – Realtime, hardening &amp; release (44 h)</w:t>
      </w:r>
      <w:bookmarkEnd w:id="9"/>
    </w:p>
    <w:p w14:paraId="11BDCA29" w14:textId="77777777" w:rsidR="001669D9" w:rsidRDefault="00000000">
      <w:r>
        <w:t>Supabase Realtime subscriptions (16 h) Subscribe to relevant tables/channels for loads or statuses; reconcile with local state and battery/network constraints.</w:t>
      </w:r>
    </w:p>
    <w:p w14:paraId="39015439" w14:textId="77777777" w:rsidR="001669D9" w:rsidRDefault="00000000">
      <w:r>
        <w:t>Cross-testing with web workflows (12 h) End-to-end scenarios with dispatchers updating loads while drivers observe changes; verify RLS and API edge cases.</w:t>
      </w:r>
    </w:p>
    <w:p w14:paraId="0308D392" w14:textId="77777777" w:rsidR="001669D9" w:rsidRDefault="00000000">
      <w:r>
        <w:t>Build &amp; distribution pipeline (10 h) EAS profiles, signing, internal releases, and versioning strategy alongside the web deployment cadence.</w:t>
      </w:r>
    </w:p>
    <w:p w14:paraId="04A938BF" w14:textId="77777777" w:rsidR="001669D9" w:rsidRDefault="00000000">
      <w:r>
        <w:t>Polish and iteration buffer (6 h) UX refinements after field feedback, minor bugfix runway before wider rollout.</w:t>
      </w:r>
    </w:p>
    <w:p w14:paraId="6AF2AD69" w14:textId="77777777" w:rsidR="001669D9" w:rsidRDefault="00000000">
      <w:r>
        <w:t>Phase 4 total: 44 h</w:t>
      </w:r>
    </w:p>
    <w:p w14:paraId="7AF3848D" w14:textId="77777777" w:rsidR="001669D9" w:rsidRDefault="00000000">
      <w:pPr>
        <w:pStyle w:val="Ttulo1"/>
      </w:pPr>
      <w:bookmarkStart w:id="10" w:name="_Toc226544648"/>
      <w:r>
        <w:t>Overall rationale</w:t>
      </w:r>
      <w:bookmarkEnd w:id="10"/>
    </w:p>
    <w:p w14:paraId="6B310A09" w14:textId="77777777" w:rsidR="001669D9" w:rsidRDefault="00000000">
      <w:r>
        <w:t>The estimates account for:</w:t>
      </w:r>
    </w:p>
    <w:p w14:paraId="535ADC00" w14:textId="77777777" w:rsidR="001669D9" w:rsidRDefault="00000000">
      <w:pPr>
        <w:pStyle w:val="Listaconvietas"/>
      </w:pPr>
      <w:r>
        <w:t>Greenfield React Native / TypeScript client: web TSX components are not portable one-to-one; business rules must be re-implemented in mobile UI while consuming the same APIs.</w:t>
      </w:r>
    </w:p>
    <w:p w14:paraId="5FB6D905" w14:textId="77777777" w:rsidR="001669D9" w:rsidRDefault="00000000">
      <w:pPr>
        <w:pStyle w:val="Listaconvietas"/>
      </w:pPr>
      <w:r>
        <w:t>Backend is TigerHawk TMS (Next.js + Supabase): schedule assumes stable REST contracts; breaking API changes on the web side directly impact the mobile delivery plan.</w:t>
      </w:r>
    </w:p>
    <w:p w14:paraId="04B079AD" w14:textId="77777777" w:rsidR="001669D9" w:rsidRDefault="00000000">
      <w:pPr>
        <w:pStyle w:val="Listaconvietas"/>
      </w:pPr>
      <w:r>
        <w:t>Field conditions: camera permissions, variable connectivity, and Android/iOS fragmentation increase testing and hardening time versus a desktop-only app.</w:t>
      </w:r>
    </w:p>
    <w:p w14:paraId="013881B2" w14:textId="77777777" w:rsidR="001669D9" w:rsidRDefault="00000000">
      <w:pPr>
        <w:pStyle w:val="Listaconvietas"/>
      </w:pPr>
      <w:r>
        <w:t>Technical stack emphasis (relevance): React Native and TypeScript as core (10/10); REST integration with Next.js routes (9/10); Supabase Auth + RLS (8/10); mobile UX (8/10); standard Git/PR workflow with the main team (6/10).</w:t>
      </w:r>
    </w:p>
    <w:p w14:paraId="6FD444B4" w14:textId="77777777" w:rsidR="001669D9" w:rsidRDefault="00000000">
      <w:pPr>
        <w:pStyle w:val="Ttulo1"/>
      </w:pPr>
      <w:bookmarkStart w:id="11" w:name="_Toc226544649"/>
      <w:r>
        <w:t>Total hours to work</w:t>
      </w:r>
      <w:bookmarkEnd w:id="11"/>
    </w:p>
    <w:p w14:paraId="3D5CB2B1" w14:textId="77777777" w:rsidR="001669D9" w:rsidRDefault="00000000">
      <w:r>
        <w:t>178 h</w:t>
      </w:r>
    </w:p>
    <w:sectPr w:rsidR="00166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90044">
    <w:abstractNumId w:val="8"/>
  </w:num>
  <w:num w:numId="2" w16cid:durableId="361172166">
    <w:abstractNumId w:val="6"/>
  </w:num>
  <w:num w:numId="3" w16cid:durableId="1752894760">
    <w:abstractNumId w:val="5"/>
  </w:num>
  <w:num w:numId="4" w16cid:durableId="746221774">
    <w:abstractNumId w:val="4"/>
  </w:num>
  <w:num w:numId="5" w16cid:durableId="170607577">
    <w:abstractNumId w:val="7"/>
  </w:num>
  <w:num w:numId="6" w16cid:durableId="86736052">
    <w:abstractNumId w:val="3"/>
  </w:num>
  <w:num w:numId="7" w16cid:durableId="2095392062">
    <w:abstractNumId w:val="2"/>
  </w:num>
  <w:num w:numId="8" w16cid:durableId="2112166811">
    <w:abstractNumId w:val="1"/>
  </w:num>
  <w:num w:numId="9" w16cid:durableId="7918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D9"/>
    <w:rsid w:val="0029639D"/>
    <w:rsid w:val="00326F90"/>
    <w:rsid w:val="005367E0"/>
    <w:rsid w:val="00A520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3F451"/>
  <w14:defaultImageDpi w14:val="300"/>
  <w15:docId w15:val="{65540F40-9748-4A6F-A036-DB58F40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367E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67E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367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971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andros zeus</cp:lastModifiedBy>
  <cp:revision>2</cp:revision>
  <dcterms:created xsi:type="dcterms:W3CDTF">2013-12-23T23:15:00Z</dcterms:created>
  <dcterms:modified xsi:type="dcterms:W3CDTF">2026-04-08T18:43:00Z</dcterms:modified>
  <cp:category/>
</cp:coreProperties>
</file>