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eWork Social</w:t>
            </w:r>
          </w:p>
        </w:tc>
      </w:tr>
    </w:tbl>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E1B4B"/>
          <w:sz w:val="72"/>
          <w:szCs w:val="72"/>
        </w:rPr>
        <w:t xml:space="preserve">30-Day Founding Member</w:t>
      </w:r>
    </w:p>
    <w:p>
      <w:pPr>
        <w:spacing w:after="120" w:before="0"/>
        <w:jc w:val="center"/>
      </w:pPr>
      <w:r>
        <w:rPr>
          <w:rFonts w:ascii="Arial" w:cs="Arial" w:eastAsia="Arial" w:hAnsi="Arial"/>
          <w:b/>
          <w:bCs/>
          <w:color w:val="4F46E5"/>
          <w:sz w:val="56"/>
          <w:szCs w:val="56"/>
        </w:rPr>
        <w:t xml:space="preserve">Social Media Content Calendar</w:t>
      </w:r>
    </w:p>
    <w:p>
      <w:pPr>
        <w:spacing w:after="60" w:before="60"/>
      </w:pPr>
      <w:r>
        <w:t xml:space="preserve"/>
      </w:r>
    </w:p>
    <w:p>
      <w:pPr>
        <w:pBdr>
          <w:bottom w:val="single" w:color="7C3AED" w:sz="6" w:space="1"/>
        </w:pBdr>
        <w:spacing w:after="120" w:before="120"/>
      </w:pPr>
      <w:r>
        <w:t xml:space="preserve"/>
      </w:r>
    </w:p>
    <w:p>
      <w:pPr>
        <w:spacing w:after="60" w:before="60"/>
      </w:pPr>
      <w:r>
        <w:t xml:space="preserve"/>
      </w:r>
    </w:p>
    <w:p>
      <w:pPr>
        <w:spacing w:after="60" w:before="120"/>
        <w:jc w:val="center"/>
      </w:pPr>
      <w:r>
        <w:rPr>
          <w:rFonts w:ascii="Arial" w:cs="Arial" w:eastAsia="Arial" w:hAnsi="Arial"/>
          <w:i/>
          <w:iCs/>
          <w:color w:val="6C757D"/>
          <w:sz w:val="28"/>
          <w:szCs w:val="28"/>
        </w:rPr>
        <w:t xml:space="preserve">"One Dashboard. Every Client's Social Media."</w:t>
      </w:r>
    </w:p>
    <w:p>
      <w:pPr>
        <w:spacing w:after="60" w:before="60"/>
      </w:pPr>
      <w:r>
        <w:t xml:space="preserve"/>
      </w:r>
    </w:p>
    <w:p>
      <w:pPr>
        <w:spacing w:after="60" w:before="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4F46E5" w:sz="1"/>
              <w:left w:val="single" w:color="4F46E5" w:sz="1"/>
              <w:bottom w:val="single" w:color="4F46E5" w:sz="1"/>
              <w:right w:val="single" w:color="4F46E5" w:sz="1"/>
            </w:tcBorders>
            <w:shd w:fill="EEF2FF" w:val="clear"/>
            <w:tcMar>
              <w:top w:type="dxa" w:w="200"/>
              <w:left w:type="dxa" w:w="300"/>
              <w:bottom w:type="dxa" w:w="200"/>
              <w:right w:type="dxa" w:w="300"/>
            </w:tcMar>
          </w:tcPr>
          <w:p>
            <w:pPr>
              <w:jc w:val="center"/>
            </w:pPr>
            <w:r>
              <w:rPr>
                <w:rFonts w:ascii="Arial" w:cs="Arial" w:eastAsia="Arial" w:hAnsi="Arial"/>
                <w:b/>
                <w:bCs/>
                <w:color w:val="1E1B4B"/>
                <w:sz w:val="22"/>
                <w:szCs w:val="22"/>
              </w:rPr>
              <w:t xml:space="preserve">Campaign Period: June 1 – June 30, 2026</w:t>
            </w:r>
          </w:p>
          <w:p>
            <w:pPr>
              <w:spacing w:before="80"/>
              <w:jc w:val="center"/>
            </w:pPr>
            <w:r>
              <w:rPr>
                <w:rFonts w:ascii="Arial" w:cs="Arial" w:eastAsia="Arial" w:hAnsi="Arial"/>
                <w:color w:val="6C757D"/>
                <w:sz w:val="20"/>
                <w:szCs w:val="20"/>
              </w:rPr>
              <w:t xml:space="preserve">Prepared: May 2026</w:t>
            </w:r>
          </w:p>
          <w:p>
            <w:pPr>
              <w:spacing w:before="80"/>
              <w:jc w:val="center"/>
            </w:pPr>
            <w:r>
              <w:rPr>
                <w:rFonts w:ascii="Arial" w:cs="Arial" w:eastAsia="Arial" w:hAnsi="Arial"/>
                <w:b/>
                <w:bCs/>
                <w:color w:val="4F46E5"/>
                <w:sz w:val="20"/>
                <w:szCs w:val="20"/>
              </w:rPr>
              <w:t xml:space="preserve">www.eworksocial.com</w:t>
            </w:r>
          </w:p>
        </w:tc>
      </w:tr>
    </w:tbl>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60"/>
              <w:left w:type="dxa" w:w="240"/>
              <w:bottom w:type="dxa" w:w="160"/>
              <w:right w:type="dxa" w:w="240"/>
            </w:tcMar>
          </w:tcPr>
          <w:p>
            <w:pPr>
              <w:jc w:val="center"/>
            </w:pPr>
            <w:r>
              <w:rPr>
                <w:rFonts w:ascii="Arial" w:cs="Arial" w:eastAsia="Arial" w:hAnsi="Arial"/>
                <w:b w:val="false"/>
                <w:bCs w:val="false"/>
                <w:color w:val="FFFFFF"/>
                <w:sz w:val="22"/>
                <w:szCs w:val="22"/>
              </w:rPr>
              <w:t xml:space="preserve">CONFIDENTIAL — INTERNAL USE ONLY</w:t>
            </w:r>
          </w:p>
        </w:tc>
      </w:tr>
    </w:tbl>
    <w:p>
      <w:r>
        <w:br w:type="page"/>
      </w:r>
    </w:p>
    <w:p>
      <w:pPr>
        <w:pStyle w:val="Heading1"/>
        <w:spacing w:after="120" w:before="240"/>
      </w:pPr>
      <w:r>
        <w:rPr>
          <w:rFonts w:ascii="Arial" w:cs="Arial" w:eastAsia="Arial" w:hAnsi="Arial"/>
          <w:b/>
          <w:bCs/>
          <w:color w:val="1E1B4B"/>
          <w:sz w:val="24"/>
          <w:szCs w:val="24"/>
        </w:rPr>
        <w:t xml:space="preserve">Strategy Overview</w:t>
      </w:r>
    </w:p>
    <w:p>
      <w:pPr>
        <w:pBdr>
          <w:bottom w:val="single" w:color="4F46E5" w:sz="6" w:space="1"/>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4F46E5"/>
          <w:sz w:val="24"/>
          <w:szCs w:val="24"/>
        </w:rPr>
        <w:t xml:space="preserve">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E9ECEF" w:sz="1"/>
              <w:left w:val="single" w:color="E9ECEF" w:sz="1"/>
              <w:bottom w:val="single" w:color="E9ECEF" w:sz="1"/>
              <w:right w:val="single" w:color="E9ECEF"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01</w:t>
            </w:r>
          </w:p>
        </w:tc>
        <w:tc>
          <w:tcPr>
            <w:tcW w:type="dxa" w:w="2200"/>
            <w:tcBorders>
              <w:top w:val="single" w:color="E9ECEF" w:sz="1"/>
              <w:left w:val="single" w:color="E9ECEF" w:sz="1"/>
              <w:bottom w:val="single" w:color="E9ECEF" w:sz="1"/>
              <w:right w:val="single" w:color="E9ECEF"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Pain Points</w:t>
            </w:r>
          </w:p>
        </w:tc>
        <w:tc>
          <w:tcPr>
            <w:tcW w:type="dxa" w:w="6360"/>
            <w:tcBorders>
              <w:top w:val="single" w:color="E9ECEF" w:sz="1"/>
              <w:left w:val="single" w:color="E9ECEF" w:sz="1"/>
              <w:bottom w:val="single" w:color="E9ECEF" w:sz="1"/>
              <w:right w:val="single" w:color="E9ECEF" w:sz="1"/>
            </w:tcBorders>
            <w:shd w:fill="FFFFFF" w:val="clear"/>
            <w:tcMar>
              <w:top w:type="dxa" w:w="100"/>
              <w:left w:type="dxa" w:w="160"/>
              <w:bottom w:type="dxa" w:w="100"/>
              <w:right w:type="dxa" w:w="160"/>
            </w:tcMar>
          </w:tcPr>
          <w:p>
            <w:r>
              <w:rPr>
                <w:rFonts w:ascii="Arial" w:cs="Arial" w:eastAsia="Arial" w:hAnsi="Arial"/>
                <w:color w:val="1F2937"/>
                <w:sz w:val="19"/>
                <w:szCs w:val="19"/>
              </w:rPr>
              <w:t xml:space="preserve">Relatable struggles: tool overload, missed deadlines, client chaos</w:t>
            </w:r>
          </w:p>
        </w:tc>
      </w:tr>
      <w:tr>
        <w:tc>
          <w:tcPr>
            <w:tcW w:type="dxa" w:w="800"/>
            <w:tcBorders>
              <w:top w:val="single" w:color="E9ECEF" w:sz="1"/>
              <w:left w:val="single" w:color="E9ECEF" w:sz="1"/>
              <w:bottom w:val="single" w:color="E9ECEF" w:sz="1"/>
              <w:right w:val="single" w:color="E9ECEF"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02</w:t>
            </w:r>
          </w:p>
        </w:tc>
        <w:tc>
          <w:tcPr>
            <w:tcW w:type="dxa" w:w="2200"/>
            <w:tcBorders>
              <w:top w:val="single" w:color="E9ECEF" w:sz="1"/>
              <w:left w:val="single" w:color="E9ECEF" w:sz="1"/>
              <w:bottom w:val="single" w:color="E9ECEF" w:sz="1"/>
              <w:right w:val="single" w:color="E9ECEF"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Feature Highlights</w:t>
            </w:r>
          </w:p>
        </w:tc>
        <w:tc>
          <w:tcPr>
            <w:tcW w:type="dxa" w:w="6360"/>
            <w:tcBorders>
              <w:top w:val="single" w:color="E9ECEF" w:sz="1"/>
              <w:left w:val="single" w:color="E9ECEF" w:sz="1"/>
              <w:bottom w:val="single" w:color="E9ECEF" w:sz="1"/>
              <w:right w:val="single" w:color="E9ECEF" w:sz="1"/>
            </w:tcBorders>
            <w:shd w:fill="FFFFFF" w:val="clear"/>
            <w:tcMar>
              <w:top w:type="dxa" w:w="100"/>
              <w:left w:type="dxa" w:w="160"/>
              <w:bottom w:type="dxa" w:w="100"/>
              <w:right w:type="dxa" w:w="160"/>
            </w:tcMar>
          </w:tcPr>
          <w:p>
            <w:r>
              <w:rPr>
                <w:rFonts w:ascii="Arial" w:cs="Arial" w:eastAsia="Arial" w:hAnsi="Arial"/>
                <w:color w:val="1F2937"/>
                <w:sz w:val="19"/>
                <w:szCs w:val="19"/>
              </w:rPr>
              <w:t xml:space="preserve">Scheduler, CRM, analytics, auto-responder, multi-platform publishing</w:t>
            </w:r>
          </w:p>
        </w:tc>
      </w:tr>
      <w:tr>
        <w:tc>
          <w:tcPr>
            <w:tcW w:type="dxa" w:w="800"/>
            <w:tcBorders>
              <w:top w:val="single" w:color="E9ECEF" w:sz="1"/>
              <w:left w:val="single" w:color="E9ECEF" w:sz="1"/>
              <w:bottom w:val="single" w:color="E9ECEF" w:sz="1"/>
              <w:right w:val="single" w:color="E9ECEF"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03</w:t>
            </w:r>
          </w:p>
        </w:tc>
        <w:tc>
          <w:tcPr>
            <w:tcW w:type="dxa" w:w="2200"/>
            <w:tcBorders>
              <w:top w:val="single" w:color="E9ECEF" w:sz="1"/>
              <w:left w:val="single" w:color="E9ECEF" w:sz="1"/>
              <w:bottom w:val="single" w:color="E9ECEF" w:sz="1"/>
              <w:right w:val="single" w:color="E9ECEF"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Founding Member Urgency</w:t>
            </w:r>
          </w:p>
        </w:tc>
        <w:tc>
          <w:tcPr>
            <w:tcW w:type="dxa" w:w="6360"/>
            <w:tcBorders>
              <w:top w:val="single" w:color="E9ECEF" w:sz="1"/>
              <w:left w:val="single" w:color="E9ECEF" w:sz="1"/>
              <w:bottom w:val="single" w:color="E9ECEF" w:sz="1"/>
              <w:right w:val="single" w:color="E9ECEF" w:sz="1"/>
            </w:tcBorders>
            <w:shd w:fill="FFFFFF" w:val="clear"/>
            <w:tcMar>
              <w:top w:type="dxa" w:w="100"/>
              <w:left w:type="dxa" w:w="160"/>
              <w:bottom w:type="dxa" w:w="100"/>
              <w:right w:type="dxa" w:w="160"/>
            </w:tcMar>
          </w:tcPr>
          <w:p>
            <w:r>
              <w:rPr>
                <w:rFonts w:ascii="Arial" w:cs="Arial" w:eastAsia="Arial" w:hAnsi="Arial"/>
                <w:color w:val="1F2937"/>
                <w:sz w:val="19"/>
                <w:szCs w:val="19"/>
              </w:rPr>
              <w:t xml:space="preserve">Limited 50 spots, filling fast, exclusive perks and pricing</w:t>
            </w:r>
          </w:p>
        </w:tc>
      </w:tr>
      <w:tr>
        <w:tc>
          <w:tcPr>
            <w:tcW w:type="dxa" w:w="800"/>
            <w:tcBorders>
              <w:top w:val="single" w:color="E9ECEF" w:sz="1"/>
              <w:left w:val="single" w:color="E9ECEF" w:sz="1"/>
              <w:bottom w:val="single" w:color="E9ECEF" w:sz="1"/>
              <w:right w:val="single" w:color="E9ECEF"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04</w:t>
            </w:r>
          </w:p>
        </w:tc>
        <w:tc>
          <w:tcPr>
            <w:tcW w:type="dxa" w:w="2200"/>
            <w:tcBorders>
              <w:top w:val="single" w:color="E9ECEF" w:sz="1"/>
              <w:left w:val="single" w:color="E9ECEF" w:sz="1"/>
              <w:bottom w:val="single" w:color="E9ECEF" w:sz="1"/>
              <w:right w:val="single" w:color="E9ECEF"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Social Proof / Community</w:t>
            </w:r>
          </w:p>
        </w:tc>
        <w:tc>
          <w:tcPr>
            <w:tcW w:type="dxa" w:w="6360"/>
            <w:tcBorders>
              <w:top w:val="single" w:color="E9ECEF" w:sz="1"/>
              <w:left w:val="single" w:color="E9ECEF" w:sz="1"/>
              <w:bottom w:val="single" w:color="E9ECEF" w:sz="1"/>
              <w:right w:val="single" w:color="E9ECEF" w:sz="1"/>
            </w:tcBorders>
            <w:shd w:fill="FFFFFF" w:val="clear"/>
            <w:tcMar>
              <w:top w:type="dxa" w:w="100"/>
              <w:left w:type="dxa" w:w="160"/>
              <w:bottom w:type="dxa" w:w="100"/>
              <w:right w:type="dxa" w:w="160"/>
            </w:tcMar>
          </w:tcPr>
          <w:p>
            <w:r>
              <w:rPr>
                <w:rFonts w:ascii="Arial" w:cs="Arial" w:eastAsia="Arial" w:hAnsi="Arial"/>
                <w:color w:val="1F2937"/>
                <w:sz w:val="19"/>
                <w:szCs w:val="19"/>
              </w:rPr>
              <w:t xml:space="preserve">Beta feedback, building in public, real user voices</w:t>
            </w:r>
          </w:p>
        </w:tc>
      </w:tr>
      <w:tr>
        <w:tc>
          <w:tcPr>
            <w:tcW w:type="dxa" w:w="800"/>
            <w:tcBorders>
              <w:top w:val="single" w:color="E9ECEF" w:sz="1"/>
              <w:left w:val="single" w:color="E9ECEF" w:sz="1"/>
              <w:bottom w:val="single" w:color="E9ECEF" w:sz="1"/>
              <w:right w:val="single" w:color="E9ECEF"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05</w:t>
            </w:r>
          </w:p>
        </w:tc>
        <w:tc>
          <w:tcPr>
            <w:tcW w:type="dxa" w:w="2200"/>
            <w:tcBorders>
              <w:top w:val="single" w:color="E9ECEF" w:sz="1"/>
              <w:left w:val="single" w:color="E9ECEF" w:sz="1"/>
              <w:bottom w:val="single" w:color="E9ECEF" w:sz="1"/>
              <w:right w:val="single" w:color="E9ECEF"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Educational Value</w:t>
            </w:r>
          </w:p>
        </w:tc>
        <w:tc>
          <w:tcPr>
            <w:tcW w:type="dxa" w:w="6360"/>
            <w:tcBorders>
              <w:top w:val="single" w:color="E9ECEF" w:sz="1"/>
              <w:left w:val="single" w:color="E9ECEF" w:sz="1"/>
              <w:bottom w:val="single" w:color="E9ECEF" w:sz="1"/>
              <w:right w:val="single" w:color="E9ECEF" w:sz="1"/>
            </w:tcBorders>
            <w:shd w:fill="FFFFFF" w:val="clear"/>
            <w:tcMar>
              <w:top w:type="dxa" w:w="100"/>
              <w:left w:type="dxa" w:w="160"/>
              <w:bottom w:type="dxa" w:w="100"/>
              <w:right w:type="dxa" w:w="160"/>
            </w:tcMar>
          </w:tcPr>
          <w:p>
            <w:r>
              <w:rPr>
                <w:rFonts w:ascii="Arial" w:cs="Arial" w:eastAsia="Arial" w:hAnsi="Arial"/>
                <w:color w:val="1F2937"/>
                <w:sz w:val="19"/>
                <w:szCs w:val="19"/>
              </w:rPr>
              <w:t xml:space="preserve">Social media tips, content strategy, agency growth tactics</w:t>
            </w:r>
          </w:p>
        </w:tc>
      </w:tr>
      <w:tr>
        <w:tc>
          <w:tcPr>
            <w:tcW w:type="dxa" w:w="800"/>
            <w:tcBorders>
              <w:top w:val="single" w:color="E9ECEF" w:sz="1"/>
              <w:left w:val="single" w:color="E9ECEF" w:sz="1"/>
              <w:bottom w:val="single" w:color="E9ECEF" w:sz="1"/>
              <w:right w:val="single" w:color="E9ECEF"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06</w:t>
            </w:r>
          </w:p>
        </w:tc>
        <w:tc>
          <w:tcPr>
            <w:tcW w:type="dxa" w:w="2200"/>
            <w:tcBorders>
              <w:top w:val="single" w:color="E9ECEF" w:sz="1"/>
              <w:left w:val="single" w:color="E9ECEF" w:sz="1"/>
              <w:bottom w:val="single" w:color="E9ECEF" w:sz="1"/>
              <w:right w:val="single" w:color="E9ECEF"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Behind the Scenes</w:t>
            </w:r>
          </w:p>
        </w:tc>
        <w:tc>
          <w:tcPr>
            <w:tcW w:type="dxa" w:w="6360"/>
            <w:tcBorders>
              <w:top w:val="single" w:color="E9ECEF" w:sz="1"/>
              <w:left w:val="single" w:color="E9ECEF" w:sz="1"/>
              <w:bottom w:val="single" w:color="E9ECEF" w:sz="1"/>
              <w:right w:val="single" w:color="E9ECEF" w:sz="1"/>
            </w:tcBorders>
            <w:shd w:fill="FFFFFF" w:val="clear"/>
            <w:tcMar>
              <w:top w:type="dxa" w:w="100"/>
              <w:left w:type="dxa" w:w="160"/>
              <w:bottom w:type="dxa" w:w="100"/>
              <w:right w:type="dxa" w:w="160"/>
            </w:tcMar>
          </w:tcPr>
          <w:p>
            <w:r>
              <w:rPr>
                <w:rFonts w:ascii="Arial" w:cs="Arial" w:eastAsia="Arial" w:hAnsi="Arial"/>
                <w:color w:val="1F2937"/>
                <w:sz w:val="19"/>
                <w:szCs w:val="19"/>
              </w:rPr>
              <w:t xml:space="preserve">Founder journey, product updates, build-in-public moments</w:t>
            </w:r>
          </w:p>
        </w:tc>
      </w:tr>
    </w:tbl>
    <w:p>
      <w:pPr>
        <w:spacing w:after="60" w:before="60"/>
      </w:pPr>
      <w:r>
        <w:t xml:space="preserve"/>
      </w:r>
    </w:p>
    <w:p>
      <w:pPr>
        <w:pStyle w:val="Heading2"/>
        <w:spacing w:after="120" w:before="240"/>
      </w:pPr>
      <w:r>
        <w:rPr>
          <w:rFonts w:ascii="Arial" w:cs="Arial" w:eastAsia="Arial" w:hAnsi="Arial"/>
          <w:b/>
          <w:bCs/>
          <w:color w:val="4F46E5"/>
          <w:sz w:val="24"/>
          <w:szCs w:val="24"/>
        </w:rPr>
        <w:t xml:space="preserve">Tone &amp; Platform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b/>
                <w:bCs/>
                <w:color w:val="4F46E5"/>
                <w:sz w:val="19"/>
                <w:szCs w:val="19"/>
              </w:rPr>
              <w:t xml:space="preserve">Instagram</w:t>
            </w:r>
          </w:p>
        </w:tc>
        <w:tc>
          <w:tcPr>
            <w:tcW w:type="dxa" w:w="7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Storytelling, warm, aspirational. 150-300 words. Heavy hashtags.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b/>
                <w:bCs/>
                <w:color w:val="4F46E5"/>
                <w:sz w:val="19"/>
                <w:szCs w:val="19"/>
              </w:rPr>
              <w:t xml:space="preserve">LinkedIn</w:t>
            </w:r>
          </w:p>
        </w:tc>
        <w:tc>
          <w:tcPr>
            <w:tcW w:type="dxa" w:w="7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Insight-driven, value-led, professional. 200-400 words.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b/>
                <w:bCs/>
                <w:color w:val="4F46E5"/>
                <w:sz w:val="19"/>
                <w:szCs w:val="19"/>
              </w:rPr>
              <w:t xml:space="preserve">X (Twitter)</w:t>
            </w:r>
          </w:p>
        </w:tc>
        <w:tc>
          <w:tcPr>
            <w:tcW w:type="dxa" w:w="7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Punchy, direct, witty. Max 240 characters.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b/>
                <w:bCs/>
                <w:color w:val="4F46E5"/>
                <w:sz w:val="19"/>
                <w:szCs w:val="19"/>
              </w:rPr>
              <w:t xml:space="preserve">Facebook</w:t>
            </w:r>
          </w:p>
        </w:tc>
        <w:tc>
          <w:tcPr>
            <w:tcW w:type="dxa" w:w="7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Community-focused, friendly, inclusive. 100-200 words.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b/>
                <w:bCs/>
                <w:color w:val="4F46E5"/>
                <w:sz w:val="19"/>
                <w:szCs w:val="19"/>
              </w:rPr>
              <w:t xml:space="preserve">Threads</w:t>
            </w:r>
          </w:p>
        </w:tc>
        <w:tc>
          <w:tcPr>
            <w:tcW w:type="dxa" w:w="7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Casual, conversational, authentic. 80-150 words.</w:t>
            </w:r>
          </w:p>
        </w:tc>
      </w:tr>
    </w:tbl>
    <w:p>
      <w:pPr>
        <w:spacing w:after="60" w:before="60"/>
      </w:pPr>
      <w:r>
        <w:t xml:space="preserve"/>
      </w:r>
    </w:p>
    <w:p>
      <w:pPr>
        <w:pStyle w:val="Heading2"/>
        <w:spacing w:after="120" w:before="240"/>
      </w:pPr>
      <w:r>
        <w:rPr>
          <w:rFonts w:ascii="Arial" w:cs="Arial" w:eastAsia="Arial" w:hAnsi="Arial"/>
          <w:b/>
          <w:bCs/>
          <w:color w:val="4F46E5"/>
          <w:sz w:val="24"/>
          <w:szCs w:val="24"/>
        </w:rPr>
        <w:t xml:space="preserve">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Time Slot</w:t>
            </w:r>
          </w:p>
        </w:tc>
        <w:tc>
          <w:tcPr>
            <w:tcW w:type="dxa" w:w="312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Cadence</w:t>
            </w:r>
          </w:p>
        </w:tc>
        <w:tc>
          <w:tcPr>
            <w:tcW w:type="dxa" w:w="312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Platforms</w:t>
            </w:r>
          </w:p>
        </w:tc>
      </w:tr>
      <w:tr>
        <w:tc>
          <w:tcPr>
            <w:tcW w:type="dxa" w:w="312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AM Post — 9:00 AM</w:t>
            </w:r>
          </w:p>
        </w:tc>
        <w:tc>
          <w:tcPr>
            <w:tcW w:type="dxa" w:w="312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Daily (30 days)</w:t>
            </w:r>
          </w:p>
        </w:tc>
        <w:tc>
          <w:tcPr>
            <w:tcW w:type="dxa" w:w="312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9"/>
                <w:szCs w:val="19"/>
              </w:rPr>
              <w:t xml:space="preserve">IG, LinkedIn, X, FB, Threads</w:t>
            </w:r>
          </w:p>
        </w:tc>
      </w:tr>
      <w:tr>
        <w:tc>
          <w:tcPr>
            <w:tcW w:type="dxa" w:w="312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9"/>
                <w:szCs w:val="19"/>
              </w:rPr>
              <w:t xml:space="preserve">PM Post — 6:00 PM</w:t>
            </w:r>
          </w:p>
        </w:tc>
        <w:tc>
          <w:tcPr>
            <w:tcW w:type="dxa" w:w="312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9"/>
                <w:szCs w:val="19"/>
              </w:rPr>
              <w:t xml:space="preserve">Daily (30 days)</w:t>
            </w:r>
          </w:p>
        </w:tc>
        <w:tc>
          <w:tcPr>
            <w:tcW w:type="dxa" w:w="312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9"/>
                <w:szCs w:val="19"/>
              </w:rPr>
              <w:t xml:space="preserve">IG, LinkedIn, X, FB, Threads</w:t>
            </w:r>
          </w:p>
        </w:tc>
      </w:tr>
    </w:tbl>
    <w:p>
      <w:pPr>
        <w:spacing w:after="60" w:before="60"/>
      </w:pPr>
      <w:r>
        <w:t xml:space="preserve"/>
      </w:r>
    </w:p>
    <w:p>
      <w:pPr>
        <w:pStyle w:val="Heading2"/>
        <w:spacing w:after="120" w:before="240"/>
      </w:pPr>
      <w:r>
        <w:rPr>
          <w:rFonts w:ascii="Arial" w:cs="Arial" w:eastAsia="Arial" w:hAnsi="Arial"/>
          <w:b/>
          <w:bCs/>
          <w:color w:val="4F46E5"/>
          <w:sz w:val="24"/>
          <w:szCs w:val="24"/>
        </w:rPr>
        <w:t xml:space="preserve">Key CTAs</w:t>
      </w:r>
    </w:p>
    <w:p>
      <w:pPr>
        <w:pStyle w:val="ListParagraph"/>
        <w:numPr>
          <w:ilvl w:val="0"/>
          <w:numId w:val="2"/>
        </w:numPr>
      </w:pPr>
      <w:r>
        <w:rPr>
          <w:rFonts w:ascii="Arial" w:cs="Arial" w:eastAsia="Arial" w:hAnsi="Arial"/>
          <w:b w:val="false"/>
          <w:bCs w:val="false"/>
          <w:color w:val="1F2937"/>
          <w:sz w:val="20"/>
          <w:szCs w:val="20"/>
        </w:rPr>
        <w:t xml:space="preserve">Claim your spot -&gt; www.eworksocial.com</w:t>
      </w:r>
    </w:p>
    <w:p>
      <w:pPr>
        <w:pStyle w:val="ListParagraph"/>
        <w:numPr>
          <w:ilvl w:val="0"/>
          <w:numId w:val="2"/>
        </w:numPr>
      </w:pPr>
      <w:r>
        <w:rPr>
          <w:rFonts w:ascii="Arial" w:cs="Arial" w:eastAsia="Arial" w:hAnsi="Arial"/>
          <w:b w:val="false"/>
          <w:bCs w:val="false"/>
          <w:color w:val="1F2937"/>
          <w:sz w:val="20"/>
          <w:szCs w:val="20"/>
        </w:rPr>
        <w:t xml:space="preserve">Join 50 Founding Members -&gt; www.eworksocial.com</w:t>
      </w:r>
    </w:p>
    <w:p>
      <w:pPr>
        <w:pStyle w:val="ListParagraph"/>
        <w:numPr>
          <w:ilvl w:val="0"/>
          <w:numId w:val="2"/>
        </w:numPr>
      </w:pPr>
      <w:r>
        <w:rPr>
          <w:rFonts w:ascii="Arial" w:cs="Arial" w:eastAsia="Arial" w:hAnsi="Arial"/>
          <w:b w:val="false"/>
          <w:bCs w:val="false"/>
          <w:color w:val="1F2937"/>
          <w:sz w:val="20"/>
          <w:szCs w:val="20"/>
        </w:rPr>
        <w:t xml:space="preserve">Early access + 50% off -&gt; www.eworksocial.com</w:t>
      </w:r>
    </w:p>
    <w:p>
      <w:pPr>
        <w:pStyle w:val="ListParagraph"/>
        <w:numPr>
          <w:ilvl w:val="0"/>
          <w:numId w:val="2"/>
        </w:numPr>
      </w:pPr>
      <w:r>
        <w:rPr>
          <w:rFonts w:ascii="Arial" w:cs="Arial" w:eastAsia="Arial" w:hAnsi="Arial"/>
          <w:b w:val="false"/>
          <w:bCs w:val="false"/>
          <w:color w:val="1F2937"/>
          <w:sz w:val="20"/>
          <w:szCs w:val="20"/>
        </w:rPr>
        <w:t xml:space="preserve">Limited spots remaining -&gt; www.eworksocial.com</w:t>
      </w:r>
    </w:p>
    <w:p>
      <w:r>
        <w:br w:type="page"/>
      </w:r>
    </w:p>
    <w:p>
      <w:pPr>
        <w:pStyle w:val="Heading1"/>
        <w:spacing w:after="120" w:before="240"/>
      </w:pPr>
      <w:r>
        <w:rPr>
          <w:rFonts w:ascii="Arial" w:cs="Arial" w:eastAsia="Arial" w:hAnsi="Arial"/>
          <w:b/>
          <w:bCs/>
          <w:color w:val="1E1B4B"/>
          <w:sz w:val="24"/>
          <w:szCs w:val="24"/>
        </w:rPr>
        <w:t xml:space="preserve">Platform Hashtag Banks</w:t>
      </w:r>
    </w:p>
    <w:p>
      <w:pPr>
        <w:pBdr>
          <w:bottom w:val="single" w:color="4F46E5" w:sz="6" w:space="1"/>
        </w:pBdr>
        <w:spacing w:after="120" w:before="120"/>
      </w:pPr>
      <w:r>
        <w:t xml:space="preserve"/>
      </w:r>
    </w:p>
    <w:p>
      <w:pPr>
        <w:spacing w:after="60" w:before="60"/>
      </w:pPr>
      <w:r>
        <w:rPr>
          <w:rFonts w:ascii="Arial" w:cs="Arial" w:eastAsia="Arial" w:hAnsi="Arial"/>
          <w:b w:val="false"/>
          <w:bCs w:val="false"/>
          <w:i/>
          <w:iCs/>
          <w:color w:val="6C757D"/>
          <w:sz w:val="20"/>
          <w:szCs w:val="20"/>
        </w:rPr>
        <w:t xml:space="preserve">Copy-paste these curated hashtag sets for each platform. Rotate and mix sets to avoid algorithmic suppression.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9ECEF" w:sz="1"/>
              <w:left w:val="single" w:color="E9ECEF" w:sz="1"/>
              <w:bottom w:val="single" w:color="E9ECEF" w:sz="1"/>
              <w:right w:val="single" w:color="E9ECEF" w:sz="1"/>
            </w:tcBorders>
            <w:shd w:fill="EEF2FF" w:val="clear"/>
            <w:tcMar>
              <w:top w:type="dxa" w:w="120"/>
              <w:left w:type="dxa" w:w="160"/>
              <w:bottom w:type="dxa" w:w="120"/>
              <w:right w:type="dxa" w:w="160"/>
            </w:tcMar>
            <w:vAlign w:val="top"/>
          </w:tcPr>
          <w:p>
            <w:r>
              <w:rPr>
                <w:rFonts w:ascii="Arial" w:cs="Arial" w:eastAsia="Arial" w:hAnsi="Arial"/>
                <w:b/>
                <w:bCs/>
                <w:color w:val="4F46E5"/>
                <w:sz w:val="19"/>
                <w:szCs w:val="19"/>
              </w:rPr>
              <w:t xml:space="preserve">Instagram (25-30 tags)</w:t>
            </w:r>
          </w:p>
        </w:tc>
        <w:tc>
          <w:tcPr>
            <w:tcW w:type="dxa" w:w="7360"/>
            <w:tcBorders>
              <w:top w:val="single" w:color="E9ECEF" w:sz="1"/>
              <w:left w:val="single" w:color="E9ECEF" w:sz="1"/>
              <w:bottom w:val="single" w:color="E9ECEF" w:sz="1"/>
              <w:right w:val="single" w:color="E9ECEF" w:sz="1"/>
            </w:tcBorders>
            <w:shd w:fill="FFFFFF" w:val="clear"/>
            <w:tcMar>
              <w:top w:type="dxa" w:w="120"/>
              <w:left w:type="dxa" w:w="160"/>
              <w:bottom w:type="dxa" w:w="120"/>
              <w:right w:type="dxa" w:w="160"/>
            </w:tcMar>
          </w:tcPr>
          <w:p>
            <w:r>
              <w:rPr>
                <w:rFonts w:ascii="Arial" w:cs="Arial" w:eastAsia="Arial" w:hAnsi="Arial"/>
                <w:color w:val="6C757D"/>
                <w:sz w:val="18"/>
                <w:szCs w:val="18"/>
              </w:rPr>
              <w:t xml:space="preserve">#socialmediamanagement #socialmediastrategy #contentcreator #agencylife #digitalmarketing #socialmediamarketing #contentmarketing #brandbuilding #smallbusiness #marketingtools #schedulingtools #socialmediatools #creatoreconomy #agencygrowth #clientmanagement #workflowautomation #marketingagency #contentcalendar #socialmediatips #instagrammarketing #linkedinmarketing #tiktokmarketing #onlinebusiness #entrepreneurlife #startuplife #founderlife #SaaS #techstartup #eworksocial #foundingmember</w:t>
            </w:r>
          </w:p>
        </w:tc>
      </w:tr>
      <w:tr>
        <w:tc>
          <w:tcPr>
            <w:tcW w:type="dxa" w:w="2000"/>
            <w:tcBorders>
              <w:top w:val="single" w:color="E9ECEF" w:sz="1"/>
              <w:left w:val="single" w:color="E9ECEF" w:sz="1"/>
              <w:bottom w:val="single" w:color="E9ECEF" w:sz="1"/>
              <w:right w:val="single" w:color="E9ECEF" w:sz="1"/>
            </w:tcBorders>
            <w:shd w:fill="EEF2FF" w:val="clear"/>
            <w:tcMar>
              <w:top w:type="dxa" w:w="120"/>
              <w:left w:type="dxa" w:w="160"/>
              <w:bottom w:type="dxa" w:w="120"/>
              <w:right w:type="dxa" w:w="160"/>
            </w:tcMar>
            <w:vAlign w:val="top"/>
          </w:tcPr>
          <w:p>
            <w:r>
              <w:rPr>
                <w:rFonts w:ascii="Arial" w:cs="Arial" w:eastAsia="Arial" w:hAnsi="Arial"/>
                <w:b/>
                <w:bCs/>
                <w:color w:val="4F46E5"/>
                <w:sz w:val="19"/>
                <w:szCs w:val="19"/>
              </w:rPr>
              <w:t xml:space="preserve">LinkedIn (10 tags)</w:t>
            </w:r>
          </w:p>
        </w:tc>
        <w:tc>
          <w:tcPr>
            <w:tcW w:type="dxa" w:w="7360"/>
            <w:tcBorders>
              <w:top w:val="single" w:color="E9ECEF" w:sz="1"/>
              <w:left w:val="single" w:color="E9ECEF" w:sz="1"/>
              <w:bottom w:val="single" w:color="E9ECEF" w:sz="1"/>
              <w:right w:val="single" w:color="E9ECEF" w:sz="1"/>
            </w:tcBorders>
            <w:shd w:fill="FFFFFF" w:val="clear"/>
            <w:tcMar>
              <w:top w:type="dxa" w:w="120"/>
              <w:left w:type="dxa" w:w="160"/>
              <w:bottom w:type="dxa" w:w="120"/>
              <w:right w:type="dxa" w:w="160"/>
            </w:tcMar>
          </w:tcPr>
          <w:p>
            <w:r>
              <w:rPr>
                <w:rFonts w:ascii="Arial" w:cs="Arial" w:eastAsia="Arial" w:hAnsi="Arial"/>
                <w:color w:val="6C757D"/>
                <w:sz w:val="18"/>
                <w:szCs w:val="18"/>
              </w:rPr>
              <w:t xml:space="preserve">#socialmediamanagement #digitalmarketing #agencylife #contentmarketing #marketingtools #SaaS #founderjourney #clientmanagement #contentcalendar #eworksocial</w:t>
            </w:r>
          </w:p>
        </w:tc>
      </w:tr>
      <w:tr>
        <w:tc>
          <w:tcPr>
            <w:tcW w:type="dxa" w:w="2000"/>
            <w:tcBorders>
              <w:top w:val="single" w:color="E9ECEF" w:sz="1"/>
              <w:left w:val="single" w:color="E9ECEF" w:sz="1"/>
              <w:bottom w:val="single" w:color="E9ECEF" w:sz="1"/>
              <w:right w:val="single" w:color="E9ECEF" w:sz="1"/>
            </w:tcBorders>
            <w:shd w:fill="EEF2FF" w:val="clear"/>
            <w:tcMar>
              <w:top w:type="dxa" w:w="120"/>
              <w:left w:type="dxa" w:w="160"/>
              <w:bottom w:type="dxa" w:w="120"/>
              <w:right w:type="dxa" w:w="160"/>
            </w:tcMar>
            <w:vAlign w:val="top"/>
          </w:tcPr>
          <w:p>
            <w:r>
              <w:rPr>
                <w:rFonts w:ascii="Arial" w:cs="Arial" w:eastAsia="Arial" w:hAnsi="Arial"/>
                <w:b/>
                <w:bCs/>
                <w:color w:val="4F46E5"/>
                <w:sz w:val="19"/>
                <w:szCs w:val="19"/>
              </w:rPr>
              <w:t xml:space="preserve">X / Twitter (8 tags)</w:t>
            </w:r>
          </w:p>
        </w:tc>
        <w:tc>
          <w:tcPr>
            <w:tcW w:type="dxa" w:w="7360"/>
            <w:tcBorders>
              <w:top w:val="single" w:color="E9ECEF" w:sz="1"/>
              <w:left w:val="single" w:color="E9ECEF" w:sz="1"/>
              <w:bottom w:val="single" w:color="E9ECEF" w:sz="1"/>
              <w:right w:val="single" w:color="E9ECEF" w:sz="1"/>
            </w:tcBorders>
            <w:shd w:fill="FFFFFF" w:val="clear"/>
            <w:tcMar>
              <w:top w:type="dxa" w:w="120"/>
              <w:left w:type="dxa" w:w="160"/>
              <w:bottom w:type="dxa" w:w="120"/>
              <w:right w:type="dxa" w:w="160"/>
            </w:tcMar>
          </w:tcPr>
          <w:p>
            <w:r>
              <w:rPr>
                <w:rFonts w:ascii="Arial" w:cs="Arial" w:eastAsia="Arial" w:hAnsi="Arial"/>
                <w:color w:val="6C757D"/>
                <w:sz w:val="18"/>
                <w:szCs w:val="18"/>
              </w:rPr>
              <w:t xml:space="preserve">#socialmedia #digitalmarketing #agencylife #contentcreator #SaaS #marketingtools #eworksocial #foundingmember</w:t>
            </w:r>
          </w:p>
        </w:tc>
      </w:tr>
      <w:tr>
        <w:tc>
          <w:tcPr>
            <w:tcW w:type="dxa" w:w="2000"/>
            <w:tcBorders>
              <w:top w:val="single" w:color="E9ECEF" w:sz="1"/>
              <w:left w:val="single" w:color="E9ECEF" w:sz="1"/>
              <w:bottom w:val="single" w:color="E9ECEF" w:sz="1"/>
              <w:right w:val="single" w:color="E9ECEF" w:sz="1"/>
            </w:tcBorders>
            <w:shd w:fill="EEF2FF" w:val="clear"/>
            <w:tcMar>
              <w:top w:type="dxa" w:w="120"/>
              <w:left w:type="dxa" w:w="160"/>
              <w:bottom w:type="dxa" w:w="120"/>
              <w:right w:type="dxa" w:w="160"/>
            </w:tcMar>
            <w:vAlign w:val="top"/>
          </w:tcPr>
          <w:p>
            <w:r>
              <w:rPr>
                <w:rFonts w:ascii="Arial" w:cs="Arial" w:eastAsia="Arial" w:hAnsi="Arial"/>
                <w:b/>
                <w:bCs/>
                <w:color w:val="4F46E5"/>
                <w:sz w:val="19"/>
                <w:szCs w:val="19"/>
              </w:rPr>
              <w:t xml:space="preserve">Facebook (8 tags)</w:t>
            </w:r>
          </w:p>
        </w:tc>
        <w:tc>
          <w:tcPr>
            <w:tcW w:type="dxa" w:w="7360"/>
            <w:tcBorders>
              <w:top w:val="single" w:color="E9ECEF" w:sz="1"/>
              <w:left w:val="single" w:color="E9ECEF" w:sz="1"/>
              <w:bottom w:val="single" w:color="E9ECEF" w:sz="1"/>
              <w:right w:val="single" w:color="E9ECEF" w:sz="1"/>
            </w:tcBorders>
            <w:shd w:fill="FFFFFF" w:val="clear"/>
            <w:tcMar>
              <w:top w:type="dxa" w:w="120"/>
              <w:left w:type="dxa" w:w="160"/>
              <w:bottom w:type="dxa" w:w="120"/>
              <w:right w:type="dxa" w:w="160"/>
            </w:tcMar>
          </w:tcPr>
          <w:p>
            <w:r>
              <w:rPr>
                <w:rFonts w:ascii="Arial" w:cs="Arial" w:eastAsia="Arial" w:hAnsi="Arial"/>
                <w:color w:val="6C757D"/>
                <w:sz w:val="18"/>
                <w:szCs w:val="18"/>
              </w:rPr>
              <w:t xml:space="preserve">#socialmediamanagement #digitalmarketing #agencylife #contentcreator #marketingtools #smallbusiness #eworksocial #foundingmember</w:t>
            </w:r>
          </w:p>
        </w:tc>
      </w:tr>
      <w:tr>
        <w:tc>
          <w:tcPr>
            <w:tcW w:type="dxa" w:w="2000"/>
            <w:tcBorders>
              <w:top w:val="single" w:color="E9ECEF" w:sz="1"/>
              <w:left w:val="single" w:color="E9ECEF" w:sz="1"/>
              <w:bottom w:val="single" w:color="E9ECEF" w:sz="1"/>
              <w:right w:val="single" w:color="E9ECEF" w:sz="1"/>
            </w:tcBorders>
            <w:shd w:fill="EEF2FF" w:val="clear"/>
            <w:tcMar>
              <w:top w:type="dxa" w:w="120"/>
              <w:left w:type="dxa" w:w="160"/>
              <w:bottom w:type="dxa" w:w="120"/>
              <w:right w:type="dxa" w:w="160"/>
            </w:tcMar>
            <w:vAlign w:val="top"/>
          </w:tcPr>
          <w:p>
            <w:r>
              <w:rPr>
                <w:rFonts w:ascii="Arial" w:cs="Arial" w:eastAsia="Arial" w:hAnsi="Arial"/>
                <w:b/>
                <w:bCs/>
                <w:color w:val="4F46E5"/>
                <w:sz w:val="19"/>
                <w:szCs w:val="19"/>
              </w:rPr>
              <w:t xml:space="preserve">Threads (8 tags)</w:t>
            </w:r>
          </w:p>
        </w:tc>
        <w:tc>
          <w:tcPr>
            <w:tcW w:type="dxa" w:w="7360"/>
            <w:tcBorders>
              <w:top w:val="single" w:color="E9ECEF" w:sz="1"/>
              <w:left w:val="single" w:color="E9ECEF" w:sz="1"/>
              <w:bottom w:val="single" w:color="E9ECEF" w:sz="1"/>
              <w:right w:val="single" w:color="E9ECEF" w:sz="1"/>
            </w:tcBorders>
            <w:shd w:fill="FFFFFF" w:val="clear"/>
            <w:tcMar>
              <w:top w:type="dxa" w:w="120"/>
              <w:left w:type="dxa" w:w="160"/>
              <w:bottom w:type="dxa" w:w="120"/>
              <w:right w:type="dxa" w:w="160"/>
            </w:tcMar>
          </w:tcPr>
          <w:p>
            <w:r>
              <w:rPr>
                <w:rFonts w:ascii="Arial" w:cs="Arial" w:eastAsia="Arial" w:hAnsi="Arial"/>
                <w:color w:val="6C757D"/>
                <w:sz w:val="18"/>
                <w:szCs w:val="18"/>
              </w:rPr>
              <w:t xml:space="preserve">#socialmedia #contentcreator #agencylife #digitalmarketing #marketingtools #SaaS #eworksocial #foundingmember</w:t>
            </w:r>
          </w:p>
        </w:tc>
      </w:tr>
      <w:tr>
        <w:tc>
          <w:tcPr>
            <w:tcW w:type="dxa" w:w="2000"/>
            <w:tcBorders>
              <w:top w:val="single" w:color="E9ECEF" w:sz="1"/>
              <w:left w:val="single" w:color="E9ECEF" w:sz="1"/>
              <w:bottom w:val="single" w:color="E9ECEF" w:sz="1"/>
              <w:right w:val="single" w:color="E9ECEF" w:sz="1"/>
            </w:tcBorders>
            <w:shd w:fill="EEF2FF" w:val="clear"/>
            <w:tcMar>
              <w:top w:type="dxa" w:w="120"/>
              <w:left w:type="dxa" w:w="160"/>
              <w:bottom w:type="dxa" w:w="120"/>
              <w:right w:type="dxa" w:w="160"/>
            </w:tcMar>
            <w:vAlign w:val="top"/>
          </w:tcPr>
          <w:p>
            <w:r>
              <w:rPr>
                <w:rFonts w:ascii="Arial" w:cs="Arial" w:eastAsia="Arial" w:hAnsi="Arial"/>
                <w:b/>
                <w:bCs/>
                <w:color w:val="4F46E5"/>
                <w:sz w:val="19"/>
                <w:szCs w:val="19"/>
              </w:rPr>
              <w:t xml:space="preserve">Bluesky (8 tags)</w:t>
            </w:r>
          </w:p>
        </w:tc>
        <w:tc>
          <w:tcPr>
            <w:tcW w:type="dxa" w:w="7360"/>
            <w:tcBorders>
              <w:top w:val="single" w:color="E9ECEF" w:sz="1"/>
              <w:left w:val="single" w:color="E9ECEF" w:sz="1"/>
              <w:bottom w:val="single" w:color="E9ECEF" w:sz="1"/>
              <w:right w:val="single" w:color="E9ECEF" w:sz="1"/>
            </w:tcBorders>
            <w:shd w:fill="FFFFFF" w:val="clear"/>
            <w:tcMar>
              <w:top w:type="dxa" w:w="120"/>
              <w:left w:type="dxa" w:w="160"/>
              <w:bottom w:type="dxa" w:w="120"/>
              <w:right w:type="dxa" w:w="160"/>
            </w:tcMar>
          </w:tcPr>
          <w:p>
            <w:r>
              <w:rPr>
                <w:rFonts w:ascii="Arial" w:cs="Arial" w:eastAsia="Arial" w:hAnsi="Arial"/>
                <w:color w:val="6C757D"/>
                <w:sz w:val="18"/>
                <w:szCs w:val="18"/>
              </w:rPr>
              <w:t xml:space="preserve">#socialmedia #digitalmarketing #contentcreator #agencylife #SaaS #marketingtools #eworksocial #foundingmember</w:t>
            </w:r>
          </w:p>
        </w:tc>
      </w:tr>
    </w:tbl>
    <w:p>
      <w:r>
        <w:br w:type="page"/>
      </w:r>
    </w:p>
    <w:p>
      <w:pPr>
        <w:pStyle w:val="Heading1"/>
        <w:spacing w:after="120" w:before="240"/>
      </w:pPr>
      <w:r>
        <w:rPr>
          <w:rFonts w:ascii="Arial" w:cs="Arial" w:eastAsia="Arial" w:hAnsi="Arial"/>
          <w:b/>
          <w:bCs/>
          <w:color w:val="1E1B4B"/>
          <w:sz w:val="24"/>
          <w:szCs w:val="24"/>
        </w:rPr>
        <w:t xml:space="preserve">Communities &amp; Groups to Post In</w:t>
      </w:r>
    </w:p>
    <w:p>
      <w:pPr>
        <w:pBdr>
          <w:bottom w:val="single" w:color="4F46E5" w:sz="6" w:space="1"/>
        </w:pBdr>
        <w:spacing w:after="120" w:before="120"/>
      </w:pPr>
      <w:r>
        <w:t xml:space="preserve"/>
      </w:r>
    </w:p>
    <w:p>
      <w:pPr>
        <w:spacing w:after="60" w:before="60"/>
      </w:pPr>
      <w:r>
        <w:rPr>
          <w:rFonts w:ascii="Arial" w:cs="Arial" w:eastAsia="Arial" w:hAnsi="Arial"/>
          <w:b w:val="false"/>
          <w:bCs w:val="false"/>
          <w:i/>
          <w:iCs/>
          <w:color w:val="6C757D"/>
          <w:sz w:val="20"/>
          <w:szCs w:val="20"/>
        </w:rPr>
        <w:t xml:space="preserve">Target these communities with adapted, value-first posts. Never spam — lead with insights or questions, then mention eWork Social naturally.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EEF2FF" w:val="clear"/>
            <w:tcMar>
              <w:top w:type="dxa" w:w="120"/>
              <w:left w:type="dxa" w:w="200"/>
              <w:bottom w:type="dxa" w:w="120"/>
              <w:right w:type="dxa" w:w="200"/>
            </w:tcMar>
          </w:tcPr>
          <w:p>
            <w:r>
              <w:rPr>
                <w:rFonts w:ascii="Arial" w:cs="Arial" w:eastAsia="Arial" w:hAnsi="Arial"/>
                <w:b/>
                <w:bCs/>
                <w:color w:val="4F46E5"/>
                <w:sz w:val="22"/>
                <w:szCs w:val="22"/>
              </w:rPr>
              <w:t xml:space="preserve">Facebook Groups</w:t>
            </w:r>
          </w:p>
        </w:tc>
      </w:tr>
    </w:tbl>
    <w:p>
      <w:pPr>
        <w:pStyle w:val="ListParagraph"/>
        <w:numPr>
          <w:ilvl w:val="0"/>
          <w:numId w:val="2"/>
        </w:numPr>
      </w:pPr>
      <w:r>
        <w:rPr>
          <w:rFonts w:ascii="Arial" w:cs="Arial" w:eastAsia="Arial" w:hAnsi="Arial"/>
          <w:b w:val="false"/>
          <w:bCs w:val="false"/>
          <w:color w:val="1F2937"/>
          <w:sz w:val="20"/>
          <w:szCs w:val="20"/>
        </w:rPr>
        <w:t xml:space="preserve">Social Media Marketing World Community</w:t>
      </w:r>
    </w:p>
    <w:p>
      <w:pPr>
        <w:pStyle w:val="ListParagraph"/>
        <w:numPr>
          <w:ilvl w:val="0"/>
          <w:numId w:val="2"/>
        </w:numPr>
      </w:pPr>
      <w:r>
        <w:rPr>
          <w:rFonts w:ascii="Arial" w:cs="Arial" w:eastAsia="Arial" w:hAnsi="Arial"/>
          <w:b w:val="false"/>
          <w:bCs w:val="false"/>
          <w:color w:val="1F2937"/>
          <w:sz w:val="20"/>
          <w:szCs w:val="20"/>
        </w:rPr>
        <w:t xml:space="preserve">Digital Marketing Questions (DMQ)</w:t>
      </w:r>
    </w:p>
    <w:p>
      <w:pPr>
        <w:pStyle w:val="ListParagraph"/>
        <w:numPr>
          <w:ilvl w:val="0"/>
          <w:numId w:val="2"/>
        </w:numPr>
      </w:pPr>
      <w:r>
        <w:rPr>
          <w:rFonts w:ascii="Arial" w:cs="Arial" w:eastAsia="Arial" w:hAnsi="Arial"/>
          <w:b w:val="false"/>
          <w:bCs w:val="false"/>
          <w:color w:val="1F2937"/>
          <w:sz w:val="20"/>
          <w:szCs w:val="20"/>
        </w:rPr>
        <w:t xml:space="preserve">Content Marketing Lounge</w:t>
      </w:r>
    </w:p>
    <w:p>
      <w:pPr>
        <w:pStyle w:val="ListParagraph"/>
        <w:numPr>
          <w:ilvl w:val="0"/>
          <w:numId w:val="2"/>
        </w:numPr>
      </w:pPr>
      <w:r>
        <w:rPr>
          <w:rFonts w:ascii="Arial" w:cs="Arial" w:eastAsia="Arial" w:hAnsi="Arial"/>
          <w:b w:val="false"/>
          <w:bCs w:val="false"/>
          <w:color w:val="1F2937"/>
          <w:sz w:val="20"/>
          <w:szCs w:val="20"/>
        </w:rPr>
        <w:t xml:space="preserve">Agency Owners &amp; Freelancers Network</w:t>
      </w:r>
    </w:p>
    <w:p>
      <w:pPr>
        <w:pStyle w:val="ListParagraph"/>
        <w:numPr>
          <w:ilvl w:val="0"/>
          <w:numId w:val="2"/>
        </w:numPr>
      </w:pPr>
      <w:r>
        <w:rPr>
          <w:rFonts w:ascii="Arial" w:cs="Arial" w:eastAsia="Arial" w:hAnsi="Arial"/>
          <w:b w:val="false"/>
          <w:bCs w:val="false"/>
          <w:color w:val="1F2937"/>
          <w:sz w:val="20"/>
          <w:szCs w:val="20"/>
        </w:rPr>
        <w:t xml:space="preserve">Social Media Managers Unite</w:t>
      </w:r>
    </w:p>
    <w:p>
      <w:pPr>
        <w:pStyle w:val="ListParagraph"/>
        <w:numPr>
          <w:ilvl w:val="0"/>
          <w:numId w:val="2"/>
        </w:numPr>
      </w:pPr>
      <w:r>
        <w:rPr>
          <w:rFonts w:ascii="Arial" w:cs="Arial" w:eastAsia="Arial" w:hAnsi="Arial"/>
          <w:b w:val="false"/>
          <w:bCs w:val="false"/>
          <w:color w:val="1F2937"/>
          <w:sz w:val="20"/>
          <w:szCs w:val="20"/>
        </w:rPr>
        <w:t xml:space="preserve">Freelance Content Creators Hub</w:t>
      </w:r>
    </w:p>
    <w:p>
      <w:pPr>
        <w:pStyle w:val="ListParagraph"/>
        <w:numPr>
          <w:ilvl w:val="0"/>
          <w:numId w:val="2"/>
        </w:numPr>
      </w:pPr>
      <w:r>
        <w:rPr>
          <w:rFonts w:ascii="Arial" w:cs="Arial" w:eastAsia="Arial" w:hAnsi="Arial"/>
          <w:b w:val="false"/>
          <w:bCs w:val="false"/>
          <w:color w:val="1F2937"/>
          <w:sz w:val="20"/>
          <w:szCs w:val="20"/>
        </w:rPr>
        <w:t xml:space="preserve">Marketing Tools &amp; SaaS Reviews</w:t>
      </w:r>
    </w:p>
    <w:p>
      <w:pPr>
        <w:pStyle w:val="ListParagraph"/>
        <w:numPr>
          <w:ilvl w:val="0"/>
          <w:numId w:val="2"/>
        </w:numPr>
      </w:pPr>
      <w:r>
        <w:rPr>
          <w:rFonts w:ascii="Arial" w:cs="Arial" w:eastAsia="Arial" w:hAnsi="Arial"/>
          <w:b w:val="false"/>
          <w:bCs w:val="false"/>
          <w:color w:val="1F2937"/>
          <w:sz w:val="20"/>
          <w:szCs w:val="20"/>
        </w:rPr>
        <w:t xml:space="preserve">Small Business Social Media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EEF2FF" w:val="clear"/>
            <w:tcMar>
              <w:top w:type="dxa" w:w="120"/>
              <w:left w:type="dxa" w:w="200"/>
              <w:bottom w:type="dxa" w:w="120"/>
              <w:right w:type="dxa" w:w="200"/>
            </w:tcMar>
          </w:tcPr>
          <w:p>
            <w:r>
              <w:rPr>
                <w:rFonts w:ascii="Arial" w:cs="Arial" w:eastAsia="Arial" w:hAnsi="Arial"/>
                <w:b/>
                <w:bCs/>
                <w:color w:val="4F46E5"/>
                <w:sz w:val="22"/>
                <w:szCs w:val="22"/>
              </w:rPr>
              <w:t xml:space="preserve">LinkedIn Groups</w:t>
            </w:r>
          </w:p>
        </w:tc>
      </w:tr>
    </w:tbl>
    <w:p>
      <w:pPr>
        <w:pStyle w:val="ListParagraph"/>
        <w:numPr>
          <w:ilvl w:val="0"/>
          <w:numId w:val="2"/>
        </w:numPr>
      </w:pPr>
      <w:r>
        <w:rPr>
          <w:rFonts w:ascii="Arial" w:cs="Arial" w:eastAsia="Arial" w:hAnsi="Arial"/>
          <w:b w:val="false"/>
          <w:bCs w:val="false"/>
          <w:color w:val="1F2937"/>
          <w:sz w:val="20"/>
          <w:szCs w:val="20"/>
        </w:rPr>
        <w:t xml:space="preserve">Social Media Marketing Professionals</w:t>
      </w:r>
    </w:p>
    <w:p>
      <w:pPr>
        <w:pStyle w:val="ListParagraph"/>
        <w:numPr>
          <w:ilvl w:val="0"/>
          <w:numId w:val="2"/>
        </w:numPr>
      </w:pPr>
      <w:r>
        <w:rPr>
          <w:rFonts w:ascii="Arial" w:cs="Arial" w:eastAsia="Arial" w:hAnsi="Arial"/>
          <w:b w:val="false"/>
          <w:bCs w:val="false"/>
          <w:color w:val="1F2937"/>
          <w:sz w:val="20"/>
          <w:szCs w:val="20"/>
        </w:rPr>
        <w:t xml:space="preserve">Digital Marketing (Official)</w:t>
      </w:r>
    </w:p>
    <w:p>
      <w:pPr>
        <w:pStyle w:val="ListParagraph"/>
        <w:numPr>
          <w:ilvl w:val="0"/>
          <w:numId w:val="2"/>
        </w:numPr>
      </w:pPr>
      <w:r>
        <w:rPr>
          <w:rFonts w:ascii="Arial" w:cs="Arial" w:eastAsia="Arial" w:hAnsi="Arial"/>
          <w:b w:val="false"/>
          <w:bCs w:val="false"/>
          <w:color w:val="1F2937"/>
          <w:sz w:val="20"/>
          <w:szCs w:val="20"/>
        </w:rPr>
        <w:t xml:space="preserve">Content Marketing Institute Network</w:t>
      </w:r>
    </w:p>
    <w:p>
      <w:pPr>
        <w:pStyle w:val="ListParagraph"/>
        <w:numPr>
          <w:ilvl w:val="0"/>
          <w:numId w:val="2"/>
        </w:numPr>
      </w:pPr>
      <w:r>
        <w:rPr>
          <w:rFonts w:ascii="Arial" w:cs="Arial" w:eastAsia="Arial" w:hAnsi="Arial"/>
          <w:b w:val="false"/>
          <w:bCs w:val="false"/>
          <w:color w:val="1F2937"/>
          <w:sz w:val="20"/>
          <w:szCs w:val="20"/>
        </w:rPr>
        <w:t xml:space="preserve">Agency Growth Mastermind</w:t>
      </w:r>
    </w:p>
    <w:p>
      <w:pPr>
        <w:pStyle w:val="ListParagraph"/>
        <w:numPr>
          <w:ilvl w:val="0"/>
          <w:numId w:val="2"/>
        </w:numPr>
      </w:pPr>
      <w:r>
        <w:rPr>
          <w:rFonts w:ascii="Arial" w:cs="Arial" w:eastAsia="Arial" w:hAnsi="Arial"/>
          <w:b w:val="false"/>
          <w:bCs w:val="false"/>
          <w:color w:val="1F2937"/>
          <w:sz w:val="20"/>
          <w:szCs w:val="20"/>
        </w:rPr>
        <w:t xml:space="preserve">SaaS Founders &amp; Marketers</w:t>
      </w:r>
    </w:p>
    <w:p>
      <w:pPr>
        <w:pStyle w:val="ListParagraph"/>
        <w:numPr>
          <w:ilvl w:val="0"/>
          <w:numId w:val="2"/>
        </w:numPr>
      </w:pPr>
      <w:r>
        <w:rPr>
          <w:rFonts w:ascii="Arial" w:cs="Arial" w:eastAsia="Arial" w:hAnsi="Arial"/>
          <w:b w:val="false"/>
          <w:bCs w:val="false"/>
          <w:color w:val="1F2937"/>
          <w:sz w:val="20"/>
          <w:szCs w:val="20"/>
        </w:rPr>
        <w:t xml:space="preserve">Freelance Marketing Professionals</w:t>
      </w:r>
    </w:p>
    <w:p>
      <w:pPr>
        <w:pStyle w:val="ListParagraph"/>
        <w:numPr>
          <w:ilvl w:val="0"/>
          <w:numId w:val="2"/>
        </w:numPr>
      </w:pPr>
      <w:r>
        <w:rPr>
          <w:rFonts w:ascii="Arial" w:cs="Arial" w:eastAsia="Arial" w:hAnsi="Arial"/>
          <w:b w:val="false"/>
          <w:bCs w:val="false"/>
          <w:color w:val="1F2937"/>
          <w:sz w:val="20"/>
          <w:szCs w:val="20"/>
        </w:rPr>
        <w:t xml:space="preserve">Marketing Automation Enthusiasts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EEF2FF" w:val="clear"/>
            <w:tcMar>
              <w:top w:type="dxa" w:w="120"/>
              <w:left w:type="dxa" w:w="200"/>
              <w:bottom w:type="dxa" w:w="120"/>
              <w:right w:type="dxa" w:w="200"/>
            </w:tcMar>
          </w:tcPr>
          <w:p>
            <w:r>
              <w:rPr>
                <w:rFonts w:ascii="Arial" w:cs="Arial" w:eastAsia="Arial" w:hAnsi="Arial"/>
                <w:b/>
                <w:bCs/>
                <w:color w:val="4F46E5"/>
                <w:sz w:val="22"/>
                <w:szCs w:val="22"/>
              </w:rPr>
              <w:t xml:space="preserve">Reddit Communities</w:t>
            </w:r>
          </w:p>
        </w:tc>
      </w:tr>
    </w:tbl>
    <w:p>
      <w:pPr>
        <w:pStyle w:val="ListParagraph"/>
        <w:numPr>
          <w:ilvl w:val="0"/>
          <w:numId w:val="2"/>
        </w:numPr>
      </w:pPr>
      <w:r>
        <w:rPr>
          <w:rFonts w:ascii="Arial" w:cs="Arial" w:eastAsia="Arial" w:hAnsi="Arial"/>
          <w:b w:val="false"/>
          <w:bCs w:val="false"/>
          <w:color w:val="1F2937"/>
          <w:sz w:val="20"/>
          <w:szCs w:val="20"/>
        </w:rPr>
        <w:t xml:space="preserve">r/socialmedia — 1.4M members, tips and tools</w:t>
      </w:r>
    </w:p>
    <w:p>
      <w:pPr>
        <w:pStyle w:val="ListParagraph"/>
        <w:numPr>
          <w:ilvl w:val="0"/>
          <w:numId w:val="2"/>
        </w:numPr>
      </w:pPr>
      <w:r>
        <w:rPr>
          <w:rFonts w:ascii="Arial" w:cs="Arial" w:eastAsia="Arial" w:hAnsi="Arial"/>
          <w:b w:val="false"/>
          <w:bCs w:val="false"/>
          <w:color w:val="1F2937"/>
          <w:sz w:val="20"/>
          <w:szCs w:val="20"/>
        </w:rPr>
        <w:t xml:space="preserve">r/digital_marketing — 200K+, strategies and tools</w:t>
      </w:r>
    </w:p>
    <w:p>
      <w:pPr>
        <w:pStyle w:val="ListParagraph"/>
        <w:numPr>
          <w:ilvl w:val="0"/>
          <w:numId w:val="2"/>
        </w:numPr>
      </w:pPr>
      <w:r>
        <w:rPr>
          <w:rFonts w:ascii="Arial" w:cs="Arial" w:eastAsia="Arial" w:hAnsi="Arial"/>
          <w:b w:val="false"/>
          <w:bCs w:val="false"/>
          <w:color w:val="1F2937"/>
          <w:sz w:val="20"/>
          <w:szCs w:val="20"/>
        </w:rPr>
        <w:t xml:space="preserve">r/agency — agency life, tools, client management</w:t>
      </w:r>
    </w:p>
    <w:p>
      <w:pPr>
        <w:pStyle w:val="ListParagraph"/>
        <w:numPr>
          <w:ilvl w:val="0"/>
          <w:numId w:val="2"/>
        </w:numPr>
      </w:pPr>
      <w:r>
        <w:rPr>
          <w:rFonts w:ascii="Arial" w:cs="Arial" w:eastAsia="Arial" w:hAnsi="Arial"/>
          <w:b w:val="false"/>
          <w:bCs w:val="false"/>
          <w:color w:val="1F2937"/>
          <w:sz w:val="20"/>
          <w:szCs w:val="20"/>
        </w:rPr>
        <w:t xml:space="preserve">r/marketing — broad marketing community</w:t>
      </w:r>
    </w:p>
    <w:p>
      <w:pPr>
        <w:pStyle w:val="ListParagraph"/>
        <w:numPr>
          <w:ilvl w:val="0"/>
          <w:numId w:val="2"/>
        </w:numPr>
      </w:pPr>
      <w:r>
        <w:rPr>
          <w:rFonts w:ascii="Arial" w:cs="Arial" w:eastAsia="Arial" w:hAnsi="Arial"/>
          <w:b w:val="false"/>
          <w:bCs w:val="false"/>
          <w:color w:val="1F2937"/>
          <w:sz w:val="20"/>
          <w:szCs w:val="20"/>
        </w:rPr>
        <w:t xml:space="preserve">r/freelance — freelancers and solo creators</w:t>
      </w:r>
    </w:p>
    <w:p>
      <w:pPr>
        <w:pStyle w:val="ListParagraph"/>
        <w:numPr>
          <w:ilvl w:val="0"/>
          <w:numId w:val="2"/>
        </w:numPr>
      </w:pPr>
      <w:r>
        <w:rPr>
          <w:rFonts w:ascii="Arial" w:cs="Arial" w:eastAsia="Arial" w:hAnsi="Arial"/>
          <w:b w:val="false"/>
          <w:bCs w:val="false"/>
          <w:color w:val="1F2937"/>
          <w:sz w:val="20"/>
          <w:szCs w:val="20"/>
        </w:rPr>
        <w:t xml:space="preserve">r/startups — relevant for founding member launch</w:t>
      </w:r>
    </w:p>
    <w:p>
      <w:pPr>
        <w:pStyle w:val="ListParagraph"/>
        <w:numPr>
          <w:ilvl w:val="0"/>
          <w:numId w:val="2"/>
        </w:numPr>
      </w:pPr>
      <w:r>
        <w:rPr>
          <w:rFonts w:ascii="Arial" w:cs="Arial" w:eastAsia="Arial" w:hAnsi="Arial"/>
          <w:b w:val="false"/>
          <w:bCs w:val="false"/>
          <w:color w:val="1F2937"/>
          <w:sz w:val="20"/>
          <w:szCs w:val="20"/>
        </w:rPr>
        <w:t xml:space="preserve">r/SaaS — early adopters and SaaS buyers</w:t>
      </w:r>
    </w:p>
    <w:p>
      <w:pPr>
        <w:pStyle w:val="ListParagraph"/>
        <w:numPr>
          <w:ilvl w:val="0"/>
          <w:numId w:val="2"/>
        </w:numPr>
      </w:pPr>
      <w:r>
        <w:rPr>
          <w:rFonts w:ascii="Arial" w:cs="Arial" w:eastAsia="Arial" w:hAnsi="Arial"/>
          <w:b w:val="false"/>
          <w:bCs w:val="false"/>
          <w:color w:val="1F2937"/>
          <w:sz w:val="20"/>
          <w:szCs w:val="20"/>
        </w:rPr>
        <w:t xml:space="preserve">r/Entrepreneur — founders and business builders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EEF2FF" w:val="clear"/>
            <w:tcMar>
              <w:top w:type="dxa" w:w="120"/>
              <w:left w:type="dxa" w:w="200"/>
              <w:bottom w:type="dxa" w:w="120"/>
              <w:right w:type="dxa" w:w="200"/>
            </w:tcMar>
          </w:tcPr>
          <w:p>
            <w:r>
              <w:rPr>
                <w:rFonts w:ascii="Arial" w:cs="Arial" w:eastAsia="Arial" w:hAnsi="Arial"/>
                <w:b/>
                <w:bCs/>
                <w:color w:val="4F46E5"/>
                <w:sz w:val="22"/>
                <w:szCs w:val="22"/>
              </w:rPr>
              <w:t xml:space="preserve">Discord Servers</w:t>
            </w:r>
          </w:p>
        </w:tc>
      </w:tr>
    </w:tbl>
    <w:p>
      <w:pPr>
        <w:pStyle w:val="ListParagraph"/>
        <w:numPr>
          <w:ilvl w:val="0"/>
          <w:numId w:val="2"/>
        </w:numPr>
      </w:pPr>
      <w:r>
        <w:rPr>
          <w:rFonts w:ascii="Arial" w:cs="Arial" w:eastAsia="Arial" w:hAnsi="Arial"/>
          <w:b w:val="false"/>
          <w:bCs w:val="false"/>
          <w:color w:val="1F2937"/>
          <w:sz w:val="20"/>
          <w:szCs w:val="20"/>
        </w:rPr>
        <w:t xml:space="preserve">Marketing Heaven — 50K+ marketers</w:t>
      </w:r>
    </w:p>
    <w:p>
      <w:pPr>
        <w:pStyle w:val="ListParagraph"/>
        <w:numPr>
          <w:ilvl w:val="0"/>
          <w:numId w:val="2"/>
        </w:numPr>
      </w:pPr>
      <w:r>
        <w:rPr>
          <w:rFonts w:ascii="Arial" w:cs="Arial" w:eastAsia="Arial" w:hAnsi="Arial"/>
          <w:b w:val="false"/>
          <w:bCs w:val="false"/>
          <w:color w:val="1F2937"/>
          <w:sz w:val="20"/>
          <w:szCs w:val="20"/>
        </w:rPr>
        <w:t xml:space="preserve">Content Creator Economy — creators and agencies</w:t>
      </w:r>
    </w:p>
    <w:p>
      <w:pPr>
        <w:pStyle w:val="ListParagraph"/>
        <w:numPr>
          <w:ilvl w:val="0"/>
          <w:numId w:val="2"/>
        </w:numPr>
      </w:pPr>
      <w:r>
        <w:rPr>
          <w:rFonts w:ascii="Arial" w:cs="Arial" w:eastAsia="Arial" w:hAnsi="Arial"/>
          <w:b w:val="false"/>
          <w:bCs w:val="false"/>
          <w:color w:val="1F2937"/>
          <w:sz w:val="20"/>
          <w:szCs w:val="20"/>
        </w:rPr>
        <w:t xml:space="preserve">SaaS Growth Hacks — founders and early adopters</w:t>
      </w:r>
    </w:p>
    <w:p>
      <w:pPr>
        <w:pStyle w:val="ListParagraph"/>
        <w:numPr>
          <w:ilvl w:val="0"/>
          <w:numId w:val="2"/>
        </w:numPr>
      </w:pPr>
      <w:r>
        <w:rPr>
          <w:rFonts w:ascii="Arial" w:cs="Arial" w:eastAsia="Arial" w:hAnsi="Arial"/>
          <w:b w:val="false"/>
          <w:bCs w:val="false"/>
          <w:color w:val="1F2937"/>
          <w:sz w:val="20"/>
          <w:szCs w:val="20"/>
        </w:rPr>
        <w:t xml:space="preserve">Agency Alliance — agency owners community</w:t>
      </w:r>
    </w:p>
    <w:p>
      <w:pPr>
        <w:pStyle w:val="ListParagraph"/>
        <w:numPr>
          <w:ilvl w:val="0"/>
          <w:numId w:val="2"/>
        </w:numPr>
      </w:pPr>
      <w:r>
        <w:rPr>
          <w:rFonts w:ascii="Arial" w:cs="Arial" w:eastAsia="Arial" w:hAnsi="Arial"/>
          <w:b w:val="false"/>
          <w:bCs w:val="false"/>
          <w:color w:val="1F2937"/>
          <w:sz w:val="20"/>
          <w:szCs w:val="20"/>
        </w:rPr>
        <w:t xml:space="preserve">Indie Hackers &amp; Founders — startup community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EEF2FF" w:val="clear"/>
            <w:tcMar>
              <w:top w:type="dxa" w:w="120"/>
              <w:left w:type="dxa" w:w="200"/>
              <w:bottom w:type="dxa" w:w="120"/>
              <w:right w:type="dxa" w:w="200"/>
            </w:tcMar>
          </w:tcPr>
          <w:p>
            <w:r>
              <w:rPr>
                <w:rFonts w:ascii="Arial" w:cs="Arial" w:eastAsia="Arial" w:hAnsi="Arial"/>
                <w:b/>
                <w:bCs/>
                <w:color w:val="4F46E5"/>
                <w:sz w:val="22"/>
                <w:szCs w:val="22"/>
              </w:rPr>
              <w:t xml:space="preserve">WhatsApp / Telegram Angle</w:t>
            </w:r>
          </w:p>
        </w:tc>
      </w:tr>
    </w:tbl>
    <w:p>
      <w:pPr>
        <w:pStyle w:val="ListParagraph"/>
        <w:numPr>
          <w:ilvl w:val="0"/>
          <w:numId w:val="2"/>
        </w:numPr>
      </w:pPr>
      <w:r>
        <w:rPr>
          <w:rFonts w:ascii="Arial" w:cs="Arial" w:eastAsia="Arial" w:hAnsi="Arial"/>
          <w:b w:val="false"/>
          <w:bCs w:val="false"/>
          <w:color w:val="1F2937"/>
          <w:sz w:val="20"/>
          <w:szCs w:val="20"/>
        </w:rPr>
        <w:t xml:space="preserve">Join industry WhatsApp groups via LinkedIn connections and invite-links shared in Facebook groups</w:t>
      </w:r>
    </w:p>
    <w:p>
      <w:pPr>
        <w:pStyle w:val="ListParagraph"/>
        <w:numPr>
          <w:ilvl w:val="0"/>
          <w:numId w:val="2"/>
        </w:numPr>
      </w:pPr>
      <w:r>
        <w:rPr>
          <w:rFonts w:ascii="Arial" w:cs="Arial" w:eastAsia="Arial" w:hAnsi="Arial"/>
          <w:b w:val="false"/>
          <w:bCs w:val="false"/>
          <w:color w:val="1F2937"/>
          <w:sz w:val="20"/>
          <w:szCs w:val="20"/>
        </w:rPr>
        <w:t xml:space="preserve">Create an eWork Social Founding Member private WhatsApp/Telegram group — invite early signups for VIP community feel</w:t>
      </w:r>
    </w:p>
    <w:p>
      <w:pPr>
        <w:pStyle w:val="ListParagraph"/>
        <w:numPr>
          <w:ilvl w:val="0"/>
          <w:numId w:val="2"/>
        </w:numPr>
      </w:pPr>
      <w:r>
        <w:rPr>
          <w:rFonts w:ascii="Arial" w:cs="Arial" w:eastAsia="Arial" w:hAnsi="Arial"/>
          <w:b w:val="false"/>
          <w:bCs w:val="false"/>
          <w:color w:val="1F2937"/>
          <w:sz w:val="20"/>
          <w:szCs w:val="20"/>
        </w:rPr>
        <w:t xml:space="preserve">Share exclusive behind-the-scenes content in Telegram broadcast channel to drive urgency</w:t>
      </w:r>
    </w:p>
    <w:p>
      <w:pPr>
        <w:pStyle w:val="ListParagraph"/>
        <w:numPr>
          <w:ilvl w:val="0"/>
          <w:numId w:val="2"/>
        </w:numPr>
      </w:pPr>
      <w:r>
        <w:rPr>
          <w:rFonts w:ascii="Arial" w:cs="Arial" w:eastAsia="Arial" w:hAnsi="Arial"/>
          <w:b w:val="false"/>
          <w:bCs w:val="false"/>
          <w:color w:val="1F2937"/>
          <w:sz w:val="20"/>
          <w:szCs w:val="20"/>
        </w:rPr>
        <w:t xml:space="preserve">Offer Founding Members a private community channel as a core perk of the badge</w:t>
      </w:r>
    </w:p>
    <w:p>
      <w:pPr>
        <w:spacing w:after="60" w:before="60"/>
      </w:pPr>
      <w:r>
        <w:t xml:space="preserve"/>
      </w:r>
    </w:p>
    <w:p>
      <w:r>
        <w:br w:type="page"/>
      </w:r>
    </w:p>
    <w:p>
      <w:pPr>
        <w:pStyle w:val="Heading1"/>
        <w:spacing w:after="120" w:before="240"/>
      </w:pPr>
      <w:r>
        <w:rPr>
          <w:rFonts w:ascii="Arial" w:cs="Arial" w:eastAsia="Arial" w:hAnsi="Arial"/>
          <w:b/>
          <w:bCs/>
          <w:color w:val="1E1B4B"/>
          <w:sz w:val="24"/>
          <w:szCs w:val="24"/>
        </w:rPr>
        <w:t xml:space="preserve">30-Day Content Calendar</w:t>
      </w:r>
    </w:p>
    <w:p>
      <w:pPr>
        <w:pBdr>
          <w:bottom w:val="single" w:color="4F46E5" w:sz="6" w:space="1"/>
        </w:pBdr>
        <w:spacing w:after="120" w:before="120"/>
      </w:pPr>
      <w:r>
        <w:t xml:space="preserve"/>
      </w:r>
    </w:p>
    <w:p>
      <w:pPr>
        <w:spacing w:after="60" w:before="60"/>
      </w:pPr>
      <w:r>
        <w:rPr>
          <w:rFonts w:ascii="Arial" w:cs="Arial" w:eastAsia="Arial" w:hAnsi="Arial"/>
          <w:b w:val="false"/>
          <w:bCs w:val="false"/>
          <w:i/>
          <w:iCs/>
          <w:color w:val="6C757D"/>
          <w:sz w:val="20"/>
          <w:szCs w:val="20"/>
        </w:rPr>
        <w:t xml:space="preserve">June 1 – June 30, 2026 | Daily posts across Instagram, LinkedIn, X, Facebook, Threads | 2 posts/day (AM 9:00 / PM 6:00)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jc w:val="center"/>
            </w:pPr>
            <w:r>
              <w:rPr>
                <w:rFonts w:ascii="Arial" w:cs="Arial" w:eastAsia="Arial" w:hAnsi="Arial"/>
                <w:b/>
                <w:bCs/>
                <w:color w:val="1E1B4B"/>
                <w:sz w:val="16"/>
                <w:szCs w:val="16"/>
              </w:rPr>
              <w:t xml:space="preserve">P — Pain</w:t>
            </w:r>
          </w:p>
        </w:tc>
        <w:tc>
          <w:tcPr>
            <w:tcW w:type="dxa" w:w="156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jc w:val="center"/>
            </w:pPr>
            <w:r>
              <w:rPr>
                <w:rFonts w:ascii="Arial" w:cs="Arial" w:eastAsia="Arial" w:hAnsi="Arial"/>
                <w:b/>
                <w:bCs/>
                <w:color w:val="1E1B4B"/>
                <w:sz w:val="16"/>
                <w:szCs w:val="16"/>
              </w:rPr>
              <w:t xml:space="preserve">F — Feature</w:t>
            </w:r>
          </w:p>
        </w:tc>
        <w:tc>
          <w:tcPr>
            <w:tcW w:type="dxa" w:w="1560"/>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jc w:val="center"/>
            </w:pPr>
            <w:r>
              <w:rPr>
                <w:rFonts w:ascii="Arial" w:cs="Arial" w:eastAsia="Arial" w:hAnsi="Arial"/>
                <w:b/>
                <w:bCs/>
                <w:color w:val="1E1B4B"/>
                <w:sz w:val="16"/>
                <w:szCs w:val="16"/>
              </w:rPr>
              <w:t xml:space="preserve">U — Urgency</w:t>
            </w:r>
          </w:p>
        </w:tc>
        <w:tc>
          <w:tcPr>
            <w:tcW w:type="dxa" w:w="1560"/>
            <w:tcBorders>
              <w:top w:val="none" w:color="FFFFFF" w:sz="0"/>
              <w:left w:val="none" w:color="FFFFFF" w:sz="0"/>
              <w:bottom w:val="none" w:color="FFFFFF" w:sz="0"/>
              <w:right w:val="none" w:color="FFFFFF" w:sz="0"/>
            </w:tcBorders>
            <w:shd w:fill="D1FAE5" w:val="clear"/>
            <w:tcMar>
              <w:top w:type="dxa" w:w="60"/>
              <w:left w:type="dxa" w:w="120"/>
              <w:bottom w:type="dxa" w:w="60"/>
              <w:right w:type="dxa" w:w="120"/>
            </w:tcMar>
          </w:tcPr>
          <w:p>
            <w:pPr>
              <w:jc w:val="center"/>
            </w:pPr>
            <w:r>
              <w:rPr>
                <w:rFonts w:ascii="Arial" w:cs="Arial" w:eastAsia="Arial" w:hAnsi="Arial"/>
                <w:b/>
                <w:bCs/>
                <w:color w:val="1E1B4B"/>
                <w:sz w:val="16"/>
                <w:szCs w:val="16"/>
              </w:rPr>
              <w:t xml:space="preserve">S — Proof</w:t>
            </w:r>
          </w:p>
        </w:tc>
        <w:tc>
          <w:tcPr>
            <w:tcW w:type="dxa" w:w="156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jc w:val="center"/>
            </w:pPr>
            <w:r>
              <w:rPr>
                <w:rFonts w:ascii="Arial" w:cs="Arial" w:eastAsia="Arial" w:hAnsi="Arial"/>
                <w:b/>
                <w:bCs/>
                <w:color w:val="1E1B4B"/>
                <w:sz w:val="16"/>
                <w:szCs w:val="16"/>
              </w:rPr>
              <w:t xml:space="preserve">E — Edu</w:t>
            </w:r>
          </w:p>
        </w:tc>
        <w:tc>
          <w:tcPr>
            <w:tcW w:type="dxa" w:w="1560"/>
            <w:tcBorders>
              <w:top w:val="none" w:color="FFFFFF" w:sz="0"/>
              <w:left w:val="none" w:color="FFFFFF" w:sz="0"/>
              <w:bottom w:val="none" w:color="FFFFFF" w:sz="0"/>
              <w:right w:val="none" w:color="FFFFFF" w:sz="0"/>
            </w:tcBorders>
            <w:shd w:fill="FCE7F3" w:val="clear"/>
            <w:tcMar>
              <w:top w:type="dxa" w:w="60"/>
              <w:left w:type="dxa" w:w="120"/>
              <w:bottom w:type="dxa" w:w="60"/>
              <w:right w:type="dxa" w:w="120"/>
            </w:tcMar>
          </w:tcPr>
          <w:p>
            <w:pPr>
              <w:jc w:val="center"/>
            </w:pPr>
            <w:r>
              <w:rPr>
                <w:rFonts w:ascii="Arial" w:cs="Arial" w:eastAsia="Arial" w:hAnsi="Arial"/>
                <w:b/>
                <w:bCs/>
                <w:color w:val="1E1B4B"/>
                <w:sz w:val="16"/>
                <w:szCs w:val="16"/>
              </w:rPr>
              <w:t xml:space="preserve">B — BTS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500"/>
        <w:gridCol w:w="2060"/>
        <w:gridCol w:w="2060"/>
        <w:gridCol w:w="800"/>
        <w:gridCol w:w="1640"/>
      </w:tblGrid>
      <w:tr>
        <w:trPr>
          <w:tblHeader/>
        </w:trPr>
        <w:tc>
          <w:tcPr>
            <w:tcW w:type="dxa" w:w="600"/>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Day</w:t>
            </w:r>
          </w:p>
        </w:tc>
        <w:tc>
          <w:tcPr>
            <w:tcW w:type="dxa" w:w="700"/>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Date</w:t>
            </w:r>
          </w:p>
        </w:tc>
        <w:tc>
          <w:tcPr>
            <w:tcW w:type="dxa" w:w="1500"/>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Theme</w:t>
            </w:r>
          </w:p>
        </w:tc>
        <w:tc>
          <w:tcPr>
            <w:tcW w:type="dxa" w:w="2060"/>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Instagram / Threads</w:t>
            </w:r>
          </w:p>
        </w:tc>
        <w:tc>
          <w:tcPr>
            <w:tcW w:type="dxa" w:w="2060"/>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LinkedIn / Facebook</w:t>
            </w:r>
          </w:p>
        </w:tc>
        <w:tc>
          <w:tcPr>
            <w:tcW w:type="dxa" w:w="800"/>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X</w:t>
            </w:r>
          </w:p>
        </w:tc>
        <w:tc>
          <w:tcPr>
            <w:tcW w:type="dxa" w:w="1640"/>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CTA</w:t>
            </w:r>
          </w:p>
        </w:tc>
      </w:tr>
      <w:tr>
        <w:tc>
          <w:tcPr>
            <w:tcW w:type="dxa" w:w="6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6"/>
                <w:szCs w:val="16"/>
              </w:rPr>
              <w:t xml:space="preserve">1</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1</w:t>
            </w:r>
          </w:p>
        </w:tc>
        <w:tc>
          <w:tcPr>
            <w:tcW w:type="dxa" w:w="15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5"/>
                <w:szCs w:val="15"/>
              </w:rPr>
              <w:t xml:space="preserve">Grand Opening — We Are Live!</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We built eWork Social because managing 10 clients across 5 platforms in spreadsheets was slowly breaking us. Today we open the doors to 50 Founding Members. One dashboard. Every client's social media. Are you in? Link in bio.</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Today is launch day. After months of building, eWork Social is live and accepting its first 50 Founding Members. If you manage social media for multiple clients, you know the chaos — tabs everywhere, missed posts, no unified analytics. We solved that. One dashboard, unlimited clients, built-in scheduler, CRM, and analytics. First 50 members lock in 50% off for life. www.eworksocial.com</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We just launched. 50 Founding Member spots. 50% off for life. One dashboard for every client's social media. www.eworksocial.com #eworksocial #foundingmember</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Claim founding member spot at www.eworksocial.com</w:t>
            </w:r>
          </w:p>
        </w:tc>
      </w:tr>
      <w:tr>
        <w:tc>
          <w:tcPr>
            <w:tcW w:type="dxa" w:w="600"/>
            <w:tcBorders>
              <w:top w:val="single" w:color="E9ECEF" w:sz="1"/>
              <w:left w:val="single" w:color="E9ECEF" w:sz="1"/>
              <w:bottom w:val="single" w:color="E9ECEF" w:sz="1"/>
              <w:right w:val="single" w:color="E9ECEF" w:sz="1"/>
            </w:tcBorders>
            <w:shd w:fill="FEE2E2" w:val="clear"/>
            <w:tcMar>
              <w:top w:type="dxa" w:w="80"/>
              <w:left w:type="dxa" w:w="100"/>
              <w:bottom w:type="dxa" w:w="80"/>
              <w:right w:type="dxa" w:w="100"/>
            </w:tcMar>
            <w:vAlign w:val="top"/>
          </w:tcPr>
          <w:p>
            <w:r>
              <w:rPr>
                <w:rFonts w:ascii="Arial" w:cs="Arial" w:eastAsia="Arial" w:hAnsi="Arial"/>
                <w:color w:val="1F2937"/>
                <w:sz w:val="16"/>
                <w:szCs w:val="16"/>
              </w:rPr>
              <w:t xml:space="preserve">2</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2</w:t>
            </w:r>
          </w:p>
        </w:tc>
        <w:tc>
          <w:tcPr>
            <w:tcW w:type="dxa" w:w="1500"/>
            <w:tcBorders>
              <w:top w:val="single" w:color="E9ECEF" w:sz="1"/>
              <w:left w:val="single" w:color="E9ECEF" w:sz="1"/>
              <w:bottom w:val="single" w:color="E9ECEF" w:sz="1"/>
              <w:right w:val="single" w:color="E9ECEF" w:sz="1"/>
            </w:tcBorders>
            <w:shd w:fill="FEE2E2" w:val="clear"/>
            <w:tcMar>
              <w:top w:type="dxa" w:w="80"/>
              <w:left w:type="dxa" w:w="100"/>
              <w:bottom w:type="dxa" w:w="80"/>
              <w:right w:type="dxa" w:w="100"/>
            </w:tcMar>
            <w:vAlign w:val="top"/>
          </w:tcPr>
          <w:p>
            <w:r>
              <w:rPr>
                <w:rFonts w:ascii="Arial" w:cs="Arial" w:eastAsia="Arial" w:hAnsi="Arial"/>
                <w:color w:val="1F2937"/>
                <w:sz w:val="15"/>
                <w:szCs w:val="15"/>
              </w:rPr>
              <w:t xml:space="preserve">The Tab Problem</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Raise your hand if you have 40+ browser tabs open right now. One for each client's Instagram. One for their LinkedIn. One for their scheduler. One for their analytics. This was us. So we built something better. #agencylife</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Most social media managers I know have the same dirty secret: their workflow is a mess of browser tabs, spreadsheets, and copy-paste gymnastics. Here's what a typical day looked like before eWork Social... [thread below]</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40 browser tabs. 10 clients. 5 platforms each. This is the agency life nobody talks about. We fixed it. www.eworksocial.com #agencylife #socialmedia</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See the solution at www.eworksocial.com</w:t>
            </w:r>
          </w:p>
        </w:tc>
      </w:tr>
      <w:tr>
        <w:tc>
          <w:tcPr>
            <w:tcW w:type="dxa" w:w="6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6"/>
                <w:szCs w:val="16"/>
              </w:rPr>
              <w:t xml:space="preserve">3</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3</w:t>
            </w:r>
          </w:p>
        </w:tc>
        <w:tc>
          <w:tcPr>
            <w:tcW w:type="dxa" w:w="15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5"/>
                <w:szCs w:val="15"/>
              </w:rPr>
              <w:t xml:space="preserve">Feature Spotlight: Unified Scheduler</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Schedule posts for ALL your clients across Instagram, LinkedIn, X, Facebook, and Threads — from ONE screen. No more logging in and out. No more copy-paste. Just pick client, pick platform, schedule. Done. #productivityhack</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The eWork Social scheduler lets you manage every client's content calendar from a single view. Switch clients in one click. Bulk schedule a month of posts in minutes. Never miss a publish date again.</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One scheduler. All clients. All platforms. That's eWork Social. www.eworksocial.com #schedulingtools #socialmediatools</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Try the scheduler at www.eworksocial.com</w:t>
            </w:r>
          </w:p>
        </w:tc>
      </w:tr>
      <w:tr>
        <w:tc>
          <w:tcPr>
            <w:tcW w:type="dxa" w:w="6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6"/>
                <w:szCs w:val="16"/>
              </w:rPr>
              <w:t xml:space="preserve">4</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4</w:t>
            </w:r>
          </w:p>
        </w:tc>
        <w:tc>
          <w:tcPr>
            <w:tcW w:type="dxa" w:w="15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5"/>
                <w:szCs w:val="15"/>
              </w:rPr>
              <w:t xml:space="preserve">Founding Member Countdown — 47 Spots Left</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Quick update: 3 Founding Member spots have already been claimed in 48 hours. 47 remaining. If you've been on the fence, now is the time. 50% off your subscription. For life. No catches.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We promised transparency during this launch, so here's a real-time update: 3 of 50 Founding Member spots have been claimed. 47 remain. Once they're gone, the price goes to full rate and the exclusive badge is retired. www.eworksocial.com</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47 Founding Member spots left. 50% off for life. Clock is ticking. www.eworksocial.com #foundingmember #eworksocial</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Lock your rate at www.eworksocial.com</w:t>
            </w:r>
          </w:p>
        </w:tc>
      </w:tr>
      <w:tr>
        <w:tc>
          <w:tcPr>
            <w:tcW w:type="dxa" w:w="6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6"/>
                <w:szCs w:val="16"/>
              </w:rPr>
              <w:t xml:space="preserve">5</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5</w:t>
            </w:r>
          </w:p>
        </w:tc>
        <w:tc>
          <w:tcPr>
            <w:tcW w:type="dxa" w:w="15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5"/>
                <w:szCs w:val="15"/>
              </w:rPr>
              <w:t xml:space="preserve">5 Signs You've Outgrown Your Current Tools</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5 signs it's time to upgrade your social media stack: 1. You've had a client post go live on the wrong account. 2. Your "system" is a shared Google Sheet. 3. You can't tell which posts drove results without digging for 20 mins. 4. Onboarding a new client takes a full day. 5. You've missed a deadline because of a scheduling tool glitch. Sound familiar? #socialmediatips</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There's a specific moment when every growing agency realizes their tools aren't scaling with them. Here are 5 clear signs you've hit that wall — and what to do about it.</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5 signs your social media tools are holding you back. (You've probably experienced at least 3.) www.eworksocial.com #socialmediatips #agencylife</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Upgrade your stack at www.eworksocial.com</w:t>
            </w:r>
          </w:p>
        </w:tc>
      </w:tr>
      <w:tr>
        <w:tc>
          <w:tcPr>
            <w:tcW w:type="dxa" w:w="6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6"/>
                <w:szCs w:val="16"/>
              </w:rPr>
              <w:t xml:space="preserve">6</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6</w:t>
            </w:r>
          </w:p>
        </w:tc>
        <w:tc>
          <w:tcPr>
            <w:tcW w:type="dxa" w:w="15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5"/>
                <w:szCs w:val="15"/>
              </w:rPr>
              <w:t xml:space="preserve">Beta User Voice #1</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"Before eWork Social I was spending 3 hours every Monday just setting up client queues. Now it takes 20 minutes." — Beta tester, marketing agency owner. Real feedback. Real results. Join them.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We asked our beta users one question: "What's the single biggest time saving you've experienced?" The answers were humbling. One user cut their Monday setup time from 3 hours to 20 minutes. Another onboarded a new client in under an hour instead of a full day.</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"3 hours to 20 minutes." — Our beta user on their Monday setup routine. This is why we built eWork Social. www.eworksocial.com #socialmedia</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Join the beta users at www.eworksocial.com</w:t>
            </w:r>
          </w:p>
        </w:tc>
      </w:tr>
      <w:tr>
        <w:tc>
          <w:tcPr>
            <w:tcW w:type="dxa" w:w="6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6"/>
                <w:szCs w:val="16"/>
              </w:rPr>
              <w:t xml:space="preserve">7</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7</w:t>
            </w:r>
          </w:p>
        </w:tc>
        <w:tc>
          <w:tcPr>
            <w:tcW w:type="dxa" w:w="15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5"/>
                <w:szCs w:val="15"/>
              </w:rPr>
              <w:t xml:space="preserve">Weekend Behind the Scenes — The Origin Story</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It started with a lost client. Two years ago we accidentally posted a client's Instagram Story to the wrong account. The client was furious. We were mortified. That day we started building the tool we wished existed. This is that tool. Swipe to see the early sketches. #buildinpublic</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Every product has an origin story. Ours started with a mistake — and a determination never to make it again. Here's how eWork Social went from a frustrated scribble on a notepad to a platform launching today.</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We built eWork Social after accidentally posting to the wrong client account. Never again. www.eworksocial.com #buildinpublic #founderjourney</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Read the full story at www.eworksocial.com</w:t>
            </w:r>
          </w:p>
        </w:tc>
      </w:tr>
      <w:tr>
        <w:tc>
          <w:tcPr>
            <w:tcW w:type="dxa" w:w="6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6"/>
                <w:szCs w:val="16"/>
              </w:rPr>
              <w:t xml:space="preserve">8</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8</w:t>
            </w:r>
          </w:p>
        </w:tc>
        <w:tc>
          <w:tcPr>
            <w:tcW w:type="dxa" w:w="15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5"/>
                <w:szCs w:val="15"/>
              </w:rPr>
              <w:t xml:space="preserve">How to Build a Client Content Calendar in 30 Minutes</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Step-by-step: Build a 30-day client content calendar in 30 minutes using eWork Social. 1. Import client brand kit. 2. Set content pillars. 3. Use AI post suggestions. 4. Drag and drop to schedule. 5. One-click publish. Save this post for your next onboarding call. #contentcalendar</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Content calendars shouldn't take half a day to build. Here's the exact 5-step process we use to onboard a new client and have their first month of content scheduled in under 30 minutes.</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30-day content calendar in 30 minutes. Here's the 5-step process. www.eworksocial.com #contentcalendar #socialmediatips</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Build yours at www.eworksocial.com</w:t>
            </w:r>
          </w:p>
        </w:tc>
      </w:tr>
      <w:tr>
        <w:tc>
          <w:tcPr>
            <w:tcW w:type="dxa" w:w="6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6"/>
                <w:szCs w:val="16"/>
              </w:rPr>
              <w:t xml:space="preserve">9</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9</w:t>
            </w:r>
          </w:p>
        </w:tc>
        <w:tc>
          <w:tcPr>
            <w:tcW w:type="dxa" w:w="15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5"/>
                <w:szCs w:val="15"/>
              </w:rPr>
              <w:t xml:space="preserve">Feature Spotlight: Built-in CRM</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Your social media tool should know your clients as well as you do. eWork Social's built-in CRM tracks every client interaction, campaign note, and contact detail — no separate HubSpot subscription required. Agency-grade CRM. Included. #crm #agencytools</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We added a full CRM to eWork Social because agencies shouldn't need three separate tools to manage clients, content, and contacts. Track leads, store client details, log activities, and connect social accounts — all in one place.</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Built-in CRM. No extra subscription. Just cleaner client management. www.eworksocial.com #crm #agencylife</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See the CRM at www.eworksocial.com</w:t>
            </w:r>
          </w:p>
        </w:tc>
      </w:tr>
      <w:tr>
        <w:tc>
          <w:tcPr>
            <w:tcW w:type="dxa" w:w="6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6"/>
                <w:szCs w:val="16"/>
              </w:rPr>
              <w:t xml:space="preserve">10</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10</w:t>
            </w:r>
          </w:p>
        </w:tc>
        <w:tc>
          <w:tcPr>
            <w:tcW w:type="dxa" w:w="15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5"/>
                <w:szCs w:val="15"/>
              </w:rPr>
              <w:t xml:space="preserve">Founding Member Milestone — 10 Claimed</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10 Founding Member spots have been claimed. 40 left. These are the people who will shape how eWork Social grows. They get 50% off for life, priority feature requests, and a permanent badge on their profile. Want in?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10 of 50 Founding Member spots are now taken. We're sharing this update because we promised to be transparent throughout this launch. If you've been watching from the sidelines, this is your nudge. www.eworksocial.com</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10/50 Founding Member spots claimed. 40 left. 50% off for life. www.eworksocial.com #foundingmember</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Claim yours at www.eworksocial.com</w:t>
            </w:r>
          </w:p>
        </w:tc>
      </w:tr>
      <w:tr>
        <w:tc>
          <w:tcPr>
            <w:tcW w:type="dxa" w:w="6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6"/>
                <w:szCs w:val="16"/>
              </w:rPr>
              <w:t xml:space="preserve">11</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11</w:t>
            </w:r>
          </w:p>
        </w:tc>
        <w:tc>
          <w:tcPr>
            <w:tcW w:type="dxa" w:w="15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5"/>
                <w:szCs w:val="15"/>
              </w:rPr>
              <w:t xml:space="preserve">Platform Algorithm Cheat Sheet 2026</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Quick cheat sheet for 2026 algorithm signals:
IG: Reels + saves + shares &gt; likes
LinkedIn: Comments within first hour matter most
X: Replies and reposts beat passive impressions
Facebook: Groups outperform pages
Threads: Authenticity wins over polish
Save this. Use it. #socialmediatips</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Algorithm updates happen constantly, but the fundamentals stay the same: genuine engagement beats passive reach. Here's the 2026 cheat sheet for every major platform your clients care about.</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2026 algorithm cheat sheet:
IG: saves &gt; likes
LI: early comments
X: replies &gt; impressions
FB: groups &gt; pages
Threads: authentic wins #socialmediatips</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Schedule smarter at www.eworksocial.com</w:t>
            </w:r>
          </w:p>
        </w:tc>
      </w:tr>
      <w:tr>
        <w:tc>
          <w:tcPr>
            <w:tcW w:type="dxa" w:w="600"/>
            <w:tcBorders>
              <w:top w:val="single" w:color="E9ECEF" w:sz="1"/>
              <w:left w:val="single" w:color="E9ECEF" w:sz="1"/>
              <w:bottom w:val="single" w:color="E9ECEF" w:sz="1"/>
              <w:right w:val="single" w:color="E9ECEF" w:sz="1"/>
            </w:tcBorders>
            <w:shd w:fill="FEE2E2" w:val="clear"/>
            <w:tcMar>
              <w:top w:type="dxa" w:w="80"/>
              <w:left w:type="dxa" w:w="100"/>
              <w:bottom w:type="dxa" w:w="80"/>
              <w:right w:type="dxa" w:w="100"/>
            </w:tcMar>
            <w:vAlign w:val="top"/>
          </w:tcPr>
          <w:p>
            <w:r>
              <w:rPr>
                <w:rFonts w:ascii="Arial" w:cs="Arial" w:eastAsia="Arial" w:hAnsi="Arial"/>
                <w:color w:val="1F2937"/>
                <w:sz w:val="16"/>
                <w:szCs w:val="16"/>
              </w:rPr>
              <w:t xml:space="preserve">12</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12</w:t>
            </w:r>
          </w:p>
        </w:tc>
        <w:tc>
          <w:tcPr>
            <w:tcW w:type="dxa" w:w="1500"/>
            <w:tcBorders>
              <w:top w:val="single" w:color="E9ECEF" w:sz="1"/>
              <w:left w:val="single" w:color="E9ECEF" w:sz="1"/>
              <w:bottom w:val="single" w:color="E9ECEF" w:sz="1"/>
              <w:right w:val="single" w:color="E9ECEF" w:sz="1"/>
            </w:tcBorders>
            <w:shd w:fill="FEE2E2" w:val="clear"/>
            <w:tcMar>
              <w:top w:type="dxa" w:w="80"/>
              <w:left w:type="dxa" w:w="100"/>
              <w:bottom w:type="dxa" w:w="80"/>
              <w:right w:type="dxa" w:w="100"/>
            </w:tcMar>
            <w:vAlign w:val="top"/>
          </w:tcPr>
          <w:p>
            <w:r>
              <w:rPr>
                <w:rFonts w:ascii="Arial" w:cs="Arial" w:eastAsia="Arial" w:hAnsi="Arial"/>
                <w:color w:val="1F2937"/>
                <w:sz w:val="15"/>
                <w:szCs w:val="15"/>
              </w:rPr>
              <w:t xml:space="preserve">The Missed Post That Cost a Client</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True story: A scheduling tool glitch caused a client's product launch post to go out 6 hours late. The client's flash sale window had already closed. They lost thousands in potential revenue. And they blamed their agency. This is why reliability matters. We built eWork Social to never let this happen to you. #agencylife</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One missed post during a product launch cost an agency a long-term client. I've heard this story more times than I can count. Here's what went wrong, and how to build a failsafe content system.</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A scheduling glitch during a product launch cost an agency their biggest client. This is the risk of unreliable tools. www.eworksocial.com #agencylife</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Switch to reliability at www.eworksocial.com</w:t>
            </w:r>
          </w:p>
        </w:tc>
      </w:tr>
      <w:tr>
        <w:tc>
          <w:tcPr>
            <w:tcW w:type="dxa" w:w="6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6"/>
                <w:szCs w:val="16"/>
              </w:rPr>
              <w:t xml:space="preserve">13</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13</w:t>
            </w:r>
          </w:p>
        </w:tc>
        <w:tc>
          <w:tcPr>
            <w:tcW w:type="dxa" w:w="15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5"/>
                <w:szCs w:val="15"/>
              </w:rPr>
              <w:t xml:space="preserve">Feature Spotlight: Analytics Dashboard</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Stop switching between 5 platform dashboards to build a client report. eWork Social's analytics pulls performance data from every platform into one clean view. See what's working. Cut what isn't. Present to clients in minutes. #analytics #socialmediamarketing</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The best social media agencies make data-driven decisions fast. eWork Social's unified analytics dashboard shows cross-platform performance in one view — so you spend less time in spreadsheets and more time on strategy.</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One analytics dashboard. Every platform. No more tab-switching for client reports. www.eworksocial.com #analytics #socialmedia</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See your analytics at www.eworksocial.com</w:t>
            </w:r>
          </w:p>
        </w:tc>
      </w:tr>
      <w:tr>
        <w:tc>
          <w:tcPr>
            <w:tcW w:type="dxa" w:w="6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6"/>
                <w:szCs w:val="16"/>
              </w:rPr>
              <w:t xml:space="preserve">14</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14</w:t>
            </w:r>
          </w:p>
        </w:tc>
        <w:tc>
          <w:tcPr>
            <w:tcW w:type="dxa" w:w="15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5"/>
                <w:szCs w:val="15"/>
              </w:rPr>
              <w:t xml:space="preserve">Beta User Voice #2 — Agency Owner</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"I manage 14 clients. Before eWork Social I had a VA just to keep my scheduling tools organised. Now I don't need that extra help. The platform does it." — Founding Member beta user. 14 clients. One dashboard. Game changed.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When one of our beta users told me they'd stopped needing a VA to manage their scheduling tools, I asked them to elaborate. Their response is worth sharing with every agency owner.</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"I manage 14 clients and no longer need a VA just to keep my tools organised." — eWork Social beta user. www.eworksocial.com</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Join them at www.eworksocial.com</w:t>
            </w:r>
          </w:p>
        </w:tc>
      </w:tr>
      <w:tr>
        <w:tc>
          <w:tcPr>
            <w:tcW w:type="dxa" w:w="6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6"/>
                <w:szCs w:val="16"/>
              </w:rPr>
              <w:t xml:space="preserve">15</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15</w:t>
            </w:r>
          </w:p>
        </w:tc>
        <w:tc>
          <w:tcPr>
            <w:tcW w:type="dxa" w:w="15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5"/>
                <w:szCs w:val="15"/>
              </w:rPr>
              <w:t xml:space="preserve">Halfway Point — 25 Spots Left</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We're at the halfway point. 25 of 50 Founding Member spots have been claimed in 15 days. 25 remain. At this pace, spots will be gone in 2 weeks. If you want 50% off for life, a direct line to the founders, and early access to every feature we ship — now is the time. Link in bio.</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Day 15. 25 Founding Member spots gone. 25 left. We are at the halfway point of this launch and the response has been extraordinary. Here's what Founding Members get that no future subscriber ever will.</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25/50 Founding Member spots gone. 25 left. Halfway there. Clock is running. www.eworksocial.com #foundingmember #eworksocial</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Secure your spot at www.eworksocial.com</w:t>
            </w:r>
          </w:p>
        </w:tc>
      </w:tr>
      <w:tr>
        <w:tc>
          <w:tcPr>
            <w:tcW w:type="dxa" w:w="6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6"/>
                <w:szCs w:val="16"/>
              </w:rPr>
              <w:t xml:space="preserve">16</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16</w:t>
            </w:r>
          </w:p>
        </w:tc>
        <w:tc>
          <w:tcPr>
            <w:tcW w:type="dxa" w:w="15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5"/>
                <w:szCs w:val="15"/>
              </w:rPr>
              <w:t xml:space="preserve">How to Price Your Social Media Services in 2026</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Stop undercharging. Here's how to price your social media packages in 2026:
- Starter (3 platforms, 12 posts/mo): $500-800
- Growth (5 platforms, 20 posts/mo + analytics): $1,200-1,800
- Agency (unlimited, full management): $2,500+
Factor in your tool costs. eWork Social keeps those low. #agencylife #pricing</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Pricing social media services is one of the most common struggles for freelancers and small agencies. Here's the framework I use, and the numbers I'd recommend for 2026.</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Stop undercharging for social media management. Here's a 2026 pricing framework. #agencylife #socialmediamarketing www.eworksocial.com</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Reduce your tool costs at www.eworksocial.com</w:t>
            </w:r>
          </w:p>
        </w:tc>
      </w:tr>
      <w:tr>
        <w:tc>
          <w:tcPr>
            <w:tcW w:type="dxa" w:w="6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6"/>
                <w:szCs w:val="16"/>
              </w:rPr>
              <w:t xml:space="preserve">17</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17</w:t>
            </w:r>
          </w:p>
        </w:tc>
        <w:tc>
          <w:tcPr>
            <w:tcW w:type="dxa" w:w="15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5"/>
                <w:szCs w:val="15"/>
              </w:rPr>
              <w:t xml:space="preserve">The Features We Almost Didn't Build</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We almost didn't build the CRM. "Agencies already have CRMs," we told ourselves. Then every single beta user asked for it. Sometimes the product teaches you what it needs to be. Here's 3 features our community talked us into building. #buildinpublic #productdevelopment</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Product development is humbling. Three features I was going to cut are now among the most-used parts of eWork Social. Here's what our community taught us — and why listening to users early beats guessing every time.</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We almost cut 3 features our users now love most. The product teaches you. #buildinpublic #founderjourney www.eworksocial.com</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Shape what we build at www.eworksocial.com</w:t>
            </w:r>
          </w:p>
        </w:tc>
      </w:tr>
      <w:tr>
        <w:tc>
          <w:tcPr>
            <w:tcW w:type="dxa" w:w="6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6"/>
                <w:szCs w:val="16"/>
              </w:rPr>
              <w:t xml:space="preserve">18</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18</w:t>
            </w:r>
          </w:p>
        </w:tc>
        <w:tc>
          <w:tcPr>
            <w:tcW w:type="dxa" w:w="15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5"/>
                <w:szCs w:val="15"/>
              </w:rPr>
              <w:t xml:space="preserve">Feature Spotlight: Auto-Responder</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Comment on 10 posts for 10 clients. Now multiply that by every day of the month. The engagement alone was a part-time job. eWork Social's auto-responder handles first-touch replies so you can focus on meaningful conversations. Smart. Fast. Always on. #automation #socialmediastrategy</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Engagement is the lifeblood of social media growth — but manually responding to every comment across every client account isn't scalable. Here's how eWork Social's auto-responder keeps clients engaged without burning out your team.</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Auto-responder for every client's comments. Engagement without the manual grind. www.eworksocial.com #automation #socialmedia</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Automate engagement at www.eworksocial.com</w:t>
            </w:r>
          </w:p>
        </w:tc>
      </w:tr>
      <w:tr>
        <w:tc>
          <w:tcPr>
            <w:tcW w:type="dxa" w:w="600"/>
            <w:tcBorders>
              <w:top w:val="single" w:color="E9ECEF" w:sz="1"/>
              <w:left w:val="single" w:color="E9ECEF" w:sz="1"/>
              <w:bottom w:val="single" w:color="E9ECEF" w:sz="1"/>
              <w:right w:val="single" w:color="E9ECEF" w:sz="1"/>
            </w:tcBorders>
            <w:shd w:fill="FEE2E2" w:val="clear"/>
            <w:tcMar>
              <w:top w:type="dxa" w:w="80"/>
              <w:left w:type="dxa" w:w="100"/>
              <w:bottom w:type="dxa" w:w="80"/>
              <w:right w:type="dxa" w:w="100"/>
            </w:tcMar>
            <w:vAlign w:val="top"/>
          </w:tcPr>
          <w:p>
            <w:r>
              <w:rPr>
                <w:rFonts w:ascii="Arial" w:cs="Arial" w:eastAsia="Arial" w:hAnsi="Arial"/>
                <w:color w:val="1F2937"/>
                <w:sz w:val="16"/>
                <w:szCs w:val="16"/>
              </w:rPr>
              <w:t xml:space="preserve">19</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19</w:t>
            </w:r>
          </w:p>
        </w:tc>
        <w:tc>
          <w:tcPr>
            <w:tcW w:type="dxa" w:w="1500"/>
            <w:tcBorders>
              <w:top w:val="single" w:color="E9ECEF" w:sz="1"/>
              <w:left w:val="single" w:color="E9ECEF" w:sz="1"/>
              <w:bottom w:val="single" w:color="E9ECEF" w:sz="1"/>
              <w:right w:val="single" w:color="E9ECEF" w:sz="1"/>
            </w:tcBorders>
            <w:shd w:fill="FEE2E2" w:val="clear"/>
            <w:tcMar>
              <w:top w:type="dxa" w:w="80"/>
              <w:left w:type="dxa" w:w="100"/>
              <w:bottom w:type="dxa" w:w="80"/>
              <w:right w:type="dxa" w:w="100"/>
            </w:tcMar>
            <w:vAlign w:val="top"/>
          </w:tcPr>
          <w:p>
            <w:r>
              <w:rPr>
                <w:rFonts w:ascii="Arial" w:cs="Arial" w:eastAsia="Arial" w:hAnsi="Arial"/>
                <w:color w:val="1F2937"/>
                <w:sz w:val="15"/>
                <w:szCs w:val="15"/>
              </w:rPr>
              <w:t xml:space="preserve">The Client Reporting Nightmare</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End of month. 10 clients. Each wants a report. You're pulling screenshots from Instagram, CSV exports from LinkedIn, manually adding numbers to a slide deck. 4 hours later: done. 4 hours you could have spent on actual strategy. We fixed this. #agencylife #clientmanagement</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Client reporting is one of the most time-consuming tasks in any social media agency — and one of the least billable. Here's how to cut reporting time from hours to minutes, and what to include for maximum client satisfaction.</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4 hours of copy-pasting for 10 client reports. Every month. Until now. www.eworksocial.com #agencylife #clientmanagement</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Automate reporting at www.eworksocial.com</w:t>
            </w:r>
          </w:p>
        </w:tc>
      </w:tr>
      <w:tr>
        <w:tc>
          <w:tcPr>
            <w:tcW w:type="dxa" w:w="6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6"/>
                <w:szCs w:val="16"/>
              </w:rPr>
              <w:t xml:space="preserve">20</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20</w:t>
            </w:r>
          </w:p>
        </w:tc>
        <w:tc>
          <w:tcPr>
            <w:tcW w:type="dxa" w:w="15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5"/>
                <w:szCs w:val="15"/>
              </w:rPr>
              <w:t xml:space="preserve">20 Days In — 30 Spots Claimed</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30 of 50 Founding Member spots are now claimed. 20 remain. We never planned to do a countdown, but the response has made it feel right to share. Every spot claimed is a person who will help shape this product. 20 more.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20 days into the launch. 30 spots claimed. 20 left. The pace is accelerating, not slowing. If you've been meaning to secure your Founding Member spot, this week is likely your last realistic window.</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30/50 Founding Member spots gone. 20 left. Final stretch. www.eworksocial.com #foundingmember</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Act now at www.eworksocial.com</w:t>
            </w:r>
          </w:p>
        </w:tc>
      </w:tr>
      <w:tr>
        <w:tc>
          <w:tcPr>
            <w:tcW w:type="dxa" w:w="6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6"/>
                <w:szCs w:val="16"/>
              </w:rPr>
              <w:t xml:space="preserve">21</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21</w:t>
            </w:r>
          </w:p>
        </w:tc>
        <w:tc>
          <w:tcPr>
            <w:tcW w:type="dxa" w:w="15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5"/>
                <w:szCs w:val="15"/>
              </w:rPr>
              <w:t xml:space="preserve">Community Shoutout — What They're Saying</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Real messages from our community this week:
"Finally something built for agencies."
"The onboarding alone is worth it."
"I've already recommended it to 3 people."
This is why we build in public. Your words keep us going. Tag someone who needs this. #community</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The best product feedback doesn't come from surveys. It comes from the messages people send without being asked. Here are some of the notes we've received from our community this week.</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"Finally something built for agencies." We love hearing this. Join the community. www.eworksocial.com #community #eworksocial</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Join the community at www.eworksocial.com</w:t>
            </w:r>
          </w:p>
        </w:tc>
      </w:tr>
      <w:tr>
        <w:tc>
          <w:tcPr>
            <w:tcW w:type="dxa" w:w="6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6"/>
                <w:szCs w:val="16"/>
              </w:rPr>
              <w:t xml:space="preserve">22</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22</w:t>
            </w:r>
          </w:p>
        </w:tc>
        <w:tc>
          <w:tcPr>
            <w:tcW w:type="dxa" w:w="15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5"/>
                <w:szCs w:val="15"/>
              </w:rPr>
              <w:t xml:space="preserve">The Perfect Social Media Post Formula</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Every high-performing post has the same bones:
1. Hook (first line stops the scroll)
2. Body (deliver the value)
3. Proof (stat, quote, or story)
4. CTA (one clear next step)
Practice this for every client. Master it in eWork Social's composer. Save this. #contentcreator #socialmediatips</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After analysing hundreds of high-performing posts across platforms, the formula is consistent. Here's the four-part structure that works — and how to teach it to your clients.</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The 4-part post formula: Hook. Body. Proof. CTA. Save this one. #socialmediatips #contentcreator www.eworksocial.com</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Apply it in eWork Social at www.eworksocial.com</w:t>
            </w:r>
          </w:p>
        </w:tc>
      </w:tr>
      <w:tr>
        <w:tc>
          <w:tcPr>
            <w:tcW w:type="dxa" w:w="6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6"/>
                <w:szCs w:val="16"/>
              </w:rPr>
              <w:t xml:space="preserve">23</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23</w:t>
            </w:r>
          </w:p>
        </w:tc>
        <w:tc>
          <w:tcPr>
            <w:tcW w:type="dxa" w:w="1500"/>
            <w:tcBorders>
              <w:top w:val="single" w:color="E9ECEF" w:sz="1"/>
              <w:left w:val="single" w:color="E9ECEF" w:sz="1"/>
              <w:bottom w:val="single" w:color="E9ECEF" w:sz="1"/>
              <w:right w:val="single" w:color="E9ECEF" w:sz="1"/>
            </w:tcBorders>
            <w:shd w:fill="DBEAFE" w:val="clear"/>
            <w:tcMar>
              <w:top w:type="dxa" w:w="80"/>
              <w:left w:type="dxa" w:w="100"/>
              <w:bottom w:type="dxa" w:w="80"/>
              <w:right w:type="dxa" w:w="100"/>
            </w:tcMar>
            <w:vAlign w:val="top"/>
          </w:tcPr>
          <w:p>
            <w:r>
              <w:rPr>
                <w:rFonts w:ascii="Arial" w:cs="Arial" w:eastAsia="Arial" w:hAnsi="Arial"/>
                <w:color w:val="1F2937"/>
                <w:sz w:val="15"/>
                <w:szCs w:val="15"/>
              </w:rPr>
              <w:t xml:space="preserve">Feature Spotlight: Multi-Platform Publishing</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Write once. Publish everywhere. eWork Social's smart composer lets you tailor your post for each platform — different length, different hashtags, different tone — without writing from scratch. One workflow. Every platform. Maximum reach. #contentcreator #socialmediamanagement</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The biggest time-waster in social media management is rewriting the same post five times for five platforms. eWork Social's multi-platform composer lets you adapt content intelligently — keeping the core, customising the delivery.</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Write once. Adapt for every platform. Publish everywhere. That's eWork Social. www.eworksocial.com #socialmedia #contentcreator</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Publish everywhere at www.eworksocial.com</w:t>
            </w:r>
          </w:p>
        </w:tc>
      </w:tr>
      <w:tr>
        <w:tc>
          <w:tcPr>
            <w:tcW w:type="dxa" w:w="6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6"/>
                <w:szCs w:val="16"/>
              </w:rPr>
              <w:t xml:space="preserve">24</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24</w:t>
            </w:r>
          </w:p>
        </w:tc>
        <w:tc>
          <w:tcPr>
            <w:tcW w:type="dxa" w:w="15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5"/>
                <w:szCs w:val="15"/>
              </w:rPr>
              <w:t xml:space="preserve">Only 10 Founding Member Spots Left</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10 spots. That's all that's left. 40 Founding Members have already locked in their 50% lifetime discount. If you've been thinking about it, this is the final call. Once spot 50 goes, the price goes up and the badge is retired. Forever.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We are down to 10 Founding Member spots. I want to be direct: if you've been considering joining and haven't yet, this is a genuine last window. We are not extending the offer. www.eworksocial.com</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10 Founding Member spots left. Not extending. Not restocking. Final call. www.eworksocial.com #foundingmember #lastchance</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Last chance at www.eworksocial.com</w:t>
            </w:r>
          </w:p>
        </w:tc>
      </w:tr>
      <w:tr>
        <w:tc>
          <w:tcPr>
            <w:tcW w:type="dxa" w:w="6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6"/>
                <w:szCs w:val="16"/>
              </w:rPr>
              <w:t xml:space="preserve">25</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25</w:t>
            </w:r>
          </w:p>
        </w:tc>
        <w:tc>
          <w:tcPr>
            <w:tcW w:type="dxa" w:w="1500"/>
            <w:tcBorders>
              <w:top w:val="single" w:color="E9ECEF" w:sz="1"/>
              <w:left w:val="single" w:color="E9ECEF" w:sz="1"/>
              <w:bottom w:val="single" w:color="E9ECEF" w:sz="1"/>
              <w:right w:val="single" w:color="E9ECEF" w:sz="1"/>
            </w:tcBorders>
            <w:shd w:fill="FCE7F3" w:val="clear"/>
            <w:tcMar>
              <w:top w:type="dxa" w:w="80"/>
              <w:left w:type="dxa" w:w="100"/>
              <w:bottom w:type="dxa" w:w="80"/>
              <w:right w:type="dxa" w:w="100"/>
            </w:tcMar>
            <w:vAlign w:val="top"/>
          </w:tcPr>
          <w:p>
            <w:r>
              <w:rPr>
                <w:rFonts w:ascii="Arial" w:cs="Arial" w:eastAsia="Arial" w:hAnsi="Arial"/>
                <w:color w:val="1F2937"/>
                <w:sz w:val="15"/>
                <w:szCs w:val="15"/>
              </w:rPr>
              <w:t xml:space="preserve">A Day in the Life — Using eWork Social</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6:00 AM: Coffee. Open eWork Social dashboard.
8:30 AM: Schedule 3 client posts for the week in 15 mins.
10:00 AM: Check analytics overnight. Spot a winning reel. Boost it.
12:00 PM: Onboard new client — done in 45 mins.
5:00 PM: Month-end report exported in 3 clicks.
This is the day we designed eWork Social for. #agencylife #productivityhack</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I want to show you what a day looks like when your tools actually work for you — not against you. Here's a real walkthrough of how our team uses eWork Social from morning to close of business.</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From 6 AM coffee to 5 PM report — a day in the life with eWork Social. This is the workflow. www.eworksocial.com #agencylife</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Start your day better at www.eworksocial.com</w:t>
            </w:r>
          </w:p>
        </w:tc>
      </w:tr>
      <w:tr>
        <w:tc>
          <w:tcPr>
            <w:tcW w:type="dxa" w:w="6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6"/>
                <w:szCs w:val="16"/>
              </w:rPr>
              <w:t xml:space="preserve">26</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26</w:t>
            </w:r>
          </w:p>
        </w:tc>
        <w:tc>
          <w:tcPr>
            <w:tcW w:type="dxa" w:w="15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5"/>
                <w:szCs w:val="15"/>
              </w:rPr>
              <w:t xml:space="preserve">Case Study: 14 Clients, 1 Person</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How does one person manage 14 social media clients without burning out? One of our Founding Members agreed to let us share their story. 14 clients. 70 posts per week. One person. One dashboard. The answer is eWork Social. Full case study at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Solo social media managers are some of the most impressive operators I know. Managing 14 clients as a one-person shop requires systems that scale. Here's how one of our Founding Members does it.</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14 clients. 1 person. 70 posts per week. Here's the system. www.eworksocial.com #socialmediamanagement #agencylife</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Build your system at www.eworksocial.com</w:t>
            </w:r>
          </w:p>
        </w:tc>
      </w:tr>
      <w:tr>
        <w:tc>
          <w:tcPr>
            <w:tcW w:type="dxa" w:w="6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6"/>
                <w:szCs w:val="16"/>
              </w:rPr>
              <w:t xml:space="preserve">27</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27</w:t>
            </w:r>
          </w:p>
        </w:tc>
        <w:tc>
          <w:tcPr>
            <w:tcW w:type="dxa" w:w="1500"/>
            <w:tcBorders>
              <w:top w:val="single" w:color="E9ECEF" w:sz="1"/>
              <w:left w:val="single" w:color="E9ECEF" w:sz="1"/>
              <w:bottom w:val="single" w:color="E9ECEF" w:sz="1"/>
              <w:right w:val="single" w:color="E9ECEF" w:sz="1"/>
            </w:tcBorders>
            <w:shd w:fill="EDE9FE" w:val="clear"/>
            <w:tcMar>
              <w:top w:type="dxa" w:w="80"/>
              <w:left w:type="dxa" w:w="100"/>
              <w:bottom w:type="dxa" w:w="80"/>
              <w:right w:type="dxa" w:w="100"/>
            </w:tcMar>
            <w:vAlign w:val="top"/>
          </w:tcPr>
          <w:p>
            <w:r>
              <w:rPr>
                <w:rFonts w:ascii="Arial" w:cs="Arial" w:eastAsia="Arial" w:hAnsi="Arial"/>
                <w:color w:val="1F2937"/>
                <w:sz w:val="15"/>
                <w:szCs w:val="15"/>
              </w:rPr>
              <w:t xml:space="preserve">Social Media Trends to Watch — Rest of 2026</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Trends shaping the rest of 2026:
- Short-form video still dominates
- AI-assisted captions becoming standard
- LinkedIn B2B content surging
- Community-led growth over broadcast
- Authenticity beats polish on every platform
Are your clients ready? Is your toolset ready? #socialmediatrends #digitalmarketing</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Staying ahead of platform shifts is part of the job. Here are the five trends most likely to shape social media strategy for the rest of 2026 — and what they mean for agencies.</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5 social media trends for the rest of 2026. Is your agency ready? www.eworksocial.com #socialmediatrends #digitalmarketing</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Get future-ready at www.eworksocial.com</w:t>
            </w:r>
          </w:p>
        </w:tc>
      </w:tr>
      <w:tr>
        <w:tc>
          <w:tcPr>
            <w:tcW w:type="dxa" w:w="6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6"/>
                <w:szCs w:val="16"/>
              </w:rPr>
              <w:t xml:space="preserve">28</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28</w:t>
            </w:r>
          </w:p>
        </w:tc>
        <w:tc>
          <w:tcPr>
            <w:tcW w:type="dxa" w:w="15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5"/>
                <w:szCs w:val="15"/>
              </w:rPr>
              <w:t xml:space="preserve">5 Spots. Final Weekend.</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5 Founding Member spots. This is the final weekend. Monday we assess whether to close the offer or let it expire. Either way — the window is closing. 50% off for life. Direct founder access. Private community. Founding Member badge. 5 spots. Link in bio.</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5 spots remain. We enter the final weekend of the Founding Member launch. I'll be honest: this has exceeded every expectation we had. If you're reading this and you haven't claimed your spot — this is your moment. www.eworksocial.com</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5 spots left. Final weekend. This is it. www.eworksocial.com #foundingmember #eworksocial</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Final chance at www.eworksocial.com</w:t>
            </w:r>
          </w:p>
        </w:tc>
      </w:tr>
      <w:tr>
        <w:tc>
          <w:tcPr>
            <w:tcW w:type="dxa" w:w="6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6"/>
                <w:szCs w:val="16"/>
              </w:rPr>
              <w:t xml:space="preserve">29</w:t>
            </w:r>
          </w:p>
        </w:tc>
        <w:tc>
          <w:tcPr>
            <w:tcW w:type="dxa" w:w="7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6"/>
                <w:szCs w:val="16"/>
              </w:rPr>
              <w:t xml:space="preserve">Jun 29</w:t>
            </w:r>
          </w:p>
        </w:tc>
        <w:tc>
          <w:tcPr>
            <w:tcW w:type="dxa" w:w="1500"/>
            <w:tcBorders>
              <w:top w:val="single" w:color="E9ECEF" w:sz="1"/>
              <w:left w:val="single" w:color="E9ECEF" w:sz="1"/>
              <w:bottom w:val="single" w:color="E9ECEF" w:sz="1"/>
              <w:right w:val="single" w:color="E9ECEF" w:sz="1"/>
            </w:tcBorders>
            <w:shd w:fill="D1FAE5" w:val="clear"/>
            <w:tcMar>
              <w:top w:type="dxa" w:w="80"/>
              <w:left w:type="dxa" w:w="100"/>
              <w:bottom w:type="dxa" w:w="80"/>
              <w:right w:type="dxa" w:w="100"/>
            </w:tcMar>
            <w:vAlign w:val="top"/>
          </w:tcPr>
          <w:p>
            <w:r>
              <w:rPr>
                <w:rFonts w:ascii="Arial" w:cs="Arial" w:eastAsia="Arial" w:hAnsi="Arial"/>
                <w:color w:val="1F2937"/>
                <w:sz w:val="15"/>
                <w:szCs w:val="15"/>
              </w:rPr>
              <w:t xml:space="preserve">Founding Member Thank You</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To the 45 people who became Founding Members this month: thank you. You believed in this before it was finished. You gave us feedback when we needed it most. You are the reason eWork Social exists. We will not let you down. 5 spots remain. Link in bio.</w:t>
            </w:r>
          </w:p>
        </w:tc>
        <w:tc>
          <w:tcPr>
            <w:tcW w:type="dxa" w:w="206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4"/>
                <w:szCs w:val="14"/>
              </w:rPr>
              <w:t xml:space="preserve">I want to take a moment to thank the 45 people who have already become Founding Members. Your trust means everything to a product at this stage. We are building this — together. 5 spots remain for anyone still considering.</w:t>
            </w:r>
          </w:p>
        </w:tc>
        <w:tc>
          <w:tcPr>
            <w:tcW w:type="dxa" w:w="800"/>
            <w:tcBorders>
              <w:top w:val="single" w:color="E9ECEF" w:sz="1"/>
              <w:left w:val="single" w:color="E9ECEF" w:sz="1"/>
              <w:bottom w:val="single" w:color="E9ECEF" w:sz="1"/>
              <w:right w:val="single" w:color="E9ECEF" w:sz="1"/>
            </w:tcBorders>
            <w:shd w:fill="FFFFFF" w:val="clear"/>
            <w:tcMar>
              <w:top w:type="dxa" w:w="80"/>
              <w:left w:type="dxa" w:w="100"/>
              <w:bottom w:type="dxa" w:w="80"/>
              <w:right w:type="dxa" w:w="100"/>
            </w:tcMar>
            <w:vAlign w:val="top"/>
          </w:tcPr>
          <w:p>
            <w:r>
              <w:rPr>
                <w:rFonts w:ascii="Arial" w:cs="Arial" w:eastAsia="Arial" w:hAnsi="Arial"/>
                <w:color w:val="1F2937"/>
                <w:sz w:val="13"/>
                <w:szCs w:val="13"/>
              </w:rPr>
              <w:t xml:space="preserve">45 Founding Members in. Thank you. 5 spots remain. Together we're building something real. www.eworksocial.com #foundingmember</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Join the 45 at www.eworksocial.com</w:t>
            </w:r>
          </w:p>
        </w:tc>
      </w:tr>
      <w:tr>
        <w:tc>
          <w:tcPr>
            <w:tcW w:type="dxa" w:w="6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6"/>
                <w:szCs w:val="16"/>
              </w:rPr>
              <w:t xml:space="preserve">30</w:t>
            </w:r>
          </w:p>
        </w:tc>
        <w:tc>
          <w:tcPr>
            <w:tcW w:type="dxa" w:w="7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6"/>
                <w:szCs w:val="16"/>
              </w:rPr>
              <w:t xml:space="preserve">Jun 30</w:t>
            </w:r>
          </w:p>
        </w:tc>
        <w:tc>
          <w:tcPr>
            <w:tcW w:type="dxa" w:w="1500"/>
            <w:tcBorders>
              <w:top w:val="single" w:color="E9ECEF" w:sz="1"/>
              <w:left w:val="single" w:color="E9ECEF" w:sz="1"/>
              <w:bottom w:val="single" w:color="E9ECEF" w:sz="1"/>
              <w:right w:val="single" w:color="E9ECEF" w:sz="1"/>
            </w:tcBorders>
            <w:shd w:fill="FEF3C7" w:val="clear"/>
            <w:tcMar>
              <w:top w:type="dxa" w:w="80"/>
              <w:left w:type="dxa" w:w="100"/>
              <w:bottom w:type="dxa" w:w="80"/>
              <w:right w:type="dxa" w:w="100"/>
            </w:tcMar>
            <w:vAlign w:val="top"/>
          </w:tcPr>
          <w:p>
            <w:r>
              <w:rPr>
                <w:rFonts w:ascii="Arial" w:cs="Arial" w:eastAsia="Arial" w:hAnsi="Arial"/>
                <w:color w:val="1F2937"/>
                <w:sz w:val="15"/>
                <w:szCs w:val="15"/>
              </w:rPr>
              <w:t xml:space="preserve">Final Day — Campaign Close</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Today is the last day of the founding member launch. Whatever spots remain at midnight tonight close permanently. No extensions. No restocking. No exceptions. This is the moment. If eWork Social has been on your radar — today is the day. Link in bio. We'll see you on the other side.</w:t>
            </w:r>
          </w:p>
        </w:tc>
        <w:tc>
          <w:tcPr>
            <w:tcW w:type="dxa" w:w="206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4"/>
                <w:szCs w:val="14"/>
              </w:rPr>
              <w:t xml:space="preserve">Day 30. The Founding Member launch closes tonight at midnight. I'm proud of everything this community has built in 30 days. To everyone still considering: the door is open until midnight. After that, the founding chapter is closed.</w:t>
            </w:r>
          </w:p>
        </w:tc>
        <w:tc>
          <w:tcPr>
            <w:tcW w:type="dxa" w:w="800"/>
            <w:tcBorders>
              <w:top w:val="single" w:color="E9ECEF" w:sz="1"/>
              <w:left w:val="single" w:color="E9ECEF" w:sz="1"/>
              <w:bottom w:val="single" w:color="E9ECEF" w:sz="1"/>
              <w:right w:val="single" w:color="E9ECEF" w:sz="1"/>
            </w:tcBorders>
            <w:shd w:fill="F8F9FA" w:val="clear"/>
            <w:tcMar>
              <w:top w:type="dxa" w:w="80"/>
              <w:left w:type="dxa" w:w="100"/>
              <w:bottom w:type="dxa" w:w="80"/>
              <w:right w:type="dxa" w:w="100"/>
            </w:tcMar>
            <w:vAlign w:val="top"/>
          </w:tcPr>
          <w:p>
            <w:r>
              <w:rPr>
                <w:rFonts w:ascii="Arial" w:cs="Arial" w:eastAsia="Arial" w:hAnsi="Arial"/>
                <w:color w:val="1F2937"/>
                <w:sz w:val="13"/>
                <w:szCs w:val="13"/>
              </w:rPr>
              <w:t xml:space="preserve">Tonight at midnight the Founding Member launch closes. Final day. Final call. www.eworksocial.com #foundingmember #lastday</w:t>
            </w:r>
          </w:p>
        </w:tc>
        <w:tc>
          <w:tcPr>
            <w:tcW w:type="dxa" w:w="1640"/>
            <w:tcBorders>
              <w:top w:val="single" w:color="E9ECEF" w:sz="1"/>
              <w:left w:val="single" w:color="E9ECEF" w:sz="1"/>
              <w:bottom w:val="single" w:color="E9ECEF" w:sz="1"/>
              <w:right w:val="single" w:color="E9ECEF" w:sz="1"/>
            </w:tcBorders>
            <w:shd w:fill="EEF2FF" w:val="clear"/>
            <w:tcMar>
              <w:top w:type="dxa" w:w="80"/>
              <w:left w:type="dxa" w:w="100"/>
              <w:bottom w:type="dxa" w:w="80"/>
              <w:right w:type="dxa" w:w="100"/>
            </w:tcMar>
            <w:vAlign w:val="top"/>
          </w:tcPr>
          <w:p>
            <w:r>
              <w:rPr>
                <w:rFonts w:ascii="Arial" w:cs="Arial" w:eastAsia="Arial" w:hAnsi="Arial"/>
                <w:color w:val="1F2937"/>
                <w:sz w:val="14"/>
                <w:szCs w:val="14"/>
              </w:rPr>
              <w:t xml:space="preserve">Join before midnight at www.eworksocial.com</w:t>
            </w:r>
          </w:p>
        </w:tc>
      </w:tr>
    </w:tbl>
    <w:p>
      <w:r>
        <w:br w:type="page"/>
      </w:r>
    </w:p>
    <w:p>
      <w:pPr>
        <w:pStyle w:val="Heading1"/>
        <w:spacing w:after="120" w:before="240"/>
      </w:pPr>
      <w:r>
        <w:rPr>
          <w:rFonts w:ascii="Arial" w:cs="Arial" w:eastAsia="Arial" w:hAnsi="Arial"/>
          <w:b/>
          <w:bCs/>
          <w:color w:val="1E1B4B"/>
          <w:sz w:val="24"/>
          <w:szCs w:val="24"/>
        </w:rPr>
        <w:t xml:space="preserve">Post Templates by Content Pillar</w:t>
      </w:r>
    </w:p>
    <w:p>
      <w:pPr>
        <w:pBdr>
          <w:bottom w:val="single" w:color="4F46E5" w:sz="6" w:space="1"/>
        </w:pBdr>
        <w:spacing w:after="120" w:before="120"/>
      </w:pPr>
      <w:r>
        <w:t xml:space="preserve"/>
      </w:r>
    </w:p>
    <w:p>
      <w:pPr>
        <w:spacing w:after="60" w:before="60"/>
      </w:pPr>
      <w:r>
        <w:rPr>
          <w:rFonts w:ascii="Arial" w:cs="Arial" w:eastAsia="Arial" w:hAnsi="Arial"/>
          <w:b w:val="false"/>
          <w:bCs w:val="false"/>
          <w:i/>
          <w:iCs/>
          <w:color w:val="6C757D"/>
          <w:sz w:val="20"/>
          <w:szCs w:val="20"/>
        </w:rPr>
        <w:t xml:space="preserve">Use these templates as starting frames. Adapt the voice, specifics, and CTA to each platform and client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EE2E2" w:val="clear"/>
            <w:tcMar>
              <w:top w:type="dxa" w:w="120"/>
              <w:left w:type="dxa" w:w="200"/>
              <w:bottom w:type="dxa" w:w="120"/>
              <w:right w:type="dxa" w:w="200"/>
            </w:tcMar>
          </w:tcPr>
          <w:p>
            <w:r>
              <w:rPr>
                <w:rFonts w:ascii="Arial" w:cs="Arial" w:eastAsia="Arial" w:hAnsi="Arial"/>
                <w:b/>
                <w:bCs/>
                <w:color w:val="1E1B4B"/>
                <w:sz w:val="22"/>
                <w:szCs w:val="22"/>
              </w:rPr>
              <w:t xml:space="preserve">Pain Point Template</w:t>
            </w:r>
          </w:p>
        </w:tc>
      </w:tr>
    </w:tbl>
    <w:p>
      <w:pPr>
        <w:pStyle w:val="ListParagraph"/>
        <w:numPr>
          <w:ilvl w:val="0"/>
          <w:numId w:val="2"/>
        </w:numPr>
      </w:pPr>
      <w:r>
        <w:rPr>
          <w:rFonts w:ascii="Arial" w:cs="Arial" w:eastAsia="Arial" w:hAnsi="Arial"/>
          <w:b w:val="false"/>
          <w:bCs w:val="false"/>
          <w:color w:val="1F2937"/>
          <w:sz w:val="20"/>
          <w:szCs w:val="20"/>
        </w:rPr>
        <w:t xml:space="preserve">Hook: Call out the problem in 1 line (relatable, specific)</w:t>
      </w:r>
    </w:p>
    <w:p>
      <w:pPr>
        <w:pStyle w:val="ListParagraph"/>
        <w:numPr>
          <w:ilvl w:val="0"/>
          <w:numId w:val="2"/>
        </w:numPr>
      </w:pPr>
      <w:r>
        <w:rPr>
          <w:rFonts w:ascii="Arial" w:cs="Arial" w:eastAsia="Arial" w:hAnsi="Arial"/>
          <w:b w:val="false"/>
          <w:bCs w:val="false"/>
          <w:color w:val="1F2937"/>
          <w:sz w:val="20"/>
          <w:szCs w:val="20"/>
        </w:rPr>
        <w:t xml:space="preserve">Body: Describe the pain in detail — make them feel seen</w:t>
      </w:r>
    </w:p>
    <w:p>
      <w:pPr>
        <w:pStyle w:val="ListParagraph"/>
        <w:numPr>
          <w:ilvl w:val="0"/>
          <w:numId w:val="2"/>
        </w:numPr>
      </w:pPr>
      <w:r>
        <w:rPr>
          <w:rFonts w:ascii="Arial" w:cs="Arial" w:eastAsia="Arial" w:hAnsi="Arial"/>
          <w:b w:val="false"/>
          <w:bCs w:val="false"/>
          <w:color w:val="1F2937"/>
          <w:sz w:val="20"/>
          <w:szCs w:val="20"/>
        </w:rPr>
        <w:t xml:space="preserve">Pivot: "So we built / found / changed..."</w:t>
      </w:r>
    </w:p>
    <w:p>
      <w:pPr>
        <w:pStyle w:val="ListParagraph"/>
        <w:numPr>
          <w:ilvl w:val="0"/>
          <w:numId w:val="2"/>
        </w:numPr>
      </w:pPr>
      <w:r>
        <w:rPr>
          <w:rFonts w:ascii="Arial" w:cs="Arial" w:eastAsia="Arial" w:hAnsi="Arial"/>
          <w:b w:val="false"/>
          <w:bCs w:val="false"/>
          <w:color w:val="1F2937"/>
          <w:sz w:val="20"/>
          <w:szCs w:val="20"/>
        </w:rPr>
        <w:t xml:space="preserve">CTA: Invite to learn more or share their experience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EXAMPLE</w:t>
            </w:r>
          </w:p>
        </w:tc>
        <w:tc>
          <w:tcPr>
            <w:tcW w:type="dxa" w:w="81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Arial" w:cs="Arial" w:eastAsia="Arial" w:hAnsi="Arial"/>
                <w:i/>
                <w:iCs/>
                <w:color w:val="1F2937"/>
                <w:sz w:val="18"/>
                <w:szCs w:val="18"/>
              </w:rPr>
              <w:t xml:space="preserve">You've got 12 clients. 5 platforms each. 240 login sessions a week just to post content.
And that's before you touch the analytics.
We built eWork Social so you never open a platform dashboard again.
One login. Every client. All platforms. www.eworksocial.com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DBEAFE" w:val="clear"/>
            <w:tcMar>
              <w:top w:type="dxa" w:w="120"/>
              <w:left w:type="dxa" w:w="200"/>
              <w:bottom w:type="dxa" w:w="120"/>
              <w:right w:type="dxa" w:w="200"/>
            </w:tcMar>
          </w:tcPr>
          <w:p>
            <w:r>
              <w:rPr>
                <w:rFonts w:ascii="Arial" w:cs="Arial" w:eastAsia="Arial" w:hAnsi="Arial"/>
                <w:b/>
                <w:bCs/>
                <w:color w:val="1E1B4B"/>
                <w:sz w:val="22"/>
                <w:szCs w:val="22"/>
              </w:rPr>
              <w:t xml:space="preserve">Feature Highlight Template</w:t>
            </w:r>
          </w:p>
        </w:tc>
      </w:tr>
    </w:tbl>
    <w:p>
      <w:pPr>
        <w:pStyle w:val="ListParagraph"/>
        <w:numPr>
          <w:ilvl w:val="0"/>
          <w:numId w:val="2"/>
        </w:numPr>
      </w:pPr>
      <w:r>
        <w:rPr>
          <w:rFonts w:ascii="Arial" w:cs="Arial" w:eastAsia="Arial" w:hAnsi="Arial"/>
          <w:b w:val="false"/>
          <w:bCs w:val="false"/>
          <w:color w:val="1F2937"/>
          <w:sz w:val="20"/>
          <w:szCs w:val="20"/>
        </w:rPr>
        <w:t xml:space="preserve">Hook: Name the feature and its core promise</w:t>
      </w:r>
    </w:p>
    <w:p>
      <w:pPr>
        <w:pStyle w:val="ListParagraph"/>
        <w:numPr>
          <w:ilvl w:val="0"/>
          <w:numId w:val="2"/>
        </w:numPr>
      </w:pPr>
      <w:r>
        <w:rPr>
          <w:rFonts w:ascii="Arial" w:cs="Arial" w:eastAsia="Arial" w:hAnsi="Arial"/>
          <w:b w:val="false"/>
          <w:bCs w:val="false"/>
          <w:color w:val="1F2937"/>
          <w:sz w:val="20"/>
          <w:szCs w:val="20"/>
        </w:rPr>
        <w:t xml:space="preserve">Body: Explain what it does and why it matters</w:t>
      </w:r>
    </w:p>
    <w:p>
      <w:pPr>
        <w:pStyle w:val="ListParagraph"/>
        <w:numPr>
          <w:ilvl w:val="0"/>
          <w:numId w:val="2"/>
        </w:numPr>
      </w:pPr>
      <w:r>
        <w:rPr>
          <w:rFonts w:ascii="Arial" w:cs="Arial" w:eastAsia="Arial" w:hAnsi="Arial"/>
          <w:b w:val="false"/>
          <w:bCs w:val="false"/>
          <w:color w:val="1F2937"/>
          <w:sz w:val="20"/>
          <w:szCs w:val="20"/>
        </w:rPr>
        <w:t xml:space="preserve">Proof: One stat or user outcome</w:t>
      </w:r>
    </w:p>
    <w:p>
      <w:pPr>
        <w:pStyle w:val="ListParagraph"/>
        <w:numPr>
          <w:ilvl w:val="0"/>
          <w:numId w:val="2"/>
        </w:numPr>
      </w:pPr>
      <w:r>
        <w:rPr>
          <w:rFonts w:ascii="Arial" w:cs="Arial" w:eastAsia="Arial" w:hAnsi="Arial"/>
          <w:b w:val="false"/>
          <w:bCs w:val="false"/>
          <w:color w:val="1F2937"/>
          <w:sz w:val="20"/>
          <w:szCs w:val="20"/>
        </w:rPr>
        <w:t xml:space="preserve">CTA: "Try it / See it / Learn more"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EXAMPLE</w:t>
            </w:r>
          </w:p>
        </w:tc>
        <w:tc>
          <w:tcPr>
            <w:tcW w:type="dxa" w:w="81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Arial" w:cs="Arial" w:eastAsia="Arial" w:hAnsi="Arial"/>
                <w:i/>
                <w:iCs/>
                <w:color w:val="1F2937"/>
                <w:sz w:val="18"/>
                <w:szCs w:val="18"/>
              </w:rPr>
              <w:t xml:space="preserve">Meet the eWork Social Scheduler.
Schedule posts for every client, on every platform, from one screen.
One of our beta users schedules a full month of client content in under 2 hours. That's a 6-hour saving every month.
See it in action: www.eworksocial.com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EF3C7" w:val="clear"/>
            <w:tcMar>
              <w:top w:type="dxa" w:w="120"/>
              <w:left w:type="dxa" w:w="200"/>
              <w:bottom w:type="dxa" w:w="120"/>
              <w:right w:type="dxa" w:w="200"/>
            </w:tcMar>
          </w:tcPr>
          <w:p>
            <w:r>
              <w:rPr>
                <w:rFonts w:ascii="Arial" w:cs="Arial" w:eastAsia="Arial" w:hAnsi="Arial"/>
                <w:b/>
                <w:bCs/>
                <w:color w:val="1E1B4B"/>
                <w:sz w:val="22"/>
                <w:szCs w:val="22"/>
              </w:rPr>
              <w:t xml:space="preserve">Founding Member Urgency Template</w:t>
            </w:r>
          </w:p>
        </w:tc>
      </w:tr>
    </w:tbl>
    <w:p>
      <w:pPr>
        <w:pStyle w:val="ListParagraph"/>
        <w:numPr>
          <w:ilvl w:val="0"/>
          <w:numId w:val="2"/>
        </w:numPr>
      </w:pPr>
      <w:r>
        <w:rPr>
          <w:rFonts w:ascii="Arial" w:cs="Arial" w:eastAsia="Arial" w:hAnsi="Arial"/>
          <w:b w:val="false"/>
          <w:bCs w:val="false"/>
          <w:color w:val="1F2937"/>
          <w:sz w:val="20"/>
          <w:szCs w:val="20"/>
        </w:rPr>
        <w:t xml:space="preserve">Hook: State the scarcity fact plainly</w:t>
      </w:r>
    </w:p>
    <w:p>
      <w:pPr>
        <w:pStyle w:val="ListParagraph"/>
        <w:numPr>
          <w:ilvl w:val="0"/>
          <w:numId w:val="2"/>
        </w:numPr>
      </w:pPr>
      <w:r>
        <w:rPr>
          <w:rFonts w:ascii="Arial" w:cs="Arial" w:eastAsia="Arial" w:hAnsi="Arial"/>
          <w:b w:val="false"/>
          <w:bCs w:val="false"/>
          <w:color w:val="1F2937"/>
          <w:sz w:val="20"/>
          <w:szCs w:val="20"/>
        </w:rPr>
        <w:t xml:space="preserve">Body: List what's at stake (perks + price)</w:t>
      </w:r>
    </w:p>
    <w:p>
      <w:pPr>
        <w:pStyle w:val="ListParagraph"/>
        <w:numPr>
          <w:ilvl w:val="0"/>
          <w:numId w:val="2"/>
        </w:numPr>
      </w:pPr>
      <w:r>
        <w:rPr>
          <w:rFonts w:ascii="Arial" w:cs="Arial" w:eastAsia="Arial" w:hAnsi="Arial"/>
          <w:b w:val="false"/>
          <w:bCs w:val="false"/>
          <w:color w:val="1F2937"/>
          <w:sz w:val="20"/>
          <w:szCs w:val="20"/>
        </w:rPr>
        <w:t xml:space="preserve">Proof: Progress update — spots claimed vs remaining</w:t>
      </w:r>
    </w:p>
    <w:p>
      <w:pPr>
        <w:pStyle w:val="ListParagraph"/>
        <w:numPr>
          <w:ilvl w:val="0"/>
          <w:numId w:val="2"/>
        </w:numPr>
      </w:pPr>
      <w:r>
        <w:rPr>
          <w:rFonts w:ascii="Arial" w:cs="Arial" w:eastAsia="Arial" w:hAnsi="Arial"/>
          <w:b w:val="false"/>
          <w:bCs w:val="false"/>
          <w:color w:val="1F2937"/>
          <w:sz w:val="20"/>
          <w:szCs w:val="20"/>
        </w:rPr>
        <w:t xml:space="preserve">CTA: Single, direct link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EXAMPLE</w:t>
            </w:r>
          </w:p>
        </w:tc>
        <w:tc>
          <w:tcPr>
            <w:tcW w:type="dxa" w:w="81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Arial" w:cs="Arial" w:eastAsia="Arial" w:hAnsi="Arial"/>
                <w:i/>
                <w:iCs/>
                <w:color w:val="1F2937"/>
                <w:sz w:val="18"/>
                <w:szCs w:val="18"/>
              </w:rPr>
              <w:t xml:space="preserve">8 Founding Member spots remain.
What you get: 50% off for life. Founder access. Private community. Founding Member badge — retired forever once full.
42 of 50 claimed.
This is not marketing urgency. This is a fact.
www.eworksocial.com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D1FAE5" w:val="clear"/>
            <w:tcMar>
              <w:top w:type="dxa" w:w="120"/>
              <w:left w:type="dxa" w:w="200"/>
              <w:bottom w:type="dxa" w:w="120"/>
              <w:right w:type="dxa" w:w="200"/>
            </w:tcMar>
          </w:tcPr>
          <w:p>
            <w:r>
              <w:rPr>
                <w:rFonts w:ascii="Arial" w:cs="Arial" w:eastAsia="Arial" w:hAnsi="Arial"/>
                <w:b/>
                <w:bCs/>
                <w:color w:val="1E1B4B"/>
                <w:sz w:val="22"/>
                <w:szCs w:val="22"/>
              </w:rPr>
              <w:t xml:space="preserve">Social Proof Template</w:t>
            </w:r>
          </w:p>
        </w:tc>
      </w:tr>
    </w:tbl>
    <w:p>
      <w:pPr>
        <w:pStyle w:val="ListParagraph"/>
        <w:numPr>
          <w:ilvl w:val="0"/>
          <w:numId w:val="2"/>
        </w:numPr>
      </w:pPr>
      <w:r>
        <w:rPr>
          <w:rFonts w:ascii="Arial" w:cs="Arial" w:eastAsia="Arial" w:hAnsi="Arial"/>
          <w:b w:val="false"/>
          <w:bCs w:val="false"/>
          <w:color w:val="1F2937"/>
          <w:sz w:val="20"/>
          <w:szCs w:val="20"/>
        </w:rPr>
        <w:t xml:space="preserve">Hook: Lead with the quote (use real words, no paraphrase)</w:t>
      </w:r>
    </w:p>
    <w:p>
      <w:pPr>
        <w:pStyle w:val="ListParagraph"/>
        <w:numPr>
          <w:ilvl w:val="0"/>
          <w:numId w:val="2"/>
        </w:numPr>
      </w:pPr>
      <w:r>
        <w:rPr>
          <w:rFonts w:ascii="Arial" w:cs="Arial" w:eastAsia="Arial" w:hAnsi="Arial"/>
          <w:b w:val="false"/>
          <w:bCs w:val="false"/>
          <w:color w:val="1F2937"/>
          <w:sz w:val="20"/>
          <w:szCs w:val="20"/>
        </w:rPr>
        <w:t xml:space="preserve">Body: Context — who said it, what it means</w:t>
      </w:r>
    </w:p>
    <w:p>
      <w:pPr>
        <w:pStyle w:val="ListParagraph"/>
        <w:numPr>
          <w:ilvl w:val="0"/>
          <w:numId w:val="2"/>
        </w:numPr>
      </w:pPr>
      <w:r>
        <w:rPr>
          <w:rFonts w:ascii="Arial" w:cs="Arial" w:eastAsia="Arial" w:hAnsi="Arial"/>
          <w:b w:val="false"/>
          <w:bCs w:val="false"/>
          <w:color w:val="1F2937"/>
          <w:sz w:val="20"/>
          <w:szCs w:val="20"/>
        </w:rPr>
        <w:t xml:space="preserve">Expand: One supporting data point or story</w:t>
      </w:r>
    </w:p>
    <w:p>
      <w:pPr>
        <w:pStyle w:val="ListParagraph"/>
        <w:numPr>
          <w:ilvl w:val="0"/>
          <w:numId w:val="2"/>
        </w:numPr>
      </w:pPr>
      <w:r>
        <w:rPr>
          <w:rFonts w:ascii="Arial" w:cs="Arial" w:eastAsia="Arial" w:hAnsi="Arial"/>
          <w:b w:val="false"/>
          <w:bCs w:val="false"/>
          <w:color w:val="1F2937"/>
          <w:sz w:val="20"/>
          <w:szCs w:val="20"/>
        </w:rPr>
        <w:t xml:space="preserve">CTA: "Join them / Read more"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EXAMPLE</w:t>
            </w:r>
          </w:p>
        </w:tc>
        <w:tc>
          <w:tcPr>
            <w:tcW w:type="dxa" w:w="81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Arial" w:cs="Arial" w:eastAsia="Arial" w:hAnsi="Arial"/>
                <w:i/>
                <w:iCs/>
                <w:color w:val="1F2937"/>
                <w:sz w:val="18"/>
                <w:szCs w:val="18"/>
              </w:rPr>
              <w:t xml:space="preserve">"I'd recommend eWork Social to every agency owner I know."
This came from a beta user managing 8 clients solo.
He cut his weekly admin time by 40%. That's 6 hours back every week.
Join him and 40+ Founding Members: www.eworksocial.com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DE9FE" w:val="clear"/>
            <w:tcMar>
              <w:top w:type="dxa" w:w="120"/>
              <w:left w:type="dxa" w:w="200"/>
              <w:bottom w:type="dxa" w:w="120"/>
              <w:right w:type="dxa" w:w="200"/>
            </w:tcMar>
          </w:tcPr>
          <w:p>
            <w:r>
              <w:rPr>
                <w:rFonts w:ascii="Arial" w:cs="Arial" w:eastAsia="Arial" w:hAnsi="Arial"/>
                <w:b/>
                <w:bCs/>
                <w:color w:val="1E1B4B"/>
                <w:sz w:val="22"/>
                <w:szCs w:val="22"/>
              </w:rPr>
              <w:t xml:space="preserve">Educational Value Template</w:t>
            </w:r>
          </w:p>
        </w:tc>
      </w:tr>
    </w:tbl>
    <w:p>
      <w:pPr>
        <w:pStyle w:val="ListParagraph"/>
        <w:numPr>
          <w:ilvl w:val="0"/>
          <w:numId w:val="2"/>
        </w:numPr>
      </w:pPr>
      <w:r>
        <w:rPr>
          <w:rFonts w:ascii="Arial" w:cs="Arial" w:eastAsia="Arial" w:hAnsi="Arial"/>
          <w:b w:val="false"/>
          <w:bCs w:val="false"/>
          <w:color w:val="1F2937"/>
          <w:sz w:val="20"/>
          <w:szCs w:val="20"/>
        </w:rPr>
        <w:t xml:space="preserve">Hook: Promise a clear takeaway ("Here's how to..." / "X things you...")</w:t>
      </w:r>
    </w:p>
    <w:p>
      <w:pPr>
        <w:pStyle w:val="ListParagraph"/>
        <w:numPr>
          <w:ilvl w:val="0"/>
          <w:numId w:val="2"/>
        </w:numPr>
      </w:pPr>
      <w:r>
        <w:rPr>
          <w:rFonts w:ascii="Arial" w:cs="Arial" w:eastAsia="Arial" w:hAnsi="Arial"/>
          <w:b w:val="false"/>
          <w:bCs w:val="false"/>
          <w:color w:val="1F2937"/>
          <w:sz w:val="20"/>
          <w:szCs w:val="20"/>
        </w:rPr>
        <w:t xml:space="preserve">Body: Deliver the value — numbered tips or steps</w:t>
      </w:r>
    </w:p>
    <w:p>
      <w:pPr>
        <w:pStyle w:val="ListParagraph"/>
        <w:numPr>
          <w:ilvl w:val="0"/>
          <w:numId w:val="2"/>
        </w:numPr>
      </w:pPr>
      <w:r>
        <w:rPr>
          <w:rFonts w:ascii="Arial" w:cs="Arial" w:eastAsia="Arial" w:hAnsi="Arial"/>
          <w:b w:val="false"/>
          <w:bCs w:val="false"/>
          <w:color w:val="1F2937"/>
          <w:sz w:val="20"/>
          <w:szCs w:val="20"/>
        </w:rPr>
        <w:t xml:space="preserve">Bridge: Connect insight to eWork Social naturally</w:t>
      </w:r>
    </w:p>
    <w:p>
      <w:pPr>
        <w:pStyle w:val="ListParagraph"/>
        <w:numPr>
          <w:ilvl w:val="0"/>
          <w:numId w:val="2"/>
        </w:numPr>
      </w:pPr>
      <w:r>
        <w:rPr>
          <w:rFonts w:ascii="Arial" w:cs="Arial" w:eastAsia="Arial" w:hAnsi="Arial"/>
          <w:b w:val="false"/>
          <w:bCs w:val="false"/>
          <w:color w:val="1F2937"/>
          <w:sz w:val="20"/>
          <w:szCs w:val="20"/>
        </w:rPr>
        <w:t xml:space="preserve">CTA: Save, share, or visit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EXAMPLE</w:t>
            </w:r>
          </w:p>
        </w:tc>
        <w:tc>
          <w:tcPr>
            <w:tcW w:type="dxa" w:w="81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Arial" w:cs="Arial" w:eastAsia="Arial" w:hAnsi="Arial"/>
                <w:i/>
                <w:iCs/>
                <w:color w:val="1F2937"/>
                <w:sz w:val="18"/>
                <w:szCs w:val="18"/>
              </w:rPr>
              <w:t xml:space="preserve">3 ways to halve your content production time:
1. Use a single composer for all platforms — adapt, don't rewrite.
2. Batch-schedule two weeks ahead — never scramble last-minute.
3. Build a hashtag bank per client — one click to add.
All three are built into eWork Social.
www.eworksocial.com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CE7F3" w:val="clear"/>
            <w:tcMar>
              <w:top w:type="dxa" w:w="120"/>
              <w:left w:type="dxa" w:w="200"/>
              <w:bottom w:type="dxa" w:w="120"/>
              <w:right w:type="dxa" w:w="200"/>
            </w:tcMar>
          </w:tcPr>
          <w:p>
            <w:r>
              <w:rPr>
                <w:rFonts w:ascii="Arial" w:cs="Arial" w:eastAsia="Arial" w:hAnsi="Arial"/>
                <w:b/>
                <w:bCs/>
                <w:color w:val="1E1B4B"/>
                <w:sz w:val="22"/>
                <w:szCs w:val="22"/>
              </w:rPr>
              <w:t xml:space="preserve">Behind the Scenes Template</w:t>
            </w:r>
          </w:p>
        </w:tc>
      </w:tr>
    </w:tbl>
    <w:p>
      <w:pPr>
        <w:pStyle w:val="ListParagraph"/>
        <w:numPr>
          <w:ilvl w:val="0"/>
          <w:numId w:val="2"/>
        </w:numPr>
      </w:pPr>
      <w:r>
        <w:rPr>
          <w:rFonts w:ascii="Arial" w:cs="Arial" w:eastAsia="Arial" w:hAnsi="Arial"/>
          <w:b w:val="false"/>
          <w:bCs w:val="false"/>
          <w:color w:val="1F2937"/>
          <w:sz w:val="20"/>
          <w:szCs w:val="20"/>
        </w:rPr>
        <w:t xml:space="preserve">Hook: Share something real and specific</w:t>
      </w:r>
    </w:p>
    <w:p>
      <w:pPr>
        <w:pStyle w:val="ListParagraph"/>
        <w:numPr>
          <w:ilvl w:val="0"/>
          <w:numId w:val="2"/>
        </w:numPr>
      </w:pPr>
      <w:r>
        <w:rPr>
          <w:rFonts w:ascii="Arial" w:cs="Arial" w:eastAsia="Arial" w:hAnsi="Arial"/>
          <w:b w:val="false"/>
          <w:bCs w:val="false"/>
          <w:color w:val="1F2937"/>
          <w:sz w:val="20"/>
          <w:szCs w:val="20"/>
        </w:rPr>
        <w:t xml:space="preserve">Body: The story, the mistake, the learning, or the moment</w:t>
      </w:r>
    </w:p>
    <w:p>
      <w:pPr>
        <w:pStyle w:val="ListParagraph"/>
        <w:numPr>
          <w:ilvl w:val="0"/>
          <w:numId w:val="2"/>
        </w:numPr>
      </w:pPr>
      <w:r>
        <w:rPr>
          <w:rFonts w:ascii="Arial" w:cs="Arial" w:eastAsia="Arial" w:hAnsi="Arial"/>
          <w:b w:val="false"/>
          <w:bCs w:val="false"/>
          <w:color w:val="1F2937"/>
          <w:sz w:val="20"/>
          <w:szCs w:val="20"/>
        </w:rPr>
        <w:t xml:space="preserve">Lesson: What this reveals about how you build</w:t>
      </w:r>
    </w:p>
    <w:p>
      <w:pPr>
        <w:pStyle w:val="ListParagraph"/>
        <w:numPr>
          <w:ilvl w:val="0"/>
          <w:numId w:val="2"/>
        </w:numPr>
      </w:pPr>
      <w:r>
        <w:rPr>
          <w:rFonts w:ascii="Arial" w:cs="Arial" w:eastAsia="Arial" w:hAnsi="Arial"/>
          <w:b w:val="false"/>
          <w:bCs w:val="false"/>
          <w:color w:val="1F2937"/>
          <w:sz w:val="20"/>
          <w:szCs w:val="20"/>
        </w:rPr>
        <w:t xml:space="preserve">CTA: Invite community into the journey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EXAMPLE</w:t>
            </w:r>
          </w:p>
        </w:tc>
        <w:tc>
          <w:tcPr>
            <w:tcW w:type="dxa" w:w="81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Arial" w:cs="Arial" w:eastAsia="Arial" w:hAnsi="Arial"/>
                <w:i/>
                <w:iCs/>
                <w:color w:val="1F2937"/>
                <w:sz w:val="18"/>
                <w:szCs w:val="18"/>
              </w:rPr>
              <w:t xml:space="preserve">We shipped the wrong version of the scheduler to 12 beta users on a Tuesday.
Instead of panicking, we sent a personal message to each one, explained exactly what happened, and asked for feedback on both versions.
The beta users loved the honesty. Two of them became Founding Members that same day.
Transparency is a growth strategy.
Follow along as we build: www.eworksocial.com</w:t>
            </w:r>
          </w:p>
        </w:tc>
      </w:tr>
    </w:tbl>
    <w:p>
      <w:pPr>
        <w:spacing w:after="60" w:before="60"/>
      </w:pPr>
      <w:r>
        <w:t xml:space="preserve"/>
      </w:r>
    </w:p>
    <w:p>
      <w:pPr>
        <w:spacing w:after="60" w:before="60"/>
      </w:pPr>
      <w:r>
        <w:t xml:space="preserve"/>
      </w:r>
    </w:p>
    <w:p>
      <w:r>
        <w:br w:type="page"/>
      </w:r>
    </w:p>
    <w:p>
      <w:pPr>
        <w:pStyle w:val="Heading1"/>
        <w:spacing w:after="120" w:before="240"/>
      </w:pPr>
      <w:r>
        <w:rPr>
          <w:rFonts w:ascii="Arial" w:cs="Arial" w:eastAsia="Arial" w:hAnsi="Arial"/>
          <w:b/>
          <w:bCs/>
          <w:color w:val="1E1B4B"/>
          <w:sz w:val="24"/>
          <w:szCs w:val="24"/>
        </w:rPr>
        <w:t xml:space="preserve">Appendix &amp; Quick Reference</w:t>
      </w:r>
    </w:p>
    <w:p>
      <w:pPr>
        <w:pBdr>
          <w:bottom w:val="single" w:color="4F46E5" w:sz="6" w:space="1"/>
        </w:pBdr>
        <w:spacing w:after="120" w:before="120"/>
      </w:pPr>
      <w:r>
        <w:t xml:space="preserve"/>
      </w:r>
    </w:p>
    <w:p>
      <w:pPr>
        <w:pStyle w:val="Heading2"/>
        <w:spacing w:after="120" w:before="240"/>
      </w:pPr>
      <w:r>
        <w:rPr>
          <w:rFonts w:ascii="Arial" w:cs="Arial" w:eastAsia="Arial" w:hAnsi="Arial"/>
          <w:b/>
          <w:bCs/>
          <w:color w:val="4F46E5"/>
          <w:sz w:val="24"/>
          <w:szCs w:val="24"/>
        </w:rPr>
        <w:t xml:space="preserve">Weekly Campaign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800"/>
        <w:gridCol w:w="5160"/>
      </w:tblGrid>
      <w:tr>
        <w:tc>
          <w:tcPr>
            <w:tcW w:type="dxa" w:w="1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w:t>
            </w:r>
          </w:p>
        </w:tc>
        <w:tc>
          <w:tcPr>
            <w:tcW w:type="dxa" w:w="20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Posts</w:t>
            </w:r>
          </w:p>
        </w:tc>
        <w:tc>
          <w:tcPr>
            <w:tcW w:type="dxa" w:w="51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r>
      <w:tr>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b/>
                <w:bCs/>
                <w:color w:val="1E1B4B"/>
                <w:sz w:val="17"/>
                <w:szCs w:val="17"/>
              </w:rPr>
              <w:t xml:space="preserve">Week 1
Jun 1–7</w:t>
            </w:r>
          </w:p>
        </w:tc>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b/>
                <w:bCs/>
                <w:color w:val="4F46E5"/>
                <w:sz w:val="17"/>
                <w:szCs w:val="17"/>
              </w:rPr>
              <w:t xml:space="preserve">Awareness &amp; Hook</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pPr>
              <w:jc w:val="center"/>
            </w:pPr>
            <w:r>
              <w:rPr>
                <w:rFonts w:ascii="Arial" w:cs="Arial" w:eastAsia="Arial" w:hAnsi="Arial"/>
                <w:b/>
                <w:bCs/>
                <w:color w:val="4F46E5"/>
                <w:sz w:val="17"/>
                <w:szCs w:val="17"/>
              </w:rPr>
              <w:t xml:space="preserve">14</w:t>
            </w:r>
          </w:p>
        </w:tc>
        <w:tc>
          <w:tcPr>
            <w:tcW w:type="dxa" w:w="5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1F2937"/>
                <w:sz w:val="17"/>
                <w:szCs w:val="17"/>
              </w:rPr>
              <w:t xml:space="preserve">Introduce eWork Social, tell the origin story, showcase the core problem and first feature.</w:t>
            </w:r>
          </w:p>
        </w:tc>
      </w:tr>
      <w:tr>
        <w:tc>
          <w:tcPr>
            <w:tcW w:type="dxa" w:w="1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bCs/>
                <w:color w:val="1E1B4B"/>
                <w:sz w:val="17"/>
                <w:szCs w:val="17"/>
              </w:rPr>
              <w:t xml:space="preserve">Week 2
Jun 8–14</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bCs/>
                <w:color w:val="4F46E5"/>
                <w:sz w:val="17"/>
                <w:szCs w:val="17"/>
              </w:rPr>
              <w:t xml:space="preserve">Education &amp; Trust</w:t>
            </w:r>
          </w:p>
        </w:tc>
        <w:tc>
          <w:tcPr>
            <w:tcW w:type="dxa" w:w="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pPr>
              <w:jc w:val="center"/>
            </w:pPr>
            <w:r>
              <w:rPr>
                <w:rFonts w:ascii="Arial" w:cs="Arial" w:eastAsia="Arial" w:hAnsi="Arial"/>
                <w:b/>
                <w:bCs/>
                <w:color w:val="4F46E5"/>
                <w:sz w:val="17"/>
                <w:szCs w:val="17"/>
              </w:rPr>
              <w:t xml:space="preserve">14</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color w:val="1F2937"/>
                <w:sz w:val="17"/>
                <w:szCs w:val="17"/>
              </w:rPr>
              <w:t xml:space="preserve">Deliver real value through tips, feature deep-dives, and first beta user voices.</w:t>
            </w:r>
          </w:p>
        </w:tc>
      </w:tr>
      <w:tr>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b/>
                <w:bCs/>
                <w:color w:val="1E1B4B"/>
                <w:sz w:val="17"/>
                <w:szCs w:val="17"/>
              </w:rPr>
              <w:t xml:space="preserve">Week 3
Jun 15–21</w:t>
            </w:r>
          </w:p>
        </w:tc>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b/>
                <w:bCs/>
                <w:color w:val="4F46E5"/>
                <w:sz w:val="17"/>
                <w:szCs w:val="17"/>
              </w:rPr>
              <w:t xml:space="preserve">Urgency &amp; Social Proof</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pPr>
              <w:jc w:val="center"/>
            </w:pPr>
            <w:r>
              <w:rPr>
                <w:rFonts w:ascii="Arial" w:cs="Arial" w:eastAsia="Arial" w:hAnsi="Arial"/>
                <w:b/>
                <w:bCs/>
                <w:color w:val="4F46E5"/>
                <w:sz w:val="17"/>
                <w:szCs w:val="17"/>
              </w:rPr>
              <w:t xml:space="preserve">14</w:t>
            </w:r>
          </w:p>
        </w:tc>
        <w:tc>
          <w:tcPr>
            <w:tcW w:type="dxa" w:w="5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1F2937"/>
                <w:sz w:val="17"/>
                <w:szCs w:val="17"/>
              </w:rPr>
              <w:t xml:space="preserve">Accelerate conversions with countdown updates, community proof, and advanced features.</w:t>
            </w:r>
          </w:p>
        </w:tc>
      </w:tr>
      <w:tr>
        <w:tc>
          <w:tcPr>
            <w:tcW w:type="dxa" w:w="1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bCs/>
                <w:color w:val="1E1B4B"/>
                <w:sz w:val="17"/>
                <w:szCs w:val="17"/>
              </w:rPr>
              <w:t xml:space="preserve">Week 4
Jun 22–30</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bCs/>
                <w:color w:val="4F46E5"/>
                <w:sz w:val="17"/>
                <w:szCs w:val="17"/>
              </w:rPr>
              <w:t xml:space="preserve">Conversion &amp; Close</w:t>
            </w:r>
          </w:p>
        </w:tc>
        <w:tc>
          <w:tcPr>
            <w:tcW w:type="dxa" w:w="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pPr>
              <w:jc w:val="center"/>
            </w:pPr>
            <w:r>
              <w:rPr>
                <w:rFonts w:ascii="Arial" w:cs="Arial" w:eastAsia="Arial" w:hAnsi="Arial"/>
                <w:b/>
                <w:bCs/>
                <w:color w:val="4F46E5"/>
                <w:sz w:val="17"/>
                <w:szCs w:val="17"/>
              </w:rPr>
              <w:t xml:space="preserve">18</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color w:val="1F2937"/>
                <w:sz w:val="17"/>
                <w:szCs w:val="17"/>
              </w:rPr>
              <w:t xml:space="preserve">Drive final Founding Member sign-ups with scarcity, thank-yous, and the campaign finale.</w:t>
            </w:r>
          </w:p>
        </w:tc>
      </w:tr>
    </w:tbl>
    <w:p>
      <w:pPr>
        <w:spacing w:after="60" w:before="60"/>
      </w:pPr>
      <w:r>
        <w:t xml:space="preserve"/>
      </w:r>
    </w:p>
    <w:p>
      <w:pPr>
        <w:pStyle w:val="Heading2"/>
        <w:spacing w:after="120" w:before="240"/>
      </w:pPr>
      <w:r>
        <w:rPr>
          <w:rFonts w:ascii="Arial" w:cs="Arial" w:eastAsia="Arial" w:hAnsi="Arial"/>
          <w:b/>
          <w:bCs/>
          <w:color w:val="4F46E5"/>
          <w:sz w:val="24"/>
          <w:szCs w:val="24"/>
        </w:rPr>
        <w:t xml:space="preserve">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1E1B4B"/>
                <w:sz w:val="18"/>
                <w:szCs w:val="18"/>
              </w:rPr>
              <w:t xml:space="preserve">Follower Growth</w:t>
            </w:r>
          </w:p>
        </w:tc>
        <w:tc>
          <w:tcPr>
            <w:tcW w:type="dxa" w:w="6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8"/>
                <w:szCs w:val="18"/>
              </w:rPr>
              <w:t xml:space="preserve">15-25% increase across all platforms</w:t>
            </w:r>
          </w:p>
        </w:tc>
      </w:tr>
      <w:tr>
        <w:tc>
          <w:tcPr>
            <w:tcW w:type="dxa" w:w="300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b/>
                <w:bCs/>
                <w:color w:val="1E1B4B"/>
                <w:sz w:val="18"/>
                <w:szCs w:val="18"/>
              </w:rPr>
              <w:t xml:space="preserve">Engagement Rate</w:t>
            </w:r>
          </w:p>
        </w:tc>
        <w:tc>
          <w:tcPr>
            <w:tcW w:type="dxa" w:w="636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8"/>
                <w:szCs w:val="18"/>
              </w:rPr>
              <w:t xml:space="preserve">3-6% average (above platform benchmarks)</w:t>
            </w:r>
          </w:p>
        </w:tc>
      </w:tr>
      <w:tr>
        <w:tc>
          <w:tcPr>
            <w:tcW w:type="dxa" w:w="30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1E1B4B"/>
                <w:sz w:val="18"/>
                <w:szCs w:val="18"/>
              </w:rPr>
              <w:t xml:space="preserve">Link Clicks</w:t>
            </w:r>
          </w:p>
        </w:tc>
        <w:tc>
          <w:tcPr>
            <w:tcW w:type="dxa" w:w="6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8"/>
                <w:szCs w:val="18"/>
              </w:rPr>
              <w:t xml:space="preserve">200+ unique clicks to www.eworksocial.com per day</w:t>
            </w:r>
          </w:p>
        </w:tc>
      </w:tr>
      <w:tr>
        <w:tc>
          <w:tcPr>
            <w:tcW w:type="dxa" w:w="300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b/>
                <w:bCs/>
                <w:color w:val="1E1B4B"/>
                <w:sz w:val="18"/>
                <w:szCs w:val="18"/>
              </w:rPr>
              <w:t xml:space="preserve">Founding Members</w:t>
            </w:r>
          </w:p>
        </w:tc>
        <w:tc>
          <w:tcPr>
            <w:tcW w:type="dxa" w:w="636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8"/>
                <w:szCs w:val="18"/>
              </w:rPr>
              <w:t xml:space="preserve">50 spots filled by June 30</w:t>
            </w:r>
          </w:p>
        </w:tc>
      </w:tr>
      <w:tr>
        <w:tc>
          <w:tcPr>
            <w:tcW w:type="dxa" w:w="30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1E1B4B"/>
                <w:sz w:val="18"/>
                <w:szCs w:val="18"/>
              </w:rPr>
              <w:t xml:space="preserve">Email Signups</w:t>
            </w:r>
          </w:p>
        </w:tc>
        <w:tc>
          <w:tcPr>
            <w:tcW w:type="dxa" w:w="63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8"/>
                <w:szCs w:val="18"/>
              </w:rPr>
              <w:t xml:space="preserve">200+ additional waitlist entries</w:t>
            </w:r>
          </w:p>
        </w:tc>
      </w:tr>
      <w:tr>
        <w:tc>
          <w:tcPr>
            <w:tcW w:type="dxa" w:w="300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b/>
                <w:bCs/>
                <w:color w:val="1E1B4B"/>
                <w:sz w:val="18"/>
                <w:szCs w:val="18"/>
              </w:rPr>
              <w:t xml:space="preserve">Share / Saves</w:t>
            </w:r>
          </w:p>
        </w:tc>
        <w:tc>
          <w:tcPr>
            <w:tcW w:type="dxa" w:w="636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8"/>
                <w:szCs w:val="18"/>
              </w:rPr>
              <w:t xml:space="preserve">50+ saves per top-performing post</w:t>
            </w:r>
          </w:p>
        </w:tc>
      </w:tr>
    </w:tbl>
    <w:p>
      <w:pPr>
        <w:spacing w:after="60" w:before="60"/>
      </w:pPr>
      <w:r>
        <w:t xml:space="preserve"/>
      </w:r>
    </w:p>
    <w:p>
      <w:pPr>
        <w:pStyle w:val="Heading2"/>
        <w:spacing w:after="120" w:before="240"/>
      </w:pPr>
      <w:r>
        <w:rPr>
          <w:rFonts w:ascii="Arial" w:cs="Arial" w:eastAsia="Arial" w:hAnsi="Arial"/>
          <w:b/>
          <w:bCs/>
          <w:color w:val="4F46E5"/>
          <w:sz w:val="24"/>
          <w:szCs w:val="24"/>
        </w:rPr>
        <w:t xml:space="preserve">Pre-Launch Checklist</w:t>
      </w:r>
    </w:p>
    <w:p>
      <w:pPr>
        <w:pStyle w:val="ListParagraph"/>
        <w:numPr>
          <w:ilvl w:val="0"/>
          <w:numId w:val="2"/>
        </w:numPr>
      </w:pPr>
      <w:r>
        <w:rPr>
          <w:rFonts w:ascii="Arial" w:cs="Arial" w:eastAsia="Arial" w:hAnsi="Arial"/>
          <w:b w:val="false"/>
          <w:bCs w:val="false"/>
          <w:color w:val="1F2937"/>
          <w:sz w:val="20"/>
          <w:szCs w:val="20"/>
        </w:rPr>
        <w:t xml:space="preserve">Brand kit uploaded for each client (logo, colors, fonts)</w:t>
      </w:r>
    </w:p>
    <w:p>
      <w:pPr>
        <w:pStyle w:val="ListParagraph"/>
        <w:numPr>
          <w:ilvl w:val="0"/>
          <w:numId w:val="2"/>
        </w:numPr>
      </w:pPr>
      <w:r>
        <w:rPr>
          <w:rFonts w:ascii="Arial" w:cs="Arial" w:eastAsia="Arial" w:hAnsi="Arial"/>
          <w:b w:val="false"/>
          <w:bCs w:val="false"/>
          <w:color w:val="1F2937"/>
          <w:sz w:val="20"/>
          <w:szCs w:val="20"/>
        </w:rPr>
        <w:t xml:space="preserve">All 30 posts scheduled in eWork Social dashboard by May 31</w:t>
      </w:r>
    </w:p>
    <w:p>
      <w:pPr>
        <w:pStyle w:val="ListParagraph"/>
        <w:numPr>
          <w:ilvl w:val="0"/>
          <w:numId w:val="2"/>
        </w:numPr>
      </w:pPr>
      <w:r>
        <w:rPr>
          <w:rFonts w:ascii="Arial" w:cs="Arial" w:eastAsia="Arial" w:hAnsi="Arial"/>
          <w:b w:val="false"/>
          <w:bCs w:val="false"/>
          <w:color w:val="1F2937"/>
          <w:sz w:val="20"/>
          <w:szCs w:val="20"/>
        </w:rPr>
        <w:t xml:space="preserve">AM (9:00) and PM (6:00) slots configured per platform</w:t>
      </w:r>
    </w:p>
    <w:p>
      <w:pPr>
        <w:pStyle w:val="ListParagraph"/>
        <w:numPr>
          <w:ilvl w:val="0"/>
          <w:numId w:val="2"/>
        </w:numPr>
      </w:pPr>
      <w:r>
        <w:rPr>
          <w:rFonts w:ascii="Arial" w:cs="Arial" w:eastAsia="Arial" w:hAnsi="Arial"/>
          <w:b w:val="false"/>
          <w:bCs w:val="false"/>
          <w:color w:val="1F2937"/>
          <w:sz w:val="20"/>
          <w:szCs w:val="20"/>
        </w:rPr>
        <w:t xml:space="preserve">Hashtag banks saved as presets in the composer</w:t>
      </w:r>
    </w:p>
    <w:p>
      <w:pPr>
        <w:pStyle w:val="ListParagraph"/>
        <w:numPr>
          <w:ilvl w:val="0"/>
          <w:numId w:val="2"/>
        </w:numPr>
      </w:pPr>
      <w:r>
        <w:rPr>
          <w:rFonts w:ascii="Arial" w:cs="Arial" w:eastAsia="Arial" w:hAnsi="Arial"/>
          <w:b w:val="false"/>
          <w:bCs w:val="false"/>
          <w:color w:val="1F2937"/>
          <w:sz w:val="20"/>
          <w:szCs w:val="20"/>
        </w:rPr>
        <w:t xml:space="preserve">Auto-responder templates activated for comment engagement</w:t>
      </w:r>
    </w:p>
    <w:p>
      <w:pPr>
        <w:pStyle w:val="ListParagraph"/>
        <w:numPr>
          <w:ilvl w:val="0"/>
          <w:numId w:val="2"/>
        </w:numPr>
      </w:pPr>
      <w:r>
        <w:rPr>
          <w:rFonts w:ascii="Arial" w:cs="Arial" w:eastAsia="Arial" w:hAnsi="Arial"/>
          <w:b w:val="false"/>
          <w:bCs w:val="false"/>
          <w:color w:val="1F2937"/>
          <w:sz w:val="20"/>
          <w:szCs w:val="20"/>
        </w:rPr>
        <w:t xml:space="preserve">Analytics dashboard connected to all platforms</w:t>
      </w:r>
    </w:p>
    <w:p>
      <w:pPr>
        <w:pStyle w:val="ListParagraph"/>
        <w:numPr>
          <w:ilvl w:val="0"/>
          <w:numId w:val="2"/>
        </w:numPr>
      </w:pPr>
      <w:r>
        <w:rPr>
          <w:rFonts w:ascii="Arial" w:cs="Arial" w:eastAsia="Arial" w:hAnsi="Arial"/>
          <w:b w:val="false"/>
          <w:bCs w:val="false"/>
          <w:color w:val="1F2937"/>
          <w:sz w:val="20"/>
          <w:szCs w:val="20"/>
        </w:rPr>
        <w:t xml:space="preserve">Weekly performance review scheduled (every Monday)</w:t>
      </w:r>
    </w:p>
    <w:p>
      <w:pPr>
        <w:pStyle w:val="ListParagraph"/>
        <w:numPr>
          <w:ilvl w:val="0"/>
          <w:numId w:val="2"/>
        </w:numPr>
      </w:pPr>
      <w:r>
        <w:rPr>
          <w:rFonts w:ascii="Arial" w:cs="Arial" w:eastAsia="Arial" w:hAnsi="Arial"/>
          <w:b w:val="false"/>
          <w:bCs w:val="false"/>
          <w:color w:val="1F2937"/>
          <w:sz w:val="20"/>
          <w:szCs w:val="20"/>
        </w:rPr>
        <w:t xml:space="preserve">Founding Member landing page tested and live</w:t>
      </w:r>
    </w:p>
    <w:p>
      <w:pPr>
        <w:pStyle w:val="ListParagraph"/>
        <w:numPr>
          <w:ilvl w:val="0"/>
          <w:numId w:val="2"/>
        </w:numPr>
      </w:pPr>
      <w:r>
        <w:rPr>
          <w:rFonts w:ascii="Arial" w:cs="Arial" w:eastAsia="Arial" w:hAnsi="Arial"/>
          <w:b w:val="false"/>
          <w:bCs w:val="false"/>
          <w:color w:val="1F2937"/>
          <w:sz w:val="20"/>
          <w:szCs w:val="20"/>
        </w:rPr>
        <w:t xml:space="preserve">Community posting calendar prepared (Facebook, LinkedIn, Reddit)</w:t>
      </w:r>
    </w:p>
    <w:p>
      <w:pPr>
        <w:pStyle w:val="ListParagraph"/>
        <w:numPr>
          <w:ilvl w:val="0"/>
          <w:numId w:val="2"/>
        </w:numPr>
      </w:pPr>
      <w:r>
        <w:rPr>
          <w:rFonts w:ascii="Arial" w:cs="Arial" w:eastAsia="Arial" w:hAnsi="Arial"/>
          <w:b w:val="false"/>
          <w:bCs w:val="false"/>
          <w:color w:val="1F2937"/>
          <w:sz w:val="20"/>
          <w:szCs w:val="20"/>
        </w:rPr>
        <w:t xml:space="preserve">Spot counter widget live on www.eworksocial.com</w:t>
      </w:r>
    </w:p>
    <w:p>
      <w:pPr>
        <w:spacing w:after="60" w:before="60"/>
      </w:pPr>
      <w:r>
        <w:t xml:space="preserve"/>
      </w:r>
    </w:p>
    <w:p>
      <w:pPr>
        <w:pStyle w:val="Heading2"/>
        <w:spacing w:after="120" w:before="240"/>
      </w:pPr>
      <w:r>
        <w:rPr>
          <w:rFonts w:ascii="Arial" w:cs="Arial" w:eastAsia="Arial" w:hAnsi="Arial"/>
          <w:b/>
          <w:bCs/>
          <w:color w:val="4F46E5"/>
          <w:sz w:val="24"/>
          <w:szCs w:val="24"/>
        </w:rPr>
        <w:t xml:space="preserve">Contact &amp; Brand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4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4F46E5"/>
                <w:sz w:val="18"/>
                <w:szCs w:val="18"/>
              </w:rPr>
              <w:t xml:space="preserve">Website</w:t>
            </w:r>
          </w:p>
        </w:tc>
        <w:tc>
          <w:tcPr>
            <w:tcW w:type="dxa" w:w="69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8"/>
                <w:szCs w:val="18"/>
              </w:rPr>
              <w:t xml:space="preserve">www.eworksocial.com</w:t>
            </w:r>
          </w:p>
        </w:tc>
      </w:tr>
      <w:tr>
        <w:tc>
          <w:tcPr>
            <w:tcW w:type="dxa" w:w="24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4F46E5"/>
                <w:sz w:val="18"/>
                <w:szCs w:val="18"/>
              </w:rPr>
              <w:t xml:space="preserve">Founding Member</w:t>
            </w:r>
          </w:p>
        </w:tc>
        <w:tc>
          <w:tcPr>
            <w:tcW w:type="dxa" w:w="696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8"/>
                <w:szCs w:val="18"/>
              </w:rPr>
              <w:t xml:space="preserve">www.eworksocial.com/#founding</w:t>
            </w:r>
          </w:p>
        </w:tc>
      </w:tr>
      <w:tr>
        <w:tc>
          <w:tcPr>
            <w:tcW w:type="dxa" w:w="24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4F46E5"/>
                <w:sz w:val="18"/>
                <w:szCs w:val="18"/>
              </w:rPr>
              <w:t xml:space="preserve">Primary Color</w:t>
            </w:r>
          </w:p>
        </w:tc>
        <w:tc>
          <w:tcPr>
            <w:tcW w:type="dxa" w:w="69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8"/>
                <w:szCs w:val="18"/>
              </w:rPr>
              <w:t xml:space="preserve">#4F46E5 (Indigo)</w:t>
            </w:r>
          </w:p>
        </w:tc>
      </w:tr>
      <w:tr>
        <w:tc>
          <w:tcPr>
            <w:tcW w:type="dxa" w:w="24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4F46E5"/>
                <w:sz w:val="18"/>
                <w:szCs w:val="18"/>
              </w:rPr>
              <w:t xml:space="preserve">Accent Color</w:t>
            </w:r>
          </w:p>
        </w:tc>
        <w:tc>
          <w:tcPr>
            <w:tcW w:type="dxa" w:w="696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8"/>
                <w:szCs w:val="18"/>
              </w:rPr>
              <w:t xml:space="preserve">#7C3AED (Violet)</w:t>
            </w:r>
          </w:p>
        </w:tc>
      </w:tr>
      <w:tr>
        <w:tc>
          <w:tcPr>
            <w:tcW w:type="dxa" w:w="24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4F46E5"/>
                <w:sz w:val="18"/>
                <w:szCs w:val="18"/>
              </w:rPr>
              <w:t xml:space="preserve">Brand Voice</w:t>
            </w:r>
          </w:p>
        </w:tc>
        <w:tc>
          <w:tcPr>
            <w:tcW w:type="dxa" w:w="6960"/>
            <w:tcBorders>
              <w:top w:val="single" w:color="E9ECEF" w:sz="1"/>
              <w:left w:val="single" w:color="E9ECEF" w:sz="1"/>
              <w:bottom w:val="single" w:color="E9ECEF" w:sz="1"/>
              <w:right w:val="single" w:color="E9ECEF" w:sz="1"/>
            </w:tcBorders>
            <w:shd w:fill="FFFFFF" w:val="clear"/>
            <w:tcMar>
              <w:top w:type="dxa" w:w="80"/>
              <w:left w:type="dxa" w:w="160"/>
              <w:bottom w:type="dxa" w:w="80"/>
              <w:right w:type="dxa" w:w="160"/>
            </w:tcMar>
          </w:tcPr>
          <w:p>
            <w:r>
              <w:rPr>
                <w:rFonts w:ascii="Arial" w:cs="Arial" w:eastAsia="Arial" w:hAnsi="Arial"/>
                <w:color w:val="1F2937"/>
                <w:sz w:val="18"/>
                <w:szCs w:val="18"/>
              </w:rPr>
              <w:t xml:space="preserve">Confident, empathetic, direct, jargon-free</w:t>
            </w:r>
          </w:p>
        </w:tc>
      </w:tr>
      <w:tr>
        <w:tc>
          <w:tcPr>
            <w:tcW w:type="dxa" w:w="2400"/>
            <w:tcBorders>
              <w:top w:val="single" w:color="E9ECEF" w:sz="1"/>
              <w:left w:val="single" w:color="E9ECEF" w:sz="1"/>
              <w:bottom w:val="single" w:color="E9ECEF" w:sz="1"/>
              <w:right w:val="single" w:color="E9ECEF" w:sz="1"/>
            </w:tcBorders>
            <w:shd w:fill="EEF2FF" w:val="clear"/>
            <w:tcMar>
              <w:top w:type="dxa" w:w="80"/>
              <w:left w:type="dxa" w:w="160"/>
              <w:bottom w:type="dxa" w:w="80"/>
              <w:right w:type="dxa" w:w="160"/>
            </w:tcMar>
          </w:tcPr>
          <w:p>
            <w:r>
              <w:rPr>
                <w:rFonts w:ascii="Arial" w:cs="Arial" w:eastAsia="Arial" w:hAnsi="Arial"/>
                <w:b/>
                <w:bCs/>
                <w:color w:val="4F46E5"/>
                <w:sz w:val="18"/>
                <w:szCs w:val="18"/>
              </w:rPr>
              <w:t xml:space="preserve">Target Audience</w:t>
            </w:r>
          </w:p>
        </w:tc>
        <w:tc>
          <w:tcPr>
            <w:tcW w:type="dxa" w:w="6960"/>
            <w:tcBorders>
              <w:top w:val="single" w:color="E9ECEF" w:sz="1"/>
              <w:left w:val="single" w:color="E9ECEF" w:sz="1"/>
              <w:bottom w:val="single" w:color="E9ECEF" w:sz="1"/>
              <w:right w:val="single" w:color="E9ECEF" w:sz="1"/>
            </w:tcBorders>
            <w:shd w:fill="F8F9FA" w:val="clear"/>
            <w:tcMar>
              <w:top w:type="dxa" w:w="80"/>
              <w:left w:type="dxa" w:w="160"/>
              <w:bottom w:type="dxa" w:w="80"/>
              <w:right w:type="dxa" w:w="160"/>
            </w:tcMar>
          </w:tcPr>
          <w:p>
            <w:r>
              <w:rPr>
                <w:rFonts w:ascii="Arial" w:cs="Arial" w:eastAsia="Arial" w:hAnsi="Arial"/>
                <w:color w:val="1F2937"/>
                <w:sz w:val="18"/>
                <w:szCs w:val="18"/>
              </w:rPr>
              <w:t xml:space="preserve">Social media managers, freelancers, small agencies (1-20 clients)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eWork Social — One Dashboard. Every Client's Social Media. | www.eworksocial.com</w:t>
            </w:r>
          </w:p>
        </w:tc>
      </w:tr>
    </w:tbl>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4" w:space="1"/>
      </w:pBdr>
      <w:spacing w:after="0" w:before="120"/>
    </w:pPr>
    <w:r>
      <w:rPr>
        <w:rFonts w:ascii="Arial" w:cs="Arial" w:eastAsia="Arial" w:hAnsi="Arial"/>
        <w:color w:val="6C757D"/>
        <w:sz w:val="16"/>
        <w:szCs w:val="16"/>
      </w:rPr>
      <w:t xml:space="preserve">www.eworksocial.com  |  Confidential — Internal Use Only  |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spacing w:after="120" w:before="0"/>
    </w:pPr>
    <w:r>
      <w:rPr>
        <w:rFonts w:ascii="Arial" w:cs="Arial" w:eastAsia="Arial" w:hAnsi="Arial"/>
        <w:b/>
        <w:bCs/>
        <w:color w:val="4F46E5"/>
        <w:sz w:val="18"/>
        <w:szCs w:val="18"/>
      </w:rPr>
      <w:t xml:space="preserve">eWork Social</w:t>
    </w:r>
    <w:r>
      <w:rPr>
        <w:rFonts w:ascii="Arial" w:cs="Arial" w:eastAsia="Arial" w:hAnsi="Arial"/>
        <w:color w:val="6C757D"/>
        <w:sz w:val="18"/>
        <w:szCs w:val="18"/>
      </w:rPr>
      <w:t xml:space="preserve">  |  30-Day Founding Member Content Calendar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spacing w:after="40" w:before="40"/>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2026-05-14T20:58:42.551Z</dcterms:created>
  <dcterms:modified xsi:type="dcterms:W3CDTF">2026-05-14T20:58:42.558Z</dcterms:modified>
</cp:coreProperties>
</file>

<file path=docProps/custom.xml><?xml version="1.0" encoding="utf-8"?>
<Properties xmlns="http://schemas.openxmlformats.org/officeDocument/2006/custom-properties" xmlns:vt="http://schemas.openxmlformats.org/officeDocument/2006/docPropsVTypes"/>
</file>