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Assignment on LLM</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2"/>
          <w:szCs w:val="2"/>
        </w:rPr>
      </w:pPr>
      <w:r w:rsidDel="00000000" w:rsidR="00000000" w:rsidRPr="00000000">
        <w:rPr>
          <w:i w:val="1"/>
          <w:iCs w:val="1"/>
          <w:sz w:val="28"/>
          <w:szCs w:val="28"/>
          <w:rtl w:val="0"/>
        </w:rPr>
        <w:t xml:space="preserve">Name: Abhishek Hegde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ppg7sfzfjwy" w:id="0"/>
      <w:bookmarkEnd w:id="0"/>
      <w:r w:rsidDel="00000000" w:rsidR="00000000" w:rsidRPr="00000000">
        <w:rPr>
          <w:b w:val="1"/>
          <w:bCs w:val="1"/>
          <w:sz w:val="46"/>
          <w:szCs w:val="46"/>
          <w:rtl w:val="0"/>
        </w:rPr>
        <w:t xml:space="preserve">Part A – Theoretical Questions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kggmh2kh01r" w:id="1"/>
      <w:bookmarkEnd w:id="1"/>
      <w:r w:rsidDel="00000000" w:rsidR="00000000" w:rsidRPr="00000000">
        <w:rPr>
          <w:b w:val="1"/>
          <w:bCs w:val="1"/>
          <w:sz w:val="34"/>
          <w:szCs w:val="34"/>
          <w:rtl w:val="0"/>
        </w:rPr>
        <w:t xml:space="preserve">Module 1 – Introduction to LLMs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7svwr5ys4824" w:id="2"/>
      <w:bookmarkEnd w:id="2"/>
      <w:r w:rsidDel="00000000" w:rsidR="00000000" w:rsidRPr="00000000">
        <w:rPr>
          <w:b w:val="1"/>
          <w:bCs w:val="1"/>
          <w:color w:val="000000"/>
          <w:sz w:val="26"/>
          <w:szCs w:val="26"/>
          <w:rtl w:val="0"/>
        </w:rPr>
        <w:t xml:space="preserve">Q1. Define a Large Language Model in your own words and explain what it means for a model to "learn the patterns of language."</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 Large Language Model (LLM) is an AI model trained on a huge amount of text so that it can understand and generate human language. Instead of memorizing sentences, it learns how words, phrases, and ideas are commonly connected.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When we say an LLM "learns the patterns of language," it means the model identifies relationships between words and sentences. For example, after seeing millions of examples, it learns that "good morning" is a common greeting, that "doctor" is often related to "hospital," and that grammar follows certain structures. These learned patterns help it predict the most likely next word while generating meaningful and natural responses.</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uxw5xux7vc3" w:id="3"/>
      <w:bookmarkEnd w:id="3"/>
      <w:r w:rsidDel="00000000" w:rsidR="00000000" w:rsidRPr="00000000">
        <w:rPr>
          <w:b w:val="1"/>
          <w:bCs w:val="1"/>
          <w:color w:val="000000"/>
          <w:sz w:val="26"/>
          <w:szCs w:val="26"/>
          <w:rtl w:val="0"/>
        </w:rPr>
        <w:t xml:space="preserve">Q2. Explain why LLMs are called "large." Discuss both the training data dimension and the parameter dimension.</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LLMs are called "large" because of two main reasons: the amount of data they are trained on and the number of parameters they contain.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first reason is the </w:t>
      </w:r>
      <w:r w:rsidDel="00000000" w:rsidR="00000000" w:rsidRPr="00000000">
        <w:rPr>
          <w:b w:val="1"/>
          <w:bCs w:val="1"/>
          <w:sz w:val="24"/>
          <w:szCs w:val="24"/>
          <w:rtl w:val="0"/>
        </w:rPr>
        <w:t xml:space="preserve">training data</w:t>
      </w:r>
      <w:r w:rsidDel="00000000" w:rsidR="00000000" w:rsidRPr="00000000">
        <w:rPr>
          <w:sz w:val="24"/>
          <w:szCs w:val="24"/>
          <w:rtl w:val="0"/>
        </w:rPr>
        <w:t xml:space="preserve">. Modern LLMs learn from enormous collections of books, research papers, websites, articles, and other publicly available text. This exposes the model to different writing styles, topics, and languages.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second reason is the </w:t>
      </w:r>
      <w:r w:rsidDel="00000000" w:rsidR="00000000" w:rsidRPr="00000000">
        <w:rPr>
          <w:b w:val="1"/>
          <w:bCs w:val="1"/>
          <w:sz w:val="24"/>
          <w:szCs w:val="24"/>
          <w:rtl w:val="0"/>
        </w:rPr>
        <w:t xml:space="preserve">number of parameters</w:t>
      </w:r>
      <w:r w:rsidDel="00000000" w:rsidR="00000000" w:rsidRPr="00000000">
        <w:rPr>
          <w:sz w:val="24"/>
          <w:szCs w:val="24"/>
          <w:rtl w:val="0"/>
        </w:rPr>
        <w:t xml:space="preserve">. Parameters are the values the model learns during training. They store what the model has learned about language. Older language models had only a few million parameters, while modern LLMs can have billions or even hundreds of billions of parameters. More parameters generally allow the model to capture more complex language patterns, although they also require much more computing power.</w:t>
      </w:r>
    </w:p>
    <w:p w:rsidR="00000000" w:rsidDel="00000000" w:rsidP="00000000" w:rsidRDefault="00000000" w:rsidRPr="00000000" w14:paraId="000000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l6dxqpi0ro" w:id="4"/>
      <w:bookmarkEnd w:id="4"/>
      <w:r w:rsidDel="00000000" w:rsidR="00000000" w:rsidRPr="00000000">
        <w:rPr>
          <w:b w:val="1"/>
          <w:bCs w:val="1"/>
          <w:color w:val="000000"/>
          <w:sz w:val="26"/>
          <w:szCs w:val="26"/>
          <w:rtl w:val="0"/>
        </w:rPr>
        <w:t xml:space="preserve">Q3. Describe the evolution of language models from rule-based systems to modern LLMs, explaining why each stage improved on the previous one.</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Language models have improved gradually over several generations.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Initially, </w:t>
      </w:r>
      <w:r w:rsidDel="00000000" w:rsidR="00000000" w:rsidRPr="00000000">
        <w:rPr>
          <w:b w:val="1"/>
          <w:bCs w:val="1"/>
          <w:sz w:val="24"/>
          <w:szCs w:val="24"/>
          <w:rtl w:val="0"/>
        </w:rPr>
        <w:t xml:space="preserve">rule-based systems</w:t>
      </w:r>
      <w:r w:rsidDel="00000000" w:rsidR="00000000" w:rsidRPr="00000000">
        <w:rPr>
          <w:sz w:val="24"/>
          <w:szCs w:val="24"/>
          <w:rtl w:val="0"/>
        </w:rPr>
        <w:t xml:space="preserve"> relied on manually written grammar rules. They worked well only for limited tasks and could not handle unexpected inputs.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next stage introduced </w:t>
      </w:r>
      <w:r w:rsidDel="00000000" w:rsidR="00000000" w:rsidRPr="00000000">
        <w:rPr>
          <w:b w:val="1"/>
          <w:bCs w:val="1"/>
          <w:sz w:val="24"/>
          <w:szCs w:val="24"/>
          <w:rtl w:val="0"/>
        </w:rPr>
        <w:t xml:space="preserve">statistical language models</w:t>
      </w:r>
      <w:r w:rsidDel="00000000" w:rsidR="00000000" w:rsidRPr="00000000">
        <w:rPr>
          <w:sz w:val="24"/>
          <w:szCs w:val="24"/>
          <w:rtl w:val="0"/>
        </w:rPr>
        <w:t xml:space="preserve">, such as n-grams. These models learned word probabilities from text instead of relying only on handwritten rules. However, they struggled with long sentences because they only considered a few previous words.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After that came </w:t>
      </w:r>
      <w:r w:rsidDel="00000000" w:rsidR="00000000" w:rsidRPr="00000000">
        <w:rPr>
          <w:b w:val="1"/>
          <w:bCs w:val="1"/>
          <w:sz w:val="24"/>
          <w:szCs w:val="24"/>
          <w:rtl w:val="0"/>
        </w:rPr>
        <w:t xml:space="preserve">Recurrent Neural Networks (RNNs)</w:t>
      </w:r>
      <w:r w:rsidDel="00000000" w:rsidR="00000000" w:rsidRPr="00000000">
        <w:rPr>
          <w:sz w:val="24"/>
          <w:szCs w:val="24"/>
          <w:rtl w:val="0"/>
        </w:rPr>
        <w:t xml:space="preserve">, which processed text sequentially and could remember previous words better than statistical models.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To solve the memory limitations of RNNs, </w:t>
      </w:r>
      <w:r w:rsidDel="00000000" w:rsidR="00000000" w:rsidRPr="00000000">
        <w:rPr>
          <w:b w:val="1"/>
          <w:bCs w:val="1"/>
          <w:sz w:val="24"/>
          <w:szCs w:val="24"/>
          <w:rtl w:val="0"/>
        </w:rPr>
        <w:t xml:space="preserve">LSTMs</w:t>
      </w:r>
      <w:r w:rsidDel="00000000" w:rsidR="00000000" w:rsidRPr="00000000">
        <w:rPr>
          <w:sz w:val="24"/>
          <w:szCs w:val="24"/>
          <w:rtl w:val="0"/>
        </w:rPr>
        <w:t xml:space="preserve"> were introduced. They could retain information over longer sequences but still processed one word at a time, making training slow.</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Finally, the </w:t>
      </w:r>
      <w:r w:rsidDel="00000000" w:rsidR="00000000" w:rsidRPr="00000000">
        <w:rPr>
          <w:b w:val="1"/>
          <w:bCs w:val="1"/>
          <w:sz w:val="24"/>
          <w:szCs w:val="24"/>
          <w:rtl w:val="0"/>
        </w:rPr>
        <w:t xml:space="preserve">Transformer architecture</w:t>
      </w:r>
      <w:r w:rsidDel="00000000" w:rsidR="00000000" w:rsidRPr="00000000">
        <w:rPr>
          <w:sz w:val="24"/>
          <w:szCs w:val="24"/>
          <w:rtl w:val="0"/>
        </w:rPr>
        <w:t xml:space="preserve"> replaced sequential processing with self-attention, allowing all words in a sentence to be processed simultaneously. This greatly improved training speed, scalability, and the ability to understand long-range relationships. Modern LLMs like GPT are built on this architecture.</w:t>
      </w:r>
    </w:p>
    <w:p w:rsidR="00000000" w:rsidDel="00000000" w:rsidP="00000000" w:rsidRDefault="00000000" w:rsidRPr="00000000" w14:paraId="0000001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9lvq2gao3ao" w:id="5"/>
      <w:bookmarkEnd w:id="5"/>
      <w:r w:rsidDel="00000000" w:rsidR="00000000" w:rsidRPr="00000000">
        <w:rPr>
          <w:b w:val="1"/>
          <w:bCs w:val="1"/>
          <w:color w:val="000000"/>
          <w:sz w:val="26"/>
          <w:szCs w:val="26"/>
          <w:rtl w:val="0"/>
        </w:rPr>
        <w:t xml:space="preserve">Q4. Explain the key limitations of RNNs and LSTMs that motivated the invention of the Transformer architecture.</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Although RNNs and LSTMs were important advances, they had several limitations.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biggest limitation was </w:t>
      </w:r>
      <w:r w:rsidDel="00000000" w:rsidR="00000000" w:rsidRPr="00000000">
        <w:rPr>
          <w:b w:val="1"/>
          <w:bCs w:val="1"/>
          <w:sz w:val="24"/>
          <w:szCs w:val="24"/>
          <w:rtl w:val="0"/>
        </w:rPr>
        <w:t xml:space="preserve">sequential processing</w:t>
      </w:r>
      <w:r w:rsidDel="00000000" w:rsidR="00000000" w:rsidRPr="00000000">
        <w:rPr>
          <w:sz w:val="24"/>
          <w:szCs w:val="24"/>
          <w:rtl w:val="0"/>
        </w:rPr>
        <w:t xml:space="preserve">. Since each word depended on the previous one, the model could not process all words in parallel. This made training very slow.</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Another problem was </w:t>
      </w:r>
      <w:r w:rsidDel="00000000" w:rsidR="00000000" w:rsidRPr="00000000">
        <w:rPr>
          <w:b w:val="1"/>
          <w:bCs w:val="1"/>
          <w:sz w:val="24"/>
          <w:szCs w:val="24"/>
          <w:rtl w:val="0"/>
        </w:rPr>
        <w:t xml:space="preserve">difficulty handling very long sentences</w:t>
      </w:r>
      <w:r w:rsidDel="00000000" w:rsidR="00000000" w:rsidRPr="00000000">
        <w:rPr>
          <w:sz w:val="24"/>
          <w:szCs w:val="24"/>
          <w:rtl w:val="0"/>
        </w:rPr>
        <w:t xml:space="preserve">. RNNs often forgot information from earlier words because of the vanishing gradient problem. LSTMs improved memory using gates but still struggled with extremely long dependencies.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Finally, training large RNN or LSTM models required significant time and computational resources.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Transformer architecture solved these problems by using self-attention, allowing every word to directly interact with every other word while processing the entire sequence in parallel.</w:t>
      </w:r>
    </w:p>
    <w:p w:rsidR="00000000" w:rsidDel="00000000" w:rsidP="00000000" w:rsidRDefault="00000000" w:rsidRPr="00000000" w14:paraId="000000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jeeq7as2lnh" w:id="6"/>
      <w:bookmarkEnd w:id="6"/>
      <w:r w:rsidDel="00000000" w:rsidR="00000000" w:rsidRPr="00000000">
        <w:rPr>
          <w:b w:val="1"/>
          <w:bCs w:val="1"/>
          <w:color w:val="000000"/>
          <w:sz w:val="26"/>
          <w:szCs w:val="26"/>
          <w:rtl w:val="0"/>
        </w:rPr>
        <w:t xml:space="preserve">Q5. What is self-attention, and how does it allow a Transformer to overcome the long-range dependency problem faced by older models?</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Self-attention is a mechanism that allows every word in a sentence to determine which other words are most important for understanding its meaning.</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For example, in the sentence:</w:t>
      </w:r>
    </w:p>
    <w:p w:rsidR="00000000" w:rsidDel="00000000" w:rsidP="00000000" w:rsidRDefault="00000000" w:rsidRPr="00000000" w14:paraId="00000027">
      <w:pPr>
        <w:spacing w:after="240" w:before="240" w:lineRule="auto"/>
        <w:rPr>
          <w:i w:val="1"/>
          <w:iCs w:val="1"/>
          <w:sz w:val="24"/>
          <w:szCs w:val="24"/>
        </w:rPr>
      </w:pPr>
      <w:r w:rsidDel="00000000" w:rsidR="00000000" w:rsidRPr="00000000">
        <w:rPr>
          <w:i w:val="1"/>
          <w:iCs w:val="1"/>
          <w:sz w:val="24"/>
          <w:szCs w:val="24"/>
          <w:rtl w:val="0"/>
        </w:rPr>
        <w:t xml:space="preserve">"The student submitted the assignment because he had completed it."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word "he" refers to "student." Self-attention allows the model to directly connect these words, even though they are separated by several other words.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Unlike RNNs, which pass information step by step through the sequence, self-attention allows direct communication between all words at once. This makes it much easier for Transformers to understand long-range relationships and capture context accurately.</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ydz5c1fat2r" w:id="7"/>
      <w:bookmarkEnd w:id="7"/>
      <w:r w:rsidDel="00000000" w:rsidR="00000000" w:rsidRPr="00000000">
        <w:rPr>
          <w:b w:val="1"/>
          <w:bCs w:val="1"/>
          <w:color w:val="000000"/>
          <w:sz w:val="26"/>
          <w:szCs w:val="26"/>
          <w:rtl w:val="0"/>
        </w:rPr>
        <w:t xml:space="preserve">Q6. List and explain three real-world limitations of LLMs (e.g. hallucination, knowledge cutoff, context window), and suggest one way to mitigate each.</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1. Hallucination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LLMs sometimes generate information that sounds convincing but is actually incorrect or completely made up.</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Connect the model to reliable external knowledge sources such as Retrieval-Augmented Generation (RAG) so it can retrieve factual information before answering.</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2. Knowledge Cutoff</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model only knows information that existed during its training period and may not know recent events.</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Use web search or regularly updated external databases alongside the model.</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3. Context Window Limitation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An LLM can only process a limited number of tokens at one time. If the conversation or document is too long, earlier information may be ignored.</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Split long documents into smaller chunks or summarize earlier content before continuing.</w:t>
      </w:r>
    </w:p>
    <w:p w:rsidR="00000000" w:rsidDel="00000000" w:rsidP="00000000" w:rsidRDefault="00000000" w:rsidRPr="00000000" w14:paraId="000000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bpy4wa2ssu7" w:id="8"/>
      <w:bookmarkEnd w:id="8"/>
      <w:r w:rsidDel="00000000" w:rsidR="00000000" w:rsidRPr="00000000">
        <w:rPr>
          <w:b w:val="1"/>
          <w:bCs w:val="1"/>
          <w:color w:val="000000"/>
          <w:sz w:val="26"/>
          <w:szCs w:val="26"/>
          <w:rtl w:val="0"/>
        </w:rPr>
        <w:t xml:space="preserve">Q7. Differentiate between open-weight and closed/hosted LLMs, giving at least two examples of each and comparing their trade-offs.</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Open-weight LLMs make their model weights publicly available, allowing developers to download, modify, and run them locally.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Examples include </w:t>
      </w:r>
      <w:r w:rsidDel="00000000" w:rsidR="00000000" w:rsidRPr="00000000">
        <w:rPr>
          <w:b w:val="1"/>
          <w:bCs w:val="1"/>
          <w:sz w:val="24"/>
          <w:szCs w:val="24"/>
          <w:rtl w:val="0"/>
        </w:rPr>
        <w:t xml:space="preserve">Llama 3</w:t>
      </w:r>
      <w:r w:rsidDel="00000000" w:rsidR="00000000" w:rsidRPr="00000000">
        <w:rPr>
          <w:sz w:val="24"/>
          <w:szCs w:val="24"/>
          <w:rtl w:val="0"/>
        </w:rPr>
        <w:t xml:space="preserve"> and </w:t>
      </w:r>
      <w:r w:rsidDel="00000000" w:rsidR="00000000" w:rsidRPr="00000000">
        <w:rPr>
          <w:b w:val="1"/>
          <w:bCs w:val="1"/>
          <w:sz w:val="24"/>
          <w:szCs w:val="24"/>
          <w:rtl w:val="0"/>
        </w:rPr>
        <w:t xml:space="preserve">Mistral</w:t>
      </w:r>
      <w:r w:rsidDel="00000000" w:rsidR="00000000" w:rsidRPr="00000000">
        <w:rPr>
          <w:sz w:val="24"/>
          <w:szCs w:val="24"/>
          <w:rtl w:val="0"/>
        </w:rPr>
        <w:t xml:space="preserv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Closed or hosted LLMs keep their model weights private and provide access through cloud APIs.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Examples include </w:t>
      </w:r>
      <w:r w:rsidDel="00000000" w:rsidR="00000000" w:rsidRPr="00000000">
        <w:rPr>
          <w:b w:val="1"/>
          <w:bCs w:val="1"/>
          <w:sz w:val="24"/>
          <w:szCs w:val="24"/>
          <w:rtl w:val="0"/>
        </w:rPr>
        <w:t xml:space="preserve">GPT-4.1/GPT-5</w:t>
      </w:r>
      <w:r w:rsidDel="00000000" w:rsidR="00000000" w:rsidRPr="00000000">
        <w:rPr>
          <w:sz w:val="24"/>
          <w:szCs w:val="24"/>
          <w:rtl w:val="0"/>
        </w:rPr>
        <w:t xml:space="preserve"> and </w:t>
      </w:r>
      <w:r w:rsidDel="00000000" w:rsidR="00000000" w:rsidRPr="00000000">
        <w:rPr>
          <w:b w:val="1"/>
          <w:bCs w:val="1"/>
          <w:sz w:val="24"/>
          <w:szCs w:val="24"/>
          <w:rtl w:val="0"/>
        </w:rPr>
        <w:t xml:space="preserve">Claude</w:t>
      </w:r>
      <w:r w:rsidDel="00000000" w:rsidR="00000000" w:rsidRPr="00000000">
        <w:rPr>
          <w:sz w:val="24"/>
          <w:szCs w:val="24"/>
          <w:rtl w:val="0"/>
        </w:rPr>
        <w:t xml:space="preserv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Open-weight models offer greater customization, privacy, and offline deployment, but users are responsible for hosting and maintaining the infrastructure.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Closed models are easier to use, receive regular updates, and often provide better performance, but they usually require API access, involve usage costs, and offer less control over the underlying model.</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hop1p2a94qgg" w:id="9"/>
      <w:bookmarkEnd w:id="9"/>
      <w:r w:rsidDel="00000000" w:rsidR="00000000" w:rsidRPr="00000000">
        <w:rPr>
          <w:b w:val="1"/>
          <w:bCs w:val="1"/>
          <w:sz w:val="46"/>
          <w:szCs w:val="46"/>
          <w:rtl w:val="0"/>
        </w:rPr>
        <w:t xml:space="preserve">Module 2 – Tokenization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nhepws78m6" w:id="10"/>
      <w:bookmarkEnd w:id="10"/>
      <w:r w:rsidDel="00000000" w:rsidR="00000000" w:rsidRPr="00000000">
        <w:rPr>
          <w:b w:val="1"/>
          <w:bCs w:val="1"/>
          <w:color w:val="000000"/>
          <w:sz w:val="26"/>
          <w:szCs w:val="26"/>
          <w:rtl w:val="0"/>
        </w:rPr>
        <w:t xml:space="preserve">Q8. Explain why an LLM cannot process raw text directly and describe the role tokenization plays in bridging this gap.</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Computers cannot understand raw text because they only process numerical values. Before an LLM can analyze a sentence, the text must be converted into numbers.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Tokenization performs this conversion by breaking text into smaller units called tokens. Each token is assigned a unique numerical ID from the model's vocabulary.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"I love AI."</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may become:</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["I", "love", "AI", "."]</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These token IDs are then passed into the model for further processing. Without tokenization, an LLM would have no numerical representation of language to work with.</w:t>
      </w:r>
    </w:p>
    <w:p w:rsidR="00000000" w:rsidDel="00000000" w:rsidP="00000000" w:rsidRDefault="00000000" w:rsidRPr="00000000" w14:paraId="0000004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p4e4mf1zl92" w:id="11"/>
      <w:bookmarkEnd w:id="11"/>
      <w:r w:rsidDel="00000000" w:rsidR="00000000" w:rsidRPr="00000000">
        <w:rPr>
          <w:b w:val="1"/>
          <w:bCs w:val="1"/>
          <w:color w:val="000000"/>
          <w:sz w:val="26"/>
          <w:szCs w:val="26"/>
          <w:rtl w:val="0"/>
        </w:rPr>
        <w:t xml:space="preserve">Q9. Compare character-level, word-level, and subword-level tokenization, listing one advantage and one disadvantage of each.</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Character-level tokenization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This method treats every individual character as a token.</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Can represent any word, even completely new ones.</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Disadvantage:</w:t>
      </w:r>
      <w:r w:rsidDel="00000000" w:rsidR="00000000" w:rsidRPr="00000000">
        <w:rPr>
          <w:sz w:val="24"/>
          <w:szCs w:val="24"/>
          <w:rtl w:val="0"/>
        </w:rPr>
        <w:t xml:space="preserve"> Produces very long sequences, increasing computation.</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Word-level tokenization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This method treats each complete word as a token.</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Simple and easy to understand.</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Disadvantage:</w:t>
      </w:r>
      <w:r w:rsidDel="00000000" w:rsidR="00000000" w:rsidRPr="00000000">
        <w:rPr>
          <w:sz w:val="24"/>
          <w:szCs w:val="24"/>
          <w:rtl w:val="0"/>
        </w:rPr>
        <w:t xml:space="preserve"> Cannot handle unknown or rare words well because they may not exist in the vocabulary.</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Subword-level tokenization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This method splits words into smaller meaningful pieces.</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Handles unknown words efficiently while keeping the vocabulary size manageable.</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Disadvantage:</w:t>
      </w:r>
      <w:r w:rsidDel="00000000" w:rsidR="00000000" w:rsidRPr="00000000">
        <w:rPr>
          <w:sz w:val="24"/>
          <w:szCs w:val="24"/>
          <w:rtl w:val="0"/>
        </w:rPr>
        <w:t xml:space="preserve"> Tokenization is more complex than simple word splitting.</w:t>
      </w:r>
    </w:p>
    <w:p w:rsidR="00000000" w:rsidDel="00000000" w:rsidP="00000000" w:rsidRDefault="00000000" w:rsidRPr="00000000" w14:paraId="000000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9iyhj2yql3y" w:id="12"/>
      <w:bookmarkEnd w:id="12"/>
      <w:r w:rsidDel="00000000" w:rsidR="00000000" w:rsidRPr="00000000">
        <w:rPr>
          <w:b w:val="1"/>
          <w:bCs w:val="1"/>
          <w:color w:val="000000"/>
          <w:sz w:val="26"/>
          <w:szCs w:val="26"/>
          <w:rtl w:val="0"/>
        </w:rPr>
        <w:t xml:space="preserve">Q10. Describe how Byte Pair Encoding (BPE) builds its vocabulary, using a short example of the merge process.</w:t>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Byte Pair Encoding (BPE) starts with individual characters as the initial vocabulary. It repeatedly finds the most frequently occurring pair of adjacent tokens and merges them into a single token.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For example, suppose the word </w:t>
      </w:r>
      <w:r w:rsidDel="00000000" w:rsidR="00000000" w:rsidRPr="00000000">
        <w:rPr>
          <w:b w:val="1"/>
          <w:bCs w:val="1"/>
          <w:sz w:val="24"/>
          <w:szCs w:val="24"/>
          <w:rtl w:val="0"/>
        </w:rPr>
        <w:t xml:space="preserve">"lower"</w:t>
      </w:r>
      <w:r w:rsidDel="00000000" w:rsidR="00000000" w:rsidRPr="00000000">
        <w:rPr>
          <w:sz w:val="24"/>
          <w:szCs w:val="24"/>
          <w:rtl w:val="0"/>
        </w:rPr>
        <w:t xml:space="preserve"> appears many times.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Initial tokens:</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l o w e 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If </w:t>
      </w:r>
      <w:r w:rsidDel="00000000" w:rsidR="00000000" w:rsidRPr="00000000">
        <w:rPr>
          <w:b w:val="1"/>
          <w:bCs w:val="1"/>
          <w:sz w:val="24"/>
          <w:szCs w:val="24"/>
          <w:rtl w:val="0"/>
        </w:rPr>
        <w:t xml:space="preserve">"lo"</w:t>
      </w:r>
      <w:r w:rsidDel="00000000" w:rsidR="00000000" w:rsidRPr="00000000">
        <w:rPr>
          <w:sz w:val="24"/>
          <w:szCs w:val="24"/>
          <w:rtl w:val="0"/>
        </w:rPr>
        <w:t xml:space="preserve"> appears frequently, it becomes:</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lo w e r</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Next, if </w:t>
      </w:r>
      <w:r w:rsidDel="00000000" w:rsidR="00000000" w:rsidRPr="00000000">
        <w:rPr>
          <w:b w:val="1"/>
          <w:bCs w:val="1"/>
          <w:sz w:val="24"/>
          <w:szCs w:val="24"/>
          <w:rtl w:val="0"/>
        </w:rPr>
        <w:t xml:space="preserve">"low"</w:t>
      </w:r>
      <w:r w:rsidDel="00000000" w:rsidR="00000000" w:rsidRPr="00000000">
        <w:rPr>
          <w:sz w:val="24"/>
          <w:szCs w:val="24"/>
          <w:rtl w:val="0"/>
        </w:rPr>
        <w:t xml:space="preserve"> is common, it becomes:</w:t>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b w:val="1"/>
          <w:bCs w:val="1"/>
          <w:sz w:val="24"/>
          <w:szCs w:val="24"/>
          <w:rtl w:val="0"/>
        </w:rPr>
        <w:t xml:space="preserve">low e 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Finally, if </w:t>
      </w:r>
      <w:r w:rsidDel="00000000" w:rsidR="00000000" w:rsidRPr="00000000">
        <w:rPr>
          <w:b w:val="1"/>
          <w:bCs w:val="1"/>
          <w:sz w:val="24"/>
          <w:szCs w:val="24"/>
          <w:rtl w:val="0"/>
        </w:rPr>
        <w:t xml:space="preserve">"er"</w:t>
      </w:r>
      <w:r w:rsidDel="00000000" w:rsidR="00000000" w:rsidRPr="00000000">
        <w:rPr>
          <w:sz w:val="24"/>
          <w:szCs w:val="24"/>
          <w:rtl w:val="0"/>
        </w:rPr>
        <w:t xml:space="preserve"> is frequent, it becomes:</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low 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Over many iterations, BPE builds a vocabulary containing common words and subwords, allowing efficient representation of both frequent and rare words.</w:t>
      </w:r>
    </w:p>
    <w:p w:rsidR="00000000" w:rsidDel="00000000" w:rsidP="00000000" w:rsidRDefault="00000000" w:rsidRPr="00000000" w14:paraId="000000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oghbxo5zz1y" w:id="13"/>
      <w:bookmarkEnd w:id="13"/>
      <w:r w:rsidDel="00000000" w:rsidR="00000000" w:rsidRPr="00000000">
        <w:rPr>
          <w:b w:val="1"/>
          <w:bCs w:val="1"/>
          <w:color w:val="000000"/>
          <w:sz w:val="26"/>
          <w:szCs w:val="26"/>
          <w:rtl w:val="0"/>
        </w:rPr>
        <w:t xml:space="preserve">Q11. Explain the difference between WordPiece and SentencePiece tokenization, including a scenario where each would be preferred.</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Both WordPiece and SentencePiece are subword tokenization methods, but they build and apply their vocabularies differently.</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WordPiece</w:t>
      </w:r>
      <w:r w:rsidDel="00000000" w:rsidR="00000000" w:rsidRPr="00000000">
        <w:rPr>
          <w:sz w:val="24"/>
          <w:szCs w:val="24"/>
          <w:rtl w:val="0"/>
        </w:rPr>
        <w:t xml:space="preserve"> first performs basic text preprocessing, such as splitting on spaces and punctuation, and then breaks words into subword units based on the learned vocabulary. It is commonly used in models like BERT.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good use case for WordPiece is English text, where words are naturally separated by spaces.</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SentencePiece</w:t>
      </w:r>
      <w:r w:rsidDel="00000000" w:rsidR="00000000" w:rsidRPr="00000000">
        <w:rPr>
          <w:sz w:val="24"/>
          <w:szCs w:val="24"/>
          <w:rtl w:val="0"/>
        </w:rPr>
        <w:t xml:space="preserve"> treats the entire input as a sequence of characters without relying on spaces. It learns subword units directly from raw text, making it suitable for languages where spaces are not consistently used, such as Japanese or Chinese.</w:t>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8huqzonrd62" w:id="14"/>
      <w:bookmarkEnd w:id="14"/>
      <w:r w:rsidDel="00000000" w:rsidR="00000000" w:rsidRPr="00000000">
        <w:rPr>
          <w:b w:val="1"/>
          <w:bCs w:val="1"/>
          <w:color w:val="000000"/>
          <w:sz w:val="26"/>
          <w:szCs w:val="26"/>
          <w:rtl w:val="0"/>
        </w:rPr>
        <w:t xml:space="preserve">Q12. What are special tokens (e.g. </w:t>
      </w:r>
      <w:r w:rsidDel="00000000" w:rsidR="00000000" w:rsidRPr="00000000">
        <w:rPr>
          <w:rFonts w:ascii="Roboto Mono" w:cs="Roboto Mono" w:eastAsia="Roboto Mono" w:hAnsi="Roboto Mono"/>
          <w:b w:val="1"/>
          <w:bCs w:val="1"/>
          <w:color w:val="188038"/>
          <w:sz w:val="26"/>
          <w:szCs w:val="26"/>
          <w:rtl w:val="0"/>
        </w:rPr>
        <w:t xml:space="preserve">&lt;BOS&gt;</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&lt;EOS&gt;</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&lt;PAD&gt;</w:t>
      </w:r>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&lt;UNK&gt;</w:t>
      </w:r>
      <w:r w:rsidDel="00000000" w:rsidR="00000000" w:rsidRPr="00000000">
        <w:rPr>
          <w:b w:val="1"/>
          <w:bCs w:val="1"/>
          <w:color w:val="000000"/>
          <w:sz w:val="26"/>
          <w:szCs w:val="26"/>
          <w:rtl w:val="0"/>
        </w:rPr>
        <w:t xml:space="preserve">) used for, and why does a model need them?</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Special tokens provide additional information that helps the model process text correctly.</w:t>
      </w:r>
    </w:p>
    <w:p w:rsidR="00000000" w:rsidDel="00000000" w:rsidP="00000000" w:rsidRDefault="00000000" w:rsidRPr="00000000" w14:paraId="00000072">
      <w:pPr>
        <w:numPr>
          <w:ilvl w:val="0"/>
          <w:numId w:val="7"/>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&lt;BOS&gt;</w:t>
      </w:r>
      <w:r w:rsidDel="00000000" w:rsidR="00000000" w:rsidRPr="00000000">
        <w:rPr>
          <w:b w:val="1"/>
          <w:bCs w:val="1"/>
          <w:sz w:val="24"/>
          <w:szCs w:val="24"/>
          <w:rtl w:val="0"/>
        </w:rPr>
        <w:t xml:space="preserve"> (Beginning of Sequence):</w:t>
      </w:r>
      <w:r w:rsidDel="00000000" w:rsidR="00000000" w:rsidRPr="00000000">
        <w:rPr>
          <w:sz w:val="24"/>
          <w:szCs w:val="24"/>
          <w:rtl w:val="0"/>
        </w:rPr>
        <w:t xml:space="preserve"> Marks where the input starts.</w:t>
      </w:r>
    </w:p>
    <w:p w:rsidR="00000000" w:rsidDel="00000000" w:rsidP="00000000" w:rsidRDefault="00000000" w:rsidRPr="00000000" w14:paraId="00000073">
      <w:pPr>
        <w:numPr>
          <w:ilvl w:val="0"/>
          <w:numId w:val="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&lt;EOS&gt;</w:t>
      </w:r>
      <w:r w:rsidDel="00000000" w:rsidR="00000000" w:rsidRPr="00000000">
        <w:rPr>
          <w:b w:val="1"/>
          <w:bCs w:val="1"/>
          <w:sz w:val="24"/>
          <w:szCs w:val="24"/>
          <w:rtl w:val="0"/>
        </w:rPr>
        <w:t xml:space="preserve"> (End of Sequence):</w:t>
      </w:r>
      <w:r w:rsidDel="00000000" w:rsidR="00000000" w:rsidRPr="00000000">
        <w:rPr>
          <w:sz w:val="24"/>
          <w:szCs w:val="24"/>
          <w:rtl w:val="0"/>
        </w:rPr>
        <w:t xml:space="preserve"> Indicates the end of the text.</w:t>
      </w:r>
    </w:p>
    <w:p w:rsidR="00000000" w:rsidDel="00000000" w:rsidP="00000000" w:rsidRDefault="00000000" w:rsidRPr="00000000" w14:paraId="00000074">
      <w:pPr>
        <w:numPr>
          <w:ilvl w:val="0"/>
          <w:numId w:val="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&lt;PAD&gt;</w:t>
      </w:r>
      <w:r w:rsidDel="00000000" w:rsidR="00000000" w:rsidRPr="00000000">
        <w:rPr>
          <w:b w:val="1"/>
          <w:bCs w:val="1"/>
          <w:sz w:val="24"/>
          <w:szCs w:val="24"/>
          <w:rtl w:val="0"/>
        </w:rPr>
        <w:t xml:space="preserve"> (Padding):</w:t>
      </w:r>
      <w:r w:rsidDel="00000000" w:rsidR="00000000" w:rsidRPr="00000000">
        <w:rPr>
          <w:sz w:val="24"/>
          <w:szCs w:val="24"/>
          <w:rtl w:val="0"/>
        </w:rPr>
        <w:t xml:space="preserve"> Fills shorter sequences so that all inputs in a batch have the same length.</w:t>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&lt;UNK&gt;</w:t>
      </w:r>
      <w:r w:rsidDel="00000000" w:rsidR="00000000" w:rsidRPr="00000000">
        <w:rPr>
          <w:b w:val="1"/>
          <w:bCs w:val="1"/>
          <w:sz w:val="24"/>
          <w:szCs w:val="24"/>
          <w:rtl w:val="0"/>
        </w:rPr>
        <w:t xml:space="preserve"> (Unknown):</w:t>
      </w:r>
      <w:r w:rsidDel="00000000" w:rsidR="00000000" w:rsidRPr="00000000">
        <w:rPr>
          <w:sz w:val="24"/>
          <w:szCs w:val="24"/>
          <w:rtl w:val="0"/>
        </w:rPr>
        <w:t xml:space="preserve"> Represents words or tokens that are not present in the model's vocabulary.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These tokens help the model understand sequence boundaries, process batches efficiently, and handle unknown words consistently.</w:t>
      </w:r>
    </w:p>
    <w:p w:rsidR="00000000" w:rsidDel="00000000" w:rsidP="00000000" w:rsidRDefault="00000000" w:rsidRPr="00000000" w14:paraId="0000007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03yaurb4zn1" w:id="15"/>
      <w:bookmarkEnd w:id="15"/>
      <w:r w:rsidDel="00000000" w:rsidR="00000000" w:rsidRPr="00000000">
        <w:rPr>
          <w:b w:val="1"/>
          <w:bCs w:val="1"/>
          <w:color w:val="000000"/>
          <w:sz w:val="26"/>
          <w:szCs w:val="26"/>
          <w:rtl w:val="0"/>
        </w:rPr>
        <w:t xml:space="preserve">Q13. Explain the purpose of an attention mask in the context of padded sequences.</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When multiple sentences of different lengths are processed together, shorter sentences are padded with </w:t>
      </w:r>
      <w:r w:rsidDel="00000000" w:rsidR="00000000" w:rsidRPr="00000000">
        <w:rPr>
          <w:rFonts w:ascii="Roboto Mono" w:cs="Roboto Mono" w:eastAsia="Roboto Mono" w:hAnsi="Roboto Mono"/>
          <w:color w:val="188038"/>
          <w:sz w:val="24"/>
          <w:szCs w:val="24"/>
          <w:rtl w:val="0"/>
        </w:rPr>
        <w:t xml:space="preserve">&lt;PAD&gt;</w:t>
      </w:r>
      <w:r w:rsidDel="00000000" w:rsidR="00000000" w:rsidRPr="00000000">
        <w:rPr>
          <w:sz w:val="24"/>
          <w:szCs w:val="24"/>
          <w:rtl w:val="0"/>
        </w:rPr>
        <w:t xml:space="preserve"> tokens to match the longest sentence.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 attention mask tells the Transformer which tokens are real and which are padding. Real tokens receive a value of </w:t>
      </w:r>
      <w:r w:rsidDel="00000000" w:rsidR="00000000" w:rsidRPr="00000000">
        <w:rPr>
          <w:b w:val="1"/>
          <w:bCs w:val="1"/>
          <w:sz w:val="24"/>
          <w:szCs w:val="24"/>
          <w:rtl w:val="0"/>
        </w:rPr>
        <w:t xml:space="preserve">1</w:t>
      </w:r>
      <w:r w:rsidDel="00000000" w:rsidR="00000000" w:rsidRPr="00000000">
        <w:rPr>
          <w:sz w:val="24"/>
          <w:szCs w:val="24"/>
          <w:rtl w:val="0"/>
        </w:rPr>
        <w:t xml:space="preserve">, while padding tokens receive </w:t>
      </w:r>
      <w:r w:rsidDel="00000000" w:rsidR="00000000" w:rsidRPr="00000000">
        <w:rPr>
          <w:b w:val="1"/>
          <w:bCs w:val="1"/>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During self-attention, the model ignores the padding positions, ensuring that they do not influence the attention scores or the final output. This improves both accuracy and computational efficiency.</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k37ozmto5to" w:id="16"/>
      <w:bookmarkEnd w:id="16"/>
      <w:r w:rsidDel="00000000" w:rsidR="00000000" w:rsidRPr="00000000">
        <w:rPr>
          <w:b w:val="1"/>
          <w:bCs w:val="1"/>
          <w:sz w:val="46"/>
          <w:szCs w:val="46"/>
          <w:rtl w:val="0"/>
        </w:rPr>
        <w:t xml:space="preserve">Module 3 – Embeddings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38tvw9yxhd" w:id="17"/>
      <w:bookmarkEnd w:id="17"/>
      <w:r w:rsidDel="00000000" w:rsidR="00000000" w:rsidRPr="00000000">
        <w:rPr>
          <w:b w:val="1"/>
          <w:bCs w:val="1"/>
          <w:color w:val="000000"/>
          <w:sz w:val="26"/>
          <w:szCs w:val="26"/>
          <w:rtl w:val="0"/>
        </w:rPr>
        <w:t xml:space="preserve">Q14. Explain why token IDs alone are not sufficient input for a Transformer, and how embeddings solve this problem.</w:t>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Token IDs are simply numerical labels assigned to words or subwords. These numbers do not contain any information about the meaning or relationship between words.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Embeddings solve this problem by converting each token ID into a dense vector of real numbers. These vectors capture semantic information, so words with similar meanings tend to have similar embeddings. The Transformer processes these embedding vectors instead of the raw token IDs, allowing it to understand relationships between different words.</w:t>
      </w:r>
    </w:p>
    <w:p w:rsidR="00000000" w:rsidDel="00000000" w:rsidP="00000000" w:rsidRDefault="00000000" w:rsidRPr="00000000" w14:paraId="0000008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orx10nc2yd6" w:id="18"/>
      <w:bookmarkEnd w:id="18"/>
      <w:r w:rsidDel="00000000" w:rsidR="00000000" w:rsidRPr="00000000">
        <w:rPr>
          <w:b w:val="1"/>
          <w:bCs w:val="1"/>
          <w:color w:val="000000"/>
          <w:sz w:val="26"/>
          <w:szCs w:val="26"/>
          <w:rtl w:val="0"/>
        </w:rPr>
        <w:t xml:space="preserve">Q15. Compare one-hot encoding with dense embeddings in terms of memory efficiency and semantic meaning.</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One-hot encoding represents each word using a vector where only one position is 1 and all others are 0. This approach requires very large vectors when the vocabulary is large and does not capture any relationship between words. For example, "cat" and "dog" appear completely unrelated.</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Dense embeddings use much smaller vectors with learned numerical values. They are far more memory efficient and capture semantic meaning. Similar words often have similar embedding vectors, allowing the model to recognize relationships between concepts.</w:t>
      </w:r>
    </w:p>
    <w:p w:rsidR="00000000" w:rsidDel="00000000" w:rsidP="00000000" w:rsidRDefault="00000000" w:rsidRPr="00000000" w14:paraId="0000008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jo65piy9pgl" w:id="19"/>
      <w:bookmarkEnd w:id="19"/>
      <w:r w:rsidDel="00000000" w:rsidR="00000000" w:rsidRPr="00000000">
        <w:rPr>
          <w:b w:val="1"/>
          <w:bCs w:val="1"/>
          <w:color w:val="000000"/>
          <w:sz w:val="26"/>
          <w:szCs w:val="26"/>
          <w:rtl w:val="0"/>
        </w:rPr>
        <w:t xml:space="preserve">Q16. Describe how the embedding layer works as a lookup table, and explain whether embeddings are meaningful before training begins.</w:t>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embedding layer can be thought of as a lookup table where each token ID points to a corresponding embedding vector.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For example, if the token ID for "apple" is 105, the model simply retrieves row 105 from the embedding matrix and uses that vector as the input.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Before training, these vectors are initialized with random values and have no meaningful information. During training, the model gradually adjusts them based on the learning process, so words with similar meanings become closer together in the embedding space.</w:t>
      </w:r>
    </w:p>
    <w:p w:rsidR="00000000" w:rsidDel="00000000" w:rsidP="00000000" w:rsidRDefault="00000000" w:rsidRPr="00000000" w14:paraId="000000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c4wyve7tdb2" w:id="20"/>
      <w:bookmarkEnd w:id="20"/>
      <w:r w:rsidDel="00000000" w:rsidR="00000000" w:rsidRPr="00000000">
        <w:rPr>
          <w:b w:val="1"/>
          <w:bCs w:val="1"/>
          <w:color w:val="000000"/>
          <w:sz w:val="26"/>
          <w:szCs w:val="26"/>
          <w:rtl w:val="0"/>
        </w:rPr>
        <w:t xml:space="preserve">Q17. What is the difference between input embeddings and output embeddings in a Transformer, and what is "weight tying"?</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Input embeddings convert token IDs into dense vectors before they enter the Transformer.</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Output embeddings perform the reverse task. After the Transformer processes the input, the output embedding matrix helps convert the final hidden representation into scores for every possible token in the vocabulary.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Weight tying is a technique where the same embedding matrix is shared between the input and output layers. This reduces the number of parameters, saves memory, and often improves the model's overall performance because both layers learn a shared representation of words.</w:t>
      </w:r>
    </w:p>
    <w:p w:rsidR="00000000" w:rsidDel="00000000" w:rsidP="00000000" w:rsidRDefault="00000000" w:rsidRPr="00000000" w14:paraId="000000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s0cszoogu3hp" w:id="21"/>
      <w:bookmarkEnd w:id="21"/>
      <w:r w:rsidDel="00000000" w:rsidR="00000000" w:rsidRPr="00000000">
        <w:rPr>
          <w:b w:val="1"/>
          <w:bCs w:val="1"/>
          <w:color w:val="000000"/>
          <w:sz w:val="26"/>
          <w:szCs w:val="26"/>
          <w:rtl w:val="0"/>
        </w:rPr>
        <w:t xml:space="preserve">Q18. Explain what positional embeddings are for, using the "Dog bites man" vs. "Man bites dog" example to justify your answer.</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Transformer processes all words simultaneously, so it does not automatically know the order of words in a sentence.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Positional embeddings provide information about each word's position, allowing the model to understand sentence structure.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9A">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Dog bites man</w:t>
      </w:r>
    </w:p>
    <w:p w:rsidR="00000000" w:rsidDel="00000000" w:rsidP="00000000" w:rsidRDefault="00000000" w:rsidRPr="00000000" w14:paraId="0000009B">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Man bites dog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Both sentences contain exactly the same words, but their meanings are completely different because the word order changes. Positional embeddings help the model recognize this difference by encoding the position of every token along with its embedding.</w:t>
      </w:r>
    </w:p>
    <w:p w:rsidR="00000000" w:rsidDel="00000000" w:rsidP="00000000" w:rsidRDefault="00000000" w:rsidRPr="00000000" w14:paraId="000000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bxo8jhbff2p" w:id="22"/>
      <w:bookmarkEnd w:id="22"/>
      <w:r w:rsidDel="00000000" w:rsidR="00000000" w:rsidRPr="00000000">
        <w:rPr>
          <w:b w:val="1"/>
          <w:bCs w:val="1"/>
          <w:color w:val="000000"/>
          <w:sz w:val="26"/>
          <w:szCs w:val="26"/>
          <w:rtl w:val="0"/>
        </w:rPr>
        <w:t xml:space="preserve">Q19. Explain contextual embeddings using the word "bank" as an example, and contrast this with traditional fixed embeddings.</w:t>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Contextual embeddings generate different vector representations for the same word depending on its surrounding context.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A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 deposited money in the </w:t>
      </w:r>
      <w:r w:rsidDel="00000000" w:rsidR="00000000" w:rsidRPr="00000000">
        <w:rPr>
          <w:b w:val="1"/>
          <w:bCs w:val="1"/>
          <w:sz w:val="24"/>
          <w:szCs w:val="24"/>
          <w:rtl w:val="0"/>
        </w:rPr>
        <w:t xml:space="preserve">bank</w:t>
      </w:r>
      <w:r w:rsidDel="00000000" w:rsidR="00000000" w:rsidRPr="00000000">
        <w:rPr>
          <w:sz w:val="24"/>
          <w:szCs w:val="24"/>
          <w:rtl w:val="0"/>
        </w:rPr>
        <w:t xml:space="preserve">."</w:t>
      </w:r>
    </w:p>
    <w:p w:rsidR="00000000" w:rsidDel="00000000" w:rsidP="00000000" w:rsidRDefault="00000000" w:rsidRPr="00000000" w14:paraId="000000A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"We sat beside the </w:t>
      </w:r>
      <w:r w:rsidDel="00000000" w:rsidR="00000000" w:rsidRPr="00000000">
        <w:rPr>
          <w:b w:val="1"/>
          <w:bCs w:val="1"/>
          <w:sz w:val="24"/>
          <w:szCs w:val="24"/>
          <w:rtl w:val="0"/>
        </w:rPr>
        <w:t xml:space="preserve">bank</w:t>
      </w:r>
      <w:r w:rsidDel="00000000" w:rsidR="00000000" w:rsidRPr="00000000">
        <w:rPr>
          <w:sz w:val="24"/>
          <w:szCs w:val="24"/>
          <w:rtl w:val="0"/>
        </w:rPr>
        <w:t xml:space="preserve"> of the river."</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Although the word "bank" is the same, its meaning is different in each sentence. A Transformer produces different embeddings because it considers the surrounding words.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Traditional fixed embeddings, such as Word2Vec, assign only one vector to "bank," regardless of context. This makes it difficult to distinguish between multiple meanings of the same word.</w:t>
      </w:r>
    </w:p>
    <w:p w:rsidR="00000000" w:rsidDel="00000000" w:rsidP="00000000" w:rsidRDefault="00000000" w:rsidRPr="00000000" w14:paraId="000000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qqm9h6d1hpj" w:id="23"/>
      <w:bookmarkEnd w:id="23"/>
      <w:r w:rsidDel="00000000" w:rsidR="00000000" w:rsidRPr="00000000">
        <w:rPr>
          <w:b w:val="1"/>
          <w:bCs w:val="1"/>
          <w:color w:val="000000"/>
          <w:sz w:val="26"/>
          <w:szCs w:val="26"/>
          <w:rtl w:val="0"/>
        </w:rPr>
        <w:t xml:space="preserve">Q20. Explain cosine similarity as a measure of semantic closeness between two embedding vectors, including what values of -1, 0, and 1 represent.</w:t>
      </w:r>
    </w:p>
    <w:p w:rsidR="00000000" w:rsidDel="00000000" w:rsidP="00000000" w:rsidRDefault="00000000" w:rsidRPr="00000000" w14:paraId="000000A8">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Cosine similarity measures how similar two embedding vectors are by comparing the angle between them rather than their length. It is commonly used to determine how closely related two words or sentences are in meaning.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cosine similarity value ranges from </w:t>
      </w:r>
      <w:r w:rsidDel="00000000" w:rsidR="00000000" w:rsidRPr="00000000">
        <w:rPr>
          <w:b w:val="1"/>
          <w:bCs w:val="1"/>
          <w:sz w:val="24"/>
          <w:szCs w:val="24"/>
          <w:rtl w:val="0"/>
        </w:rPr>
        <w:t xml:space="preserve">-1 to 1</w:t>
      </w:r>
      <w:r w:rsidDel="00000000" w:rsidR="00000000" w:rsidRPr="00000000">
        <w:rPr>
          <w:sz w:val="24"/>
          <w:szCs w:val="24"/>
          <w:rtl w:val="0"/>
        </w:rPr>
        <w:t xml:space="preserve">:</w:t>
      </w:r>
    </w:p>
    <w:p w:rsidR="00000000" w:rsidDel="00000000" w:rsidP="00000000" w:rsidRDefault="00000000" w:rsidRPr="00000000" w14:paraId="000000AB">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means the vectors point in the same direction, indicating very high semantic similarity.</w:t>
      </w:r>
    </w:p>
    <w:p w:rsidR="00000000" w:rsidDel="00000000" w:rsidP="00000000" w:rsidRDefault="00000000" w:rsidRPr="00000000" w14:paraId="000000A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0</w:t>
      </w:r>
      <w:r w:rsidDel="00000000" w:rsidR="00000000" w:rsidRPr="00000000">
        <w:rPr>
          <w:sz w:val="24"/>
          <w:szCs w:val="24"/>
          <w:rtl w:val="0"/>
        </w:rPr>
        <w:t xml:space="preserve"> means the vectors are unrelated or orthogonal, showing little or no semantic relationship.</w:t>
      </w:r>
    </w:p>
    <w:p w:rsidR="00000000" w:rsidDel="00000000" w:rsidP="00000000" w:rsidRDefault="00000000" w:rsidRPr="00000000" w14:paraId="000000AD">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means the vectors point in opposite directions, indicating completely opposite meanings.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For example, the embeddings for "Artificial Intelligence" and "Machine Learning" would typically have a cosine similarity close to </w:t>
      </w:r>
      <w:r w:rsidDel="00000000" w:rsidR="00000000" w:rsidRPr="00000000">
        <w:rPr>
          <w:b w:val="1"/>
          <w:bCs w:val="1"/>
          <w:sz w:val="24"/>
          <w:szCs w:val="24"/>
          <w:rtl w:val="0"/>
        </w:rPr>
        <w:t xml:space="preserve">1</w:t>
      </w:r>
      <w:r w:rsidDel="00000000" w:rsidR="00000000" w:rsidRPr="00000000">
        <w:rPr>
          <w:sz w:val="24"/>
          <w:szCs w:val="24"/>
          <w:rtl w:val="0"/>
        </w:rPr>
        <w:t xml:space="preserve">, while "Artificial Intelligence" and "I love pizza" would have a much lower similarity score.</w:t>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t99305huej1b" w:id="24"/>
      <w:bookmarkEnd w:id="24"/>
      <w:r w:rsidDel="00000000" w:rsidR="00000000" w:rsidRPr="00000000">
        <w:rPr>
          <w:b w:val="1"/>
          <w:bCs w:val="1"/>
          <w:sz w:val="46"/>
          <w:szCs w:val="46"/>
          <w:rtl w:val="0"/>
        </w:rPr>
        <w:t xml:space="preserve">Module 4 – Self-Attention</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5muuynhjyzs" w:id="25"/>
      <w:bookmarkEnd w:id="25"/>
      <w:r w:rsidDel="00000000" w:rsidR="00000000" w:rsidRPr="00000000">
        <w:rPr>
          <w:b w:val="1"/>
          <w:bCs w:val="1"/>
          <w:sz w:val="34"/>
          <w:szCs w:val="34"/>
          <w:rtl w:val="0"/>
        </w:rPr>
        <w:t xml:space="preserve">Q21. Explain the roles of the Query, Key, and Value vectors in self-attention using the library analogy discussed in class.</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A simple way to understand Query, Key, and Value is through a library analogy.</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Imagine you walk into a library looking for books about </w:t>
      </w:r>
      <w:r w:rsidDel="00000000" w:rsidR="00000000" w:rsidRPr="00000000">
        <w:rPr>
          <w:b w:val="1"/>
          <w:bCs w:val="1"/>
          <w:sz w:val="24"/>
          <w:szCs w:val="24"/>
          <w:rtl w:val="0"/>
        </w:rPr>
        <w:t xml:space="preserve">Artificial Intelligence</w:t>
      </w:r>
      <w:r w:rsidDel="00000000" w:rsidR="00000000" w:rsidRPr="00000000">
        <w:rPr>
          <w:sz w:val="24"/>
          <w:szCs w:val="24"/>
          <w:rtl w:val="0"/>
        </w:rPr>
        <w:t xml:space="preserve">.</w:t>
      </w:r>
    </w:p>
    <w:p w:rsidR="00000000" w:rsidDel="00000000" w:rsidP="00000000" w:rsidRDefault="00000000" w:rsidRPr="00000000" w14:paraId="000000B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Query (Q)</w:t>
      </w:r>
      <w:r w:rsidDel="00000000" w:rsidR="00000000" w:rsidRPr="00000000">
        <w:rPr>
          <w:sz w:val="24"/>
          <w:szCs w:val="24"/>
          <w:rtl w:val="0"/>
        </w:rPr>
        <w:t xml:space="preserve"> is your search request. It represents what the current word is looking for.</w:t>
      </w:r>
    </w:p>
    <w:p w:rsidR="00000000" w:rsidDel="00000000" w:rsidP="00000000" w:rsidRDefault="00000000" w:rsidRPr="00000000" w14:paraId="000000B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Key (K)</w:t>
      </w:r>
      <w:r w:rsidDel="00000000" w:rsidR="00000000" w:rsidRPr="00000000">
        <w:rPr>
          <w:sz w:val="24"/>
          <w:szCs w:val="24"/>
          <w:rtl w:val="0"/>
        </w:rPr>
        <w:t xml:space="preserve"> is like the title or label of every book in the library. It helps determine whether a book is relevant to your search.</w:t>
      </w:r>
    </w:p>
    <w:p w:rsidR="00000000" w:rsidDel="00000000" w:rsidP="00000000" w:rsidRDefault="00000000" w:rsidRPr="00000000" w14:paraId="000000B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Value (V)</w:t>
      </w:r>
      <w:r w:rsidDel="00000000" w:rsidR="00000000" w:rsidRPr="00000000">
        <w:rPr>
          <w:sz w:val="24"/>
          <w:szCs w:val="24"/>
          <w:rtl w:val="0"/>
        </w:rPr>
        <w:t xml:space="preserve"> is the actual content inside each book. Once the relevant books are identified, their contents are used to provide useful information.</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In self-attention, every word creates its own Query, Key, and Value vectors. The Query of one word is compared with the Keys of all other words to measure how relevant they are. Based on these relevance scores, the model combines the corresponding Values to produce a richer representation of the current word.</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For example, in the sentence </w:t>
      </w:r>
      <w:r w:rsidDel="00000000" w:rsidR="00000000" w:rsidRPr="00000000">
        <w:rPr>
          <w:b w:val="1"/>
          <w:bCs w:val="1"/>
          <w:sz w:val="24"/>
          <w:szCs w:val="24"/>
          <w:rtl w:val="0"/>
        </w:rPr>
        <w:t xml:space="preserve">"The cat sat on the mat because it was soft,"</w:t>
      </w:r>
      <w:r w:rsidDel="00000000" w:rsidR="00000000" w:rsidRPr="00000000">
        <w:rPr>
          <w:sz w:val="24"/>
          <w:szCs w:val="24"/>
          <w:rtl w:val="0"/>
        </w:rPr>
        <w:t xml:space="preserve"> the word </w:t>
      </w:r>
      <w:r w:rsidDel="00000000" w:rsidR="00000000" w:rsidRPr="00000000">
        <w:rPr>
          <w:b w:val="1"/>
          <w:bCs w:val="1"/>
          <w:sz w:val="24"/>
          <w:szCs w:val="24"/>
          <w:rtl w:val="0"/>
        </w:rPr>
        <w:t xml:space="preserve">"it"</w:t>
      </w:r>
      <w:r w:rsidDel="00000000" w:rsidR="00000000" w:rsidRPr="00000000">
        <w:rPr>
          <w:sz w:val="24"/>
          <w:szCs w:val="24"/>
          <w:rtl w:val="0"/>
        </w:rPr>
        <w:t xml:space="preserve"> should pay more attention to </w:t>
      </w:r>
      <w:r w:rsidDel="00000000" w:rsidR="00000000" w:rsidRPr="00000000">
        <w:rPr>
          <w:b w:val="1"/>
          <w:bCs w:val="1"/>
          <w:sz w:val="24"/>
          <w:szCs w:val="24"/>
          <w:rtl w:val="0"/>
        </w:rPr>
        <w:t xml:space="preserve">"mat"</w:t>
      </w:r>
      <w:r w:rsidDel="00000000" w:rsidR="00000000" w:rsidRPr="00000000">
        <w:rPr>
          <w:sz w:val="24"/>
          <w:szCs w:val="24"/>
          <w:rtl w:val="0"/>
        </w:rPr>
        <w:t xml:space="preserve"> than to other words. Self-attention makes this possible by comparing Queries and Keys and then using the appropriate Values.</w:t>
      </w:r>
    </w:p>
    <w:p w:rsidR="00000000" w:rsidDel="00000000" w:rsidP="00000000" w:rsidRDefault="00000000" w:rsidRPr="00000000" w14:paraId="000000B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vvbhc6gogfav" w:id="26"/>
      <w:bookmarkEnd w:id="26"/>
      <w:r w:rsidDel="00000000" w:rsidR="00000000" w:rsidRPr="00000000">
        <w:rPr>
          <w:b w:val="1"/>
          <w:bCs w:val="1"/>
          <w:sz w:val="34"/>
          <w:szCs w:val="34"/>
          <w:rtl w:val="0"/>
        </w:rPr>
        <w:t xml:space="preserve">Q22. Walk through the steps of scaled dot-product attention, starting from Q, K, V and ending at the context vector.</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Scaled dot-product attention follows a sequence of steps:</w:t>
      </w:r>
    </w:p>
    <w:p w:rsidR="00000000" w:rsidDel="00000000" w:rsidP="00000000" w:rsidRDefault="00000000" w:rsidRPr="00000000" w14:paraId="000000C0">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Generate Query (Q), Key (K), and Value (V) vectors</w:t>
      </w:r>
      <w:r w:rsidDel="00000000" w:rsidR="00000000" w:rsidRPr="00000000">
        <w:rPr>
          <w:sz w:val="24"/>
          <w:szCs w:val="24"/>
          <w:rtl w:val="0"/>
        </w:rPr>
        <w:t xml:space="preserve"> from the input embeddings using learned weight matrices.</w:t>
      </w:r>
    </w:p>
    <w:p w:rsidR="00000000" w:rsidDel="00000000" w:rsidP="00000000" w:rsidRDefault="00000000" w:rsidRPr="00000000" w14:paraId="000000C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Calculate attention scores</w:t>
      </w:r>
      <w:r w:rsidDel="00000000" w:rsidR="00000000" w:rsidRPr="00000000">
        <w:rPr>
          <w:sz w:val="24"/>
          <w:szCs w:val="24"/>
          <w:rtl w:val="0"/>
        </w:rPr>
        <w:t xml:space="preserve"> by taking the dot product between the Query and every Key.</w:t>
        <w:br w:type="textWrapping"/>
        <w:t xml:space="preserve">[</w:t>
        <w:br w:type="textWrapping"/>
        <w:t xml:space="preserve">Score = QK^T</w:t>
        <w:br w:type="textWrapping"/>
        <w:t xml:space="preserve">]</w:t>
      </w:r>
    </w:p>
    <w:p w:rsidR="00000000" w:rsidDel="00000000" w:rsidP="00000000" w:rsidRDefault="00000000" w:rsidRPr="00000000" w14:paraId="000000C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Scale the scores</w:t>
      </w:r>
      <w:r w:rsidDel="00000000" w:rsidR="00000000" w:rsidRPr="00000000">
        <w:rPr>
          <w:sz w:val="24"/>
          <w:szCs w:val="24"/>
          <w:rtl w:val="0"/>
        </w:rPr>
        <w:t xml:space="preserve"> by dividing them by (\sqrt{d_k}), where (d_k) is the dimension of the Key vectors. This prevents the scores from becoming too large.</w:t>
      </w:r>
    </w:p>
    <w:p w:rsidR="00000000" w:rsidDel="00000000" w:rsidP="00000000" w:rsidRDefault="00000000" w:rsidRPr="00000000" w14:paraId="000000C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Apply the Softmax function</w:t>
      </w:r>
      <w:r w:rsidDel="00000000" w:rsidR="00000000" w:rsidRPr="00000000">
        <w:rPr>
          <w:sz w:val="24"/>
          <w:szCs w:val="24"/>
          <w:rtl w:val="0"/>
        </w:rPr>
        <w:t xml:space="preserve"> to convert the scores into probabilities. These probabilities represent how much attention should be given to each token.</w:t>
      </w:r>
    </w:p>
    <w:p w:rsidR="00000000" w:rsidDel="00000000" w:rsidP="00000000" w:rsidRDefault="00000000" w:rsidRPr="00000000" w14:paraId="000000C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Multiply the attention weights by the Value vectors.</w:t>
      </w:r>
      <w:r w:rsidDel="00000000" w:rsidR="00000000" w:rsidRPr="00000000">
        <w:rPr>
          <w:sz w:val="24"/>
          <w:szCs w:val="24"/>
          <w:rtl w:val="0"/>
        </w:rPr>
        <w:t xml:space="preserve"> Tokens with higher attention weights contribute more to the final representation.</w:t>
      </w:r>
    </w:p>
    <w:p w:rsidR="00000000" w:rsidDel="00000000" w:rsidP="00000000" w:rsidRDefault="00000000" w:rsidRPr="00000000" w14:paraId="000000C5">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Sum the weighted Values</w:t>
      </w:r>
      <w:r w:rsidDel="00000000" w:rsidR="00000000" w:rsidRPr="00000000">
        <w:rPr>
          <w:sz w:val="24"/>
          <w:szCs w:val="24"/>
          <w:rtl w:val="0"/>
        </w:rPr>
        <w:t xml:space="preserve"> to produce the </w:t>
      </w:r>
      <w:r w:rsidDel="00000000" w:rsidR="00000000" w:rsidRPr="00000000">
        <w:rPr>
          <w:b w:val="1"/>
          <w:bCs w:val="1"/>
          <w:sz w:val="24"/>
          <w:szCs w:val="24"/>
          <w:rtl w:val="0"/>
        </w:rPr>
        <w:t xml:space="preserve">context vector</w:t>
      </w:r>
      <w:r w:rsidDel="00000000" w:rsidR="00000000" w:rsidRPr="00000000">
        <w:rPr>
          <w:sz w:val="24"/>
          <w:szCs w:val="24"/>
          <w:rtl w:val="0"/>
        </w:rPr>
        <w:t xml:space="preserve">, which contains information gathered from the most relevant words in the sentence.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The context vector is then passed to the next layer of the Transformer for further processing.</w:t>
      </w:r>
    </w:p>
    <w:p w:rsidR="00000000" w:rsidDel="00000000" w:rsidP="00000000" w:rsidRDefault="00000000" w:rsidRPr="00000000" w14:paraId="000000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ul4v5tjbgndi" w:id="27"/>
      <w:bookmarkEnd w:id="27"/>
      <w:r w:rsidDel="00000000" w:rsidR="00000000" w:rsidRPr="00000000">
        <w:rPr>
          <w:rFonts w:ascii="Arial Unicode MS" w:cs="Arial Unicode MS" w:eastAsia="Arial Unicode MS" w:hAnsi="Arial Unicode MS"/>
          <w:b w:val="1"/>
          <w:bCs w:val="1"/>
          <w:sz w:val="34"/>
          <w:szCs w:val="34"/>
          <w:rtl w:val="0"/>
        </w:rPr>
        <w:t xml:space="preserve">Q23. Why is the dot product between Q and K scaled by √dk before applying softmax? What problem does this scaling solve?</w:t>
      </w:r>
    </w:p>
    <w:p w:rsidR="00000000" w:rsidDel="00000000" w:rsidP="00000000" w:rsidRDefault="00000000" w:rsidRPr="00000000" w14:paraId="000000C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As the dimension of the Query and Key vectors increases, the dot-product values can become very large. Large values cause the Softmax function to produce extremely sharp probability distributions, where one value becomes almost 1 and the others become almost 0.</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When this happens, the gradients during training become very small, making learning slow and unstable.</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To avoid this problem, the attention scores are divided by (\sqrt{d_k}), where (d_k) is the dimension of the Key vectors.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This scaling keeps the attention scores within a reasonable range before Softmax is applied. As a result, the probability distribution becomes smoother, gradients remain stable, and the model trains more effectively.</w:t>
      </w:r>
    </w:p>
    <w:p w:rsidR="00000000" w:rsidDel="00000000" w:rsidP="00000000" w:rsidRDefault="00000000" w:rsidRPr="00000000" w14:paraId="00000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90t540i35827" w:id="28"/>
      <w:bookmarkEnd w:id="28"/>
      <w:r w:rsidDel="00000000" w:rsidR="00000000" w:rsidRPr="00000000">
        <w:rPr>
          <w:b w:val="1"/>
          <w:bCs w:val="1"/>
          <w:sz w:val="46"/>
          <w:szCs w:val="46"/>
          <w:rtl w:val="0"/>
        </w:rPr>
        <w:t xml:space="preserve">Module 5 – Multi-Head Attention &amp; Transformer Block</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7a3p5idb11ox" w:id="29"/>
      <w:bookmarkEnd w:id="29"/>
      <w:r w:rsidDel="00000000" w:rsidR="00000000" w:rsidRPr="00000000">
        <w:rPr>
          <w:b w:val="1"/>
          <w:bCs w:val="1"/>
          <w:sz w:val="34"/>
          <w:szCs w:val="34"/>
          <w:rtl w:val="0"/>
        </w:rPr>
        <w:t xml:space="preserve">Q24. Explain why a single attention head is often insufficient to capture all the relationships in a sentence, using the football-match analogy to support your answer.</w:t>
      </w:r>
    </w:p>
    <w:p w:rsidR="00000000" w:rsidDel="00000000" w:rsidP="00000000" w:rsidRDefault="00000000" w:rsidRPr="00000000" w14:paraId="000000D1">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A single attention head can focus on only one type of relationship at a time, which limits the amount of information it can capture.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Consider watching a football match. One camera cannot show everything happening on the field. One camera may focus on the player with the ball, another may track defenders, another may show the goalkeeper, and another may provide a wide-angle view of the entire game.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Similarly, multiple attention heads allow the Transformer to observe different relationships in the same sentence simultaneously.</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For example, one head may focus on grammatical structure, another may capture subject-verb relationships, another may identify pronoun references, and another may detect semantic meaning.</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After all heads finish processing, their outputs are combined, giving the model a much richer understanding than a single attention head could provide.</w:t>
      </w:r>
    </w:p>
    <w:p w:rsidR="00000000" w:rsidDel="00000000" w:rsidP="00000000" w:rsidRDefault="00000000" w:rsidRPr="00000000" w14:paraId="000000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695swq30eh88" w:id="30"/>
      <w:bookmarkEnd w:id="30"/>
      <w:r w:rsidDel="00000000" w:rsidR="00000000" w:rsidRPr="00000000">
        <w:rPr>
          <w:b w:val="1"/>
          <w:bCs w:val="1"/>
          <w:sz w:val="34"/>
          <w:szCs w:val="34"/>
          <w:rtl w:val="0"/>
        </w:rPr>
        <w:t xml:space="preserve">Q25. Describe how the embedding dimension is split across multiple heads, and how the outputs of each head are recombined.</w:t>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In multi-head attention, the original embedding dimension is divided equally among several attention heads.</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For example, if the embedding size is </w:t>
      </w:r>
      <w:r w:rsidDel="00000000" w:rsidR="00000000" w:rsidRPr="00000000">
        <w:rPr>
          <w:b w:val="1"/>
          <w:bCs w:val="1"/>
          <w:sz w:val="24"/>
          <w:szCs w:val="24"/>
          <w:rtl w:val="0"/>
        </w:rPr>
        <w:t xml:space="preserve">512</w:t>
      </w:r>
      <w:r w:rsidDel="00000000" w:rsidR="00000000" w:rsidRPr="00000000">
        <w:rPr>
          <w:sz w:val="24"/>
          <w:szCs w:val="24"/>
          <w:rtl w:val="0"/>
        </w:rPr>
        <w:t xml:space="preserve"> and there are </w:t>
      </w:r>
      <w:r w:rsidDel="00000000" w:rsidR="00000000" w:rsidRPr="00000000">
        <w:rPr>
          <w:b w:val="1"/>
          <w:bCs w:val="1"/>
          <w:sz w:val="24"/>
          <w:szCs w:val="24"/>
          <w:rtl w:val="0"/>
        </w:rPr>
        <w:t xml:space="preserve">8 heads</w:t>
      </w:r>
      <w:r w:rsidDel="00000000" w:rsidR="00000000" w:rsidRPr="00000000">
        <w:rPr>
          <w:sz w:val="24"/>
          <w:szCs w:val="24"/>
          <w:rtl w:val="0"/>
        </w:rPr>
        <w:t xml:space="preserve">, each head receives a vector of dimension:</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w:t>
        <w:br w:type="textWrapping"/>
        <w:t xml:space="preserve">512 \div 8 = 64</w:t>
        <w:br w:type="textWrapping"/>
        <w:t xml:space="preserve">]</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Each head independently performs the complete self-attention process using its own Query, Key, and Value projection matrices.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Once all heads finish computing their context vectors, their outputs are concatenated back together to restore the original embedding dimension.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Finally, the concatenated output passes through a linear projection layer, which combines the information from all heads into a single representation that can be passed to the next Transformer layer.</w:t>
      </w:r>
    </w:p>
    <w:p w:rsidR="00000000" w:rsidDel="00000000" w:rsidP="00000000" w:rsidRDefault="00000000" w:rsidRPr="00000000" w14:paraId="000000E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yloyto6w4r4q" w:id="31"/>
      <w:bookmarkEnd w:id="31"/>
      <w:r w:rsidDel="00000000" w:rsidR="00000000" w:rsidRPr="00000000">
        <w:rPr>
          <w:b w:val="1"/>
          <w:bCs w:val="1"/>
          <w:sz w:val="34"/>
          <w:szCs w:val="34"/>
          <w:rtl w:val="0"/>
        </w:rPr>
        <w:t xml:space="preserve">Q26. Explain the purpose of residual connections and Layer Normalization within a Transformer block.</w:t>
      </w:r>
    </w:p>
    <w:p w:rsidR="00000000" w:rsidDel="00000000" w:rsidP="00000000" w:rsidRDefault="00000000" w:rsidRPr="00000000" w14:paraId="000000E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Residual connections and Layer Normalization help make Transformer models easier to train and more stable.</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residual connection</w:t>
      </w:r>
      <w:r w:rsidDel="00000000" w:rsidR="00000000" w:rsidRPr="00000000">
        <w:rPr>
          <w:sz w:val="24"/>
          <w:szCs w:val="24"/>
          <w:rtl w:val="0"/>
        </w:rPr>
        <w:t xml:space="preserve"> adds the original input back to the output of a layer.</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Instead of learning a completely new representation, the model only learns the changes needed. This helps preserve important information and reduces the vanishing gradient problem, especially in very deep networks.</w:t>
      </w:r>
    </w:p>
    <w:p w:rsidR="00000000" w:rsidDel="00000000" w:rsidP="00000000" w:rsidRDefault="00000000" w:rsidRPr="00000000" w14:paraId="000000E6">
      <w:pPr>
        <w:spacing w:after="240" w:before="240" w:lineRule="auto"/>
        <w:rPr>
          <w:sz w:val="24"/>
          <w:szCs w:val="24"/>
        </w:rPr>
      </w:pPr>
      <w:r w:rsidDel="00000000" w:rsidR="00000000" w:rsidRPr="00000000">
        <w:rPr>
          <w:b w:val="1"/>
          <w:bCs w:val="1"/>
          <w:sz w:val="24"/>
          <w:szCs w:val="24"/>
          <w:rtl w:val="0"/>
        </w:rPr>
        <w:t xml:space="preserve">Layer Normalization</w:t>
      </w:r>
      <w:r w:rsidDel="00000000" w:rsidR="00000000" w:rsidRPr="00000000">
        <w:rPr>
          <w:sz w:val="24"/>
          <w:szCs w:val="24"/>
          <w:rtl w:val="0"/>
        </w:rPr>
        <w:t xml:space="preserve"> standardizes the values within each input sample by keeping their mean and variance consistent. This stabilizes the learning process, speeds up convergence, and prevents activations from becoming too large or too small.</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Together, residual connections and Layer Normalization allow deep Transformer models to train efficiently while maintaining stable performance.</w:t>
      </w:r>
    </w:p>
    <w:p w:rsidR="00000000" w:rsidDel="00000000" w:rsidP="00000000" w:rsidRDefault="00000000" w:rsidRPr="00000000" w14:paraId="000000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okfvi0iy2sae" w:id="32"/>
      <w:bookmarkEnd w:id="32"/>
      <w:r w:rsidDel="00000000" w:rsidR="00000000" w:rsidRPr="00000000">
        <w:rPr>
          <w:b w:val="1"/>
          <w:bCs w:val="1"/>
          <w:sz w:val="34"/>
          <w:szCs w:val="34"/>
          <w:rtl w:val="0"/>
        </w:rPr>
        <w:t xml:space="preserve">Q27. Describe the role of the Feed Forward Network (FFN) and Dropout within a Transformer block.</w:t>
      </w:r>
    </w:p>
    <w:p w:rsidR="00000000" w:rsidDel="00000000" w:rsidP="00000000" w:rsidRDefault="00000000" w:rsidRPr="00000000" w14:paraId="000000E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After the self-attention layer, every token passes through a </w:t>
      </w:r>
      <w:r w:rsidDel="00000000" w:rsidR="00000000" w:rsidRPr="00000000">
        <w:rPr>
          <w:b w:val="1"/>
          <w:bCs w:val="1"/>
          <w:sz w:val="24"/>
          <w:szCs w:val="24"/>
          <w:rtl w:val="0"/>
        </w:rPr>
        <w:t xml:space="preserve">Feed Forward Network (FFN)</w:t>
      </w:r>
      <w:r w:rsidDel="00000000" w:rsidR="00000000" w:rsidRPr="00000000">
        <w:rPr>
          <w:sz w:val="24"/>
          <w:szCs w:val="24"/>
          <w:rtl w:val="0"/>
        </w:rPr>
        <w:t xml:space="preserve"> independently.</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The FFN usually consists of two fully connected layers with a non-linear activation function, such as ReLU or GELU, in between. It allows the model to learn more complex patterns and transformations that self-attention alone cannot capture.</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Dropout</w:t>
      </w:r>
      <w:r w:rsidDel="00000000" w:rsidR="00000000" w:rsidRPr="00000000">
        <w:rPr>
          <w:sz w:val="24"/>
          <w:szCs w:val="24"/>
          <w:rtl w:val="0"/>
        </w:rPr>
        <w:t xml:space="preserve"> is a regularization technique used during training. It randomly deactivates some neurons in the network, forcing the model not to rely too heavily on specific connections.</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This reduces overfitting and improves the model's ability to generalize to unseen data.</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In short, the FFN increases the model's learning capacity, while Dropout improves its robustness.</w:t>
      </w:r>
    </w:p>
    <w:p w:rsidR="00000000" w:rsidDel="00000000" w:rsidP="00000000" w:rsidRDefault="00000000" w:rsidRPr="00000000" w14:paraId="000000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gg3dkg98m2yt" w:id="33"/>
      <w:bookmarkEnd w:id="33"/>
      <w:r w:rsidDel="00000000" w:rsidR="00000000" w:rsidRPr="00000000">
        <w:rPr>
          <w:b w:val="1"/>
          <w:bCs w:val="1"/>
          <w:sz w:val="46"/>
          <w:szCs w:val="46"/>
          <w:rtl w:val="0"/>
        </w:rPr>
        <w:t xml:space="preserve">Module 6 – GPT Decoder Architecture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kcntyz3v8f9z" w:id="34"/>
      <w:bookmarkEnd w:id="34"/>
      <w:r w:rsidDel="00000000" w:rsidR="00000000" w:rsidRPr="00000000">
        <w:rPr>
          <w:b w:val="1"/>
          <w:bCs w:val="1"/>
          <w:sz w:val="34"/>
          <w:szCs w:val="34"/>
          <w:rtl w:val="0"/>
        </w:rPr>
        <w:t xml:space="preserve">Q28. Compare encoder and decoder architectures, explaining why GPT uses only a decoder.</w:t>
      </w:r>
    </w:p>
    <w:p w:rsidR="00000000" w:rsidDel="00000000" w:rsidP="00000000" w:rsidRDefault="00000000" w:rsidRPr="00000000" w14:paraId="000000F3">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 encoder and decoder serve different purposes in Transformer models.</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encoder</w:t>
      </w:r>
      <w:r w:rsidDel="00000000" w:rsidR="00000000" w:rsidRPr="00000000">
        <w:rPr>
          <w:sz w:val="24"/>
          <w:szCs w:val="24"/>
          <w:rtl w:val="0"/>
        </w:rPr>
        <w:t xml:space="preserve"> reads the entire input sequence at once using bidirectional attention. This allows every word to attend to both previous and future words, making it well suited for understanding tasks such as text classification, sentiment analysis, and question answering.</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decoder</w:t>
      </w:r>
      <w:r w:rsidDel="00000000" w:rsidR="00000000" w:rsidRPr="00000000">
        <w:rPr>
          <w:sz w:val="24"/>
          <w:szCs w:val="24"/>
          <w:rtl w:val="0"/>
        </w:rPr>
        <w:t xml:space="preserve"> generates text one token at a time. It uses masked self-attention so that each token can only attend to previously generated tokens, ensuring that future words remain unknown during prediction.</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GPT is designed specifically for text generation and next-token prediction. Since it only needs to generate text sequentially, it uses a decoder-only architecture. This makes the model simpler and highly effective for tasks such as chatbots, text completion, summarization, and code generation.</w:t>
      </w:r>
    </w:p>
    <w:p w:rsidR="00000000" w:rsidDel="00000000" w:rsidP="00000000" w:rsidRDefault="00000000" w:rsidRPr="00000000" w14:paraId="000000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n08a7hgvzhzb" w:id="35"/>
      <w:bookmarkEnd w:id="35"/>
      <w:r w:rsidDel="00000000" w:rsidR="00000000" w:rsidRPr="00000000">
        <w:rPr>
          <w:b w:val="1"/>
          <w:bCs w:val="1"/>
          <w:sz w:val="34"/>
          <w:szCs w:val="34"/>
          <w:rtl w:val="0"/>
        </w:rPr>
        <w:t xml:space="preserve">Q29. Explain masked (causal) self-attention and why it is necessary for next-token prediction.</w:t>
      </w:r>
    </w:p>
    <w:p w:rsidR="00000000" w:rsidDel="00000000" w:rsidP="00000000" w:rsidRDefault="00000000" w:rsidRPr="00000000" w14:paraId="000000FA">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Masked self-attention, also called causal self-attention, prevents a token from accessing future tokens while generating text.</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For example, consider the sentence:</w:t>
      </w:r>
    </w:p>
    <w:p w:rsidR="00000000" w:rsidDel="00000000" w:rsidP="00000000" w:rsidRDefault="00000000" w:rsidRPr="00000000" w14:paraId="000000FD">
      <w:pPr>
        <w:spacing w:after="240" w:before="240" w:lineRule="auto"/>
        <w:rPr>
          <w:b w:val="1"/>
          <w:bCs w:val="1"/>
          <w:sz w:val="24"/>
          <w:szCs w:val="24"/>
        </w:rPr>
      </w:pPr>
      <w:r w:rsidDel="00000000" w:rsidR="00000000" w:rsidRPr="00000000">
        <w:rPr>
          <w:b w:val="1"/>
          <w:bCs w:val="1"/>
          <w:sz w:val="24"/>
          <w:szCs w:val="24"/>
          <w:rtl w:val="0"/>
        </w:rPr>
        <w:t xml:space="preserve">"The weather is pleasant today."</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When predicting the word </w:t>
      </w:r>
      <w:r w:rsidDel="00000000" w:rsidR="00000000" w:rsidRPr="00000000">
        <w:rPr>
          <w:b w:val="1"/>
          <w:bCs w:val="1"/>
          <w:sz w:val="24"/>
          <w:szCs w:val="24"/>
          <w:rtl w:val="0"/>
        </w:rPr>
        <w:t xml:space="preserve">"pleasant,"</w:t>
      </w:r>
      <w:r w:rsidDel="00000000" w:rsidR="00000000" w:rsidRPr="00000000">
        <w:rPr>
          <w:sz w:val="24"/>
          <w:szCs w:val="24"/>
          <w:rtl w:val="0"/>
        </w:rPr>
        <w:t xml:space="preserve"> the model is allowed to see only:</w:t>
      </w:r>
    </w:p>
    <w:p w:rsidR="00000000" w:rsidDel="00000000" w:rsidP="00000000" w:rsidRDefault="00000000" w:rsidRPr="00000000" w14:paraId="000000FF">
      <w:pPr>
        <w:spacing w:after="240" w:before="240" w:lineRule="auto"/>
        <w:rPr>
          <w:b w:val="1"/>
          <w:bCs w:val="1"/>
          <w:sz w:val="24"/>
          <w:szCs w:val="24"/>
        </w:rPr>
      </w:pPr>
      <w:r w:rsidDel="00000000" w:rsidR="00000000" w:rsidRPr="00000000">
        <w:rPr>
          <w:b w:val="1"/>
          <w:bCs w:val="1"/>
          <w:sz w:val="24"/>
          <w:szCs w:val="24"/>
          <w:rtl w:val="0"/>
        </w:rPr>
        <w:t xml:space="preserve">"The weather is"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It must not look ahead at </w:t>
      </w:r>
      <w:r w:rsidDel="00000000" w:rsidR="00000000" w:rsidRPr="00000000">
        <w:rPr>
          <w:b w:val="1"/>
          <w:bCs w:val="1"/>
          <w:sz w:val="24"/>
          <w:szCs w:val="24"/>
          <w:rtl w:val="0"/>
        </w:rPr>
        <w:t xml:space="preserve">"today"</w:t>
      </w:r>
      <w:r w:rsidDel="00000000" w:rsidR="00000000" w:rsidRPr="00000000">
        <w:rPr>
          <w:sz w:val="24"/>
          <w:szCs w:val="24"/>
          <w:rtl w:val="0"/>
        </w:rPr>
        <w:t xml:space="preserve"> because that word has not been generated yet.</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A causal mask achieves this by assigning very low attention scores (effectively negative infinity before Softmax) to future positions. As a result, the model can only attend to the current token and previous tokens.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This masking is essential because GPT is trained to predict the next token. Allowing future words during training would leak the correct answer and prevent the model from learning genuine next-token prediction.</w:t>
      </w:r>
    </w:p>
    <w:p w:rsidR="00000000" w:rsidDel="00000000" w:rsidP="00000000" w:rsidRDefault="00000000" w:rsidRPr="00000000" w14:paraId="000001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utm3l5z5p44j" w:id="36"/>
      <w:bookmarkEnd w:id="36"/>
      <w:r w:rsidDel="00000000" w:rsidR="00000000" w:rsidRPr="00000000">
        <w:rPr>
          <w:b w:val="1"/>
          <w:bCs w:val="1"/>
          <w:sz w:val="34"/>
          <w:szCs w:val="34"/>
          <w:rtl w:val="0"/>
        </w:rPr>
        <w:t xml:space="preserve">Q30. Describe the autoregressive text generation loop in GPT, from an initial prompt to a completed response.</w:t>
      </w:r>
    </w:p>
    <w:p w:rsidR="00000000" w:rsidDel="00000000" w:rsidP="00000000" w:rsidRDefault="00000000" w:rsidRPr="00000000" w14:paraId="00000105">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GPT generates text using an autoregressive process, meaning it predicts one token at a time.</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The process works as follows:</w:t>
      </w:r>
    </w:p>
    <w:p w:rsidR="00000000" w:rsidDel="00000000" w:rsidP="00000000" w:rsidRDefault="00000000" w:rsidRPr="00000000" w14:paraId="0000010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user provides an initial prompt.</w:t>
      </w:r>
    </w:p>
    <w:p w:rsidR="00000000" w:rsidDel="00000000" w:rsidP="00000000" w:rsidRDefault="00000000" w:rsidRPr="00000000" w14:paraId="0000010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prompt is tokenized and converted into embeddings.</w:t>
      </w:r>
    </w:p>
    <w:p w:rsidR="00000000" w:rsidDel="00000000" w:rsidP="00000000" w:rsidRDefault="00000000" w:rsidRPr="00000000" w14:paraId="0000010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Transformer processes the input and predicts the probability of the next token.</w:t>
      </w:r>
    </w:p>
    <w:p w:rsidR="00000000" w:rsidDel="00000000" w:rsidP="00000000" w:rsidRDefault="00000000" w:rsidRPr="00000000" w14:paraId="000001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 decoding strategy, such as greedy decoding, sampling, or beam search, selects the next token.</w:t>
      </w:r>
    </w:p>
    <w:p w:rsidR="00000000" w:rsidDel="00000000" w:rsidP="00000000" w:rsidRDefault="00000000" w:rsidRPr="00000000" w14:paraId="000001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selected token is appended to the existing sequence.</w:t>
      </w:r>
    </w:p>
    <w:p w:rsidR="00000000" w:rsidDel="00000000" w:rsidP="00000000" w:rsidRDefault="00000000" w:rsidRPr="00000000" w14:paraId="000001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updated sequence is fed back into the model to predict the next token.</w:t>
      </w:r>
    </w:p>
    <w:p w:rsidR="00000000" w:rsidDel="00000000" w:rsidP="00000000" w:rsidRDefault="00000000" w:rsidRPr="00000000" w14:paraId="0000010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This loop continues until an end-of-sequence token is generated or the maximum token limit is reached.</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Because each new token depends on all previously generated tokens, GPT produces coherent and context-aware responses.</w:t>
      </w:r>
    </w:p>
    <w:p w:rsidR="00000000" w:rsidDel="00000000" w:rsidP="00000000" w:rsidRDefault="00000000" w:rsidRPr="00000000" w14:paraId="000001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bfq58angr66f" w:id="37"/>
      <w:bookmarkEnd w:id="37"/>
      <w:r w:rsidDel="00000000" w:rsidR="00000000" w:rsidRPr="00000000">
        <w:rPr>
          <w:b w:val="1"/>
          <w:bCs w:val="1"/>
          <w:sz w:val="34"/>
          <w:szCs w:val="34"/>
          <w:rtl w:val="0"/>
        </w:rPr>
        <w:t xml:space="preserve">Q31. Explain what a KV cache is and why it improves inference efficiency during text generation.</w:t>
      </w:r>
    </w:p>
    <w:p w:rsidR="00000000" w:rsidDel="00000000" w:rsidP="00000000" w:rsidRDefault="00000000" w:rsidRPr="00000000" w14:paraId="00000112">
      <w:pPr>
        <w:spacing w:after="240" w:before="240" w:lineRule="auto"/>
        <w:rPr>
          <w:b w:val="1"/>
          <w:bCs w:val="1"/>
          <w:sz w:val="24"/>
          <w:szCs w:val="24"/>
        </w:rPr>
      </w:pPr>
      <w:r w:rsidDel="00000000" w:rsidR="00000000" w:rsidRPr="00000000">
        <w:rPr>
          <w:b w:val="1"/>
          <w:bCs w:val="1"/>
          <w:sz w:val="24"/>
          <w:szCs w:val="24"/>
          <w:rtl w:val="0"/>
        </w:rPr>
        <w:t xml:space="preserve">Answer:</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A KV (Key-Value) cache is an optimization technique used during text generation to avoid repeating unnecessary computations.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Normally, when GPT generates each new token, it would have to recompute the Key and Value vectors for every previous token in the sequence. This becomes increasingly expensive as the generated text grows longer.</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With a KV cache, the model stores the previously computed Key and Value vectors in memory. When a new token is generated, it only computes the Key and Value for that new token and reuses the cached information from earlier tokens.</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This significantly reduces computation, lowers response time, and makes text generation much faster, especially for long conversations or documents. It is one of the main reasons modern LLMs can generate long responses efficiently.</w:t>
      </w:r>
    </w:p>
    <w:p w:rsidR="00000000" w:rsidDel="00000000" w:rsidP="00000000" w:rsidRDefault="00000000" w:rsidRPr="00000000" w14:paraId="0000011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