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drawing>
          <wp:inline xmlns:a="http://schemas.openxmlformats.org/drawingml/2006/main" xmlns:pic="http://schemas.openxmlformats.org/drawingml/2006/picture">
            <wp:extent cx="2560320" cy="1083621"/>
            <wp:docPr id="1" name="Picture 1"/>
            <wp:cNvGraphicFramePr>
              <a:graphicFrameLocks noChangeAspect="1"/>
            </wp:cNvGraphicFramePr>
            <a:graphic>
              <a:graphicData uri="http://schemas.openxmlformats.org/drawingml/2006/picture">
                <pic:pic>
                  <pic:nvPicPr>
                    <pic:cNvPr id="0" name="rxvita-logo-ai-chat-navy.png"/>
                    <pic:cNvPicPr/>
                  </pic:nvPicPr>
                  <pic:blipFill>
                    <a:blip r:embed="rId11"/>
                    <a:stretch>
                      <a:fillRect/>
                    </a:stretch>
                  </pic:blipFill>
                  <pic:spPr>
                    <a:xfrm>
                      <a:off x="0" y="0"/>
                      <a:ext cx="2560320" cy="1083621"/>
                    </a:xfrm>
                    <a:prstGeom prst="rect"/>
                  </pic:spPr>
                </pic:pic>
              </a:graphicData>
            </a:graphic>
          </wp:inline>
        </w:drawing>
      </w:r>
    </w:p>
    <w:p>
      <w:pPr>
        <w:pStyle w:val="Title"/>
        <w:jc w:val="center"/>
      </w:pPr>
      <w:r>
        <w:t>RxVita 관리자 사용 가이드</w:t>
      </w:r>
    </w:p>
    <w:p>
      <w:pPr>
        <w:spacing w:after="680"/>
        <w:jc w:val="center"/>
      </w:pPr>
      <w:r>
        <w:rPr>
          <w:rFonts w:ascii="NanumGothic" w:hAnsi="NanumGothic" w:eastAsia="NanumGothic"/>
          <w:color w:val="4B5563"/>
          <w:sz w:val="28"/>
        </w:rPr>
        <w:t>운영 관리자용</w:t>
      </w:r>
    </w:p>
    <w:p>
      <w:pPr>
        <w:spacing w:after="960"/>
        <w:ind w:left="1080" w:right="1080"/>
        <w:jc w:val="center"/>
      </w:pPr>
      <w:r>
        <w:rPr>
          <w:rFonts w:ascii="NanumGothic" w:hAnsi="NanumGothic" w:eastAsia="NanumGothic"/>
          <w:color w:val="1F2937"/>
          <w:sz w:val="22"/>
        </w:rPr>
        <w:t>관리자 콘솔에서 회원과 운영 데이터를 조회하고, 영양제 전시와 챌린지 콘텐츠를 안전하게 관리하는 절차를 설명합니다.</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c>
          <w:tcPr>
            <w:tcW w:type="dxa" w:w="2160"/>
            <w:shd w:fill="EEF4FA"/>
            <w:tcMar>
              <w:top w:w="90" w:type="dxa"/>
              <w:start w:w="130" w:type="dxa"/>
              <w:bottom w:w="90" w:type="dxa"/>
              <w:end w:w="130" w:type="dxa"/>
            </w:tcMar>
            <w:vAlign w:val="center"/>
          </w:tcPr>
          <w:p>
            <w:pPr>
              <w:jc w:val="center"/>
            </w:pPr>
            <w:r>
              <w:rPr>
                <w:rFonts w:ascii="NanumGothic" w:hAnsi="NanumGothic" w:eastAsia="NanumGothic"/>
                <w:b/>
                <w:color w:val="1F2937"/>
                <w:sz w:val="19"/>
              </w:rPr>
              <w:t>문서 버전</w:t>
            </w:r>
          </w:p>
        </w:tc>
        <w:tc>
          <w:tcPr>
            <w:tcW w:type="dxa" w:w="5472"/>
            <w:tcMar>
              <w:top w:w="90" w:type="dxa"/>
              <w:start w:w="130" w:type="dxa"/>
              <w:bottom w:w="90" w:type="dxa"/>
              <w:end w:w="130" w:type="dxa"/>
            </w:tcMar>
            <w:vAlign w:val="center"/>
          </w:tcPr>
          <w:p>
            <w:r>
              <w:rPr>
                <w:rFonts w:ascii="NanumGothic" w:hAnsi="NanumGothic" w:eastAsia="NanumGothic"/>
                <w:color w:val="1F2937"/>
                <w:sz w:val="19"/>
              </w:rPr>
              <w:t>1.0</w:t>
            </w:r>
          </w:p>
        </w:tc>
      </w:tr>
      <w:tr>
        <w:tc>
          <w:tcPr>
            <w:tcW w:type="dxa" w:w="2160"/>
            <w:shd w:fill="EEF4FA"/>
            <w:tcMar>
              <w:top w:w="90" w:type="dxa"/>
              <w:start w:w="130" w:type="dxa"/>
              <w:bottom w:w="90" w:type="dxa"/>
              <w:end w:w="130" w:type="dxa"/>
            </w:tcMar>
            <w:vAlign w:val="center"/>
          </w:tcPr>
          <w:p>
            <w:pPr>
              <w:jc w:val="center"/>
            </w:pPr>
            <w:r>
              <w:rPr>
                <w:rFonts w:ascii="NanumGothic" w:hAnsi="NanumGothic" w:eastAsia="NanumGothic"/>
                <w:b/>
                <w:color w:val="1F2937"/>
                <w:sz w:val="19"/>
              </w:rPr>
              <w:t>작성 기준일</w:t>
            </w:r>
          </w:p>
        </w:tc>
        <w:tc>
          <w:tcPr>
            <w:tcW w:type="dxa" w:w="5472"/>
            <w:tcMar>
              <w:top w:w="90" w:type="dxa"/>
              <w:start w:w="130" w:type="dxa"/>
              <w:bottom w:w="90" w:type="dxa"/>
              <w:end w:w="130" w:type="dxa"/>
            </w:tcMar>
            <w:vAlign w:val="center"/>
          </w:tcPr>
          <w:p>
            <w:r>
              <w:rPr>
                <w:rFonts w:ascii="NanumGothic" w:hAnsi="NanumGothic" w:eastAsia="NanumGothic"/>
                <w:color w:val="1F2937"/>
                <w:sz w:val="19"/>
              </w:rPr>
              <w:t>2026-09-08</w:t>
            </w:r>
          </w:p>
        </w:tc>
      </w:tr>
      <w:tr>
        <w:tc>
          <w:tcPr>
            <w:tcW w:type="dxa" w:w="2160"/>
            <w:shd w:fill="EEF4FA"/>
            <w:tcMar>
              <w:top w:w="90" w:type="dxa"/>
              <w:start w:w="130" w:type="dxa"/>
              <w:bottom w:w="90" w:type="dxa"/>
              <w:end w:w="130" w:type="dxa"/>
            </w:tcMar>
            <w:vAlign w:val="center"/>
          </w:tcPr>
          <w:p>
            <w:pPr>
              <w:jc w:val="center"/>
            </w:pPr>
            <w:r>
              <w:rPr>
                <w:rFonts w:ascii="NanumGothic" w:hAnsi="NanumGothic" w:eastAsia="NanumGothic"/>
                <w:b/>
                <w:color w:val="1F2937"/>
                <w:sz w:val="19"/>
              </w:rPr>
              <w:t>대상</w:t>
            </w:r>
          </w:p>
        </w:tc>
        <w:tc>
          <w:tcPr>
            <w:tcW w:type="dxa" w:w="5472"/>
            <w:tcMar>
              <w:top w:w="90" w:type="dxa"/>
              <w:start w:w="130" w:type="dxa"/>
              <w:bottom w:w="90" w:type="dxa"/>
              <w:end w:w="130" w:type="dxa"/>
            </w:tcMar>
            <w:vAlign w:val="center"/>
          </w:tcPr>
          <w:p>
            <w:r>
              <w:rPr>
                <w:rFonts w:ascii="NanumGothic" w:hAnsi="NanumGothic" w:eastAsia="NanumGothic"/>
                <w:color w:val="1F2937"/>
                <w:sz w:val="19"/>
              </w:rPr>
              <w:t>최고 관리자 및 일반 관리자</w:t>
            </w:r>
          </w:p>
        </w:tc>
      </w:tr>
    </w:tbl>
    <w:p>
      <w:r>
        <w:br w:type="page"/>
      </w:r>
    </w:p>
    <w:p>
      <w:pPr>
        <w:pStyle w:val="Heading1"/>
        <w:keepNext/>
        <w:pageBreakBefore w:val="0"/>
      </w:pPr>
      <w:r>
        <w:t>문서 안내</w:t>
      </w:r>
    </w:p>
    <w:p>
      <w:r>
        <w:rPr>
          <w:rFonts w:ascii="NanumGothic" w:hAnsi="NanumGothic" w:eastAsia="NanumGothic"/>
          <w:color w:val="1F2937"/>
        </w:rPr>
        <w:t>이 가이드는 현재 RxVita 관리자 콘솔의 화면과 동작을 기준으로 작성되었습니다. 최고 관리자와 일반 관리자는 같은 메뉴를 보더라도 실행할 수 있는 작업이 다를 수 있습니다. 버튼이 표시되지 않거나 비활성화되어 있으면 먼저 자신의 역할과 대상 계정 상태를 확인하세요.</w:t>
      </w:r>
    </w:p>
    <w:p>
      <w:r>
        <w:rPr>
          <w:rFonts w:ascii="NanumGothic" w:hAnsi="NanumGothic" w:eastAsia="NanumGothic"/>
          <w:b/>
          <w:color w:val="183153"/>
        </w:rPr>
        <w:t xml:space="preserve">운영 원칙 </w:t>
      </w:r>
      <w:r>
        <w:rPr>
          <w:rFonts w:ascii="NanumGothic" w:hAnsi="NanumGothic" w:eastAsia="NanumGothic"/>
          <w:color w:val="1F2937"/>
        </w:rPr>
        <w:t>조회 결과를 먼저 확인하고, 정지·삭제·비밀번호 재발급처럼 서비스 이용에 영향을 주는 작업은 대상과 결과를 확인한 뒤 실행합니다.</w:t>
      </w:r>
    </w:p>
    <w:p>
      <w:pPr>
        <w:pStyle w:val="Heading2"/>
        <w:keepNext/>
      </w:pPr>
      <w:r>
        <w:t>빠른 시작</w:t>
      </w:r>
    </w:p>
    <w:p>
      <w:pPr>
        <w:pStyle w:val="ListNumber"/>
      </w:pPr>
      <w:r>
        <w:rPr>
          <w:rFonts w:ascii="NanumGothic" w:hAnsi="NanumGothic" w:eastAsia="NanumGothic"/>
          <w:color w:val="1F2937"/>
        </w:rPr>
        <w:t>관리자 로그인 화면에서 등록된 이메일과 비밀번호를 입력하고 보안 로그인을 선택합니다.</w:t>
      </w:r>
    </w:p>
    <w:p>
      <w:pPr>
        <w:pStyle w:val="ListNumber"/>
      </w:pPr>
      <w:r>
        <w:rPr>
          <w:rFonts w:ascii="NanumGothic" w:hAnsi="NanumGothic" w:eastAsia="NanumGothic"/>
          <w:color w:val="1F2937"/>
        </w:rPr>
        <w:t>처음 받은 임시 비밀번호로 로그인했다면 안내에 따라 새 비밀번호로 변경합니다.</w:t>
      </w:r>
    </w:p>
    <w:p>
      <w:pPr>
        <w:pStyle w:val="ListNumber"/>
      </w:pPr>
      <w:r>
        <w:rPr>
          <w:rFonts w:ascii="NanumGothic" w:hAnsi="NanumGothic" w:eastAsia="NanumGothic"/>
          <w:color w:val="1F2937"/>
        </w:rPr>
        <w:t>왼쪽 메뉴에서 필요한 관리 화면을 엽니다.</w:t>
      </w:r>
    </w:p>
    <w:p>
      <w:pPr>
        <w:pStyle w:val="ListNumber"/>
      </w:pPr>
      <w:r>
        <w:rPr>
          <w:rFonts w:ascii="NanumGothic" w:hAnsi="NanumGothic" w:eastAsia="NanumGothic"/>
          <w:color w:val="1F2937"/>
        </w:rPr>
        <w:t>검색이나 필터로 대상을 좁힌 뒤 상세 정보와 현재 상태를 확인합니다.</w:t>
      </w:r>
    </w:p>
    <w:p>
      <w:pPr>
        <w:pStyle w:val="ListNumber"/>
      </w:pPr>
      <w:r>
        <w:rPr>
          <w:rFonts w:ascii="NanumGothic" w:hAnsi="NanumGothic" w:eastAsia="NanumGothic"/>
          <w:color w:val="1F2937"/>
        </w:rPr>
        <w:t>변경 작업 후 성공 메시지와 목록의 갱신된 상태를 확인합니다.</w:t>
      </w:r>
    </w:p>
    <w:p>
      <w:pPr>
        <w:pStyle w:val="Heading2"/>
        <w:keepNext/>
      </w:pPr>
      <w:r>
        <w:t>구성</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trPr>
        <w:tc>
          <w:tcPr>
            <w:tcW w:type="dxa" w:w="1008"/>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장</w:t>
            </w:r>
          </w:p>
        </w:tc>
        <w:tc>
          <w:tcPr>
            <w:tcW w:type="dxa" w:w="8496"/>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내용</w:t>
            </w:r>
          </w:p>
        </w:tc>
      </w:tr>
      <w:tr>
        <w:tc>
          <w:tcPr>
            <w:tcW w:type="dxa" w:w="1008"/>
            <w:vAlign w:val="center"/>
            <w:tcMar>
              <w:top w:w="110" w:type="dxa"/>
              <w:start w:w="130" w:type="dxa"/>
              <w:bottom w:w="110" w:type="dxa"/>
              <w:end w:w="130" w:type="dxa"/>
            </w:tcMar>
          </w:tcPr>
          <w:p>
            <w:pPr>
              <w:jc w:val="center"/>
            </w:pPr>
            <w:r>
              <w:rPr>
                <w:rFonts w:ascii="NanumGothic" w:hAnsi="NanumGothic" w:eastAsia="NanumGothic"/>
                <w:color w:val="1F2937"/>
                <w:sz w:val="18"/>
              </w:rPr>
              <w:t>1</w:t>
            </w:r>
          </w:p>
        </w:tc>
        <w:tc>
          <w:tcPr>
            <w:tcW w:type="dxa" w:w="8496"/>
            <w:vAlign w:val="center"/>
            <w:tcMar>
              <w:top w:w="110" w:type="dxa"/>
              <w:start w:w="130" w:type="dxa"/>
              <w:bottom w:w="110" w:type="dxa"/>
              <w:end w:w="130" w:type="dxa"/>
            </w:tcMar>
          </w:tcPr>
          <w:p>
            <w:pPr>
              <w:jc w:val="left"/>
            </w:pPr>
            <w:r>
              <w:rPr>
                <w:rFonts w:ascii="NanumGothic" w:hAnsi="NanumGothic" w:eastAsia="NanumGothic"/>
                <w:color w:val="1F2937"/>
                <w:sz w:val="18"/>
              </w:rPr>
              <w:t>관리자 역할과 접근 권한</w:t>
            </w:r>
          </w:p>
        </w:tc>
      </w:tr>
      <w:tr>
        <w:tc>
          <w:tcPr>
            <w:tcW w:type="dxa" w:w="100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2</w:t>
            </w:r>
          </w:p>
        </w:tc>
        <w:tc>
          <w:tcPr>
            <w:tcW w:type="dxa" w:w="8496"/>
            <w:vAlign w:val="center"/>
            <w:tcMar>
              <w:top w:w="110" w:type="dxa"/>
              <w:start w:w="130" w:type="dxa"/>
              <w:bottom w:w="110" w:type="dxa"/>
              <w:end w:w="130" w:type="dxa"/>
            </w:tcMar>
            <w:shd w:fill="EEF4FA"/>
          </w:tcPr>
          <w:p>
            <w:pPr>
              <w:jc w:val="left"/>
            </w:pPr>
            <w:r>
              <w:rPr>
                <w:rFonts w:ascii="NanumGothic" w:hAnsi="NanumGothic" w:eastAsia="NanumGothic"/>
                <w:color w:val="1F2937"/>
                <w:sz w:val="18"/>
              </w:rPr>
              <w:t>로그인과 화면 이동</w:t>
            </w:r>
          </w:p>
        </w:tc>
      </w:tr>
      <w:tr>
        <w:tc>
          <w:tcPr>
            <w:tcW w:type="dxa" w:w="1008"/>
            <w:vAlign w:val="center"/>
            <w:tcMar>
              <w:top w:w="110" w:type="dxa"/>
              <w:start w:w="130" w:type="dxa"/>
              <w:bottom w:w="110" w:type="dxa"/>
              <w:end w:w="130" w:type="dxa"/>
            </w:tcMar>
          </w:tcPr>
          <w:p>
            <w:pPr>
              <w:jc w:val="center"/>
            </w:pPr>
            <w:r>
              <w:rPr>
                <w:rFonts w:ascii="NanumGothic" w:hAnsi="NanumGothic" w:eastAsia="NanumGothic"/>
                <w:color w:val="1F2937"/>
                <w:sz w:val="18"/>
              </w:rPr>
              <w:t>3</w:t>
            </w:r>
          </w:p>
        </w:tc>
        <w:tc>
          <w:tcPr>
            <w:tcW w:type="dxa" w:w="8496"/>
            <w:vAlign w:val="center"/>
            <w:tcMar>
              <w:top w:w="110" w:type="dxa"/>
              <w:start w:w="130" w:type="dxa"/>
              <w:bottom w:w="110" w:type="dxa"/>
              <w:end w:w="130" w:type="dxa"/>
            </w:tcMar>
          </w:tcPr>
          <w:p>
            <w:pPr>
              <w:jc w:val="left"/>
            </w:pPr>
            <w:r>
              <w:rPr>
                <w:rFonts w:ascii="NanumGothic" w:hAnsi="NanumGothic" w:eastAsia="NanumGothic"/>
                <w:color w:val="1F2937"/>
                <w:sz w:val="18"/>
              </w:rPr>
              <w:t>운영 대시보드</w:t>
            </w:r>
          </w:p>
        </w:tc>
      </w:tr>
      <w:tr>
        <w:tc>
          <w:tcPr>
            <w:tcW w:type="dxa" w:w="100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4</w:t>
            </w:r>
          </w:p>
        </w:tc>
        <w:tc>
          <w:tcPr>
            <w:tcW w:type="dxa" w:w="8496"/>
            <w:vAlign w:val="center"/>
            <w:tcMar>
              <w:top w:w="110" w:type="dxa"/>
              <w:start w:w="130" w:type="dxa"/>
              <w:bottom w:w="110" w:type="dxa"/>
              <w:end w:w="130" w:type="dxa"/>
            </w:tcMar>
            <w:shd w:fill="EEF4FA"/>
          </w:tcPr>
          <w:p>
            <w:pPr>
              <w:jc w:val="left"/>
            </w:pPr>
            <w:r>
              <w:rPr>
                <w:rFonts w:ascii="NanumGothic" w:hAnsi="NanumGothic" w:eastAsia="NanumGothic"/>
                <w:color w:val="1F2937"/>
                <w:sz w:val="18"/>
              </w:rPr>
              <w:t>회원 관리</w:t>
            </w:r>
          </w:p>
        </w:tc>
      </w:tr>
      <w:tr>
        <w:tc>
          <w:tcPr>
            <w:tcW w:type="dxa" w:w="1008"/>
            <w:vAlign w:val="center"/>
            <w:tcMar>
              <w:top w:w="110" w:type="dxa"/>
              <w:start w:w="130" w:type="dxa"/>
              <w:bottom w:w="110" w:type="dxa"/>
              <w:end w:w="130" w:type="dxa"/>
            </w:tcMar>
          </w:tcPr>
          <w:p>
            <w:pPr>
              <w:jc w:val="center"/>
            </w:pPr>
            <w:r>
              <w:rPr>
                <w:rFonts w:ascii="NanumGothic" w:hAnsi="NanumGothic" w:eastAsia="NanumGothic"/>
                <w:color w:val="1F2937"/>
                <w:sz w:val="18"/>
              </w:rPr>
              <w:t>5</w:t>
            </w:r>
          </w:p>
        </w:tc>
        <w:tc>
          <w:tcPr>
            <w:tcW w:type="dxa" w:w="8496"/>
            <w:vAlign w:val="center"/>
            <w:tcMar>
              <w:top w:w="110" w:type="dxa"/>
              <w:start w:w="130" w:type="dxa"/>
              <w:bottom w:w="110" w:type="dxa"/>
              <w:end w:w="130" w:type="dxa"/>
            </w:tcMar>
          </w:tcPr>
          <w:p>
            <w:pPr>
              <w:jc w:val="left"/>
            </w:pPr>
            <w:r>
              <w:rPr>
                <w:rFonts w:ascii="NanumGothic" w:hAnsi="NanumGothic" w:eastAsia="NanumGothic"/>
                <w:color w:val="1F2937"/>
                <w:sz w:val="18"/>
              </w:rPr>
              <w:t>관리자 관리</w:t>
            </w:r>
          </w:p>
        </w:tc>
      </w:tr>
      <w:tr>
        <w:tc>
          <w:tcPr>
            <w:tcW w:type="dxa" w:w="100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6</w:t>
            </w:r>
          </w:p>
        </w:tc>
        <w:tc>
          <w:tcPr>
            <w:tcW w:type="dxa" w:w="8496"/>
            <w:vAlign w:val="center"/>
            <w:tcMar>
              <w:top w:w="110" w:type="dxa"/>
              <w:start w:w="130" w:type="dxa"/>
              <w:bottom w:w="110" w:type="dxa"/>
              <w:end w:w="130" w:type="dxa"/>
            </w:tcMar>
            <w:shd w:fill="EEF4FA"/>
          </w:tcPr>
          <w:p>
            <w:pPr>
              <w:jc w:val="left"/>
            </w:pPr>
            <w:r>
              <w:rPr>
                <w:rFonts w:ascii="NanumGothic" w:hAnsi="NanumGothic" w:eastAsia="NanumGothic"/>
                <w:color w:val="1F2937"/>
                <w:sz w:val="18"/>
              </w:rPr>
              <w:t>작업 모니터링</w:t>
            </w:r>
          </w:p>
        </w:tc>
      </w:tr>
      <w:tr>
        <w:tc>
          <w:tcPr>
            <w:tcW w:type="dxa" w:w="1008"/>
            <w:vAlign w:val="center"/>
            <w:tcMar>
              <w:top w:w="110" w:type="dxa"/>
              <w:start w:w="130" w:type="dxa"/>
              <w:bottom w:w="110" w:type="dxa"/>
              <w:end w:w="130" w:type="dxa"/>
            </w:tcMar>
          </w:tcPr>
          <w:p>
            <w:pPr>
              <w:jc w:val="center"/>
            </w:pPr>
            <w:r>
              <w:rPr>
                <w:rFonts w:ascii="NanumGothic" w:hAnsi="NanumGothic" w:eastAsia="NanumGothic"/>
                <w:color w:val="1F2937"/>
                <w:sz w:val="18"/>
              </w:rPr>
              <w:t>7</w:t>
            </w:r>
          </w:p>
        </w:tc>
        <w:tc>
          <w:tcPr>
            <w:tcW w:type="dxa" w:w="8496"/>
            <w:vAlign w:val="center"/>
            <w:tcMar>
              <w:top w:w="110" w:type="dxa"/>
              <w:start w:w="130" w:type="dxa"/>
              <w:bottom w:w="110" w:type="dxa"/>
              <w:end w:w="130" w:type="dxa"/>
            </w:tcMar>
          </w:tcPr>
          <w:p>
            <w:pPr>
              <w:jc w:val="left"/>
            </w:pPr>
            <w:r>
              <w:rPr>
                <w:rFonts w:ascii="NanumGothic" w:hAnsi="NanumGothic" w:eastAsia="NanumGothic"/>
                <w:color w:val="1F2937"/>
                <w:sz w:val="18"/>
              </w:rPr>
              <w:t>공통코드 관리</w:t>
            </w:r>
          </w:p>
        </w:tc>
      </w:tr>
      <w:tr>
        <w:tc>
          <w:tcPr>
            <w:tcW w:type="dxa" w:w="100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8</w:t>
            </w:r>
          </w:p>
        </w:tc>
        <w:tc>
          <w:tcPr>
            <w:tcW w:type="dxa" w:w="8496"/>
            <w:vAlign w:val="center"/>
            <w:tcMar>
              <w:top w:w="110" w:type="dxa"/>
              <w:start w:w="130" w:type="dxa"/>
              <w:bottom w:w="110" w:type="dxa"/>
              <w:end w:w="130" w:type="dxa"/>
            </w:tcMar>
            <w:shd w:fill="EEF4FA"/>
          </w:tcPr>
          <w:p>
            <w:pPr>
              <w:jc w:val="left"/>
            </w:pPr>
            <w:r>
              <w:rPr>
                <w:rFonts w:ascii="NanumGothic" w:hAnsi="NanumGothic" w:eastAsia="NanumGothic"/>
                <w:color w:val="1F2937"/>
                <w:sz w:val="18"/>
              </w:rPr>
              <w:t>영양제 랭킹 관리</w:t>
            </w:r>
          </w:p>
        </w:tc>
      </w:tr>
      <w:tr>
        <w:tc>
          <w:tcPr>
            <w:tcW w:type="dxa" w:w="1008"/>
            <w:vAlign w:val="center"/>
            <w:tcMar>
              <w:top w:w="110" w:type="dxa"/>
              <w:start w:w="130" w:type="dxa"/>
              <w:bottom w:w="110" w:type="dxa"/>
              <w:end w:w="130" w:type="dxa"/>
            </w:tcMar>
          </w:tcPr>
          <w:p>
            <w:pPr>
              <w:jc w:val="center"/>
            </w:pPr>
            <w:r>
              <w:rPr>
                <w:rFonts w:ascii="NanumGothic" w:hAnsi="NanumGothic" w:eastAsia="NanumGothic"/>
                <w:color w:val="1F2937"/>
                <w:sz w:val="18"/>
              </w:rPr>
              <w:t>9</w:t>
            </w:r>
          </w:p>
        </w:tc>
        <w:tc>
          <w:tcPr>
            <w:tcW w:type="dxa" w:w="8496"/>
            <w:vAlign w:val="center"/>
            <w:tcMar>
              <w:top w:w="110" w:type="dxa"/>
              <w:start w:w="130" w:type="dxa"/>
              <w:bottom w:w="110" w:type="dxa"/>
              <w:end w:w="130" w:type="dxa"/>
            </w:tcMar>
          </w:tcPr>
          <w:p>
            <w:pPr>
              <w:jc w:val="left"/>
            </w:pPr>
            <w:r>
              <w:rPr>
                <w:rFonts w:ascii="NanumGothic" w:hAnsi="NanumGothic" w:eastAsia="NanumGothic"/>
                <w:color w:val="1F2937"/>
                <w:sz w:val="18"/>
              </w:rPr>
              <w:t>챌린지와 배지 관리</w:t>
            </w:r>
          </w:p>
        </w:tc>
      </w:tr>
      <w:tr>
        <w:tc>
          <w:tcPr>
            <w:tcW w:type="dxa" w:w="100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10</w:t>
            </w:r>
          </w:p>
        </w:tc>
        <w:tc>
          <w:tcPr>
            <w:tcW w:type="dxa" w:w="8496"/>
            <w:vAlign w:val="center"/>
            <w:tcMar>
              <w:top w:w="110" w:type="dxa"/>
              <w:start w:w="130" w:type="dxa"/>
              <w:bottom w:w="110" w:type="dxa"/>
              <w:end w:w="130" w:type="dxa"/>
            </w:tcMar>
            <w:shd w:fill="EEF4FA"/>
          </w:tcPr>
          <w:p>
            <w:pPr>
              <w:jc w:val="left"/>
            </w:pPr>
            <w:r>
              <w:rPr>
                <w:rFonts w:ascii="NanumGothic" w:hAnsi="NanumGothic" w:eastAsia="NanumGothic"/>
                <w:color w:val="1F2937"/>
                <w:sz w:val="18"/>
              </w:rPr>
              <w:t>SMTP 설정과 문제 해결</w:t>
            </w:r>
          </w:p>
        </w:tc>
      </w:tr>
    </w:tbl>
    <w:p>
      <w:pPr>
        <w:spacing w:after="0"/>
      </w:pPr>
    </w:p>
    <w:p>
      <w:pPr>
        <w:pStyle w:val="Heading1"/>
        <w:keepNext/>
      </w:pPr>
      <w:r>
        <w:t>관리자 역할과 접근 권한</w:t>
      </w:r>
    </w:p>
    <w:p>
      <w:r>
        <w:rPr>
          <w:rFonts w:ascii="NanumGothic" w:hAnsi="NanumGothic" w:eastAsia="NanumGothic"/>
          <w:color w:val="1F2937"/>
        </w:rPr>
        <w:t>RxVita 관리자 콘솔은 최고 관리자 ADMIN과 일반 관리자 STAFF를 구분합니다. 두 역할 모두 운영 현황을 조회하고 일부 콘텐츠를 관리할 수 있지만, 계정과 기준정보에 영향을 주는 작업은 최고 관리자에게 제한됩니다.</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trPr>
        <w:tc>
          <w:tcPr>
            <w:tcW w:type="dxa" w:w="4320"/>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기능</w:t>
            </w:r>
          </w:p>
        </w:tc>
        <w:tc>
          <w:tcPr>
            <w:tcW w:type="dxa" w:w="2304"/>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최고 관리자</w:t>
            </w:r>
          </w:p>
        </w:tc>
        <w:tc>
          <w:tcPr>
            <w:tcW w:type="dxa" w:w="2304"/>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일반 관리자</w:t>
            </w:r>
          </w:p>
        </w:tc>
      </w:tr>
      <w:tr>
        <w:tc>
          <w:tcPr>
            <w:tcW w:type="dxa" w:w="4320"/>
            <w:vAlign w:val="center"/>
            <w:tcMar>
              <w:top w:w="110" w:type="dxa"/>
              <w:start w:w="130" w:type="dxa"/>
              <w:bottom w:w="110" w:type="dxa"/>
              <w:end w:w="130" w:type="dxa"/>
            </w:tcMar>
          </w:tcPr>
          <w:p>
            <w:pPr>
              <w:jc w:val="center"/>
            </w:pPr>
            <w:r>
              <w:rPr>
                <w:rFonts w:ascii="NanumGothic" w:hAnsi="NanumGothic" w:eastAsia="NanumGothic"/>
                <w:color w:val="1F2937"/>
                <w:sz w:val="18"/>
              </w:rPr>
              <w:t>대시보드와 작업 현황 조회</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r>
      <w:tr>
        <w:tc>
          <w:tcPr>
            <w:tcW w:type="dxa" w:w="432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회원 목록 조회 및 정지 해제</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r>
      <w:tr>
        <w:tc>
          <w:tcPr>
            <w:tcW w:type="dxa" w:w="4320"/>
            <w:vAlign w:val="center"/>
            <w:tcMar>
              <w:top w:w="110" w:type="dxa"/>
              <w:start w:w="130" w:type="dxa"/>
              <w:bottom w:w="110" w:type="dxa"/>
              <w:end w:w="130" w:type="dxa"/>
            </w:tcMar>
          </w:tcPr>
          <w:p>
            <w:pPr>
              <w:jc w:val="center"/>
            </w:pPr>
            <w:r>
              <w:rPr>
                <w:rFonts w:ascii="NanumGothic" w:hAnsi="NanumGothic" w:eastAsia="NanumGothic"/>
                <w:color w:val="1F2937"/>
                <w:sz w:val="18"/>
              </w:rPr>
              <w:t>회원 상세 정보 조회</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목록만 가능</w:t>
            </w:r>
          </w:p>
        </w:tc>
      </w:tr>
      <w:tr>
        <w:tc>
          <w:tcPr>
            <w:tcW w:type="dxa" w:w="432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관리자 목록과 상세 조회</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r>
      <w:tr>
        <w:tc>
          <w:tcPr>
            <w:tcW w:type="dxa" w:w="4320"/>
            <w:vAlign w:val="center"/>
            <w:tcMar>
              <w:top w:w="110" w:type="dxa"/>
              <w:start w:w="130" w:type="dxa"/>
              <w:bottom w:w="110" w:type="dxa"/>
              <w:end w:w="130" w:type="dxa"/>
            </w:tcMar>
          </w:tcPr>
          <w:p>
            <w:pPr>
              <w:jc w:val="center"/>
            </w:pPr>
            <w:r>
              <w:rPr>
                <w:rFonts w:ascii="NanumGothic" w:hAnsi="NanumGothic" w:eastAsia="NanumGothic"/>
                <w:color w:val="1F2937"/>
                <w:sz w:val="18"/>
              </w:rPr>
              <w:t>관리자 등록 정지 역할 변경</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불가</w:t>
            </w:r>
          </w:p>
        </w:tc>
      </w:tr>
      <w:tr>
        <w:tc>
          <w:tcPr>
            <w:tcW w:type="dxa" w:w="432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관리자 본인 이름 비밀번호 변경</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r>
      <w:tr>
        <w:tc>
          <w:tcPr>
            <w:tcW w:type="dxa" w:w="4320"/>
            <w:vAlign w:val="center"/>
            <w:tcMar>
              <w:top w:w="110" w:type="dxa"/>
              <w:start w:w="130" w:type="dxa"/>
              <w:bottom w:w="110" w:type="dxa"/>
              <w:end w:w="130" w:type="dxa"/>
            </w:tcMar>
          </w:tcPr>
          <w:p>
            <w:pPr>
              <w:jc w:val="center"/>
            </w:pPr>
            <w:r>
              <w:rPr>
                <w:rFonts w:ascii="NanumGothic" w:hAnsi="NanumGothic" w:eastAsia="NanumGothic"/>
                <w:color w:val="1F2937"/>
                <w:sz w:val="18"/>
              </w:rPr>
              <w:t>공통코드 조회</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r>
      <w:tr>
        <w:tc>
          <w:tcPr>
            <w:tcW w:type="dxa" w:w="432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공통코드 등록 수정</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불가</w:t>
            </w:r>
          </w:p>
        </w:tc>
      </w:tr>
      <w:tr>
        <w:tc>
          <w:tcPr>
            <w:tcW w:type="dxa" w:w="4320"/>
            <w:vAlign w:val="center"/>
            <w:tcMar>
              <w:top w:w="110" w:type="dxa"/>
              <w:start w:w="130" w:type="dxa"/>
              <w:bottom w:w="110" w:type="dxa"/>
              <w:end w:w="130" w:type="dxa"/>
            </w:tcMar>
          </w:tcPr>
          <w:p>
            <w:pPr>
              <w:jc w:val="center"/>
            </w:pPr>
            <w:r>
              <w:rPr>
                <w:rFonts w:ascii="NanumGothic" w:hAnsi="NanumGothic" w:eastAsia="NanumGothic"/>
                <w:color w:val="1F2937"/>
                <w:sz w:val="18"/>
              </w:rPr>
              <w:t>영양제 랭킹 등록 수정 삭제</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r>
      <w:tr>
        <w:tc>
          <w:tcPr>
            <w:tcW w:type="dxa" w:w="432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챌린지 배지 템플릿 등록 수정</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r>
      <w:tr>
        <w:tc>
          <w:tcPr>
            <w:tcW w:type="dxa" w:w="4320"/>
            <w:vAlign w:val="center"/>
            <w:tcMar>
              <w:top w:w="110" w:type="dxa"/>
              <w:start w:w="130" w:type="dxa"/>
              <w:bottom w:w="110" w:type="dxa"/>
              <w:end w:w="130" w:type="dxa"/>
            </w:tcMar>
          </w:tcPr>
          <w:p>
            <w:pPr>
              <w:jc w:val="center"/>
            </w:pPr>
            <w:r>
              <w:rPr>
                <w:rFonts w:ascii="NanumGothic" w:hAnsi="NanumGothic" w:eastAsia="NanumGothic"/>
                <w:color w:val="1F2937"/>
                <w:sz w:val="18"/>
              </w:rPr>
              <w:t>공식 챌린지 삭제 배지 비활성화</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tcPr>
          <w:p>
            <w:pPr>
              <w:jc w:val="left"/>
            </w:pPr>
            <w:r>
              <w:rPr>
                <w:rFonts w:ascii="NanumGothic" w:hAnsi="NanumGothic" w:eastAsia="NanumGothic"/>
                <w:color w:val="1F2937"/>
                <w:sz w:val="18"/>
              </w:rPr>
              <w:t>불가</w:t>
            </w:r>
          </w:p>
        </w:tc>
      </w:tr>
      <w:tr>
        <w:tc>
          <w:tcPr>
            <w:tcW w:type="dxa" w:w="432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SMTP 설정</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가능</w:t>
            </w:r>
          </w:p>
        </w:tc>
        <w:tc>
          <w:tcPr>
            <w:tcW w:type="dxa" w:w="2304"/>
            <w:vAlign w:val="center"/>
            <w:tcMar>
              <w:top w:w="110" w:type="dxa"/>
              <w:start w:w="130" w:type="dxa"/>
              <w:bottom w:w="110" w:type="dxa"/>
              <w:end w:w="130" w:type="dxa"/>
            </w:tcMar>
            <w:shd w:fill="EEF4FA"/>
          </w:tcPr>
          <w:p>
            <w:pPr>
              <w:jc w:val="left"/>
            </w:pPr>
            <w:r>
              <w:rPr>
                <w:rFonts w:ascii="NanumGothic" w:hAnsi="NanumGothic" w:eastAsia="NanumGothic"/>
                <w:color w:val="1F2937"/>
                <w:sz w:val="18"/>
              </w:rPr>
              <w:t>불가</w:t>
            </w:r>
          </w:p>
        </w:tc>
      </w:tr>
    </w:tbl>
    <w:p>
      <w:pPr>
        <w:spacing w:after="0"/>
      </w:pPr>
    </w:p>
    <w:p>
      <w:r>
        <w:rPr>
          <w:rFonts w:ascii="NanumGothic" w:hAnsi="NanumGothic" w:eastAsia="NanumGothic"/>
          <w:b/>
          <w:color w:val="183153"/>
        </w:rPr>
        <w:t xml:space="preserve">확인 방법 </w:t>
      </w:r>
      <w:r>
        <w:rPr>
          <w:rFonts w:ascii="NanumGothic" w:hAnsi="NanumGothic" w:eastAsia="NanumGothic"/>
          <w:color w:val="1F2937"/>
        </w:rPr>
        <w:t>상단 사용자 정보에서 현재 로그인한 관리자의 역할을 확인할 수 있습니다. 일반 관리자에게 허용되지 않은 버튼은 화면에서 숨겨지거나 사용할 수 없게 표시됩니다.</w:t>
      </w:r>
    </w:p>
    <w:p>
      <w:pPr>
        <w:pStyle w:val="Heading1"/>
        <w:keepNext/>
      </w:pPr>
      <w:r>
        <w:t>로그인과 화면 이동</w:t>
      </w:r>
    </w:p>
    <w:p>
      <w:pPr>
        <w:pStyle w:val="Heading2"/>
        <w:keepNext/>
      </w:pPr>
      <w:r>
        <w:t>관리자 로그인</w:t>
      </w:r>
    </w:p>
    <w:p>
      <w:pPr>
        <w:pStyle w:val="ListNumber"/>
      </w:pPr>
      <w:r>
        <w:rPr>
          <w:rFonts w:ascii="NanumGothic" w:hAnsi="NanumGothic" w:eastAsia="NanumGothic"/>
          <w:color w:val="1F2937"/>
        </w:rPr>
        <w:t>관리자 ID 입력란에 등록된 이메일 주소를 입력합니다.</w:t>
      </w:r>
    </w:p>
    <w:p>
      <w:pPr>
        <w:pStyle w:val="ListNumber"/>
      </w:pPr>
      <w:r>
        <w:rPr>
          <w:rFonts w:ascii="NanumGothic" w:hAnsi="NanumGothic" w:eastAsia="NanumGothic"/>
          <w:color w:val="1F2937"/>
        </w:rPr>
        <w:t>비밀번호를 입력합니다. 눈 모양 버튼으로 입력값 표시 여부를 바꿀 수 있습니다.</w:t>
      </w:r>
    </w:p>
    <w:p>
      <w:pPr>
        <w:pStyle w:val="ListNumber"/>
      </w:pPr>
      <w:r>
        <w:rPr>
          <w:rFonts w:ascii="NanumGothic" w:hAnsi="NanumGothic" w:eastAsia="NanumGothic"/>
          <w:color w:val="1F2937"/>
        </w:rPr>
        <w:t>보안 로그인을 선택합니다. 인증에 성공하면 운영 대시보드로 이동합니다.</w:t>
      </w:r>
    </w:p>
    <w:p>
      <w:r>
        <w:rPr>
          <w:rFonts w:ascii="NanumGothic" w:hAnsi="NanumGothic" w:eastAsia="NanumGothic"/>
          <w:b/>
          <w:color w:val="183153"/>
        </w:rPr>
        <w:t xml:space="preserve">로그인 오류 </w:t>
      </w:r>
      <w:r>
        <w:rPr>
          <w:rFonts w:ascii="NanumGothic" w:hAnsi="NanumGothic" w:eastAsia="NanumGothic"/>
          <w:color w:val="1F2937"/>
        </w:rPr>
        <w:t>아이디 또는 비밀번호가 올바르지 않으면 같은 오류 문구가 표시됩니다. 계정 존재 여부는 화면에서 구분하지 않습니다.</w:t>
      </w:r>
    </w:p>
    <w:p>
      <w:pPr>
        <w:pStyle w:val="Heading2"/>
        <w:keepNext/>
      </w:pPr>
      <w:r>
        <w:t>첫 로그인과 비밀번호 변경</w:t>
      </w:r>
    </w:p>
    <w:p>
      <w:r>
        <w:rPr>
          <w:rFonts w:ascii="NanumGothic" w:hAnsi="NanumGothic" w:eastAsia="NanumGothic"/>
          <w:color w:val="1F2937"/>
        </w:rPr>
        <w:t>새 관리자 계정에는 이메일로 임시 비밀번호가 발송됩니다. 첫 로그인 때 비밀번호 변경 창이 표시되며, 변경을 권장합니다. 새 비밀번호는 8자 이상이며 영문 대문자, 영문 소문자, 숫자, 특수문자를 각각 한 자 이상 포함해야 합니다.</w:t>
      </w:r>
    </w:p>
    <w:p>
      <w:pPr>
        <w:pStyle w:val="ListNumber"/>
      </w:pPr>
      <w:r>
        <w:rPr>
          <w:rFonts w:ascii="NanumGothic" w:hAnsi="NanumGothic" w:eastAsia="NanumGothic"/>
          <w:color w:val="1F2937"/>
        </w:rPr>
        <w:t>현재 비밀번호에 이메일로 받은 임시 비밀번호를 입력합니다.</w:t>
      </w:r>
    </w:p>
    <w:p>
      <w:pPr>
        <w:pStyle w:val="ListNumber"/>
      </w:pPr>
      <w:r>
        <w:rPr>
          <w:rFonts w:ascii="NanumGothic" w:hAnsi="NanumGothic" w:eastAsia="NanumGothic"/>
          <w:color w:val="1F2937"/>
        </w:rPr>
        <w:t>새 비밀번호와 새 비밀번호 확인에 같은 값을 입력합니다.</w:t>
      </w:r>
    </w:p>
    <w:p>
      <w:pPr>
        <w:pStyle w:val="ListNumber"/>
      </w:pPr>
      <w:r>
        <w:rPr>
          <w:rFonts w:ascii="NanumGothic" w:hAnsi="NanumGothic" w:eastAsia="NanumGothic"/>
          <w:color w:val="1F2937"/>
        </w:rPr>
        <w:t>변경 완료를 선택하고 성공 메시지를 확인합니다.</w:t>
      </w:r>
    </w:p>
    <w:p>
      <w:r>
        <w:rPr>
          <w:rFonts w:ascii="NanumGothic" w:hAnsi="NanumGothic" w:eastAsia="NanumGothic"/>
          <w:b/>
          <w:color w:val="B91C1C"/>
        </w:rPr>
        <w:t xml:space="preserve">비밀번호 분실 </w:t>
      </w:r>
      <w:r>
        <w:rPr>
          <w:rFonts w:ascii="NanumGothic" w:hAnsi="NanumGothic" w:eastAsia="NanumGothic"/>
          <w:color w:val="1F2937"/>
        </w:rPr>
        <w:t>로그인 화면에서는 사용자가 직접 비밀번호를 재설정할 수 없습니다. 최고 관리자에게 임시 비밀번호 재발급을 요청하세요.</w:t>
      </w:r>
    </w:p>
    <w:p>
      <w:pPr>
        <w:pStyle w:val="Heading2"/>
        <w:keepNext/>
      </w:pPr>
      <w:r>
        <w:t>왼쪽 메뉴</w:t>
      </w:r>
    </w:p>
    <w:p>
      <w:pPr>
        <w:pStyle w:val="ListBullet"/>
      </w:pPr>
      <w:r>
        <w:rPr>
          <w:rFonts w:ascii="NanumGothic" w:hAnsi="NanumGothic" w:eastAsia="NanumGothic"/>
          <w:color w:val="1F2937"/>
        </w:rPr>
        <w:t>대시보드: 회원, 알림, OCR, AI 챗봇 평가 현황을 조회합니다.</w:t>
      </w:r>
    </w:p>
    <w:p>
      <w:pPr>
        <w:pStyle w:val="ListBullet"/>
      </w:pPr>
      <w:r>
        <w:rPr>
          <w:rFonts w:ascii="NanumGothic" w:hAnsi="NanumGothic" w:eastAsia="NanumGothic"/>
          <w:color w:val="1F2937"/>
        </w:rPr>
        <w:t>회원 관리와 관리자 관리: 계정 검색, 상태 확인과 권한별 관리 작업을 수행합니다.</w:t>
      </w:r>
    </w:p>
    <w:p>
      <w:pPr>
        <w:pStyle w:val="ListBullet"/>
      </w:pPr>
      <w:r>
        <w:rPr>
          <w:rFonts w:ascii="NanumGothic" w:hAnsi="NanumGothic" w:eastAsia="NanumGothic"/>
          <w:color w:val="1F2937"/>
        </w:rPr>
        <w:t>작업 모니터링: OCR, LLM, CHAT, ALARM, EMAIL 작업 상태와 오류를 조회합니다.</w:t>
      </w:r>
    </w:p>
    <w:p>
      <w:pPr>
        <w:pStyle w:val="ListBullet"/>
      </w:pPr>
      <w:r>
        <w:rPr>
          <w:rFonts w:ascii="NanumGothic" w:hAnsi="NanumGothic" w:eastAsia="NanumGothic"/>
          <w:color w:val="1F2937"/>
        </w:rPr>
        <w:t>기본관리: 공통코드 그룹과 상세 코드를 관리합니다.</w:t>
      </w:r>
    </w:p>
    <w:p>
      <w:pPr>
        <w:pStyle w:val="ListBullet"/>
      </w:pPr>
      <w:r>
        <w:rPr>
          <w:rFonts w:ascii="NanumGothic" w:hAnsi="NanumGothic" w:eastAsia="NanumGothic"/>
          <w:color w:val="1F2937"/>
        </w:rPr>
        <w:t>메인관리: 사용자 화면에 표시할 영양제 랭킹을 관리합니다.</w:t>
      </w:r>
    </w:p>
    <w:p>
      <w:pPr>
        <w:pStyle w:val="ListBullet"/>
      </w:pPr>
      <w:r>
        <w:rPr>
          <w:rFonts w:ascii="NanumGothic" w:hAnsi="NanumGothic" w:eastAsia="NanumGothic"/>
          <w:color w:val="1F2937"/>
        </w:rPr>
        <w:t>챌린지 관리: 공식 챌린지, 맞춤 템플릿과 배지를 관리합니다.</w:t>
      </w:r>
    </w:p>
    <w:p>
      <w:pPr>
        <w:pStyle w:val="ListBullet"/>
      </w:pPr>
      <w:r>
        <w:rPr>
          <w:rFonts w:ascii="NanumGothic" w:hAnsi="NanumGothic" w:eastAsia="NanumGothic"/>
          <w:color w:val="1F2937"/>
        </w:rPr>
        <w:t>로그아웃: 현재 세션을 종료하고 로그인 화면으로 이동합니다.</w:t>
      </w:r>
    </w:p>
    <w:p>
      <w:pPr>
        <w:pStyle w:val="Heading1"/>
        <w:keepNext/>
      </w:pPr>
      <w:r>
        <w:t>운영 대시보드</w:t>
      </w:r>
    </w:p>
    <w:p>
      <w:r>
        <w:rPr>
          <w:rFonts w:ascii="NanumGothic" w:hAnsi="NanumGothic" w:eastAsia="NanumGothic"/>
          <w:color w:val="1F2937"/>
        </w:rPr>
        <w:t>대시보드는 서비스 운영 상태를 한 화면에서 점검하는 조회 전용 화면입니다. 오늘, 7일, 30일 중 하나를 선택하면 해당 기간의 집계와 비교 지표가 갱신됩니다.</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trPr>
        <w:tc>
          <w:tcPr>
            <w:tcW w:type="dxa" w:w="2088"/>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영역</w:t>
            </w:r>
          </w:p>
        </w:tc>
        <w:tc>
          <w:tcPr>
            <w:tcW w:type="dxa" w:w="4320"/>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확인 내용</w:t>
            </w:r>
          </w:p>
        </w:tc>
        <w:tc>
          <w:tcPr>
            <w:tcW w:type="dxa" w:w="2880"/>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운영 활용</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회원 현황 및 가입</w:t>
            </w:r>
          </w:p>
        </w:tc>
        <w:tc>
          <w:tcPr>
            <w:tcW w:type="dxa" w:w="4320"/>
            <w:vAlign w:val="center"/>
            <w:tcMar>
              <w:top w:w="110" w:type="dxa"/>
              <w:start w:w="130" w:type="dxa"/>
              <w:bottom w:w="110" w:type="dxa"/>
              <w:end w:w="130" w:type="dxa"/>
            </w:tcMar>
          </w:tcPr>
          <w:p>
            <w:pPr>
              <w:jc w:val="left"/>
            </w:pPr>
            <w:r>
              <w:rPr>
                <w:rFonts w:ascii="NanumGothic" w:hAnsi="NanumGothic" w:eastAsia="NanumGothic"/>
                <w:color w:val="1F2937"/>
                <w:sz w:val="18"/>
              </w:rPr>
              <w:t>전체 회원 활성 탈퇴 신규 가입과 14일 추이</w:t>
            </w:r>
          </w:p>
        </w:tc>
        <w:tc>
          <w:tcPr>
            <w:tcW w:type="dxa" w:w="2880"/>
            <w:vAlign w:val="center"/>
            <w:tcMar>
              <w:top w:w="110" w:type="dxa"/>
              <w:start w:w="130" w:type="dxa"/>
              <w:bottom w:w="110" w:type="dxa"/>
              <w:end w:w="130" w:type="dxa"/>
            </w:tcMar>
          </w:tcPr>
          <w:p>
            <w:pPr>
              <w:jc w:val="left"/>
            </w:pPr>
            <w:r>
              <w:rPr>
                <w:rFonts w:ascii="NanumGothic" w:hAnsi="NanumGothic" w:eastAsia="NanumGothic"/>
                <w:color w:val="1F2937"/>
                <w:sz w:val="18"/>
              </w:rPr>
              <w:t>가입 변화와 계정 상태를 점검</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OCR 문서 처리</w:t>
            </w:r>
          </w:p>
        </w:tc>
        <w:tc>
          <w:tcPr>
            <w:tcW w:type="dxa" w:w="4320"/>
            <w:vAlign w:val="center"/>
            <w:tcMar>
              <w:top w:w="110" w:type="dxa"/>
              <w:start w:w="130" w:type="dxa"/>
              <w:bottom w:w="110" w:type="dxa"/>
              <w:end w:w="130" w:type="dxa"/>
            </w:tcMar>
            <w:shd w:fill="EEF4FA"/>
          </w:tcPr>
          <w:p>
            <w:pPr>
              <w:jc w:val="left"/>
            </w:pPr>
            <w:r>
              <w:rPr>
                <w:rFonts w:ascii="NanumGothic" w:hAnsi="NanumGothic" w:eastAsia="NanumGothic"/>
                <w:color w:val="1F2937"/>
                <w:sz w:val="18"/>
              </w:rPr>
              <w:t>전체 업로드 대기 성공 실패와 추출 정확도</w:t>
            </w:r>
          </w:p>
        </w:tc>
        <w:tc>
          <w:tcPr>
            <w:tcW w:type="dxa" w:w="2880"/>
            <w:vAlign w:val="center"/>
            <w:tcMar>
              <w:top w:w="110" w:type="dxa"/>
              <w:start w:w="130" w:type="dxa"/>
              <w:bottom w:w="110" w:type="dxa"/>
              <w:end w:w="130" w:type="dxa"/>
            </w:tcMar>
            <w:shd w:fill="EEF4FA"/>
          </w:tcPr>
          <w:p>
            <w:pPr>
              <w:jc w:val="left"/>
            </w:pPr>
            <w:r>
              <w:rPr>
                <w:rFonts w:ascii="NanumGothic" w:hAnsi="NanumGothic" w:eastAsia="NanumGothic"/>
                <w:color w:val="1F2937"/>
                <w:sz w:val="18"/>
              </w:rPr>
              <w:t>처리 지연과 품질 이상을 확인</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알림 발송 현황</w:t>
            </w:r>
          </w:p>
        </w:tc>
        <w:tc>
          <w:tcPr>
            <w:tcW w:type="dxa" w:w="4320"/>
            <w:vAlign w:val="center"/>
            <w:tcMar>
              <w:top w:w="110" w:type="dxa"/>
              <w:start w:w="130" w:type="dxa"/>
              <w:bottom w:w="110" w:type="dxa"/>
              <w:end w:w="130" w:type="dxa"/>
            </w:tcMar>
          </w:tcPr>
          <w:p>
            <w:pPr>
              <w:jc w:val="left"/>
            </w:pPr>
            <w:r>
              <w:rPr>
                <w:rFonts w:ascii="NanumGothic" w:hAnsi="NanumGothic" w:eastAsia="NanumGothic"/>
                <w:color w:val="1F2937"/>
                <w:sz w:val="18"/>
              </w:rPr>
              <w:t>대기 성공 실패와 최근 성공 발송 추이</w:t>
            </w:r>
          </w:p>
        </w:tc>
        <w:tc>
          <w:tcPr>
            <w:tcW w:type="dxa" w:w="2880"/>
            <w:vAlign w:val="center"/>
            <w:tcMar>
              <w:top w:w="110" w:type="dxa"/>
              <w:start w:w="130" w:type="dxa"/>
              <w:bottom w:w="110" w:type="dxa"/>
              <w:end w:w="130" w:type="dxa"/>
            </w:tcMar>
          </w:tcPr>
          <w:p>
            <w:pPr>
              <w:jc w:val="left"/>
            </w:pPr>
            <w:r>
              <w:rPr>
                <w:rFonts w:ascii="NanumGothic" w:hAnsi="NanumGothic" w:eastAsia="NanumGothic"/>
                <w:color w:val="1F2937"/>
                <w:sz w:val="18"/>
              </w:rPr>
              <w:t>발송 실패 증가 여부를 확인</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AI 챗봇 평가 현황</w:t>
            </w:r>
          </w:p>
        </w:tc>
        <w:tc>
          <w:tcPr>
            <w:tcW w:type="dxa" w:w="4320"/>
            <w:vAlign w:val="center"/>
            <w:tcMar>
              <w:top w:w="110" w:type="dxa"/>
              <w:start w:w="130" w:type="dxa"/>
              <w:bottom w:w="110" w:type="dxa"/>
              <w:end w:w="130" w:type="dxa"/>
            </w:tcMar>
            <w:shd w:fill="EEF4FA"/>
          </w:tcPr>
          <w:p>
            <w:pPr>
              <w:jc w:val="left"/>
            </w:pPr>
            <w:r>
              <w:rPr>
                <w:rFonts w:ascii="NanumGothic" w:hAnsi="NanumGothic" w:eastAsia="NanumGothic"/>
                <w:color w:val="1F2937"/>
                <w:sz w:val="18"/>
              </w:rPr>
              <w:t>좋아요 싫어요 평가없음과 평가 사유</w:t>
            </w:r>
          </w:p>
        </w:tc>
        <w:tc>
          <w:tcPr>
            <w:tcW w:type="dxa" w:w="2880"/>
            <w:vAlign w:val="center"/>
            <w:tcMar>
              <w:top w:w="110" w:type="dxa"/>
              <w:start w:w="130" w:type="dxa"/>
              <w:bottom w:w="110" w:type="dxa"/>
              <w:end w:w="130" w:type="dxa"/>
            </w:tcMar>
            <w:shd w:fill="EEF4FA"/>
          </w:tcPr>
          <w:p>
            <w:pPr>
              <w:jc w:val="left"/>
            </w:pPr>
            <w:r>
              <w:rPr>
                <w:rFonts w:ascii="NanumGothic" w:hAnsi="NanumGothic" w:eastAsia="NanumGothic"/>
                <w:color w:val="1F2937"/>
                <w:sz w:val="18"/>
              </w:rPr>
              <w:t>응답 품질 문제의 유형을 확인</w:t>
            </w:r>
          </w:p>
        </w:tc>
      </w:tr>
    </w:tbl>
    <w:p>
      <w:pPr>
        <w:spacing w:after="0"/>
      </w:pPr>
    </w:p>
    <w:p>
      <w:pPr>
        <w:pStyle w:val="ListNumber"/>
      </w:pPr>
      <w:r>
        <w:rPr>
          <w:rFonts w:ascii="NanumGothic" w:hAnsi="NanumGothic" w:eastAsia="NanumGothic"/>
          <w:color w:val="1F2937"/>
        </w:rPr>
        <w:t>기본 선택값인 7일 현황을 확인합니다.</w:t>
      </w:r>
    </w:p>
    <w:p>
      <w:pPr>
        <w:pStyle w:val="ListNumber"/>
      </w:pPr>
      <w:r>
        <w:rPr>
          <w:rFonts w:ascii="NanumGothic" w:hAnsi="NanumGothic" w:eastAsia="NanumGothic"/>
          <w:color w:val="1F2937"/>
        </w:rPr>
        <w:t>이상 징후가 있으면 오늘과 30일을 차례로 비교해 일시적인 변화인지 확인합니다.</w:t>
      </w:r>
    </w:p>
    <w:p>
      <w:pPr>
        <w:pStyle w:val="ListNumber"/>
      </w:pPr>
      <w:r>
        <w:rPr>
          <w:rFonts w:ascii="NanumGothic" w:hAnsi="NanumGothic" w:eastAsia="NanumGothic"/>
          <w:color w:val="1F2937"/>
        </w:rPr>
        <w:t>OCR 또는 알림 실패가 증가하면 작업 모니터링에서 유형과 실패 상태를 선택해 오류 내용을 확인합니다.</w:t>
      </w:r>
    </w:p>
    <w:p>
      <w:r>
        <w:rPr>
          <w:rFonts w:ascii="NanumGothic" w:hAnsi="NanumGothic" w:eastAsia="NanumGothic"/>
          <w:b/>
          <w:color w:val="183153"/>
        </w:rPr>
        <w:t xml:space="preserve">비율 해석 </w:t>
      </w:r>
      <w:r>
        <w:rPr>
          <w:rFonts w:ascii="NanumGothic" w:hAnsi="NanumGothic" w:eastAsia="NanumGothic"/>
          <w:color w:val="1F2937"/>
        </w:rPr>
        <w:t>직전 비교 기간의 값이 0이면 증감률을 계산할 수 없어 별도 표시될 수 있습니다. 수치가 0인 것과 데이터가 없는 상태를 구분해 확인하세요.</w:t>
      </w:r>
    </w:p>
    <w:p>
      <w:pPr>
        <w:pStyle w:val="Heading1"/>
        <w:keepNext/>
      </w:pPr>
      <w:r>
        <w:t>회원 관리</w:t>
      </w:r>
    </w:p>
    <w:p>
      <w:pPr>
        <w:pStyle w:val="Heading2"/>
        <w:keepNext/>
      </w:pPr>
      <w:r>
        <w:t>회원 검색</w:t>
      </w:r>
    </w:p>
    <w:p>
      <w:r>
        <w:rPr>
          <w:rFonts w:ascii="NanumGothic" w:hAnsi="NanumGothic" w:eastAsia="NanumGothic"/>
          <w:color w:val="1F2937"/>
        </w:rPr>
        <w:t>회원 목록은 회원 ID, 이름, 이메일, 전화번호, 가입일과 상태를 표시합니다. 이름과 이메일은 입력 즉시 검색에 반영되며, 상태 필터로 활성·정지·탈퇴 회원을 구분할 수 있습니다.</w:t>
      </w:r>
    </w:p>
    <w:p>
      <w:pPr>
        <w:pStyle w:val="ListNumber"/>
      </w:pPr>
      <w:r>
        <w:rPr>
          <w:rFonts w:ascii="NanumGothic" w:hAnsi="NanumGothic" w:eastAsia="NanumGothic"/>
          <w:color w:val="1F2937"/>
        </w:rPr>
        <w:t>회원 관리에서 이름 또는 이메일을 입력합니다.</w:t>
      </w:r>
    </w:p>
    <w:p>
      <w:pPr>
        <w:pStyle w:val="ListNumber"/>
      </w:pPr>
      <w:r>
        <w:rPr>
          <w:rFonts w:ascii="NanumGothic" w:hAnsi="NanumGothic" w:eastAsia="NanumGothic"/>
          <w:color w:val="1F2937"/>
        </w:rPr>
        <w:t>필요하면 상태를 선택합니다.</w:t>
      </w:r>
    </w:p>
    <w:p>
      <w:pPr>
        <w:pStyle w:val="ListNumber"/>
      </w:pPr>
      <w:r>
        <w:rPr>
          <w:rFonts w:ascii="NanumGothic" w:hAnsi="NanumGothic" w:eastAsia="NanumGothic"/>
          <w:color w:val="1F2937"/>
        </w:rPr>
        <w:t>페이지당 20개, 50개 또는 100개를 선택하고 페이지를 이동합니다.</w:t>
      </w:r>
    </w:p>
    <w:p>
      <w:pPr>
        <w:pStyle w:val="ListNumber"/>
      </w:pPr>
      <w:r>
        <w:rPr>
          <w:rFonts w:ascii="NanumGothic" w:hAnsi="NanumGothic" w:eastAsia="NanumGothic"/>
          <w:color w:val="1F2937"/>
        </w:rPr>
        <w:t>검색 조건을 모두 지우려면 초기화를 선택합니다.</w:t>
      </w:r>
    </w:p>
    <w:p>
      <w:pPr>
        <w:pStyle w:val="Heading2"/>
        <w:keepNext/>
      </w:pPr>
      <w:r>
        <w:t>회원 상세와 상태 변경</w:t>
      </w:r>
    </w:p>
    <w:p>
      <w:r>
        <w:rPr>
          <w:rFonts w:ascii="NanumGothic" w:hAnsi="NanumGothic" w:eastAsia="NanumGothic"/>
          <w:color w:val="1F2937"/>
        </w:rPr>
        <w:t>최고 관리자는 상세 보기를 열어 이메일, 전화번호, 가입일과 계정 상태를 확인할 수 있습니다. 일반 관리자는 회원 목록과 상태를 조회할 수 있지만 상세 정보 열기는 제한됩니다.</w:t>
      </w:r>
    </w:p>
    <w:p>
      <w:pPr>
        <w:pStyle w:val="ListNumber"/>
      </w:pPr>
      <w:r>
        <w:rPr>
          <w:rFonts w:ascii="NanumGothic" w:hAnsi="NanumGothic" w:eastAsia="NanumGothic"/>
          <w:color w:val="1F2937"/>
        </w:rPr>
        <w:t>대상 회원의 이름, 이메일과 상태를 목록에서 먼저 확인합니다.</w:t>
      </w:r>
    </w:p>
    <w:p>
      <w:pPr>
        <w:pStyle w:val="ListNumber"/>
      </w:pPr>
      <w:r>
        <w:rPr>
          <w:rFonts w:ascii="NanumGothic" w:hAnsi="NanumGothic" w:eastAsia="NanumGothic"/>
          <w:color w:val="1F2937"/>
        </w:rPr>
        <w:t>최고 관리자는 상세 보기를 선택해 대상 정보가 일치하는지 확인합니다.</w:t>
      </w:r>
    </w:p>
    <w:p>
      <w:pPr>
        <w:pStyle w:val="ListNumber"/>
      </w:pPr>
      <w:r>
        <w:rPr>
          <w:rFonts w:ascii="NanumGothic" w:hAnsi="NanumGothic" w:eastAsia="NanumGothic"/>
          <w:color w:val="1F2937"/>
        </w:rPr>
        <w:t>계정 정지를 선택하면 확인 창의 이름과 이메일을 다시 확인한 뒤 승인합니다.</w:t>
      </w:r>
    </w:p>
    <w:p>
      <w:pPr>
        <w:pStyle w:val="ListNumber"/>
      </w:pPr>
      <w:r>
        <w:rPr>
          <w:rFonts w:ascii="NanumGothic" w:hAnsi="NanumGothic" w:eastAsia="NanumGothic"/>
          <w:color w:val="1F2937"/>
        </w:rPr>
        <w:t>정지된 회원을 복구하려면 같은 상세 화면에서 계정 활성화를 선택합니다.</w:t>
      </w:r>
    </w:p>
    <w:p>
      <w:r>
        <w:rPr>
          <w:rFonts w:ascii="NanumGothic" w:hAnsi="NanumGothic" w:eastAsia="NanumGothic"/>
          <w:b/>
          <w:color w:val="B91C1C"/>
        </w:rPr>
        <w:t xml:space="preserve">상태 제한 </w:t>
      </w:r>
      <w:r>
        <w:rPr>
          <w:rFonts w:ascii="NanumGothic" w:hAnsi="NanumGothic" w:eastAsia="NanumGothic"/>
          <w:color w:val="1F2937"/>
        </w:rPr>
        <w:t>탈퇴 회원은 관리자가 다시 활성화할 수 없습니다. 계정 정지는 데이터 삭제가 아니며, 별도의 강제 탈퇴 기능으로 사용해서는 안 됩니다.</w:t>
      </w:r>
    </w:p>
    <w:p>
      <w:r>
        <w:rPr>
          <w:rFonts w:ascii="NanumGothic" w:hAnsi="NanumGothic" w:eastAsia="NanumGothic"/>
          <w:b/>
          <w:color w:val="183153"/>
        </w:rPr>
        <w:t xml:space="preserve">세션 유의사항 </w:t>
      </w:r>
      <w:r>
        <w:rPr>
          <w:rFonts w:ascii="NanumGothic" w:hAnsi="NanumGothic" w:eastAsia="NanumGothic"/>
          <w:color w:val="1F2937"/>
        </w:rPr>
        <w:t>회원 계정을 정지해도 이미 로그인한 사용자의 현재 세션이 즉시 종료되지 않을 수 있습니다. 새 로그인은 차단됩니다.</w:t>
      </w:r>
    </w:p>
    <w:p>
      <w:pPr>
        <w:pStyle w:val="Heading1"/>
        <w:keepNext/>
      </w:pPr>
      <w:r>
        <w:t>관리자 관리</w:t>
      </w:r>
    </w:p>
    <w:p>
      <w:pPr>
        <w:pStyle w:val="Heading2"/>
        <w:keepNext/>
      </w:pPr>
      <w:r>
        <w:t>관리자 검색과 등록</w:t>
      </w:r>
    </w:p>
    <w:p>
      <w:r>
        <w:rPr>
          <w:rFonts w:ascii="NanumGothic" w:hAnsi="NanumGothic" w:eastAsia="NanumGothic"/>
          <w:color w:val="1F2937"/>
        </w:rPr>
        <w:t>관리자 목록은 이름, 이메일, 역할, 상태 조건으로 검색할 수 있습니다. 관리자 등록은 최고 관리자만 실행할 수 있습니다.</w:t>
      </w:r>
    </w:p>
    <w:p>
      <w:pPr>
        <w:pStyle w:val="ListNumber"/>
      </w:pPr>
      <w:r>
        <w:rPr>
          <w:rFonts w:ascii="NanumGothic" w:hAnsi="NanumGothic" w:eastAsia="NanumGothic"/>
          <w:color w:val="1F2937"/>
        </w:rPr>
        <w:t>관리자 등록을 선택합니다.</w:t>
      </w:r>
    </w:p>
    <w:p>
      <w:pPr>
        <w:pStyle w:val="ListNumber"/>
      </w:pPr>
      <w:r>
        <w:rPr>
          <w:rFonts w:ascii="NanumGothic" w:hAnsi="NanumGothic" w:eastAsia="NanumGothic"/>
          <w:color w:val="1F2937"/>
        </w:rPr>
        <w:t>이름과 이메일 주소를 입력하고 최고 관리자 또는 일반 관리자 역할을 선택합니다.</w:t>
      </w:r>
    </w:p>
    <w:p>
      <w:pPr>
        <w:pStyle w:val="ListNumber"/>
      </w:pPr>
      <w:r>
        <w:rPr>
          <w:rFonts w:ascii="NanumGothic" w:hAnsi="NanumGothic" w:eastAsia="NanumGothic"/>
          <w:color w:val="1F2937"/>
        </w:rPr>
        <w:t>등록을 선택한 뒤 이메일 발송 작업 등록 메시지를 확인합니다.</w:t>
      </w:r>
    </w:p>
    <w:p>
      <w:pPr>
        <w:pStyle w:val="ListNumber"/>
      </w:pPr>
      <w:r>
        <w:rPr>
          <w:rFonts w:ascii="NanumGothic" w:hAnsi="NanumGothic" w:eastAsia="NanumGothic"/>
          <w:color w:val="1F2937"/>
        </w:rPr>
        <w:t>발송에 실패했다는 메시지가 나오면 해당 관리자 수정 화면에서 임시 비밀번호 발송을 다시 실행합니다.</w:t>
      </w:r>
    </w:p>
    <w:p>
      <w:r>
        <w:rPr>
          <w:rFonts w:ascii="NanumGothic" w:hAnsi="NanumGothic" w:eastAsia="NanumGothic"/>
          <w:b/>
          <w:color w:val="183153"/>
        </w:rPr>
        <w:t xml:space="preserve">이름 형식 </w:t>
      </w:r>
      <w:r>
        <w:rPr>
          <w:rFonts w:ascii="NanumGothic" w:hAnsi="NanumGothic" w:eastAsia="NanumGothic"/>
          <w:color w:val="1F2937"/>
        </w:rPr>
        <w:t>관리자 이름에는 문자만 사용할 수 있습니다. 숫자, 공백과 특수문자는 허용되지 않습니다.</w:t>
      </w:r>
    </w:p>
    <w:p>
      <w:pPr>
        <w:pStyle w:val="Heading2"/>
        <w:keepNext/>
      </w:pPr>
      <w:r>
        <w:t>관리자 정보와 역할 변경</w:t>
      </w:r>
    </w:p>
    <w:p>
      <w:r>
        <w:rPr>
          <w:rFonts w:ascii="NanumGothic" w:hAnsi="NanumGothic" w:eastAsia="NanumGothic"/>
          <w:color w:val="1F2937"/>
        </w:rPr>
        <w:t>최고 관리자는 모든 관리자 행의 수정 화면을 열 수 있습니다. 일반 관리자는 자신의 이름과 비밀번호만 변경할 수 있습니다. 역할 변경과 다른 관리자의 임시 비밀번호 발급은 최고 관리자만 가능합니다.</w:t>
      </w:r>
    </w:p>
    <w:p>
      <w:pPr>
        <w:pStyle w:val="ListBullet"/>
      </w:pPr>
      <w:r>
        <w:rPr>
          <w:rFonts w:ascii="NanumGothic" w:hAnsi="NanumGothic" w:eastAsia="NanumGothic"/>
          <w:color w:val="1F2937"/>
        </w:rPr>
        <w:t>본인의 역할은 직접 변경할 수 없습니다.</w:t>
      </w:r>
    </w:p>
    <w:p>
      <w:pPr>
        <w:pStyle w:val="ListBullet"/>
      </w:pPr>
      <w:r>
        <w:rPr>
          <w:rFonts w:ascii="NanumGothic" w:hAnsi="NanumGothic" w:eastAsia="NanumGothic"/>
          <w:color w:val="1F2937"/>
        </w:rPr>
        <w:t>정지된 관리자의 역할은 먼저 계정을 활성화한 뒤 변경합니다.</w:t>
      </w:r>
    </w:p>
    <w:p>
      <w:pPr>
        <w:pStyle w:val="ListBullet"/>
      </w:pPr>
      <w:r>
        <w:rPr>
          <w:rFonts w:ascii="NanumGothic" w:hAnsi="NanumGothic" w:eastAsia="NanumGothic"/>
          <w:color w:val="1F2937"/>
        </w:rPr>
        <w:t>최고 관리자가 한 명만 남은 경우 해당 계정을 정지하거나 일반 관리자로 낮출 수 없습니다.</w:t>
      </w:r>
    </w:p>
    <w:p>
      <w:pPr>
        <w:pStyle w:val="ListBullet"/>
      </w:pPr>
      <w:r>
        <w:rPr>
          <w:rFonts w:ascii="NanumGothic" w:hAnsi="NanumGothic" w:eastAsia="NanumGothic"/>
          <w:color w:val="1F2937"/>
        </w:rPr>
        <w:t>다른 관리자의 임시 비밀번호를 발급하면 기존 비밀번호는 즉시 사용할 수 없게 됩니다.</w:t>
      </w:r>
    </w:p>
    <w:p>
      <w:pPr>
        <w:pStyle w:val="Heading2"/>
        <w:keepNext/>
      </w:pPr>
      <w:r>
        <w:t>정지와 활성화</w:t>
      </w:r>
    </w:p>
    <w:p>
      <w:pPr>
        <w:pStyle w:val="ListNumber"/>
      </w:pPr>
      <w:r>
        <w:rPr>
          <w:rFonts w:ascii="NanumGothic" w:hAnsi="NanumGothic" w:eastAsia="NanumGothic"/>
          <w:color w:val="1F2937"/>
        </w:rPr>
        <w:t>최고 관리자가 대상 일반 관리자의 행에서 정지를 선택합니다.</w:t>
      </w:r>
    </w:p>
    <w:p>
      <w:pPr>
        <w:pStyle w:val="ListNumber"/>
      </w:pPr>
      <w:r>
        <w:rPr>
          <w:rFonts w:ascii="NanumGothic" w:hAnsi="NanumGothic" w:eastAsia="NanumGothic"/>
          <w:color w:val="1F2937"/>
        </w:rPr>
        <w:t>확인 창에서 대상 이름과 이메일을 확인한 뒤 정지를 승인합니다.</w:t>
      </w:r>
    </w:p>
    <w:p>
      <w:pPr>
        <w:pStyle w:val="ListNumber"/>
      </w:pPr>
      <w:r>
        <w:rPr>
          <w:rFonts w:ascii="NanumGothic" w:hAnsi="NanumGothic" w:eastAsia="NanumGothic"/>
          <w:color w:val="1F2937"/>
        </w:rPr>
        <w:t>복구할 때 활성화를 선택합니다. 계정은 대기 상태가 되며, 해당 관리자가 로그인하면 활성 상태로 전환됩니다.</w:t>
      </w:r>
    </w:p>
    <w:p>
      <w:r>
        <w:rPr>
          <w:rFonts w:ascii="NanumGothic" w:hAnsi="NanumGothic" w:eastAsia="NanumGothic"/>
          <w:b/>
          <w:color w:val="B91C1C"/>
        </w:rPr>
        <w:t xml:space="preserve">보호 규칙 </w:t>
      </w:r>
      <w:r>
        <w:rPr>
          <w:rFonts w:ascii="NanumGothic" w:hAnsi="NanumGothic" w:eastAsia="NanumGothic"/>
          <w:color w:val="1F2937"/>
        </w:rPr>
        <w:t>최고 관리자 역할 계정과 현재 로그인한 본인 계정은 목록에서 정지 대상으로 제공되지 않습니다.</w:t>
      </w:r>
    </w:p>
    <w:p>
      <w:pPr>
        <w:pStyle w:val="Heading1"/>
        <w:keepNext/>
      </w:pPr>
      <w:r>
        <w:t>작업 모니터링</w:t>
      </w:r>
    </w:p>
    <w:p>
      <w:r>
        <w:rPr>
          <w:rFonts w:ascii="NanumGothic" w:hAnsi="NanumGothic" w:eastAsia="NanumGothic"/>
          <w:color w:val="1F2937"/>
        </w:rPr>
        <w:t>작업 모니터링에서는 비동기 작업의 처리 상태와 오류 내용을 조회합니다. 처음 열면 오늘 발생한 작업을 자동으로 조회합니다.</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trPr>
        <w:tc>
          <w:tcPr>
            <w:tcW w:type="dxa" w:w="2088"/>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상태</w:t>
            </w:r>
          </w:p>
        </w:tc>
        <w:tc>
          <w:tcPr>
            <w:tcW w:type="dxa" w:w="7200"/>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의미</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진행 대기</w:t>
            </w:r>
          </w:p>
        </w:tc>
        <w:tc>
          <w:tcPr>
            <w:tcW w:type="dxa" w:w="7200"/>
            <w:vAlign w:val="center"/>
            <w:tcMar>
              <w:top w:w="110" w:type="dxa"/>
              <w:start w:w="130" w:type="dxa"/>
              <w:bottom w:w="110" w:type="dxa"/>
              <w:end w:w="130" w:type="dxa"/>
            </w:tcMar>
          </w:tcPr>
          <w:p>
            <w:pPr>
              <w:jc w:val="left"/>
            </w:pPr>
            <w:r>
              <w:rPr>
                <w:rFonts w:ascii="NanumGothic" w:hAnsi="NanumGothic" w:eastAsia="NanumGothic"/>
                <w:color w:val="1F2937"/>
                <w:sz w:val="18"/>
              </w:rPr>
              <w:t>작업이 생성되어 큐에 등록된 상태</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진행 중</w:t>
            </w:r>
          </w:p>
        </w:tc>
        <w:tc>
          <w:tcPr>
            <w:tcW w:type="dxa" w:w="7200"/>
            <w:vAlign w:val="center"/>
            <w:tcMar>
              <w:top w:w="110" w:type="dxa"/>
              <w:start w:w="130" w:type="dxa"/>
              <w:bottom w:w="110" w:type="dxa"/>
              <w:end w:w="130" w:type="dxa"/>
            </w:tcMar>
            <w:shd w:fill="EEF4FA"/>
          </w:tcPr>
          <w:p>
            <w:pPr>
              <w:jc w:val="left"/>
            </w:pPr>
            <w:r>
              <w:rPr>
                <w:rFonts w:ascii="NanumGothic" w:hAnsi="NanumGothic" w:eastAsia="NanumGothic"/>
                <w:color w:val="1F2937"/>
                <w:sz w:val="18"/>
              </w:rPr>
              <w:t>워커가 작업을 선점해 처리 중인 상태</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성공</w:t>
            </w:r>
          </w:p>
        </w:tc>
        <w:tc>
          <w:tcPr>
            <w:tcW w:type="dxa" w:w="7200"/>
            <w:vAlign w:val="center"/>
            <w:tcMar>
              <w:top w:w="110" w:type="dxa"/>
              <w:start w:w="130" w:type="dxa"/>
              <w:bottom w:w="110" w:type="dxa"/>
              <w:end w:w="130" w:type="dxa"/>
            </w:tcMar>
          </w:tcPr>
          <w:p>
            <w:pPr>
              <w:jc w:val="left"/>
            </w:pPr>
            <w:r>
              <w:rPr>
                <w:rFonts w:ascii="NanumGothic" w:hAnsi="NanumGothic" w:eastAsia="NanumGothic"/>
                <w:color w:val="1F2937"/>
                <w:sz w:val="18"/>
              </w:rPr>
              <w:t>작업 또는 발송 요청이 완료된 상태</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실패</w:t>
            </w:r>
          </w:p>
        </w:tc>
        <w:tc>
          <w:tcPr>
            <w:tcW w:type="dxa" w:w="7200"/>
            <w:vAlign w:val="center"/>
            <w:tcMar>
              <w:top w:w="110" w:type="dxa"/>
              <w:start w:w="130" w:type="dxa"/>
              <w:bottom w:w="110" w:type="dxa"/>
              <w:end w:w="130" w:type="dxa"/>
            </w:tcMar>
            <w:shd w:fill="EEF4FA"/>
          </w:tcPr>
          <w:p>
            <w:pPr>
              <w:jc w:val="left"/>
            </w:pPr>
            <w:r>
              <w:rPr>
                <w:rFonts w:ascii="NanumGothic" w:hAnsi="NanumGothic" w:eastAsia="NanumGothic"/>
                <w:color w:val="1F2937"/>
                <w:sz w:val="18"/>
              </w:rPr>
              <w:t>영구 오류가 발생했거나 최대 재시도 횟수를 초과한 상태</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재시도 대기</w:t>
            </w:r>
          </w:p>
        </w:tc>
        <w:tc>
          <w:tcPr>
            <w:tcW w:type="dxa" w:w="7200"/>
            <w:vAlign w:val="center"/>
            <w:tcMar>
              <w:top w:w="110" w:type="dxa"/>
              <w:start w:w="130" w:type="dxa"/>
              <w:bottom w:w="110" w:type="dxa"/>
              <w:end w:w="130" w:type="dxa"/>
            </w:tcMar>
          </w:tcPr>
          <w:p>
            <w:pPr>
              <w:jc w:val="left"/>
            </w:pPr>
            <w:r>
              <w:rPr>
                <w:rFonts w:ascii="NanumGothic" w:hAnsi="NanumGothic" w:eastAsia="NanumGothic"/>
                <w:color w:val="1F2937"/>
                <w:sz w:val="18"/>
              </w:rPr>
              <w:t>일시 오류가 발생했지만 다시 시도할 횟수가 남은 상태</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취소</w:t>
            </w:r>
          </w:p>
        </w:tc>
        <w:tc>
          <w:tcPr>
            <w:tcW w:type="dxa" w:w="7200"/>
            <w:vAlign w:val="center"/>
            <w:tcMar>
              <w:top w:w="110" w:type="dxa"/>
              <w:start w:w="130" w:type="dxa"/>
              <w:bottom w:w="110" w:type="dxa"/>
              <w:end w:w="130" w:type="dxa"/>
            </w:tcMar>
            <w:shd w:fill="EEF4FA"/>
          </w:tcPr>
          <w:p>
            <w:pPr>
              <w:jc w:val="left"/>
            </w:pPr>
            <w:r>
              <w:rPr>
                <w:rFonts w:ascii="NanumGothic" w:hAnsi="NanumGothic" w:eastAsia="NanumGothic"/>
                <w:color w:val="1F2937"/>
                <w:sz w:val="18"/>
              </w:rPr>
              <w:t>관리자가 취소했거나 실행 대상이 더 이상 유효하지 않은 상태</w:t>
            </w:r>
          </w:p>
        </w:tc>
      </w:tr>
    </w:tbl>
    <w:p>
      <w:pPr>
        <w:spacing w:after="0"/>
      </w:pPr>
    </w:p>
    <w:p>
      <w:pPr>
        <w:pStyle w:val="ListNumber"/>
      </w:pPr>
      <w:r>
        <w:rPr>
          <w:rFonts w:ascii="NanumGothic" w:hAnsi="NanumGothic" w:eastAsia="NanumGothic"/>
          <w:color w:val="1F2937"/>
        </w:rPr>
        <w:t>작업 ID를 알고 있으면 검색란에 입력합니다.</w:t>
      </w:r>
    </w:p>
    <w:p>
      <w:pPr>
        <w:pStyle w:val="ListNumber"/>
      </w:pPr>
      <w:r>
        <w:rPr>
          <w:rFonts w:ascii="NanumGothic" w:hAnsi="NanumGothic" w:eastAsia="NanumGothic"/>
          <w:color w:val="1F2937"/>
        </w:rPr>
        <w:t>작업 유형에서 OCR, LLM, CHAT, ALARM 또는 EMAIL을 선택합니다.</w:t>
      </w:r>
    </w:p>
    <w:p>
      <w:pPr>
        <w:pStyle w:val="ListNumber"/>
      </w:pPr>
      <w:r>
        <w:rPr>
          <w:rFonts w:ascii="NanumGothic" w:hAnsi="NanumGothic" w:eastAsia="NanumGothic"/>
          <w:color w:val="1F2937"/>
        </w:rPr>
        <w:t>상태와 조회 시작일·종료일을 지정한 뒤 조회를 선택합니다.</w:t>
      </w:r>
    </w:p>
    <w:p>
      <w:pPr>
        <w:pStyle w:val="ListNumber"/>
      </w:pPr>
      <w:r>
        <w:rPr>
          <w:rFonts w:ascii="NanumGothic" w:hAnsi="NanumGothic" w:eastAsia="NanumGothic"/>
          <w:color w:val="1F2937"/>
        </w:rPr>
        <w:t>실패 행의 오류 코드와 메시지를 기록하고 관련 서비스 담당자에게 전달합니다.</w:t>
      </w:r>
    </w:p>
    <w:p>
      <w:pPr>
        <w:pStyle w:val="ListNumber"/>
      </w:pPr>
      <w:r>
        <w:rPr>
          <w:rFonts w:ascii="NanumGothic" w:hAnsi="NanumGothic" w:eastAsia="NanumGothic"/>
          <w:color w:val="1F2937"/>
        </w:rPr>
        <w:t>새로운 조건으로 확인하려면 필터 초기화를 선택합니다.</w:t>
      </w:r>
    </w:p>
    <w:p>
      <w:r>
        <w:rPr>
          <w:rFonts w:ascii="NanumGothic" w:hAnsi="NanumGothic" w:eastAsia="NanumGothic"/>
          <w:b/>
          <w:color w:val="183153"/>
        </w:rPr>
        <w:t xml:space="preserve">기간 입력 </w:t>
      </w:r>
      <w:r>
        <w:rPr>
          <w:rFonts w:ascii="NanumGothic" w:hAnsi="NanumGothic" w:eastAsia="NanumGothic"/>
          <w:color w:val="1F2937"/>
        </w:rPr>
        <w:t>종료일은 시작일보다 빠를 수 없습니다. 필터 초기화 후 조회를 다시 선택해야 목록이 갱신됩니다.</w:t>
      </w:r>
    </w:p>
    <w:p>
      <w:pPr>
        <w:pStyle w:val="Heading1"/>
        <w:keepNext/>
      </w:pPr>
      <w:r>
        <w:t>공통코드 관리</w:t>
      </w:r>
    </w:p>
    <w:p>
      <w:r>
        <w:rPr>
          <w:rFonts w:ascii="NanumGothic" w:hAnsi="NanumGothic" w:eastAsia="NanumGothic"/>
          <w:color w:val="1F2937"/>
        </w:rPr>
        <w:t>공통코드는 챌린지 유형, 기간, 인증 방식처럼 여러 기능에서 함께 사용하는 기준값입니다. 값 변경은 기존 데이터와 사용자 화면에 영향을 줄 수 있으므로 최고 관리자가 담당합니다.</w:t>
      </w:r>
    </w:p>
    <w:p>
      <w:pPr>
        <w:pStyle w:val="Heading2"/>
        <w:keepNext/>
      </w:pPr>
      <w:r>
        <w:t>코드 그룹 관리</w:t>
      </w:r>
    </w:p>
    <w:p>
      <w:pPr>
        <w:pStyle w:val="ListNumber"/>
      </w:pPr>
      <w:r>
        <w:rPr>
          <w:rFonts w:ascii="NanumGothic" w:hAnsi="NanumGothic" w:eastAsia="NanumGothic"/>
          <w:color w:val="1F2937"/>
        </w:rPr>
        <w:t>기본관리에서 공통코드관리를 엽니다.</w:t>
      </w:r>
    </w:p>
    <w:p>
      <w:pPr>
        <w:pStyle w:val="ListNumber"/>
      </w:pPr>
      <w:r>
        <w:rPr>
          <w:rFonts w:ascii="NanumGothic" w:hAnsi="NanumGothic" w:eastAsia="NanumGothic"/>
          <w:color w:val="1F2937"/>
        </w:rPr>
        <w:t>대분류, 코드그룹, 그룹명 또는 사용 여부를 입력하고 조회합니다.</w:t>
      </w:r>
    </w:p>
    <w:p>
      <w:pPr>
        <w:pStyle w:val="ListNumber"/>
      </w:pPr>
      <w:r>
        <w:rPr>
          <w:rFonts w:ascii="NanumGothic" w:hAnsi="NanumGothic" w:eastAsia="NanumGothic"/>
          <w:color w:val="1F2937"/>
        </w:rPr>
        <w:t>새 그룹은 그룹 등록을 선택하고 대분류, 코드그룹, 코드그룹명과 설명을 입력합니다.</w:t>
      </w:r>
    </w:p>
    <w:p>
      <w:pPr>
        <w:pStyle w:val="ListNumber"/>
      </w:pPr>
      <w:r>
        <w:rPr>
          <w:rFonts w:ascii="NanumGothic" w:hAnsi="NanumGothic" w:eastAsia="NanumGothic"/>
          <w:color w:val="1F2937"/>
        </w:rPr>
        <w:t>사용 여부를 확인하고 저장합니다.</w:t>
      </w:r>
    </w:p>
    <w:p>
      <w:pPr>
        <w:pStyle w:val="ListNumber"/>
      </w:pPr>
      <w:r>
        <w:rPr>
          <w:rFonts w:ascii="NanumGothic" w:hAnsi="NanumGothic" w:eastAsia="NanumGothic"/>
          <w:color w:val="1F2937"/>
        </w:rPr>
        <w:t>기존 그룹은 목록의 수정을 선택합니다. 그룹코드는 수정할 수 없습니다.</w:t>
      </w:r>
    </w:p>
    <w:p>
      <w:pPr>
        <w:pStyle w:val="Heading2"/>
        <w:keepNext/>
      </w:pPr>
      <w:r>
        <w:t>상세 코드 관리</w:t>
      </w:r>
    </w:p>
    <w:p>
      <w:pPr>
        <w:pStyle w:val="ListNumber"/>
      </w:pPr>
      <w:r>
        <w:rPr>
          <w:rFonts w:ascii="NanumGothic" w:hAnsi="NanumGothic" w:eastAsia="NanumGothic"/>
          <w:color w:val="1F2937"/>
        </w:rPr>
        <w:t>왼쪽 코드 그룹 목록에서 관리할 그룹을 선택합니다.</w:t>
      </w:r>
    </w:p>
    <w:p>
      <w:pPr>
        <w:pStyle w:val="ListNumber"/>
      </w:pPr>
      <w:r>
        <w:rPr>
          <w:rFonts w:ascii="NanumGothic" w:hAnsi="NanumGothic" w:eastAsia="NanumGothic"/>
          <w:color w:val="1F2937"/>
        </w:rPr>
        <w:t>상세코드 등록을 선택합니다.</w:t>
      </w:r>
    </w:p>
    <w:p>
      <w:pPr>
        <w:pStyle w:val="ListNumber"/>
      </w:pPr>
      <w:r>
        <w:rPr>
          <w:rFonts w:ascii="NanumGothic" w:hAnsi="NanumGothic" w:eastAsia="NanumGothic"/>
          <w:color w:val="1F2937"/>
        </w:rPr>
        <w:t>상세코드, 상세코드명, 설명, 정렬순서와 사용 여부를 입력합니다.</w:t>
      </w:r>
    </w:p>
    <w:p>
      <w:pPr>
        <w:pStyle w:val="ListNumber"/>
      </w:pPr>
      <w:r>
        <w:rPr>
          <w:rFonts w:ascii="NanumGothic" w:hAnsi="NanumGothic" w:eastAsia="NanumGothic"/>
          <w:color w:val="1F2937"/>
        </w:rPr>
        <w:t>저장 후 오른쪽 상세 코드 목록에서 값을 확인합니다.</w:t>
      </w:r>
    </w:p>
    <w:p>
      <w:pPr>
        <w:pStyle w:val="ListNumber"/>
      </w:pPr>
      <w:r>
        <w:rPr>
          <w:rFonts w:ascii="NanumGothic" w:hAnsi="NanumGothic" w:eastAsia="NanumGothic"/>
          <w:color w:val="1F2937"/>
        </w:rPr>
        <w:t>기존 상세코드는 수정에서 이름, 설명, 정렬순서와 사용 여부를 변경합니다. 상세코드 자체는 바꿀 수 없습니다.</w:t>
      </w:r>
    </w:p>
    <w:p>
      <w:r>
        <w:rPr>
          <w:rFonts w:ascii="NanumGothic" w:hAnsi="NanumGothic" w:eastAsia="NanumGothic"/>
          <w:b/>
          <w:color w:val="183153"/>
        </w:rPr>
        <w:t xml:space="preserve">코드 형식 </w:t>
      </w:r>
      <w:r>
        <w:rPr>
          <w:rFonts w:ascii="NanumGothic" w:hAnsi="NanumGothic" w:eastAsia="NanumGothic"/>
          <w:color w:val="1F2937"/>
        </w:rPr>
        <w:t>대분류, 코드그룹과 상세코드는 영문 대문자, 숫자와 밑줄만 사용하며 최대 20자입니다. 정렬순서는 0부터 99 사이의 숫자로 입력합니다.</w:t>
      </w:r>
    </w:p>
    <w:p>
      <w:r>
        <w:rPr>
          <w:rFonts w:ascii="NanumGothic" w:hAnsi="NanumGothic" w:eastAsia="NanumGothic"/>
          <w:b/>
          <w:color w:val="B91C1C"/>
        </w:rPr>
        <w:t xml:space="preserve">변경 전 확인 </w:t>
      </w:r>
      <w:r>
        <w:rPr>
          <w:rFonts w:ascii="NanumGothic" w:hAnsi="NanumGothic" w:eastAsia="NanumGothic"/>
          <w:color w:val="1F2937"/>
        </w:rPr>
        <w:t>이미 사용 중인 코드를 미사용으로 바꾸면 연결된 등록 화면의 선택값이나 사용자 기능에 영향을 줄 수 있습니다. 먼저 연결된 챌린지와 운영 데이터를 확인하세요.</w:t>
      </w:r>
    </w:p>
    <w:p>
      <w:pPr>
        <w:pStyle w:val="Heading1"/>
        <w:keepNext/>
      </w:pPr>
      <w:r>
        <w:t>영양제 랭킹 관리</w:t>
      </w:r>
    </w:p>
    <w:p>
      <w:r>
        <w:rPr>
          <w:rFonts w:ascii="NanumGothic" w:hAnsi="NanumGothic" w:eastAsia="NanumGothic"/>
          <w:color w:val="1F2937"/>
        </w:rPr>
        <w:t>영양제 랭킹 화면은 실제 복용 사용자 수가 많은 영양제를 확인하고, 사용자 화면에 노출할 별도의 랭킹 전시를 등록하는 화면입니다.</w:t>
      </w:r>
    </w:p>
    <w:p>
      <w:pPr>
        <w:pStyle w:val="Heading2"/>
        <w:keepNext/>
      </w:pPr>
      <w:r>
        <w:t>전시 등록</w:t>
      </w:r>
    </w:p>
    <w:p>
      <w:pPr>
        <w:pStyle w:val="ListNumber"/>
      </w:pPr>
      <w:r>
        <w:rPr>
          <w:rFonts w:ascii="NanumGothic" w:hAnsi="NanumGothic" w:eastAsia="NanumGothic"/>
          <w:color w:val="1F2937"/>
        </w:rPr>
        <w:t>메인관리에서 영양제 랭킹을 열고 전시 등록을 선택합니다.</w:t>
      </w:r>
    </w:p>
    <w:p>
      <w:pPr>
        <w:pStyle w:val="ListNumber"/>
      </w:pPr>
      <w:r>
        <w:rPr>
          <w:rFonts w:ascii="NanumGothic" w:hAnsi="NanumGothic" w:eastAsia="NanumGothic"/>
          <w:color w:val="1F2937"/>
        </w:rPr>
        <w:t>전시 제목과 시작·종료 일시를 입력합니다.</w:t>
      </w:r>
    </w:p>
    <w:p>
      <w:pPr>
        <w:pStyle w:val="ListNumber"/>
      </w:pPr>
      <w:r>
        <w:rPr>
          <w:rFonts w:ascii="NanumGothic" w:hAnsi="NanumGothic" w:eastAsia="NanumGothic"/>
          <w:color w:val="1F2937"/>
        </w:rPr>
        <w:t>전시를 즉시 사용할 준비가 되었으면 전시 활성화를 선택합니다.</w:t>
      </w:r>
    </w:p>
    <w:p>
      <w:pPr>
        <w:pStyle w:val="ListNumber"/>
      </w:pPr>
      <w:r>
        <w:rPr>
          <w:rFonts w:ascii="NanumGothic" w:hAnsi="NanumGothic" w:eastAsia="NanumGothic"/>
          <w:color w:val="1F2937"/>
        </w:rPr>
        <w:t>영양제명을 검색하고 결과를 선택해 전시 목록에 추가합니다.</w:t>
      </w:r>
    </w:p>
    <w:p>
      <w:pPr>
        <w:pStyle w:val="ListNumber"/>
      </w:pPr>
      <w:r>
        <w:rPr>
          <w:rFonts w:ascii="NanumGothic" w:hAnsi="NanumGothic" w:eastAsia="NanumGothic"/>
          <w:color w:val="1F2937"/>
        </w:rPr>
        <w:t>위와 아래를 이용해 순서를 정하고 필요 없는 항목은 제거합니다.</w:t>
      </w:r>
    </w:p>
    <w:p>
      <w:pPr>
        <w:pStyle w:val="ListNumber"/>
      </w:pPr>
      <w:r>
        <w:rPr>
          <w:rFonts w:ascii="NanumGothic" w:hAnsi="NanumGothic" w:eastAsia="NanumGothic"/>
          <w:color w:val="1F2937"/>
        </w:rPr>
        <w:t>저장을 선택한 뒤 전시 목록의 기간, 상품 수와 상태를 확인합니다.</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trPr>
        <w:tc>
          <w:tcPr>
            <w:tcW w:type="dxa" w:w="2880"/>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검증 항목</w:t>
            </w:r>
          </w:p>
        </w:tc>
        <w:tc>
          <w:tcPr>
            <w:tcW w:type="dxa" w:w="6408"/>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기준</w:t>
            </w:r>
          </w:p>
        </w:tc>
      </w:tr>
      <w:tr>
        <w:tc>
          <w:tcPr>
            <w:tcW w:type="dxa" w:w="2880"/>
            <w:vAlign w:val="center"/>
            <w:tcMar>
              <w:top w:w="110" w:type="dxa"/>
              <w:start w:w="130" w:type="dxa"/>
              <w:bottom w:w="110" w:type="dxa"/>
              <w:end w:w="130" w:type="dxa"/>
            </w:tcMar>
          </w:tcPr>
          <w:p>
            <w:pPr>
              <w:jc w:val="center"/>
            </w:pPr>
            <w:r>
              <w:rPr>
                <w:rFonts w:ascii="NanumGothic" w:hAnsi="NanumGothic" w:eastAsia="NanumGothic"/>
                <w:color w:val="1F2937"/>
                <w:sz w:val="18"/>
              </w:rPr>
              <w:t>전시 상품 수</w:t>
            </w:r>
          </w:p>
        </w:tc>
        <w:tc>
          <w:tcPr>
            <w:tcW w:type="dxa" w:w="6408"/>
            <w:vAlign w:val="center"/>
            <w:tcMar>
              <w:top w:w="110" w:type="dxa"/>
              <w:start w:w="130" w:type="dxa"/>
              <w:bottom w:w="110" w:type="dxa"/>
              <w:end w:w="130" w:type="dxa"/>
            </w:tcMar>
          </w:tcPr>
          <w:p>
            <w:pPr>
              <w:jc w:val="left"/>
            </w:pPr>
            <w:r>
              <w:rPr>
                <w:rFonts w:ascii="NanumGothic" w:hAnsi="NanumGothic" w:eastAsia="NanumGothic"/>
                <w:color w:val="1F2937"/>
                <w:sz w:val="18"/>
              </w:rPr>
              <w:t>1개 이상 5개 이하</w:t>
            </w:r>
          </w:p>
        </w:tc>
      </w:tr>
      <w:tr>
        <w:tc>
          <w:tcPr>
            <w:tcW w:type="dxa" w:w="288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상품 중복</w:t>
            </w:r>
          </w:p>
        </w:tc>
        <w:tc>
          <w:tcPr>
            <w:tcW w:type="dxa" w:w="6408"/>
            <w:vAlign w:val="center"/>
            <w:tcMar>
              <w:top w:w="110" w:type="dxa"/>
              <w:start w:w="130" w:type="dxa"/>
              <w:bottom w:w="110" w:type="dxa"/>
              <w:end w:w="130" w:type="dxa"/>
            </w:tcMar>
            <w:shd w:fill="EEF4FA"/>
          </w:tcPr>
          <w:p>
            <w:pPr>
              <w:jc w:val="left"/>
            </w:pPr>
            <w:r>
              <w:rPr>
                <w:rFonts w:ascii="NanumGothic" w:hAnsi="NanumGothic" w:eastAsia="NanumGothic"/>
                <w:color w:val="1F2937"/>
                <w:sz w:val="18"/>
              </w:rPr>
              <w:t>같은 영양제는 한 번만 등록</w:t>
            </w:r>
          </w:p>
        </w:tc>
      </w:tr>
      <w:tr>
        <w:tc>
          <w:tcPr>
            <w:tcW w:type="dxa" w:w="2880"/>
            <w:vAlign w:val="center"/>
            <w:tcMar>
              <w:top w:w="110" w:type="dxa"/>
              <w:start w:w="130" w:type="dxa"/>
              <w:bottom w:w="110" w:type="dxa"/>
              <w:end w:w="130" w:type="dxa"/>
            </w:tcMar>
          </w:tcPr>
          <w:p>
            <w:pPr>
              <w:jc w:val="center"/>
            </w:pPr>
            <w:r>
              <w:rPr>
                <w:rFonts w:ascii="NanumGothic" w:hAnsi="NanumGothic" w:eastAsia="NanumGothic"/>
                <w:color w:val="1F2937"/>
                <w:sz w:val="18"/>
              </w:rPr>
              <w:t>전시 기간</w:t>
            </w:r>
          </w:p>
        </w:tc>
        <w:tc>
          <w:tcPr>
            <w:tcW w:type="dxa" w:w="6408"/>
            <w:vAlign w:val="center"/>
            <w:tcMar>
              <w:top w:w="110" w:type="dxa"/>
              <w:start w:w="130" w:type="dxa"/>
              <w:bottom w:w="110" w:type="dxa"/>
              <w:end w:w="130" w:type="dxa"/>
            </w:tcMar>
          </w:tcPr>
          <w:p>
            <w:pPr>
              <w:jc w:val="left"/>
            </w:pPr>
            <w:r>
              <w:rPr>
                <w:rFonts w:ascii="NanumGothic" w:hAnsi="NanumGothic" w:eastAsia="NanumGothic"/>
                <w:color w:val="1F2937"/>
                <w:sz w:val="18"/>
              </w:rPr>
              <w:t>종료 일시는 시작 일시 이후</w:t>
            </w:r>
          </w:p>
        </w:tc>
      </w:tr>
      <w:tr>
        <w:tc>
          <w:tcPr>
            <w:tcW w:type="dxa" w:w="2880"/>
            <w:vAlign w:val="center"/>
            <w:tcMar>
              <w:top w:w="110" w:type="dxa"/>
              <w:start w:w="130" w:type="dxa"/>
              <w:bottom w:w="110" w:type="dxa"/>
              <w:end w:w="130" w:type="dxa"/>
            </w:tcMar>
            <w:shd w:fill="EEF4FA"/>
          </w:tcPr>
          <w:p>
            <w:pPr>
              <w:jc w:val="center"/>
            </w:pPr>
            <w:r>
              <w:rPr>
                <w:rFonts w:ascii="NanumGothic" w:hAnsi="NanumGothic" w:eastAsia="NanumGothic"/>
                <w:color w:val="1F2937"/>
                <w:sz w:val="18"/>
              </w:rPr>
              <w:t>노출 조건</w:t>
            </w:r>
          </w:p>
        </w:tc>
        <w:tc>
          <w:tcPr>
            <w:tcW w:type="dxa" w:w="6408"/>
            <w:vAlign w:val="center"/>
            <w:tcMar>
              <w:top w:w="110" w:type="dxa"/>
              <w:start w:w="130" w:type="dxa"/>
              <w:bottom w:w="110" w:type="dxa"/>
              <w:end w:w="130" w:type="dxa"/>
            </w:tcMar>
            <w:shd w:fill="EEF4FA"/>
          </w:tcPr>
          <w:p>
            <w:pPr>
              <w:jc w:val="left"/>
            </w:pPr>
            <w:r>
              <w:rPr>
                <w:rFonts w:ascii="NanumGothic" w:hAnsi="NanumGothic" w:eastAsia="NanumGothic"/>
                <w:color w:val="1F2937"/>
                <w:sz w:val="18"/>
              </w:rPr>
              <w:t>전시 기간과 활성화 상태를 함께 충족</w:t>
            </w:r>
          </w:p>
        </w:tc>
      </w:tr>
    </w:tbl>
    <w:p>
      <w:pPr>
        <w:spacing w:after="0"/>
      </w:pPr>
    </w:p>
    <w:p>
      <w:pPr>
        <w:pStyle w:val="Heading2"/>
        <w:keepNext/>
      </w:pPr>
      <w:r>
        <w:t>전시 수정과 삭제</w:t>
      </w:r>
    </w:p>
    <w:p>
      <w:r>
        <w:rPr>
          <w:rFonts w:ascii="NanumGothic" w:hAnsi="NanumGothic" w:eastAsia="NanumGothic"/>
          <w:color w:val="1F2937"/>
        </w:rPr>
        <w:t>수정을 선택하면 제목, 기간, 활성화 상태와 순위 상품을 바꿀 수 있습니다. 삭제는 확인 창을 거친 뒤 전시와 연결된 순위 항목을 함께 제거합니다.</w:t>
      </w:r>
    </w:p>
    <w:p>
      <w:r>
        <w:rPr>
          <w:rFonts w:ascii="NanumGothic" w:hAnsi="NanumGothic" w:eastAsia="NanumGothic"/>
          <w:b/>
          <w:color w:val="B91C1C"/>
        </w:rPr>
        <w:t xml:space="preserve">운영 권장 </w:t>
      </w:r>
      <w:r>
        <w:rPr>
          <w:rFonts w:ascii="NanumGothic" w:hAnsi="NanumGothic" w:eastAsia="NanumGothic"/>
          <w:color w:val="1F2937"/>
        </w:rPr>
        <w:t>새 전시는 기간과 순서를 검토한 뒤 활성화하세요. 겹치는 기간에 여러 전시를 활성화하지 않도록 기존 전시 목록을 먼저 확인합니다.</w:t>
      </w:r>
    </w:p>
    <w:p>
      <w:pPr>
        <w:pStyle w:val="Heading1"/>
        <w:keepNext/>
      </w:pPr>
      <w:r>
        <w:t>챌린지와 배지 관리</w:t>
      </w:r>
    </w:p>
    <w:p>
      <w:pPr>
        <w:pStyle w:val="Heading2"/>
        <w:keepNext/>
      </w:pPr>
      <w:r>
        <w:t>배지 등록</w:t>
      </w:r>
    </w:p>
    <w:p>
      <w:r>
        <w:rPr>
          <w:rFonts w:ascii="NanumGothic" w:hAnsi="NanumGothic" w:eastAsia="NanumGothic"/>
          <w:color w:val="1F2937"/>
        </w:rPr>
        <w:t>공식 챌린지에 지급할 배지를 먼저 등록하면 챌린지 등록 과정에서 검색해 연결할 수 있습니다.</w:t>
      </w:r>
    </w:p>
    <w:p>
      <w:pPr>
        <w:pStyle w:val="ListNumber"/>
      </w:pPr>
      <w:r>
        <w:rPr>
          <w:rFonts w:ascii="NanumGothic" w:hAnsi="NanumGothic" w:eastAsia="NanumGothic"/>
          <w:color w:val="1F2937"/>
        </w:rPr>
        <w:t>챌린지 관리에서 배지 관리를 엽니다.</w:t>
      </w:r>
    </w:p>
    <w:p>
      <w:pPr>
        <w:pStyle w:val="ListNumber"/>
      </w:pPr>
      <w:r>
        <w:rPr>
          <w:rFonts w:ascii="NanumGothic" w:hAnsi="NanumGothic" w:eastAsia="NanumGothic"/>
          <w:color w:val="1F2937"/>
        </w:rPr>
        <w:t>배지 등록을 선택하고 배지 이름과 설명을 입력합니다.</w:t>
      </w:r>
    </w:p>
    <w:p>
      <w:pPr>
        <w:pStyle w:val="ListNumber"/>
      </w:pPr>
      <w:r>
        <w:rPr>
          <w:rFonts w:ascii="NanumGothic" w:hAnsi="NanumGothic" w:eastAsia="NanumGothic"/>
          <w:color w:val="1F2937"/>
        </w:rPr>
        <w:t>파일 선택에서 PNG, JPG 또는 WebP 이미지를 선택합니다.</w:t>
      </w:r>
    </w:p>
    <w:p>
      <w:pPr>
        <w:pStyle w:val="ListNumber"/>
      </w:pPr>
      <w:r>
        <w:rPr>
          <w:rFonts w:ascii="NanumGothic" w:hAnsi="NanumGothic" w:eastAsia="NanumGothic"/>
          <w:color w:val="1F2937"/>
        </w:rPr>
        <w:t>사용 여부를 확인하고 저장합니다.</w:t>
      </w:r>
    </w:p>
    <w:p>
      <w:r>
        <w:rPr>
          <w:rFonts w:ascii="NanumGothic" w:hAnsi="NanumGothic" w:eastAsia="NanumGothic"/>
          <w:b/>
          <w:color w:val="183153"/>
        </w:rPr>
        <w:t xml:space="preserve">이미지 제한 </w:t>
      </w:r>
      <w:r>
        <w:rPr>
          <w:rFonts w:ascii="NanumGothic" w:hAnsi="NanumGothic" w:eastAsia="NanumGothic"/>
          <w:color w:val="1F2937"/>
        </w:rPr>
        <w:t>배지 이미지는 2MB 이하만 등록할 수 있습니다. 새 배지를 등록할 때 이미지는 필수이며, 수정할 때 새 파일을 선택하지 않으면 기존 이미지를 유지합니다.</w:t>
      </w:r>
    </w:p>
    <w:p>
      <w:pPr>
        <w:pStyle w:val="Heading2"/>
        <w:keepNext/>
      </w:pPr>
      <w:r>
        <w:t>공식 챌린지 등록</w:t>
      </w:r>
    </w:p>
    <w:p>
      <w:pPr>
        <w:pStyle w:val="ListNumber"/>
      </w:pPr>
      <w:r>
        <w:rPr>
          <w:rFonts w:ascii="NanumGothic" w:hAnsi="NanumGothic" w:eastAsia="NanumGothic"/>
          <w:color w:val="1F2937"/>
        </w:rPr>
        <w:t>공식 챌린지 관리에서 챌린지 등록을 선택합니다.</w:t>
      </w:r>
    </w:p>
    <w:p>
      <w:pPr>
        <w:pStyle w:val="ListNumber"/>
      </w:pPr>
      <w:r>
        <w:rPr>
          <w:rFonts w:ascii="NanumGothic" w:hAnsi="NanumGothic" w:eastAsia="NanumGothic"/>
          <w:color w:val="1F2937"/>
        </w:rPr>
        <w:t>챌린지명과 유형을 선택합니다.</w:t>
      </w:r>
    </w:p>
    <w:p>
      <w:pPr>
        <w:pStyle w:val="ListNumber"/>
      </w:pPr>
      <w:r>
        <w:rPr>
          <w:rFonts w:ascii="NanumGothic" w:hAnsi="NanumGothic" w:eastAsia="NanumGothic"/>
          <w:color w:val="1F2937"/>
        </w:rPr>
        <w:t>챌린지 기간, 인증 방식과 인증 빈도를 선택합니다.</w:t>
      </w:r>
    </w:p>
    <w:p>
      <w:pPr>
        <w:pStyle w:val="ListNumber"/>
      </w:pPr>
      <w:r>
        <w:rPr>
          <w:rFonts w:ascii="NanumGothic" w:hAnsi="NanumGothic" w:eastAsia="NanumGothic"/>
          <w:color w:val="1F2937"/>
        </w:rPr>
        <w:t>모집 시작·종료 일시와 사용자에게 보일 챌린지 문구를 입력합니다.</w:t>
      </w:r>
    </w:p>
    <w:p>
      <w:pPr>
        <w:pStyle w:val="ListNumber"/>
      </w:pPr>
      <w:r>
        <w:rPr>
          <w:rFonts w:ascii="NanumGothic" w:hAnsi="NanumGothic" w:eastAsia="NanumGothic"/>
          <w:color w:val="1F2937"/>
        </w:rPr>
        <w:t>필요하면 지급 배지 검색에서 배지 ID 또는 이름으로 검색해 선택합니다.</w:t>
      </w:r>
    </w:p>
    <w:p>
      <w:pPr>
        <w:pStyle w:val="ListNumber"/>
      </w:pPr>
      <w:r>
        <w:rPr>
          <w:rFonts w:ascii="NanumGothic" w:hAnsi="NanumGothic" w:eastAsia="NanumGothic"/>
          <w:color w:val="1F2937"/>
        </w:rPr>
        <w:t>설명을 입력하고 사용자 화면에 전시 여부를 선택한 뒤 저장합니다.</w:t>
      </w:r>
    </w:p>
    <w:p>
      <w:r>
        <w:rPr>
          <w:rFonts w:ascii="NanumGothic" w:hAnsi="NanumGothic" w:eastAsia="NanumGothic"/>
          <w:b/>
          <w:color w:val="183153"/>
        </w:rPr>
        <w:t xml:space="preserve">기간 검증 </w:t>
      </w:r>
      <w:r>
        <w:rPr>
          <w:rFonts w:ascii="NanumGothic" w:hAnsi="NanumGothic" w:eastAsia="NanumGothic"/>
          <w:color w:val="1F2937"/>
        </w:rPr>
        <w:t>모집 종료 일시는 모집 시작 일시보다 늦어야 합니다. 챌린지 기간과 모집 기간은 서로 다른 값이므로 각각 확인하세요.</w:t>
      </w:r>
    </w:p>
    <w:p>
      <w:pPr>
        <w:pStyle w:val="Heading2"/>
        <w:keepNext/>
      </w:pPr>
      <w:r>
        <w:t>공식 챌린지 수정과 삭제</w:t>
      </w:r>
    </w:p>
    <w:p>
      <w:r>
        <w:rPr>
          <w:rFonts w:ascii="NanumGothic" w:hAnsi="NanumGothic" w:eastAsia="NanumGothic"/>
          <w:color w:val="1F2937"/>
        </w:rPr>
        <w:t>수정에서는 등록한 항목과 전시 여부를 바꿀 수 있습니다. 삭제는 최고 관리자만 실행할 수 있으며 확인 후 챌린지가 제거됩니다. 참여 중인 챌린지에 미치는 영향을 확인한 뒤 실행하세요.</w:t>
      </w:r>
    </w:p>
    <w:p>
      <w:pPr>
        <w:pStyle w:val="Heading2"/>
        <w:keepNext/>
      </w:pPr>
      <w:r>
        <w:t>맞춤 챌린지 템플릿</w:t>
      </w:r>
    </w:p>
    <w:p>
      <w:pPr>
        <w:pStyle w:val="ListNumber"/>
      </w:pPr>
      <w:r>
        <w:rPr>
          <w:rFonts w:ascii="NanumGothic" w:hAnsi="NanumGothic" w:eastAsia="NanumGothic"/>
          <w:color w:val="1F2937"/>
        </w:rPr>
        <w:t>맞춤 챌린지 템플릿 관리를 엽니다.</w:t>
      </w:r>
    </w:p>
    <w:p>
      <w:pPr>
        <w:pStyle w:val="ListNumber"/>
      </w:pPr>
      <w:r>
        <w:rPr>
          <w:rFonts w:ascii="NanumGothic" w:hAnsi="NanumGothic" w:eastAsia="NanumGothic"/>
          <w:color w:val="1F2937"/>
        </w:rPr>
        <w:t>템플릿 ID, 이름, 인증 방식 또는 사용 여부로 기존 항목을 조회합니다.</w:t>
      </w:r>
    </w:p>
    <w:p>
      <w:pPr>
        <w:pStyle w:val="ListNumber"/>
      </w:pPr>
      <w:r>
        <w:rPr>
          <w:rFonts w:ascii="NanumGothic" w:hAnsi="NanumGothic" w:eastAsia="NanumGothic"/>
          <w:color w:val="1F2937"/>
        </w:rPr>
        <w:t>템플릿 등록을 선택하고 이름, 인증 방식과 사용 여부를 설정합니다.</w:t>
      </w:r>
    </w:p>
    <w:p>
      <w:pPr>
        <w:pStyle w:val="ListNumber"/>
      </w:pPr>
      <w:r>
        <w:rPr>
          <w:rFonts w:ascii="NanumGothic" w:hAnsi="NanumGothic" w:eastAsia="NanumGothic"/>
          <w:color w:val="1F2937"/>
        </w:rPr>
        <w:t>저장 후 목록에서 수정 기능과 사용 상태를 확인합니다.</w:t>
      </w:r>
    </w:p>
    <w:p>
      <w:r>
        <w:rPr>
          <w:rFonts w:ascii="NanumGothic" w:hAnsi="NanumGothic" w:eastAsia="NanumGothic"/>
          <w:b/>
          <w:color w:val="183153"/>
        </w:rPr>
        <w:t xml:space="preserve">삭제 대신 상태 관리 </w:t>
      </w:r>
      <w:r>
        <w:rPr>
          <w:rFonts w:ascii="NanumGothic" w:hAnsi="NanumGothic" w:eastAsia="NanumGothic"/>
          <w:color w:val="1F2937"/>
        </w:rPr>
        <w:t>맞춤 템플릿은 사용 여부를 미사용으로 변경해 신규 선택에서 제외합니다. 기존 사용자 데이터에 대한 영향은 별도로 확인하세요.</w:t>
      </w:r>
    </w:p>
    <w:p>
      <w:pPr>
        <w:pStyle w:val="Heading1"/>
        <w:keepNext/>
      </w:pPr>
      <w:r>
        <w:t>SMTP 설정과 로그아웃</w:t>
      </w:r>
    </w:p>
    <w:p>
      <w:pPr>
        <w:pStyle w:val="Heading2"/>
        <w:keepNext/>
      </w:pPr>
      <w:r>
        <w:t>SMTP 설정</w:t>
      </w:r>
    </w:p>
    <w:p>
      <w:r>
        <w:rPr>
          <w:rFonts w:ascii="NanumGothic" w:hAnsi="NanumGothic" w:eastAsia="NanumGothic"/>
          <w:color w:val="1F2937"/>
        </w:rPr>
        <w:t>SMTP 설정은 관리자 임시 비밀번호와 서비스 이메일 발송에 사용하는 연결 정보입니다. 최고 관리자 화면의 설정 버튼에서만 열 수 있습니다.</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trPr>
        <w:tc>
          <w:tcPr>
            <w:tcW w:type="dxa" w:w="3024"/>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항목</w:t>
            </w:r>
          </w:p>
        </w:tc>
        <w:tc>
          <w:tcPr>
            <w:tcW w:type="dxa" w:w="6264"/>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입력 내용</w:t>
            </w:r>
          </w:p>
        </w:tc>
      </w:tr>
      <w:tr>
        <w:tc>
          <w:tcPr>
            <w:tcW w:type="dxa" w:w="3024"/>
            <w:vAlign w:val="center"/>
            <w:tcMar>
              <w:top w:w="110" w:type="dxa"/>
              <w:start w:w="130" w:type="dxa"/>
              <w:bottom w:w="110" w:type="dxa"/>
              <w:end w:w="130" w:type="dxa"/>
            </w:tcMar>
          </w:tcPr>
          <w:p>
            <w:pPr>
              <w:jc w:val="center"/>
            </w:pPr>
            <w:r>
              <w:rPr>
                <w:rFonts w:ascii="NanumGothic" w:hAnsi="NanumGothic" w:eastAsia="NanumGothic"/>
                <w:color w:val="1F2937"/>
                <w:sz w:val="18"/>
              </w:rPr>
              <w:t>SMTP HOST</w:t>
            </w:r>
          </w:p>
        </w:tc>
        <w:tc>
          <w:tcPr>
            <w:tcW w:type="dxa" w:w="6264"/>
            <w:vAlign w:val="center"/>
            <w:tcMar>
              <w:top w:w="110" w:type="dxa"/>
              <w:start w:w="130" w:type="dxa"/>
              <w:bottom w:w="110" w:type="dxa"/>
              <w:end w:w="130" w:type="dxa"/>
            </w:tcMar>
          </w:tcPr>
          <w:p>
            <w:pPr>
              <w:jc w:val="left"/>
            </w:pPr>
            <w:r>
              <w:rPr>
                <w:rFonts w:ascii="NanumGothic" w:hAnsi="NanumGothic" w:eastAsia="NanumGothic"/>
                <w:color w:val="1F2937"/>
                <w:sz w:val="18"/>
              </w:rPr>
              <w:t>메일 서버 주소 예 smtp.gmail.com</w:t>
            </w:r>
          </w:p>
        </w:tc>
      </w:tr>
      <w:tr>
        <w:tc>
          <w:tcPr>
            <w:tcW w:type="dxa" w:w="3024"/>
            <w:vAlign w:val="center"/>
            <w:tcMar>
              <w:top w:w="110" w:type="dxa"/>
              <w:start w:w="130" w:type="dxa"/>
              <w:bottom w:w="110" w:type="dxa"/>
              <w:end w:w="130" w:type="dxa"/>
            </w:tcMar>
            <w:shd w:fill="EEF4FA"/>
          </w:tcPr>
          <w:p>
            <w:pPr>
              <w:jc w:val="center"/>
            </w:pPr>
            <w:r>
              <w:rPr>
                <w:rFonts w:ascii="NanumGothic" w:hAnsi="NanumGothic" w:eastAsia="NanumGothic"/>
                <w:color w:val="1F2937"/>
                <w:sz w:val="18"/>
              </w:rPr>
              <w:t>SMTP PORT</w:t>
            </w:r>
          </w:p>
        </w:tc>
        <w:tc>
          <w:tcPr>
            <w:tcW w:type="dxa" w:w="6264"/>
            <w:vAlign w:val="center"/>
            <w:tcMar>
              <w:top w:w="110" w:type="dxa"/>
              <w:start w:w="130" w:type="dxa"/>
              <w:bottom w:w="110" w:type="dxa"/>
              <w:end w:w="130" w:type="dxa"/>
            </w:tcMar>
            <w:shd w:fill="EEF4FA"/>
          </w:tcPr>
          <w:p>
            <w:pPr>
              <w:jc w:val="left"/>
            </w:pPr>
            <w:r>
              <w:rPr>
                <w:rFonts w:ascii="NanumGothic" w:hAnsi="NanumGothic" w:eastAsia="NanumGothic"/>
                <w:color w:val="1F2937"/>
                <w:sz w:val="18"/>
              </w:rPr>
              <w:t>메일 서버 포트 번호</w:t>
            </w:r>
          </w:p>
        </w:tc>
      </w:tr>
      <w:tr>
        <w:tc>
          <w:tcPr>
            <w:tcW w:type="dxa" w:w="3024"/>
            <w:vAlign w:val="center"/>
            <w:tcMar>
              <w:top w:w="110" w:type="dxa"/>
              <w:start w:w="130" w:type="dxa"/>
              <w:bottom w:w="110" w:type="dxa"/>
              <w:end w:w="130" w:type="dxa"/>
            </w:tcMar>
          </w:tcPr>
          <w:p>
            <w:pPr>
              <w:jc w:val="center"/>
            </w:pPr>
            <w:r>
              <w:rPr>
                <w:rFonts w:ascii="NanumGothic" w:hAnsi="NanumGothic" w:eastAsia="NanumGothic"/>
                <w:color w:val="1F2937"/>
                <w:sz w:val="18"/>
              </w:rPr>
              <w:t>SMTP USER</w:t>
            </w:r>
          </w:p>
        </w:tc>
        <w:tc>
          <w:tcPr>
            <w:tcW w:type="dxa" w:w="6264"/>
            <w:vAlign w:val="center"/>
            <w:tcMar>
              <w:top w:w="110" w:type="dxa"/>
              <w:start w:w="130" w:type="dxa"/>
              <w:bottom w:w="110" w:type="dxa"/>
              <w:end w:w="130" w:type="dxa"/>
            </w:tcMar>
          </w:tcPr>
          <w:p>
            <w:pPr>
              <w:jc w:val="left"/>
            </w:pPr>
            <w:r>
              <w:rPr>
                <w:rFonts w:ascii="NanumGothic" w:hAnsi="NanumGothic" w:eastAsia="NanumGothic"/>
                <w:color w:val="1F2937"/>
                <w:sz w:val="18"/>
              </w:rPr>
              <w:t>메일 서버 로그인 계정</w:t>
            </w:r>
          </w:p>
        </w:tc>
      </w:tr>
      <w:tr>
        <w:tc>
          <w:tcPr>
            <w:tcW w:type="dxa" w:w="3024"/>
            <w:vAlign w:val="center"/>
            <w:tcMar>
              <w:top w:w="110" w:type="dxa"/>
              <w:start w:w="130" w:type="dxa"/>
              <w:bottom w:w="110" w:type="dxa"/>
              <w:end w:w="130" w:type="dxa"/>
            </w:tcMar>
            <w:shd w:fill="EEF4FA"/>
          </w:tcPr>
          <w:p>
            <w:pPr>
              <w:jc w:val="center"/>
            </w:pPr>
            <w:r>
              <w:rPr>
                <w:rFonts w:ascii="NanumGothic" w:hAnsi="NanumGothic" w:eastAsia="NanumGothic"/>
                <w:color w:val="1F2937"/>
                <w:sz w:val="18"/>
              </w:rPr>
              <w:t>SMTP PASSWORD</w:t>
            </w:r>
          </w:p>
        </w:tc>
        <w:tc>
          <w:tcPr>
            <w:tcW w:type="dxa" w:w="6264"/>
            <w:vAlign w:val="center"/>
            <w:tcMar>
              <w:top w:w="110" w:type="dxa"/>
              <w:start w:w="130" w:type="dxa"/>
              <w:bottom w:w="110" w:type="dxa"/>
              <w:end w:w="130" w:type="dxa"/>
            </w:tcMar>
            <w:shd w:fill="EEF4FA"/>
          </w:tcPr>
          <w:p>
            <w:pPr>
              <w:jc w:val="left"/>
            </w:pPr>
            <w:r>
              <w:rPr>
                <w:rFonts w:ascii="NanumGothic" w:hAnsi="NanumGothic" w:eastAsia="NanumGothic"/>
                <w:color w:val="1F2937"/>
                <w:sz w:val="18"/>
              </w:rPr>
              <w:t>메일 서버 인증 비밀번호</w:t>
            </w:r>
          </w:p>
        </w:tc>
      </w:tr>
      <w:tr>
        <w:tc>
          <w:tcPr>
            <w:tcW w:type="dxa" w:w="3024"/>
            <w:vAlign w:val="center"/>
            <w:tcMar>
              <w:top w:w="110" w:type="dxa"/>
              <w:start w:w="130" w:type="dxa"/>
              <w:bottom w:w="110" w:type="dxa"/>
              <w:end w:w="130" w:type="dxa"/>
            </w:tcMar>
          </w:tcPr>
          <w:p>
            <w:pPr>
              <w:jc w:val="center"/>
            </w:pPr>
            <w:r>
              <w:rPr>
                <w:rFonts w:ascii="NanumGothic" w:hAnsi="NanumGothic" w:eastAsia="NanumGothic"/>
                <w:color w:val="1F2937"/>
                <w:sz w:val="18"/>
              </w:rPr>
              <w:t>SMTP FROM EMAIL</w:t>
            </w:r>
          </w:p>
        </w:tc>
        <w:tc>
          <w:tcPr>
            <w:tcW w:type="dxa" w:w="6264"/>
            <w:vAlign w:val="center"/>
            <w:tcMar>
              <w:top w:w="110" w:type="dxa"/>
              <w:start w:w="130" w:type="dxa"/>
              <w:bottom w:w="110" w:type="dxa"/>
              <w:end w:w="130" w:type="dxa"/>
            </w:tcMar>
          </w:tcPr>
          <w:p>
            <w:pPr>
              <w:jc w:val="left"/>
            </w:pPr>
            <w:r>
              <w:rPr>
                <w:rFonts w:ascii="NanumGothic" w:hAnsi="NanumGothic" w:eastAsia="NanumGothic"/>
                <w:color w:val="1F2937"/>
                <w:sz w:val="18"/>
              </w:rPr>
              <w:t>수신자에게 표시될 발신 이메일</w:t>
            </w:r>
          </w:p>
        </w:tc>
      </w:tr>
    </w:tbl>
    <w:p>
      <w:pPr>
        <w:spacing w:after="0"/>
      </w:pPr>
    </w:p>
    <w:p>
      <w:pPr>
        <w:pStyle w:val="ListNumber"/>
      </w:pPr>
      <w:r>
        <w:rPr>
          <w:rFonts w:ascii="NanumGothic" w:hAnsi="NanumGothic" w:eastAsia="NanumGothic"/>
          <w:color w:val="1F2937"/>
        </w:rPr>
        <w:t>사이드바 상단의 설정 버튼을 선택합니다.</w:t>
      </w:r>
    </w:p>
    <w:p>
      <w:pPr>
        <w:pStyle w:val="ListNumber"/>
      </w:pPr>
      <w:r>
        <w:rPr>
          <w:rFonts w:ascii="NanumGothic" w:hAnsi="NanumGothic" w:eastAsia="NanumGothic"/>
          <w:color w:val="1F2937"/>
        </w:rPr>
        <w:t>현재 값을 확인하고 변경할 항목만 입력합니다.</w:t>
      </w:r>
    </w:p>
    <w:p>
      <w:pPr>
        <w:pStyle w:val="ListNumber"/>
      </w:pPr>
      <w:r>
        <w:rPr>
          <w:rFonts w:ascii="NanumGothic" w:hAnsi="NanumGothic" w:eastAsia="NanumGothic"/>
          <w:color w:val="1F2937"/>
        </w:rPr>
        <w:t>비밀번호를 유지하려면 비밀번호 입력란을 비워 둡니다.</w:t>
      </w:r>
    </w:p>
    <w:p>
      <w:pPr>
        <w:pStyle w:val="ListNumber"/>
      </w:pPr>
      <w:r>
        <w:rPr>
          <w:rFonts w:ascii="NanumGothic" w:hAnsi="NanumGothic" w:eastAsia="NanumGothic"/>
          <w:color w:val="1F2937"/>
        </w:rPr>
        <w:t>저장을 선택하고 완료 메시지를 확인합니다.</w:t>
      </w:r>
    </w:p>
    <w:p>
      <w:pPr>
        <w:pStyle w:val="ListNumber"/>
      </w:pPr>
      <w:r>
        <w:rPr>
          <w:rFonts w:ascii="NanumGothic" w:hAnsi="NanumGothic" w:eastAsia="NanumGothic"/>
          <w:color w:val="1F2937"/>
        </w:rPr>
        <w:t>작업 모니터링에서 EMAIL 유형을 조회해 발송 작업 상태를 확인합니다.</w:t>
      </w:r>
    </w:p>
    <w:p>
      <w:r>
        <w:rPr>
          <w:rFonts w:ascii="NanumGothic" w:hAnsi="NanumGothic" w:eastAsia="NanumGothic"/>
          <w:b/>
          <w:color w:val="B91C1C"/>
        </w:rPr>
        <w:t xml:space="preserve">보안 </w:t>
      </w:r>
      <w:r>
        <w:rPr>
          <w:rFonts w:ascii="NanumGothic" w:hAnsi="NanumGothic" w:eastAsia="NanumGothic"/>
          <w:color w:val="1F2937"/>
        </w:rPr>
        <w:t>SMTP 비밀번호를 화면 캡처, 메신저 또는 일반 문서에 기록하지 마세요. 연결 정보는 승인된 최고 관리자만 변경해야 합니다.</w:t>
      </w:r>
    </w:p>
    <w:p>
      <w:pPr>
        <w:pStyle w:val="Heading2"/>
        <w:keepNext/>
      </w:pPr>
      <w:r>
        <w:t>로그아웃</w:t>
      </w:r>
    </w:p>
    <w:p>
      <w:r>
        <w:rPr>
          <w:rFonts w:ascii="NanumGothic" w:hAnsi="NanumGothic" w:eastAsia="NanumGothic"/>
          <w:color w:val="1F2937"/>
        </w:rPr>
        <w:t>업무를 마치면 왼쪽 메뉴 아래의 로그아웃을 선택합니다. 공용 PC나 다른 사람이 접근할 수 있는 환경에서는 브라우저 창을 닫는 것만으로 세션 종료를 대신하지 마세요.</w:t>
      </w:r>
    </w:p>
    <w:p>
      <w:pPr>
        <w:pStyle w:val="Heading1"/>
        <w:keepNext/>
      </w:pPr>
      <w:r>
        <w:t>문제 해결</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trPr>
        <w:tc>
          <w:tcPr>
            <w:tcW w:type="dxa" w:w="2088"/>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증상</w:t>
            </w:r>
          </w:p>
        </w:tc>
        <w:tc>
          <w:tcPr>
            <w:tcW w:type="dxa" w:w="3384"/>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확인 사항</w:t>
            </w:r>
          </w:p>
        </w:tc>
        <w:tc>
          <w:tcPr>
            <w:tcW w:type="dxa" w:w="4248"/>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조치</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로그인할 수 없음</w:t>
            </w:r>
          </w:p>
        </w:tc>
        <w:tc>
          <w:tcPr>
            <w:tcW w:type="dxa" w:w="3384"/>
            <w:vAlign w:val="center"/>
            <w:tcMar>
              <w:top w:w="110" w:type="dxa"/>
              <w:start w:w="130" w:type="dxa"/>
              <w:bottom w:w="110" w:type="dxa"/>
              <w:end w:w="130" w:type="dxa"/>
            </w:tcMar>
          </w:tcPr>
          <w:p>
            <w:pPr>
              <w:jc w:val="left"/>
            </w:pPr>
            <w:r>
              <w:rPr>
                <w:rFonts w:ascii="NanumGothic" w:hAnsi="NanumGothic" w:eastAsia="NanumGothic"/>
                <w:color w:val="1F2937"/>
                <w:sz w:val="18"/>
              </w:rPr>
              <w:t>이메일과 비밀번호 오류 또는 계정 정지</w:t>
            </w:r>
          </w:p>
        </w:tc>
        <w:tc>
          <w:tcPr>
            <w:tcW w:type="dxa" w:w="4248"/>
            <w:vAlign w:val="center"/>
            <w:tcMar>
              <w:top w:w="110" w:type="dxa"/>
              <w:start w:w="130" w:type="dxa"/>
              <w:bottom w:w="110" w:type="dxa"/>
              <w:end w:w="130" w:type="dxa"/>
            </w:tcMar>
          </w:tcPr>
          <w:p>
            <w:pPr>
              <w:jc w:val="left"/>
            </w:pPr>
            <w:r>
              <w:rPr>
                <w:rFonts w:ascii="NanumGothic" w:hAnsi="NanumGothic" w:eastAsia="NanumGothic"/>
                <w:color w:val="1F2937"/>
                <w:sz w:val="18"/>
              </w:rPr>
              <w:t>입력값을 확인하고 최고 관리자에게 계정 상태와 임시 비밀번호 재발급을 요청</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버튼이 보이지 않음</w:t>
            </w:r>
          </w:p>
        </w:tc>
        <w:tc>
          <w:tcPr>
            <w:tcW w:type="dxa" w:w="3384"/>
            <w:vAlign w:val="center"/>
            <w:tcMar>
              <w:top w:w="110" w:type="dxa"/>
              <w:start w:w="130" w:type="dxa"/>
              <w:bottom w:w="110" w:type="dxa"/>
              <w:end w:w="130" w:type="dxa"/>
            </w:tcMar>
            <w:shd w:fill="EEF4FA"/>
          </w:tcPr>
          <w:p>
            <w:pPr>
              <w:jc w:val="left"/>
            </w:pPr>
            <w:r>
              <w:rPr>
                <w:rFonts w:ascii="NanumGothic" w:hAnsi="NanumGothic" w:eastAsia="NanumGothic"/>
                <w:color w:val="1F2937"/>
                <w:sz w:val="18"/>
              </w:rPr>
              <w:t>현재 역할이 일반 관리자</w:t>
            </w:r>
          </w:p>
        </w:tc>
        <w:tc>
          <w:tcPr>
            <w:tcW w:type="dxa" w:w="4248"/>
            <w:vAlign w:val="center"/>
            <w:tcMar>
              <w:top w:w="110" w:type="dxa"/>
              <w:start w:w="130" w:type="dxa"/>
              <w:bottom w:w="110" w:type="dxa"/>
              <w:end w:w="130" w:type="dxa"/>
            </w:tcMar>
            <w:shd w:fill="EEF4FA"/>
          </w:tcPr>
          <w:p>
            <w:pPr>
              <w:jc w:val="left"/>
            </w:pPr>
            <w:r>
              <w:rPr>
                <w:rFonts w:ascii="NanumGothic" w:hAnsi="NanumGothic" w:eastAsia="NanumGothic"/>
                <w:color w:val="1F2937"/>
                <w:sz w:val="18"/>
              </w:rPr>
              <w:t>상단 역할을 확인하고 필요한 작업을 최고 관리자에게 요청</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목록이 비어 있음</w:t>
            </w:r>
          </w:p>
        </w:tc>
        <w:tc>
          <w:tcPr>
            <w:tcW w:type="dxa" w:w="3384"/>
            <w:vAlign w:val="center"/>
            <w:tcMar>
              <w:top w:w="110" w:type="dxa"/>
              <w:start w:w="130" w:type="dxa"/>
              <w:bottom w:w="110" w:type="dxa"/>
              <w:end w:w="130" w:type="dxa"/>
            </w:tcMar>
          </w:tcPr>
          <w:p>
            <w:pPr>
              <w:jc w:val="left"/>
            </w:pPr>
            <w:r>
              <w:rPr>
                <w:rFonts w:ascii="NanumGothic" w:hAnsi="NanumGothic" w:eastAsia="NanumGothic"/>
                <w:color w:val="1F2937"/>
                <w:sz w:val="18"/>
              </w:rPr>
              <w:t>검색 조건 또는 실제 데이터 없음</w:t>
            </w:r>
          </w:p>
        </w:tc>
        <w:tc>
          <w:tcPr>
            <w:tcW w:type="dxa" w:w="4248"/>
            <w:vAlign w:val="center"/>
            <w:tcMar>
              <w:top w:w="110" w:type="dxa"/>
              <w:start w:w="130" w:type="dxa"/>
              <w:bottom w:w="110" w:type="dxa"/>
              <w:end w:w="130" w:type="dxa"/>
            </w:tcMar>
          </w:tcPr>
          <w:p>
            <w:pPr>
              <w:jc w:val="left"/>
            </w:pPr>
            <w:r>
              <w:rPr>
                <w:rFonts w:ascii="NanumGothic" w:hAnsi="NanumGothic" w:eastAsia="NanumGothic"/>
                <w:color w:val="1F2937"/>
                <w:sz w:val="18"/>
              </w:rPr>
              <w:t>필터를 초기화하고 기간과 상태를 다시 선택</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저장에 실패함</w:t>
            </w:r>
          </w:p>
        </w:tc>
        <w:tc>
          <w:tcPr>
            <w:tcW w:type="dxa" w:w="3384"/>
            <w:vAlign w:val="center"/>
            <w:tcMar>
              <w:top w:w="110" w:type="dxa"/>
              <w:start w:w="130" w:type="dxa"/>
              <w:bottom w:w="110" w:type="dxa"/>
              <w:end w:w="130" w:type="dxa"/>
            </w:tcMar>
            <w:shd w:fill="EEF4FA"/>
          </w:tcPr>
          <w:p>
            <w:pPr>
              <w:jc w:val="left"/>
            </w:pPr>
            <w:r>
              <w:rPr>
                <w:rFonts w:ascii="NanumGothic" w:hAnsi="NanumGothic" w:eastAsia="NanumGothic"/>
                <w:color w:val="1F2937"/>
                <w:sz w:val="18"/>
              </w:rPr>
              <w:t>필수값 형식 중복 기간 오류</w:t>
            </w:r>
          </w:p>
        </w:tc>
        <w:tc>
          <w:tcPr>
            <w:tcW w:type="dxa" w:w="4248"/>
            <w:vAlign w:val="center"/>
            <w:tcMar>
              <w:top w:w="110" w:type="dxa"/>
              <w:start w:w="130" w:type="dxa"/>
              <w:bottom w:w="110" w:type="dxa"/>
              <w:end w:w="130" w:type="dxa"/>
            </w:tcMar>
            <w:shd w:fill="EEF4FA"/>
          </w:tcPr>
          <w:p>
            <w:pPr>
              <w:jc w:val="left"/>
            </w:pPr>
            <w:r>
              <w:rPr>
                <w:rFonts w:ascii="NanumGothic" w:hAnsi="NanumGothic" w:eastAsia="NanumGothic"/>
                <w:color w:val="1F2937"/>
                <w:sz w:val="18"/>
              </w:rPr>
              <w:t>화면 오류 문구에 따라 입력값을 수정한 뒤 한 번만 다시 저장</w:t>
            </w:r>
          </w:p>
        </w:tc>
      </w:tr>
      <w:tr>
        <w:tc>
          <w:tcPr>
            <w:tcW w:type="dxa" w:w="2088"/>
            <w:vAlign w:val="center"/>
            <w:tcMar>
              <w:top w:w="110" w:type="dxa"/>
              <w:start w:w="130" w:type="dxa"/>
              <w:bottom w:w="110" w:type="dxa"/>
              <w:end w:w="130" w:type="dxa"/>
            </w:tcMar>
          </w:tcPr>
          <w:p>
            <w:pPr>
              <w:jc w:val="center"/>
            </w:pPr>
            <w:r>
              <w:rPr>
                <w:rFonts w:ascii="NanumGothic" w:hAnsi="NanumGothic" w:eastAsia="NanumGothic"/>
                <w:color w:val="1F2937"/>
                <w:sz w:val="18"/>
              </w:rPr>
              <w:t>메일이 도착하지 않음</w:t>
            </w:r>
          </w:p>
        </w:tc>
        <w:tc>
          <w:tcPr>
            <w:tcW w:type="dxa" w:w="3384"/>
            <w:vAlign w:val="center"/>
            <w:tcMar>
              <w:top w:w="110" w:type="dxa"/>
              <w:start w:w="130" w:type="dxa"/>
              <w:bottom w:w="110" w:type="dxa"/>
              <w:end w:w="130" w:type="dxa"/>
            </w:tcMar>
          </w:tcPr>
          <w:p>
            <w:pPr>
              <w:jc w:val="left"/>
            </w:pPr>
            <w:r>
              <w:rPr>
                <w:rFonts w:ascii="NanumGothic" w:hAnsi="NanumGothic" w:eastAsia="NanumGothic"/>
                <w:color w:val="1F2937"/>
                <w:sz w:val="18"/>
              </w:rPr>
              <w:t>EMAIL 작업 실패 또는 SMTP 설정 오류</w:t>
            </w:r>
          </w:p>
        </w:tc>
        <w:tc>
          <w:tcPr>
            <w:tcW w:type="dxa" w:w="4248"/>
            <w:vAlign w:val="center"/>
            <w:tcMar>
              <w:top w:w="110" w:type="dxa"/>
              <w:start w:w="130" w:type="dxa"/>
              <w:bottom w:w="110" w:type="dxa"/>
              <w:end w:w="130" w:type="dxa"/>
            </w:tcMar>
          </w:tcPr>
          <w:p>
            <w:pPr>
              <w:jc w:val="left"/>
            </w:pPr>
            <w:r>
              <w:rPr>
                <w:rFonts w:ascii="NanumGothic" w:hAnsi="NanumGothic" w:eastAsia="NanumGothic"/>
                <w:color w:val="1F2937"/>
                <w:sz w:val="18"/>
              </w:rPr>
              <w:t>작업 모니터링의 EMAIL 오류를 확인하고 최고 관리자가 SMTP 설정을 검토</w:t>
            </w:r>
          </w:p>
        </w:tc>
      </w:tr>
      <w:tr>
        <w:tc>
          <w:tcPr>
            <w:tcW w:type="dxa" w:w="2088"/>
            <w:vAlign w:val="center"/>
            <w:tcMar>
              <w:top w:w="110" w:type="dxa"/>
              <w:start w:w="130" w:type="dxa"/>
              <w:bottom w:w="110" w:type="dxa"/>
              <w:end w:w="130" w:type="dxa"/>
            </w:tcMar>
            <w:shd w:fill="EEF4FA"/>
          </w:tcPr>
          <w:p>
            <w:pPr>
              <w:jc w:val="center"/>
            </w:pPr>
            <w:r>
              <w:rPr>
                <w:rFonts w:ascii="NanumGothic" w:hAnsi="NanumGothic" w:eastAsia="NanumGothic"/>
                <w:color w:val="1F2937"/>
                <w:sz w:val="18"/>
              </w:rPr>
              <w:t>OCR 알림 실패 증가</w:t>
            </w:r>
          </w:p>
        </w:tc>
        <w:tc>
          <w:tcPr>
            <w:tcW w:type="dxa" w:w="3384"/>
            <w:vAlign w:val="center"/>
            <w:tcMar>
              <w:top w:w="110" w:type="dxa"/>
              <w:start w:w="130" w:type="dxa"/>
              <w:bottom w:w="110" w:type="dxa"/>
              <w:end w:w="130" w:type="dxa"/>
            </w:tcMar>
            <w:shd w:fill="EEF4FA"/>
          </w:tcPr>
          <w:p>
            <w:pPr>
              <w:jc w:val="left"/>
            </w:pPr>
            <w:r>
              <w:rPr>
                <w:rFonts w:ascii="NanumGothic" w:hAnsi="NanumGothic" w:eastAsia="NanumGothic"/>
                <w:color w:val="1F2937"/>
                <w:sz w:val="18"/>
              </w:rPr>
              <w:t>워커 또는 외부 서비스 오류</w:t>
            </w:r>
          </w:p>
        </w:tc>
        <w:tc>
          <w:tcPr>
            <w:tcW w:type="dxa" w:w="4248"/>
            <w:vAlign w:val="center"/>
            <w:tcMar>
              <w:top w:w="110" w:type="dxa"/>
              <w:start w:w="130" w:type="dxa"/>
              <w:bottom w:w="110" w:type="dxa"/>
              <w:end w:w="130" w:type="dxa"/>
            </w:tcMar>
            <w:shd w:fill="EEF4FA"/>
          </w:tcPr>
          <w:p>
            <w:pPr>
              <w:jc w:val="left"/>
            </w:pPr>
            <w:r>
              <w:rPr>
                <w:rFonts w:ascii="NanumGothic" w:hAnsi="NanumGothic" w:eastAsia="NanumGothic"/>
                <w:color w:val="1F2937"/>
                <w:sz w:val="18"/>
              </w:rPr>
              <w:t>작업 유형과 실패 상태로 조회하고 오류 코드와 시간을 담당자에게 전달</w:t>
            </w:r>
          </w:p>
        </w:tc>
      </w:tr>
    </w:tbl>
    <w:p>
      <w:pPr>
        <w:spacing w:after="0"/>
      </w:pPr>
    </w:p>
    <w:p>
      <w:pPr>
        <w:pStyle w:val="Heading2"/>
        <w:keepNext/>
      </w:pPr>
      <w:r>
        <w:t>담당자에게 전달할 정보</w:t>
      </w:r>
    </w:p>
    <w:p>
      <w:pPr>
        <w:pStyle w:val="ListBullet"/>
      </w:pPr>
      <w:r>
        <w:rPr>
          <w:rFonts w:ascii="NanumGothic" w:hAnsi="NanumGothic" w:eastAsia="NanumGothic"/>
          <w:color w:val="1F2937"/>
        </w:rPr>
        <w:t>문제가 발생한 메뉴와 수행한 작업</w:t>
      </w:r>
    </w:p>
    <w:p>
      <w:pPr>
        <w:pStyle w:val="ListBullet"/>
      </w:pPr>
      <w:r>
        <w:rPr>
          <w:rFonts w:ascii="NanumGothic" w:hAnsi="NanumGothic" w:eastAsia="NanumGothic"/>
          <w:color w:val="1F2937"/>
        </w:rPr>
        <w:t>발생 시각과 화면에 표시된 오류 문구</w:t>
      </w:r>
    </w:p>
    <w:p>
      <w:pPr>
        <w:pStyle w:val="ListBullet"/>
      </w:pPr>
      <w:r>
        <w:rPr>
          <w:rFonts w:ascii="NanumGothic" w:hAnsi="NanumGothic" w:eastAsia="NanumGothic"/>
          <w:color w:val="1F2937"/>
        </w:rPr>
        <w:t>관련 회원 관리자 챌린지 또는 작업 ID</w:t>
      </w:r>
    </w:p>
    <w:p>
      <w:pPr>
        <w:pStyle w:val="ListBullet"/>
      </w:pPr>
      <w:r>
        <w:rPr>
          <w:rFonts w:ascii="NanumGothic" w:hAnsi="NanumGothic" w:eastAsia="NanumGothic"/>
          <w:color w:val="1F2937"/>
        </w:rPr>
        <w:t>재현 순서와 같은 문제가 반복되는지 여부</w:t>
      </w:r>
    </w:p>
    <w:p>
      <w:r>
        <w:rPr>
          <w:rFonts w:ascii="NanumGothic" w:hAnsi="NanumGothic" w:eastAsia="NanumGothic"/>
          <w:b/>
          <w:color w:val="B91C1C"/>
        </w:rPr>
        <w:t xml:space="preserve">개인정보 </w:t>
      </w:r>
      <w:r>
        <w:rPr>
          <w:rFonts w:ascii="NanumGothic" w:hAnsi="NanumGothic" w:eastAsia="NanumGothic"/>
          <w:color w:val="1F2937"/>
        </w:rPr>
        <w:t>문제 보고에는 필요한 최소 정보만 포함하세요. 비밀번호, SMTP 비밀번호, 액세스 토큰과 불필요한 회원 개인정보는 전달하지 않습니다.</w:t>
      </w:r>
    </w:p>
    <w:p>
      <w:pPr>
        <w:pStyle w:val="Heading1"/>
        <w:keepNext/>
      </w:pPr>
      <w:r>
        <w:t>운영 점검표</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trPr>
        <w:tc>
          <w:tcPr>
            <w:tcW w:type="dxa" w:w="2592"/>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점검 시점</w:t>
            </w:r>
          </w:p>
        </w:tc>
        <w:tc>
          <w:tcPr>
            <w:tcW w:type="dxa" w:w="6696"/>
            <w:shd w:fill="183153"/>
            <w:vAlign w:val="center"/>
            <w:tcMar>
              <w:top w:w="110" w:type="dxa"/>
              <w:start w:w="130" w:type="dxa"/>
              <w:bottom w:w="110" w:type="dxa"/>
              <w:end w:w="130" w:type="dxa"/>
            </w:tcMar>
          </w:tcPr>
          <w:p>
            <w:pPr>
              <w:jc w:val="center"/>
            </w:pPr>
            <w:r>
              <w:rPr>
                <w:rFonts w:ascii="NanumGothic" w:hAnsi="NanumGothic" w:eastAsia="NanumGothic"/>
                <w:b/>
                <w:color w:val="FFFFFF"/>
                <w:sz w:val="19"/>
              </w:rPr>
              <w:t>확인 항목</w:t>
            </w:r>
          </w:p>
        </w:tc>
      </w:tr>
      <w:tr>
        <w:tc>
          <w:tcPr>
            <w:tcW w:type="dxa" w:w="2592"/>
            <w:vAlign w:val="center"/>
            <w:tcMar>
              <w:top w:w="110" w:type="dxa"/>
              <w:start w:w="130" w:type="dxa"/>
              <w:bottom w:w="110" w:type="dxa"/>
              <w:end w:w="130" w:type="dxa"/>
            </w:tcMar>
          </w:tcPr>
          <w:p>
            <w:pPr>
              <w:jc w:val="center"/>
            </w:pPr>
            <w:r>
              <w:rPr>
                <w:rFonts w:ascii="NanumGothic" w:hAnsi="NanumGothic" w:eastAsia="NanumGothic"/>
                <w:color w:val="1F2937"/>
                <w:sz w:val="18"/>
              </w:rPr>
              <w:t>매일</w:t>
            </w:r>
          </w:p>
        </w:tc>
        <w:tc>
          <w:tcPr>
            <w:tcW w:type="dxa" w:w="6696"/>
            <w:vAlign w:val="center"/>
            <w:tcMar>
              <w:top w:w="110" w:type="dxa"/>
              <w:start w:w="130" w:type="dxa"/>
              <w:bottom w:w="110" w:type="dxa"/>
              <w:end w:w="130" w:type="dxa"/>
            </w:tcMar>
          </w:tcPr>
          <w:p>
            <w:pPr>
              <w:jc w:val="left"/>
            </w:pPr>
            <w:r>
              <w:rPr>
                <w:rFonts w:ascii="NanumGothic" w:hAnsi="NanumGothic" w:eastAsia="NanumGothic"/>
                <w:color w:val="1F2937"/>
                <w:sz w:val="18"/>
              </w:rPr>
              <w:t>대시보드의 OCR 알림 실패와 작업 모니터링의 실패 건</w:t>
            </w:r>
          </w:p>
        </w:tc>
      </w:tr>
      <w:tr>
        <w:tc>
          <w:tcPr>
            <w:tcW w:type="dxa" w:w="2592"/>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콘텐츠 등록 전</w:t>
            </w:r>
          </w:p>
        </w:tc>
        <w:tc>
          <w:tcPr>
            <w:tcW w:type="dxa" w:w="6696"/>
            <w:vAlign w:val="center"/>
            <w:tcMar>
              <w:top w:w="110" w:type="dxa"/>
              <w:start w:w="130" w:type="dxa"/>
              <w:bottom w:w="110" w:type="dxa"/>
              <w:end w:w="130" w:type="dxa"/>
            </w:tcMar>
            <w:shd w:fill="EEF4FA"/>
          </w:tcPr>
          <w:p>
            <w:pPr>
              <w:jc w:val="left"/>
            </w:pPr>
            <w:r>
              <w:rPr>
                <w:rFonts w:ascii="NanumGothic" w:hAnsi="NanumGothic" w:eastAsia="NanumGothic"/>
                <w:color w:val="1F2937"/>
                <w:sz w:val="18"/>
              </w:rPr>
              <w:t>전시 기간 중복 순위 챌린지 코드 배지 연결과 사용자 노출 여부</w:t>
            </w:r>
          </w:p>
        </w:tc>
      </w:tr>
      <w:tr>
        <w:tc>
          <w:tcPr>
            <w:tcW w:type="dxa" w:w="2592"/>
            <w:vAlign w:val="center"/>
            <w:tcMar>
              <w:top w:w="110" w:type="dxa"/>
              <w:start w:w="130" w:type="dxa"/>
              <w:bottom w:w="110" w:type="dxa"/>
              <w:end w:w="130" w:type="dxa"/>
            </w:tcMar>
          </w:tcPr>
          <w:p>
            <w:pPr>
              <w:jc w:val="center"/>
            </w:pPr>
            <w:r>
              <w:rPr>
                <w:rFonts w:ascii="NanumGothic" w:hAnsi="NanumGothic" w:eastAsia="NanumGothic"/>
                <w:color w:val="1F2937"/>
                <w:sz w:val="18"/>
              </w:rPr>
              <w:t>계정 변경 전</w:t>
            </w:r>
          </w:p>
        </w:tc>
        <w:tc>
          <w:tcPr>
            <w:tcW w:type="dxa" w:w="6696"/>
            <w:vAlign w:val="center"/>
            <w:tcMar>
              <w:top w:w="110" w:type="dxa"/>
              <w:start w:w="130" w:type="dxa"/>
              <w:bottom w:w="110" w:type="dxa"/>
              <w:end w:w="130" w:type="dxa"/>
            </w:tcMar>
          </w:tcPr>
          <w:p>
            <w:pPr>
              <w:jc w:val="left"/>
            </w:pPr>
            <w:r>
              <w:rPr>
                <w:rFonts w:ascii="NanumGothic" w:hAnsi="NanumGothic" w:eastAsia="NanumGothic"/>
                <w:color w:val="1F2937"/>
                <w:sz w:val="18"/>
              </w:rPr>
              <w:t>대상 이름 이메일 역할 상태와 현재 로그인 계정</w:t>
            </w:r>
          </w:p>
        </w:tc>
      </w:tr>
      <w:tr>
        <w:tc>
          <w:tcPr>
            <w:tcW w:type="dxa" w:w="2592"/>
            <w:vAlign w:val="center"/>
            <w:tcMar>
              <w:top w:w="110" w:type="dxa"/>
              <w:start w:w="130" w:type="dxa"/>
              <w:bottom w:w="110" w:type="dxa"/>
              <w:end w:w="130" w:type="dxa"/>
            </w:tcMar>
            <w:shd w:fill="EEF4FA"/>
          </w:tcPr>
          <w:p>
            <w:pPr>
              <w:jc w:val="center"/>
            </w:pPr>
            <w:r>
              <w:rPr>
                <w:rFonts w:ascii="NanumGothic" w:hAnsi="NanumGothic" w:eastAsia="NanumGothic"/>
                <w:color w:val="1F2937"/>
                <w:sz w:val="18"/>
              </w:rPr>
              <w:t>이메일 문제 발생 시</w:t>
            </w:r>
          </w:p>
        </w:tc>
        <w:tc>
          <w:tcPr>
            <w:tcW w:type="dxa" w:w="6696"/>
            <w:vAlign w:val="center"/>
            <w:tcMar>
              <w:top w:w="110" w:type="dxa"/>
              <w:start w:w="130" w:type="dxa"/>
              <w:bottom w:w="110" w:type="dxa"/>
              <w:end w:w="130" w:type="dxa"/>
            </w:tcMar>
            <w:shd w:fill="EEF4FA"/>
          </w:tcPr>
          <w:p>
            <w:pPr>
              <w:jc w:val="left"/>
            </w:pPr>
            <w:r>
              <w:rPr>
                <w:rFonts w:ascii="NanumGothic" w:hAnsi="NanumGothic" w:eastAsia="NanumGothic"/>
                <w:color w:val="1F2937"/>
                <w:sz w:val="18"/>
              </w:rPr>
              <w:t>EMAIL 작업 오류와 SMTP 연결 정보 변경 이력</w:t>
            </w:r>
          </w:p>
        </w:tc>
      </w:tr>
      <w:tr>
        <w:tc>
          <w:tcPr>
            <w:tcW w:type="dxa" w:w="2592"/>
            <w:vAlign w:val="center"/>
            <w:tcMar>
              <w:top w:w="110" w:type="dxa"/>
              <w:start w:w="130" w:type="dxa"/>
              <w:bottom w:w="110" w:type="dxa"/>
              <w:end w:w="130" w:type="dxa"/>
            </w:tcMar>
          </w:tcPr>
          <w:p>
            <w:pPr>
              <w:jc w:val="center"/>
            </w:pPr>
            <w:r>
              <w:rPr>
                <w:rFonts w:ascii="NanumGothic" w:hAnsi="NanumGothic" w:eastAsia="NanumGothic"/>
                <w:color w:val="1F2937"/>
                <w:sz w:val="18"/>
              </w:rPr>
              <w:t>업무 종료 시</w:t>
            </w:r>
          </w:p>
        </w:tc>
        <w:tc>
          <w:tcPr>
            <w:tcW w:type="dxa" w:w="6696"/>
            <w:vAlign w:val="center"/>
            <w:tcMar>
              <w:top w:w="110" w:type="dxa"/>
              <w:start w:w="130" w:type="dxa"/>
              <w:bottom w:w="110" w:type="dxa"/>
              <w:end w:w="130" w:type="dxa"/>
            </w:tcMar>
          </w:tcPr>
          <w:p>
            <w:pPr>
              <w:jc w:val="left"/>
            </w:pPr>
            <w:r>
              <w:rPr>
                <w:rFonts w:ascii="NanumGothic" w:hAnsi="NanumGothic" w:eastAsia="NanumGothic"/>
                <w:color w:val="1F2937"/>
                <w:sz w:val="18"/>
              </w:rPr>
              <w:t>저장 결과 확인 후 로그아웃</w:t>
            </w:r>
          </w:p>
        </w:tc>
      </w:tr>
    </w:tbl>
    <w:p>
      <w:pPr>
        <w:spacing w:after="0"/>
      </w:pPr>
    </w:p>
    <w:p>
      <w:pPr>
        <w:pStyle w:val="Heading1"/>
        <w:keepNext/>
      </w:pPr>
      <w:r>
        <w:t>문서 기준과 참고 자료</w:t>
      </w:r>
    </w:p>
    <w:p>
      <w:r>
        <w:rPr>
          <w:rFonts w:ascii="NanumGothic" w:hAnsi="NanumGothic" w:eastAsia="NanumGothic"/>
          <w:color w:val="1F2937"/>
        </w:rPr>
        <w:t>이 문서는 2026년 9월 8일 기준 프로젝트의 관리자 화면 템플릿, 브라우저 동작 코드와 관리자 API 권한 정책을 함께 검토해 작성했습니다. 화면 또는 권한 정책이 변경되면 해당 기능의 절차와 표를 함께 갱신해야 합니다.</w:t>
      </w:r>
    </w:p>
    <w:p>
      <w:pPr>
        <w:pStyle w:val="ListBullet"/>
      </w:pPr>
      <w:r>
        <w:rPr>
          <w:rFonts w:ascii="NanumGothic" w:hAnsi="NanumGothic" w:eastAsia="NanumGothic"/>
          <w:color w:val="1F2937"/>
        </w:rPr>
        <w:t>관리자 화면: app/static/templates 및 app/static/js</w:t>
      </w:r>
    </w:p>
    <w:p>
      <w:pPr>
        <w:pStyle w:val="ListBullet"/>
      </w:pPr>
      <w:r>
        <w:rPr>
          <w:rFonts w:ascii="NanumGothic" w:hAnsi="NanumGothic" w:eastAsia="NanumGothic"/>
          <w:color w:val="1F2937"/>
        </w:rPr>
        <w:t>관리자 API 권한: app/apis/v1/admin_routers.py</w:t>
      </w:r>
    </w:p>
    <w:p>
      <w:pPr>
        <w:pStyle w:val="ListBullet"/>
      </w:pPr>
      <w:r>
        <w:rPr>
          <w:rFonts w:ascii="NanumGothic" w:hAnsi="NanumGothic" w:eastAsia="NanumGothic"/>
          <w:color w:val="1F2937"/>
        </w:rPr>
        <w:t>챌린지와 배지 API: app/apis/v1/admin_challenge_router.py</w:t>
      </w:r>
    </w:p>
    <w:p>
      <w:pPr>
        <w:pStyle w:val="ListBullet"/>
      </w:pPr>
      <w:r>
        <w:rPr>
          <w:rFonts w:ascii="NanumGothic" w:hAnsi="NanumGothic" w:eastAsia="NanumGothic"/>
          <w:color w:val="1F2937"/>
        </w:rPr>
        <w:t>SMTP 설정 API: app/apis/v1/admin_settings_router.py</w:t>
      </w:r>
    </w:p>
    <w:p>
      <w:pPr>
        <w:pStyle w:val="ListBullet"/>
      </w:pPr>
      <w:r>
        <w:rPr>
          <w:rFonts w:ascii="NanumGothic" w:hAnsi="NanumGothic" w:eastAsia="NanumGothic"/>
          <w:color w:val="1F2937"/>
        </w:rPr>
        <w:t>관리자 인증 API: app/apis/v1/admin_auth_routers.py</w:t>
      </w:r>
    </w:p>
    <w:p>
      <w:r>
        <w:rPr>
          <w:rFonts w:ascii="NanumGothic" w:hAnsi="NanumGothic" w:eastAsia="NanumGothic"/>
          <w:b/>
          <w:color w:val="1F2937"/>
        </w:rPr>
        <w:t xml:space="preserve">Notion 요청 페이지 </w:t>
      </w:r>
      <w:hyperlink r:id="rId12">
        <w:r>
          <w:rPr>
            <w:rFonts w:eastAsia="NanumGothic" w:ascii="NanumGothic" w:hAnsi="NanumGothic"/>
            <w:color w:val="183153"/>
            <w:u w:val="single"/>
          </w:rPr>
          <w:t>사용자 가이드 문서</w:t>
        </w:r>
      </w:hyperlink>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4B5563"/>
        <w:sz w:val="17"/>
      </w:rPr>
      <w:t xml:space="preserve">RxVita  |  </w:t>
    </w:r>
    <w:fldSimple w:instr="PAGE">
      <w:r>
        <w:rPr>
          <w:rFonts w:eastAsia="NanumGothic" w:ascii="NanumGothic" w:hAnsi="NanumGothic"/>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olor w:val="4B5563"/>
        <w:sz w:val="17"/>
      </w:rPr>
      <w:t>RxVita 관리자 사용 가이드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anumGothic" w:hAnsi="NanumGothic" w:eastAsia="NanumGothi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NanumGothic" w:hAnsi="NanumGothic" w:eastAsia="NanumGothic"/>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outlineLvl w:val="1"/>
    </w:pPr>
    <w:rPr>
      <w:rFonts w:asciiTheme="majorHAnsi" w:eastAsiaTheme="majorEastAsia" w:hAnsiTheme="majorHAnsi" w:cstheme="majorBidi" w:ascii="NanumGothic" w:hAnsi="NanumGothic" w:eastAsia="NanumGothic"/>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outlineLvl w:val="2"/>
    </w:pPr>
    <w:rPr>
      <w:rFonts w:asciiTheme="majorHAnsi" w:eastAsiaTheme="majorEastAsia" w:hAnsiTheme="majorHAnsi" w:cstheme="majorBidi" w:ascii="NanumGothic" w:hAnsi="NanumGothic" w:eastAsia="Nanum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NanumGothic" w:hAnsi="NanumGothic" w:eastAsia="NanumGoth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1" w:lineRule="auto"/>
      <w:contextualSpacing/>
    </w:pPr>
    <w:rPr>
      <w:rFonts w:ascii="NanumGothic" w:hAnsi="NanumGothic" w:eastAsia="NanumGothic"/>
      <w:sz w:val="21"/>
    </w:rPr>
  </w:style>
  <w:style w:type="paragraph" w:styleId="ListBullet2">
    <w:name w:val="List Bullet 2"/>
    <w:basedOn w:val="Normal"/>
    <w:uiPriority w:val="99"/>
    <w:unhideWhenUsed/>
    <w:rsid w:val="00326F90"/>
    <w:pPr>
      <w:numPr>
        <w:numId w:val="2"/>
      </w:numPr>
      <w:spacing w:after="80" w:line="271" w:lineRule="auto"/>
      <w:contextualSpacing/>
    </w:pPr>
    <w:rPr>
      <w:rFonts w:ascii="NanumGothic" w:hAnsi="NanumGothic" w:eastAsia="Nanum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1" w:lineRule="auto"/>
      <w:contextualSpacing/>
    </w:pPr>
    <w:rPr>
      <w:rFonts w:ascii="NanumGothic" w:hAnsi="NanumGothic" w:eastAsia="Nanum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pp.notion.com/p/3d5caf5650aa80008e84d447b9b53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RxVita 관리자 사용 가이드</dc:title>
  <dc:subject>RxVita 관리자 콘솔 운영 절차</dc:subject>
  <dc:creator>RxVita 프로젝트팀</dc:creator>
  <cp:keywords>RxVita, 관리자, 사용자 가이드, 운영 매뉴얼</cp:keywords>
  <dc:description>현재 프로젝트의 관리자 화면과 권한 정책을 기준으로 작성</dc:description>
  <cp:lastModifiedBy/>
  <cp:revision>1</cp:revision>
  <dcterms:created xsi:type="dcterms:W3CDTF">2013-12-23T23:15:00Z</dcterms:created>
  <dcterms:modified xsi:type="dcterms:W3CDTF">2013-12-23T23:15:00Z</dcterms:modified>
  <cp:category/>
</cp:coreProperties>
</file>