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7F80BB" w14:textId="46A8108D" w:rsidR="006713B9" w:rsidRDefault="006713B9" w:rsidP="006713B9">
      <w:r>
        <w:t>Building for Agents</w:t>
      </w:r>
    </w:p>
    <w:p w14:paraId="75310D20" w14:textId="77777777" w:rsidR="006713B9" w:rsidRDefault="006713B9" w:rsidP="006713B9"/>
    <w:p w14:paraId="345D9CA9" w14:textId="0B7A7D99" w:rsidR="006713B9" w:rsidRDefault="006713B9" w:rsidP="006713B9">
      <w:r>
        <w:t>Rick, Court Slack Apr. 28, 2026</w:t>
      </w:r>
    </w:p>
    <w:p w14:paraId="77862F0A" w14:textId="2DCD3456" w:rsidR="006713B9" w:rsidRDefault="006713B9" w:rsidP="006713B9">
      <w:r>
        <w:t>If you were starting from a blank page knowing agents were the primary workload, almost every layer of the stack would shift. The current cloud was built for human operators writing code that calls APIs. Agents invert most of the assumptions in that model: the “user” is non-deterministic, makes thousands of small decisions per task, holds state across long horizons, and fails in semantically weird ways rather than crashing cleanly.</w:t>
      </w:r>
    </w:p>
    <w:p w14:paraId="71C7801A" w14:textId="77777777" w:rsidR="006713B9" w:rsidRDefault="006713B9" w:rsidP="006713B9">
      <w:r>
        <w:t>A few of the bigger structural changes:</w:t>
      </w:r>
    </w:p>
    <w:p w14:paraId="0D8A4DD3" w14:textId="77777777" w:rsidR="006713B9" w:rsidRDefault="006713B9" w:rsidP="006713B9">
      <w:r>
        <w:t>Identity and authorization become the foundation, not an afterthought. Today we paper over agent auth with long-lived API keys and OAuth flows designed for human consent screens. A native-agent system would assume short-lived, narrowly scoped, delegable credentials as the default — capability tokens that carry intent (“read this customer’s last 30 days of orders, expires in 10 minutes”), are auditable end-to-end, and can be revoked mid-task. The blast radius of any single decision would be bounded at the credential layer, not the application layer.</w:t>
      </w:r>
    </w:p>
    <w:p w14:paraId="0DD84C2E" w14:textId="77777777" w:rsidR="006713B9" w:rsidRDefault="006713B9" w:rsidP="006713B9">
      <w:r>
        <w:t xml:space="preserve">Interfaces would be designed for negotiation, not just invocation. REST and </w:t>
      </w:r>
      <w:proofErr w:type="spellStart"/>
      <w:r>
        <w:t>gRPC</w:t>
      </w:r>
      <w:proofErr w:type="spellEnd"/>
      <w:r>
        <w:t xml:space="preserve"> assume the caller already knows the schema. Agent-native interfaces look more like MCP done seriously: every endpoint is self-describing, returns structured errors that are useful for replanning, exposes cost and latency hints, and accepts partial or ambiguous inputs that get clarified through dialogue. You’d see “dry run” and “explain” as first-class verbs alongside GET and POST. Idempotency keys would be mandatory because agents retry constantly.</w:t>
      </w:r>
    </w:p>
    <w:p w14:paraId="3DEF40DA" w14:textId="77777777" w:rsidR="006713B9" w:rsidRDefault="006713B9" w:rsidP="006713B9">
      <w:r>
        <w:t xml:space="preserve">The state model would assume long-running, interruptible work. Today’s serverless functions time out at 15 minutes and lose their stack. An agent doing a week-long research task needs durable execution as a primitive — every tool call checkpointed, every reasoning trace </w:t>
      </w:r>
      <w:proofErr w:type="spellStart"/>
      <w:r>
        <w:t>replayable</w:t>
      </w:r>
      <w:proofErr w:type="spellEnd"/>
      <w:r>
        <w:t xml:space="preserve">, the whole thing </w:t>
      </w:r>
      <w:proofErr w:type="spellStart"/>
      <w:r>
        <w:t>pausable</w:t>
      </w:r>
      <w:proofErr w:type="spellEnd"/>
      <w:r>
        <w:t xml:space="preserve"> and resumable on different hardware. Temporal-style workflow engines would be the substrate, not a library you bolt on.</w:t>
      </w:r>
    </w:p>
    <w:p w14:paraId="1E97B141" w14:textId="77777777" w:rsidR="006713B9" w:rsidRDefault="006713B9" w:rsidP="006713B9">
      <w:r>
        <w:t xml:space="preserve">Memory would be a managed service, not application code. Right </w:t>
      </w:r>
      <w:proofErr w:type="gramStart"/>
      <w:r>
        <w:t>now</w:t>
      </w:r>
      <w:proofErr w:type="gramEnd"/>
      <w:r>
        <w:t xml:space="preserve"> every agent framework reinvents vector stores, episodic logs, and entity graphs. A native stack would have a memory tier the way today’s stack has a storage tier — with policies for retention, summarization, sharing across agents, and forgetting. Privacy and compliance would be enforced at this layer instead of in each app.</w:t>
      </w:r>
    </w:p>
    <w:p w14:paraId="3C77DE15" w14:textId="77777777" w:rsidR="006713B9" w:rsidRDefault="006713B9" w:rsidP="006713B9">
      <w:r>
        <w:lastRenderedPageBreak/>
        <w:t xml:space="preserve">Resource accounting would be denominated in tokens and tool calls. CPU-seconds and gigabyte-months don’t capture what agent work </w:t>
      </w:r>
      <w:proofErr w:type="gramStart"/>
      <w:r>
        <w:t>actually costs</w:t>
      </w:r>
      <w:proofErr w:type="gramEnd"/>
      <w:r>
        <w:t xml:space="preserve">. Schedulers, quotas, billing, and SLOs would all be tokens-first, with model choice (cheap/fast vs. expensive/smart) treated like instance-type selection is today. You’d have token budgets per task, per tenant, per user — and </w:t>
      </w:r>
      <w:proofErr w:type="spellStart"/>
      <w:r>
        <w:t>autoscalers</w:t>
      </w:r>
      <w:proofErr w:type="spellEnd"/>
      <w:r>
        <w:t xml:space="preserve"> that route to smaller models when budgets tighten.</w:t>
      </w:r>
    </w:p>
    <w:p w14:paraId="5D8FB2CE" w14:textId="77777777" w:rsidR="006713B9" w:rsidRDefault="006713B9" w:rsidP="006713B9">
      <w:r>
        <w:t xml:space="preserve">Observability would track reasoning, not just requests. Distributed tracing assumes a request graph. Agent traces are reasoning graphs: a tree of plans, sub-plans, tool calls, and revisions. Native tooling would let you </w:t>
      </w:r>
      <w:proofErr w:type="gramStart"/>
      <w:r>
        <w:t>ask</w:t>
      </w:r>
      <w:proofErr w:type="gramEnd"/>
      <w:r>
        <w:t xml:space="preserve"> “why did the agent decide to refund this customer?” and get back a causal chain, not a flame graph. Evals would be a built-in part of the deployment pipeline the way unit tests are now.</w:t>
      </w:r>
    </w:p>
    <w:p w14:paraId="6CCB673E" w14:textId="77777777" w:rsidR="006713B9" w:rsidRDefault="006713B9" w:rsidP="006713B9">
      <w:r>
        <w:t>Concurrency primitives would assume cooperative parallelism among agents. Multi-agent systems need supervisors, work-stealing, deadlock detection across agents that share state, and protocols for handoff and consensus. Today people build this on Kafka or Redis; a native system would treat agent-to-agent messaging as a first-class fabric with delivery semantics tuned for “this message expires if the receiving agent’s context window has rolled past it.”</w:t>
      </w:r>
    </w:p>
    <w:p w14:paraId="5244B0A1" w14:textId="77777777" w:rsidR="006713B9" w:rsidRDefault="006713B9" w:rsidP="006713B9">
      <w:r>
        <w:t>Sandboxing would be the default execution mode. Every action an agent takes — running code, hitting an API, writing a file — would happen inside a sandbox with explicit allow-lists, network egress controls, and the ability to roll back side effects. Production wouldn’t be a place agents act on directly; it’d be a place agents propose changes that get reviewed (by other agents or humans) and applied through gated pipelines.</w:t>
      </w:r>
    </w:p>
    <w:p w14:paraId="3038FB1D" w14:textId="77777777" w:rsidR="006713B9" w:rsidRDefault="006713B9" w:rsidP="006713B9">
      <w:r>
        <w:t>The human interface flips. Dashboards stop being “monitor this system” and become “supervise these agents” — approval queues, intervention points, divergence alerts when an agent’s behavior drifts from expected. The org chart of an agent-native company would have humans sitting above swarms of agents, and the tooling would reflect that reporting structure.</w:t>
      </w:r>
    </w:p>
    <w:p w14:paraId="6CB58127" w14:textId="15064D39" w:rsidR="006713B9" w:rsidRDefault="006713B9" w:rsidP="006713B9">
      <w:r>
        <w:t xml:space="preserve">The deeper shift is philosophical: today’s infrastructure assumes deterministic clients with bugs, and the job is to keep them within spec. Agent infrastructure </w:t>
      </w:r>
      <w:proofErr w:type="gramStart"/>
      <w:r>
        <w:t>has to</w:t>
      </w:r>
      <w:proofErr w:type="gramEnd"/>
      <w:r>
        <w:t xml:space="preserve"> assume non-deterministic clients with judgment, and the job is to give them enough context, capability, and constraint to make good decisions — and enough observability for humans to trust the result. That’s a different design center for almost every component.</w:t>
      </w:r>
    </w:p>
    <w:sectPr w:rsidR="006713B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13B9"/>
    <w:rsid w:val="000E53F9"/>
    <w:rsid w:val="006713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2701C69"/>
  <w15:chartTrackingRefBased/>
  <w15:docId w15:val="{C05A6767-5999-C348-8A2A-7ED14C4091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713B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713B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713B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713B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713B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713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13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13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13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13B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713B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713B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713B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713B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713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13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13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13B9"/>
    <w:rPr>
      <w:rFonts w:eastAsiaTheme="majorEastAsia" w:cstheme="majorBidi"/>
      <w:color w:val="272727" w:themeColor="text1" w:themeTint="D8"/>
    </w:rPr>
  </w:style>
  <w:style w:type="paragraph" w:styleId="Title">
    <w:name w:val="Title"/>
    <w:basedOn w:val="Normal"/>
    <w:next w:val="Normal"/>
    <w:link w:val="TitleChar"/>
    <w:uiPriority w:val="10"/>
    <w:qFormat/>
    <w:rsid w:val="006713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13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13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13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13B9"/>
    <w:pPr>
      <w:spacing w:before="160"/>
      <w:jc w:val="center"/>
    </w:pPr>
    <w:rPr>
      <w:i/>
      <w:iCs/>
      <w:color w:val="404040" w:themeColor="text1" w:themeTint="BF"/>
    </w:rPr>
  </w:style>
  <w:style w:type="character" w:customStyle="1" w:styleId="QuoteChar">
    <w:name w:val="Quote Char"/>
    <w:basedOn w:val="DefaultParagraphFont"/>
    <w:link w:val="Quote"/>
    <w:uiPriority w:val="29"/>
    <w:rsid w:val="006713B9"/>
    <w:rPr>
      <w:i/>
      <w:iCs/>
      <w:color w:val="404040" w:themeColor="text1" w:themeTint="BF"/>
    </w:rPr>
  </w:style>
  <w:style w:type="paragraph" w:styleId="ListParagraph">
    <w:name w:val="List Paragraph"/>
    <w:basedOn w:val="Normal"/>
    <w:uiPriority w:val="34"/>
    <w:qFormat/>
    <w:rsid w:val="006713B9"/>
    <w:pPr>
      <w:ind w:left="720"/>
      <w:contextualSpacing/>
    </w:pPr>
  </w:style>
  <w:style w:type="character" w:styleId="IntenseEmphasis">
    <w:name w:val="Intense Emphasis"/>
    <w:basedOn w:val="DefaultParagraphFont"/>
    <w:uiPriority w:val="21"/>
    <w:qFormat/>
    <w:rsid w:val="006713B9"/>
    <w:rPr>
      <w:i/>
      <w:iCs/>
      <w:color w:val="0F4761" w:themeColor="accent1" w:themeShade="BF"/>
    </w:rPr>
  </w:style>
  <w:style w:type="paragraph" w:styleId="IntenseQuote">
    <w:name w:val="Intense Quote"/>
    <w:basedOn w:val="Normal"/>
    <w:next w:val="Normal"/>
    <w:link w:val="IntenseQuoteChar"/>
    <w:uiPriority w:val="30"/>
    <w:qFormat/>
    <w:rsid w:val="006713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713B9"/>
    <w:rPr>
      <w:i/>
      <w:iCs/>
      <w:color w:val="0F4761" w:themeColor="accent1" w:themeShade="BF"/>
    </w:rPr>
  </w:style>
  <w:style w:type="character" w:styleId="IntenseReference">
    <w:name w:val="Intense Reference"/>
    <w:basedOn w:val="DefaultParagraphFont"/>
    <w:uiPriority w:val="32"/>
    <w:qFormat/>
    <w:rsid w:val="006713B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739</Words>
  <Characters>4215</Characters>
  <Application>Microsoft Office Word</Application>
  <DocSecurity>0</DocSecurity>
  <Lines>35</Lines>
  <Paragraphs>9</Paragraphs>
  <ScaleCrop>false</ScaleCrop>
  <Company/>
  <LinksUpToDate>false</LinksUpToDate>
  <CharactersWithSpaces>4945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Brettin, Thomas S.</dc:creator>
  <cp:keywords/>
  <dc:description/>
  <cp:lastModifiedBy>Brettin, Thomas S.</cp:lastModifiedBy>
  <cp:revision>1</cp:revision>
  <dcterms:created xsi:type="dcterms:W3CDTF">2026-05-05T14:04:00Z</dcterms:created>
  <dcterms:modified xsi:type="dcterms:W3CDTF">2026-05-05T14:07:00Z</dcterms:modified>
</cp:coreProperties>
</file>