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7A1F9">
      <w:pPr>
        <w:pStyle w:val="10"/>
        <w:spacing w:after="600"/>
        <w:jc w:val="center"/>
      </w:pPr>
      <w:r>
        <w:rPr>
          <w:rFonts w:ascii="宋体" w:hAnsi="宋体" w:eastAsia="宋体" w:cs="宋体"/>
          <w:b/>
          <w:bCs/>
          <w:sz w:val="36"/>
          <w:szCs w:val="36"/>
        </w:rPr>
        <w:t>限期补发工资催告函</w:t>
      </w:r>
    </w:p>
    <w:p w14:paraId="6DE0A7C1">
      <w:pPr>
        <w:spacing w:before="200" w:after="200"/>
      </w:pPr>
      <w:r>
        <w:rPr>
          <w:rFonts w:ascii="宋体" w:hAnsi="宋体" w:eastAsia="宋体" w:cs="宋体"/>
          <w:sz w:val="24"/>
          <w:szCs w:val="24"/>
        </w:rPr>
        <w:t>致：西安中科医信科技有限公司</w:t>
      </w:r>
    </w:p>
    <w:p w14:paraId="6134973D">
      <w:pPr>
        <w:spacing w:after="200"/>
        <w:rPr>
          <w:rFonts w:ascii="宋体" w:hAnsi="宋体" w:eastAsia="宋体" w:cs="宋体"/>
          <w:sz w:val="24"/>
          <w:szCs w:val="24"/>
        </w:rPr>
      </w:pPr>
      <w:r>
        <w:rPr>
          <w:rFonts w:ascii="宋体" w:hAnsi="宋体" w:eastAsia="宋体" w:cs="宋体"/>
          <w:sz w:val="24"/>
          <w:szCs w:val="24"/>
        </w:rPr>
        <w:t>法定代表人：周凡</w:t>
      </w:r>
    </w:p>
    <w:p w14:paraId="738358B9">
      <w:pPr>
        <w:spacing w:after="200"/>
        <w:rPr>
          <w:rFonts w:ascii="宋体" w:hAnsi="宋体" w:eastAsia="宋体" w:cs="宋体"/>
          <w:sz w:val="24"/>
          <w:szCs w:val="24"/>
        </w:rPr>
      </w:pPr>
      <w:r>
        <w:rPr>
          <w:rFonts w:ascii="宋体" w:hAnsi="宋体" w:eastAsia="宋体" w:cs="宋体"/>
          <w:sz w:val="24"/>
          <w:szCs w:val="24"/>
        </w:rPr>
        <w:t>注册地址：陕西省西安市高新区锦业路1号都市之门C座18层1805室</w:t>
      </w:r>
    </w:p>
    <w:p w14:paraId="3E5C6E0A">
      <w:pPr>
        <w:spacing w:after="200"/>
      </w:pPr>
      <w:r>
        <w:rPr>
          <w:rFonts w:ascii="宋体" w:hAnsi="宋体" w:eastAsia="宋体" w:cs="宋体"/>
          <w:sz w:val="24"/>
          <w:szCs w:val="24"/>
        </w:rPr>
        <w:t>抄送：北京中科医信科技有限公司</w:t>
      </w:r>
    </w:p>
    <w:p w14:paraId="75C6F714">
      <w:pPr>
        <w:spacing w:before="400" w:after="300"/>
      </w:pPr>
      <w:r>
        <w:rPr>
          <w:rFonts w:ascii="宋体" w:hAnsi="宋体" w:eastAsia="宋体" w:cs="宋体"/>
          <w:b/>
          <w:bCs/>
          <w:sz w:val="24"/>
          <w:szCs w:val="24"/>
        </w:rPr>
        <w:t>催告人：</w:t>
      </w:r>
    </w:p>
    <w:p w14:paraId="72F18E6F">
      <w:pPr>
        <w:spacing w:after="100"/>
        <w:rPr>
          <w:rFonts w:hint="default" w:eastAsia="宋体"/>
          <w:lang w:val="en-US" w:eastAsia="zh-CN"/>
        </w:rPr>
      </w:pPr>
      <w:r>
        <w:rPr>
          <w:rFonts w:ascii="宋体" w:hAnsi="宋体" w:eastAsia="宋体" w:cs="宋体"/>
          <w:sz w:val="24"/>
          <w:szCs w:val="24"/>
        </w:rPr>
        <w:t>姓名：</w:t>
      </w:r>
      <w:r>
        <w:rPr>
          <w:rFonts w:hint="eastAsia" w:ascii="宋体" w:hAnsi="宋体" w:eastAsia="宋体" w:cs="宋体"/>
          <w:sz w:val="24"/>
          <w:szCs w:val="24"/>
          <w:u w:val="single"/>
          <w:lang w:val="en-US" w:eastAsia="zh-CN"/>
        </w:rPr>
        <w:t xml:space="preserve">    赵丽阳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身份证号：</w:t>
      </w:r>
      <w:r>
        <w:rPr>
          <w:rFonts w:hint="eastAsia" w:ascii="宋体" w:hAnsi="宋体" w:eastAsia="宋体" w:cs="宋体"/>
          <w:sz w:val="24"/>
          <w:szCs w:val="24"/>
          <w:lang w:val="en-US" w:eastAsia="zh-CN"/>
        </w:rPr>
        <w:t>411323199708062653</w:t>
      </w:r>
    </w:p>
    <w:p w14:paraId="4266876D">
      <w:pPr>
        <w:spacing w:after="100"/>
        <w:rPr>
          <w:rFonts w:hint="default"/>
          <w:lang w:val="en-US"/>
        </w:rPr>
      </w:pPr>
      <w:r>
        <w:rPr>
          <w:rFonts w:ascii="宋体" w:hAnsi="宋体" w:eastAsia="宋体" w:cs="宋体"/>
          <w:sz w:val="24"/>
          <w:szCs w:val="24"/>
        </w:rPr>
        <w:t>岗位：</w:t>
      </w:r>
      <w:r>
        <w:rPr>
          <w:rFonts w:hint="eastAsia" w:ascii="宋体" w:hAnsi="宋体" w:eastAsia="宋体" w:cs="宋体"/>
          <w:sz w:val="24"/>
          <w:szCs w:val="24"/>
          <w:lang w:val="en-US" w:eastAsia="zh-CN"/>
        </w:rPr>
        <w:t xml:space="preserve"> Java开发工程师</w:t>
      </w:r>
      <w:r>
        <w:rPr>
          <w:rFonts w:ascii="宋体" w:hAnsi="宋体" w:eastAsia="宋体" w:cs="宋体"/>
          <w:sz w:val="24"/>
          <w:szCs w:val="24"/>
        </w:rPr>
        <w:t xml:space="preserve">    入职日期：</w:t>
      </w:r>
      <w:r>
        <w:rPr>
          <w:rFonts w:hint="eastAsia" w:ascii="宋体" w:hAnsi="宋体" w:eastAsia="宋体" w:cs="宋体"/>
          <w:sz w:val="24"/>
          <w:szCs w:val="24"/>
          <w:lang w:val="en-US" w:eastAsia="zh-CN"/>
        </w:rPr>
        <w:t xml:space="preserve"> 2025年10月9日</w:t>
      </w:r>
    </w:p>
    <w:p w14:paraId="1B8AEBDA">
      <w:pPr>
        <w:spacing w:before="400" w:after="300"/>
      </w:pPr>
      <w:r>
        <w:rPr>
          <w:rFonts w:ascii="宋体" w:hAnsi="宋体" w:eastAsia="宋体" w:cs="宋体"/>
          <w:b/>
          <w:bCs/>
          <w:sz w:val="28"/>
          <w:szCs w:val="28"/>
        </w:rPr>
        <w:t>一、催告事实</w:t>
      </w:r>
    </w:p>
    <w:p w14:paraId="586BE89A">
      <w:pPr>
        <w:spacing w:after="200"/>
        <w:ind w:firstLine="500" w:firstLineChars="0"/>
      </w:pPr>
      <w:r>
        <w:rPr>
          <w:rFonts w:ascii="宋体" w:hAnsi="宋体" w:eastAsia="宋体" w:cs="宋体"/>
          <w:sz w:val="24"/>
          <w:szCs w:val="24"/>
        </w:rPr>
        <w:t>本人自入职日期起在贵公司任职岗位一职，双方存在劳动关系。双方工资考勤周期为每月26日至次月25日。根据双方签订的劳动合同约定，当期工资应于考勤周期结束后次月5日前发放，最迟不得晚于该月25日。</w:t>
      </w:r>
    </w:p>
    <w:p w14:paraId="3E468D6E">
      <w:pPr>
        <w:spacing w:before="300" w:after="200"/>
      </w:pPr>
      <w:r>
        <w:rPr>
          <w:rFonts w:ascii="宋体" w:hAnsi="宋体" w:eastAsia="宋体" w:cs="宋体"/>
          <w:b/>
          <w:bCs/>
          <w:sz w:val="24"/>
          <w:szCs w:val="24"/>
        </w:rPr>
        <w:t>现催告事实如下：</w:t>
      </w:r>
    </w:p>
    <w:p w14:paraId="2A591A77">
      <w:pPr>
        <w:pStyle w:val="16"/>
        <w:numPr>
          <w:ilvl w:val="0"/>
          <w:numId w:val="1"/>
        </w:numPr>
        <w:spacing w:after="200"/>
      </w:pPr>
      <w:r>
        <w:rPr>
          <w:rFonts w:ascii="宋体" w:hAnsi="宋体" w:eastAsia="宋体" w:cs="宋体"/>
          <w:sz w:val="24"/>
          <w:szCs w:val="24"/>
        </w:rPr>
        <w:t>2026年5月工资</w:t>
      </w:r>
      <w:r>
        <w:rPr>
          <w:rFonts w:hint="eastAsia" w:ascii="宋体" w:hAnsi="宋体" w:eastAsia="宋体" w:cs="宋体"/>
          <w:sz w:val="24"/>
          <w:szCs w:val="24"/>
          <w:lang w:val="en-US" w:eastAsia="zh-CN"/>
        </w:rPr>
        <w:t>15000 元</w:t>
      </w:r>
      <w:r>
        <w:rPr>
          <w:rFonts w:ascii="宋体" w:hAnsi="宋体" w:eastAsia="宋体" w:cs="宋体"/>
          <w:sz w:val="24"/>
          <w:szCs w:val="24"/>
        </w:rPr>
        <w:t>：按合同约定应于2026年6月5日前发放，最迟不得晚于6月25日。截至本函发出之日（2026年7月2</w:t>
      </w:r>
      <w:r>
        <w:rPr>
          <w:rFonts w:hint="eastAsia" w:ascii="宋体" w:hAnsi="宋体" w:eastAsia="宋体" w:cs="宋体"/>
          <w:sz w:val="24"/>
          <w:szCs w:val="24"/>
          <w:lang w:val="en-US" w:eastAsia="zh-CN"/>
        </w:rPr>
        <w:t>2</w:t>
      </w:r>
      <w:r>
        <w:rPr>
          <w:rFonts w:ascii="宋体" w:hAnsi="宋体" w:eastAsia="宋体" w:cs="宋体"/>
          <w:sz w:val="24"/>
          <w:szCs w:val="24"/>
        </w:rPr>
        <w:t>日），已逾期2</w:t>
      </w:r>
      <w:r>
        <w:rPr>
          <w:rFonts w:hint="eastAsia" w:ascii="宋体" w:hAnsi="宋体" w:eastAsia="宋体" w:cs="宋体"/>
          <w:sz w:val="24"/>
          <w:szCs w:val="24"/>
          <w:lang w:val="en-US" w:eastAsia="zh-CN"/>
        </w:rPr>
        <w:t>7</w:t>
      </w:r>
      <w:r>
        <w:rPr>
          <w:rFonts w:ascii="宋体" w:hAnsi="宋体" w:eastAsia="宋体" w:cs="宋体"/>
          <w:sz w:val="24"/>
          <w:szCs w:val="24"/>
        </w:rPr>
        <w:t>天，贵公司未以任何形式支付，亦未出具任何书面延期说明。</w:t>
      </w:r>
    </w:p>
    <w:p w14:paraId="31F5E73C">
      <w:pPr>
        <w:pStyle w:val="16"/>
        <w:numPr>
          <w:ilvl w:val="0"/>
          <w:numId w:val="1"/>
        </w:numPr>
        <w:spacing w:after="200"/>
      </w:pPr>
      <w:r>
        <w:rPr>
          <w:rFonts w:ascii="宋体" w:hAnsi="宋体" w:eastAsia="宋体" w:cs="宋体"/>
          <w:sz w:val="24"/>
          <w:szCs w:val="24"/>
        </w:rPr>
        <w:t>2026年6月工资</w:t>
      </w:r>
      <w:r>
        <w:rPr>
          <w:rFonts w:hint="eastAsia" w:ascii="宋体" w:hAnsi="宋体" w:eastAsia="宋体" w:cs="宋体"/>
          <w:sz w:val="24"/>
          <w:szCs w:val="24"/>
          <w:lang w:val="en-US" w:eastAsia="zh-CN"/>
        </w:rPr>
        <w:t>15000元</w:t>
      </w:r>
      <w:r>
        <w:rPr>
          <w:rFonts w:ascii="宋体" w:hAnsi="宋体" w:eastAsia="宋体" w:cs="宋体"/>
          <w:sz w:val="24"/>
          <w:szCs w:val="24"/>
        </w:rPr>
        <w:t>：按合同约定应于2026年7月5日前发放，最迟不得晚于7月25日。截至本函发出之日，贵公司仍未支付。</w:t>
      </w:r>
    </w:p>
    <w:p w14:paraId="2E4A5B62">
      <w:pPr>
        <w:pStyle w:val="16"/>
        <w:numPr>
          <w:ilvl w:val="0"/>
          <w:numId w:val="1"/>
        </w:numPr>
        <w:spacing w:after="200"/>
      </w:pPr>
      <w:r>
        <w:rPr>
          <w:rFonts w:ascii="宋体" w:hAnsi="宋体" w:eastAsia="宋体" w:cs="宋体"/>
          <w:sz w:val="24"/>
          <w:szCs w:val="24"/>
        </w:rPr>
        <w:t>2026年3月至6月报销款</w:t>
      </w:r>
      <w:r>
        <w:rPr>
          <w:rFonts w:hint="eastAsia" w:ascii="宋体" w:hAnsi="宋体" w:eastAsia="宋体" w:cs="宋体"/>
          <w:sz w:val="24"/>
          <w:szCs w:val="24"/>
          <w:lang w:val="en-US" w:eastAsia="zh-CN"/>
        </w:rPr>
        <w:t xml:space="preserve"> 3930</w:t>
      </w:r>
      <w:bookmarkStart w:id="0" w:name="_GoBack"/>
      <w:bookmarkEnd w:id="0"/>
      <w:r>
        <w:rPr>
          <w:rFonts w:hint="eastAsia" w:ascii="宋体" w:hAnsi="宋体" w:eastAsia="宋体" w:cs="宋体"/>
          <w:sz w:val="24"/>
          <w:szCs w:val="24"/>
          <w:lang w:val="en-US" w:eastAsia="zh-CN"/>
        </w:rPr>
        <w:t>元</w:t>
      </w:r>
      <w:r>
        <w:rPr>
          <w:rFonts w:ascii="宋体" w:hAnsi="宋体" w:eastAsia="宋体" w:cs="宋体"/>
          <w:sz w:val="24"/>
          <w:szCs w:val="24"/>
        </w:rPr>
        <w:t>：本人于2026年</w:t>
      </w:r>
      <w:r>
        <w:rPr>
          <w:rFonts w:hint="eastAsia" w:ascii="宋体" w:hAnsi="宋体" w:eastAsia="宋体" w:cs="宋体"/>
          <w:sz w:val="24"/>
          <w:szCs w:val="24"/>
          <w:lang w:val="en-US" w:eastAsia="zh-CN"/>
        </w:rPr>
        <w:t>三</w:t>
      </w:r>
      <w:r>
        <w:rPr>
          <w:rFonts w:ascii="宋体" w:hAnsi="宋体" w:eastAsia="宋体" w:cs="宋体"/>
          <w:sz w:val="24"/>
          <w:szCs w:val="24"/>
        </w:rPr>
        <w:t>、四、五、六月期间因公支出费用（主要为餐饮费、市内交通（打车）费等），经审批/提交后贵公司应予报销。截至本函发出之日，贵公司均未支付。另，本人2026年7月因公支出的报销款将相继到期，一并要求贵公司按规定报销。</w:t>
      </w:r>
    </w:p>
    <w:p w14:paraId="79F8C238">
      <w:pPr>
        <w:pStyle w:val="16"/>
        <w:numPr>
          <w:ilvl w:val="0"/>
          <w:numId w:val="1"/>
        </w:numPr>
        <w:spacing w:after="200"/>
      </w:pPr>
      <w:r>
        <w:rPr>
          <w:rFonts w:hint="eastAsia"/>
        </w:rPr>
        <w:t>关于加班费：本人在职期间存在加班情形，相关考勤记录及工作沟通凭证已由本人初步固定。鉴于贵公司未提供完整考勤台账且未依法支付加班工资，本人保留就202</w:t>
      </w:r>
      <w:r>
        <w:rPr>
          <w:rFonts w:hint="eastAsia" w:eastAsia="宋体"/>
          <w:lang w:val="en-US" w:eastAsia="zh-CN"/>
        </w:rPr>
        <w:t>6</w:t>
      </w:r>
      <w:r>
        <w:rPr>
          <w:rFonts w:hint="eastAsia"/>
        </w:rPr>
        <w:t>年</w:t>
      </w:r>
      <w:r>
        <w:rPr>
          <w:rFonts w:hint="eastAsia" w:eastAsia="宋体"/>
          <w:lang w:val="en-US" w:eastAsia="zh-CN"/>
        </w:rPr>
        <w:t>4</w:t>
      </w:r>
      <w:r>
        <w:rPr>
          <w:rFonts w:hint="eastAsia"/>
        </w:rPr>
        <w:t>月至今全部加班费另行核算并追加主张的权利。请贵公司在收到本函后3日内向本人提供完整考勤记录及工资支付台账，以便双方核对；逾期未提供或提供不全的，本人将依据《劳动争议调解仲裁法》第六条之规定，主张由贵公司承担举证不能的不利后果。</w:t>
      </w:r>
    </w:p>
    <w:p w14:paraId="6FB230A4">
      <w:pPr>
        <w:numPr>
          <w:ilvl w:val="0"/>
          <w:numId w:val="2"/>
        </w:numPr>
        <w:spacing w:before="300" w:after="200"/>
        <w:rPr>
          <w:rFonts w:ascii="宋体" w:hAnsi="宋体" w:eastAsia="宋体" w:cs="宋体"/>
          <w:b/>
          <w:bCs/>
          <w:sz w:val="28"/>
          <w:szCs w:val="28"/>
        </w:rPr>
      </w:pPr>
      <w:r>
        <w:rPr>
          <w:rFonts w:ascii="宋体" w:hAnsi="宋体" w:eastAsia="宋体" w:cs="宋体"/>
          <w:b/>
          <w:bCs/>
          <w:sz w:val="28"/>
          <w:szCs w:val="28"/>
        </w:rPr>
        <w:t>法律依据</w:t>
      </w:r>
    </w:p>
    <w:p w14:paraId="79B1892B">
      <w:pPr>
        <w:numPr>
          <w:ilvl w:val="0"/>
          <w:numId w:val="3"/>
        </w:numPr>
        <w:spacing w:before="300" w:after="200"/>
        <w:ind w:firstLine="50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依据《中华人民共和国劳动法》第五十条及《中华人民共和国劳动合同法》第三十条第一款之规定，用人单位应当以货币形式按月及时向劳动者本人足额支付劳动报酬，不得克扣或者无故拖欠。</w:t>
      </w:r>
    </w:p>
    <w:p w14:paraId="276F9659">
      <w:pPr>
        <w:numPr>
          <w:ilvl w:val="0"/>
          <w:numId w:val="3"/>
        </w:numPr>
        <w:spacing w:before="300" w:after="200"/>
        <w:ind w:firstLine="50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依据《陕西省企业工资支付条例》第十三条之规定，企业应当按照劳动合同约定的日期支付劳动者工资；如遇法定节假日或休息日，应当提前在最近的工作日支付。贵公司未按合同约定日期发放工资，且未履行任何法定延期程序，已构成违法拖欠。</w:t>
      </w:r>
    </w:p>
    <w:p w14:paraId="2E3797DF">
      <w:pPr>
        <w:numPr>
          <w:ilvl w:val="0"/>
          <w:numId w:val="3"/>
        </w:numPr>
        <w:spacing w:before="300" w:after="200"/>
        <w:ind w:firstLine="50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依据《陕西省企业工资支付条例》第二十五条之规定，企业确因生产经营困难、资金周转受到影响，需延期支付工资的，应当与工会或者职工代表协商一致，并向全体职工公示，延期最长不得超过30日。贵公司在拖欠期间未开展任何协商程序、未发布任何书面延期通知，不符合法定延期条件，其拖欠行为不具有任何合法性抗辩事由。</w:t>
      </w:r>
    </w:p>
    <w:p w14:paraId="6A48AF36">
      <w:pPr>
        <w:numPr>
          <w:ilvl w:val="0"/>
          <w:numId w:val="3"/>
        </w:numPr>
        <w:spacing w:before="300" w:after="200"/>
        <w:ind w:firstLine="50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依据《中华人民共和国劳动合同法》第八十五条之规定，用人单位未及时足额支付劳动报酬的，由劳动行政部门责令限期支付；逾期不支付的，责令按应付金额百分之五十以上百分之一百以下的标准向劳动者加付赔偿金。</w:t>
      </w:r>
    </w:p>
    <w:p w14:paraId="72484676">
      <w:pPr>
        <w:spacing w:before="400" w:after="300"/>
      </w:pPr>
      <w:r>
        <w:rPr>
          <w:rFonts w:ascii="宋体" w:hAnsi="宋体" w:eastAsia="宋体" w:cs="宋体"/>
          <w:b/>
          <w:bCs/>
          <w:sz w:val="28"/>
          <w:szCs w:val="28"/>
        </w:rPr>
        <w:t>三、正式催告</w:t>
      </w:r>
    </w:p>
    <w:p w14:paraId="0F85D52E">
      <w:pPr>
        <w:spacing w:before="300" w:after="200"/>
        <w:rPr>
          <w:rFonts w:hint="eastAsia" w:ascii="宋体" w:hAnsi="宋体" w:eastAsia="宋体" w:cs="宋体"/>
          <w:b/>
          <w:bCs/>
          <w:sz w:val="24"/>
          <w:szCs w:val="24"/>
        </w:rPr>
      </w:pPr>
      <w:r>
        <w:rPr>
          <w:rFonts w:hint="eastAsia" w:ascii="宋体" w:hAnsi="宋体" w:eastAsia="宋体" w:cs="宋体"/>
          <w:b/>
          <w:bCs/>
          <w:sz w:val="24"/>
          <w:szCs w:val="24"/>
        </w:rPr>
        <w:t>现正式催告贵公司：</w:t>
      </w:r>
    </w:p>
    <w:p w14:paraId="5C63C2AB">
      <w:pPr>
        <w:spacing w:before="300" w:after="200"/>
        <w:ind w:firstLine="500" w:firstLineChars="0"/>
        <w:rPr>
          <w:rFonts w:hint="eastAsia" w:ascii="宋体" w:hAnsi="宋体" w:eastAsia="宋体" w:cs="宋体"/>
          <w:b/>
          <w:bCs/>
          <w:sz w:val="24"/>
          <w:szCs w:val="24"/>
        </w:rPr>
      </w:pPr>
      <w:r>
        <w:rPr>
          <w:rFonts w:hint="eastAsia" w:ascii="宋体" w:hAnsi="宋体" w:eastAsia="宋体" w:cs="宋体"/>
          <w:b/>
          <w:bCs/>
          <w:sz w:val="24"/>
          <w:szCs w:val="24"/>
        </w:rPr>
        <w:t>请于收到本函之日起3个自然日内（即2026年7月25日前），足额补发本人2026年5月、6月全部拖欠工资（含固定绩效等全部应发项目）及2026年3月至6月报销款，及加班费，具体金额以贵公司工资台账及审批记录为准。</w:t>
      </w:r>
    </w:p>
    <w:p w14:paraId="55A87EEB">
      <w:pPr>
        <w:spacing w:before="300" w:after="200"/>
        <w:ind w:firstLine="500" w:firstLineChars="0"/>
      </w:pPr>
      <w:r>
        <w:rPr>
          <w:rFonts w:ascii="宋体" w:hAnsi="宋体" w:eastAsia="宋体" w:cs="宋体"/>
          <w:sz w:val="24"/>
          <w:szCs w:val="24"/>
        </w:rPr>
        <w:t>此外，本人2026年7月工资（考勤周期2026年6月26日至7月25日）按约定应于2026年8月5日发放。鉴于贵公司已连续拖欠上述款项，特要求贵公司务必于2026年8月5日足额发放该月工资。如再次逾期，本人将一并纳入投诉及仲裁范围，不再另行催告。</w:t>
      </w:r>
    </w:p>
    <w:p w14:paraId="05A2D34F">
      <w:pPr>
        <w:spacing w:before="300" w:after="200"/>
      </w:pPr>
      <w:r>
        <w:rPr>
          <w:rFonts w:ascii="宋体" w:hAnsi="宋体" w:eastAsia="宋体" w:cs="宋体"/>
          <w:sz w:val="24"/>
          <w:szCs w:val="24"/>
        </w:rPr>
        <w:t>如贵公司逾期未足额支付，本人将依法采取包括但不限于以下措施：</w:t>
      </w:r>
    </w:p>
    <w:p w14:paraId="503BE111">
      <w:pPr>
        <w:pStyle w:val="16"/>
        <w:numPr>
          <w:ilvl w:val="0"/>
          <w:numId w:val="4"/>
        </w:numPr>
        <w:spacing w:after="200"/>
      </w:pPr>
      <w:r>
        <w:rPr>
          <w:rFonts w:ascii="宋体" w:hAnsi="宋体" w:eastAsia="宋体" w:cs="宋体"/>
          <w:sz w:val="24"/>
          <w:szCs w:val="24"/>
        </w:rPr>
        <w:t>向西安市高新区劳动保障监察大队投诉，申请出具限期支付指令书，并主张50%至100%加付赔偿金；</w:t>
      </w:r>
    </w:p>
    <w:p w14:paraId="220CB40F">
      <w:pPr>
        <w:pStyle w:val="16"/>
        <w:numPr>
          <w:ilvl w:val="0"/>
          <w:numId w:val="4"/>
        </w:numPr>
        <w:spacing w:after="200"/>
      </w:pPr>
      <w:r>
        <w:rPr>
          <w:rFonts w:ascii="宋体" w:hAnsi="宋体" w:eastAsia="宋体" w:cs="宋体"/>
          <w:sz w:val="24"/>
          <w:szCs w:val="24"/>
        </w:rPr>
        <w:t>向西安市高新区劳动人事争议仲裁委员会申请仲裁，主张拖欠工资、报销款、经济补偿金及加付赔偿金；</w:t>
      </w:r>
    </w:p>
    <w:p w14:paraId="352C08A6">
      <w:pPr>
        <w:pStyle w:val="16"/>
        <w:numPr>
          <w:ilvl w:val="0"/>
          <w:numId w:val="4"/>
        </w:numPr>
        <w:spacing w:after="200"/>
      </w:pPr>
      <w:r>
        <w:rPr>
          <w:rFonts w:ascii="宋体" w:hAnsi="宋体" w:eastAsia="宋体" w:cs="宋体"/>
          <w:sz w:val="24"/>
          <w:szCs w:val="24"/>
        </w:rPr>
        <w:t>对生效法律文书确定的义务，依法向人民法院申请强制执行；如经查证存在关联公司人格混同等情形，依法追究相关主体责任。</w:t>
      </w:r>
    </w:p>
    <w:p w14:paraId="1565639E">
      <w:pPr>
        <w:spacing w:before="400" w:after="300"/>
      </w:pPr>
      <w:r>
        <w:rPr>
          <w:rFonts w:ascii="宋体" w:hAnsi="宋体" w:eastAsia="宋体" w:cs="宋体"/>
          <w:b/>
          <w:bCs/>
          <w:sz w:val="28"/>
          <w:szCs w:val="28"/>
        </w:rPr>
        <w:t>四、其他</w:t>
      </w:r>
    </w:p>
    <w:p w14:paraId="45FE592E">
      <w:pPr>
        <w:spacing w:after="200"/>
        <w:ind w:firstLine="500" w:firstLineChars="0"/>
        <w:rPr>
          <w:rFonts w:hint="eastAsia" w:eastAsia="宋体"/>
          <w:lang w:eastAsia="zh-CN"/>
        </w:rPr>
      </w:pPr>
      <w:r>
        <w:rPr>
          <w:rFonts w:ascii="宋体" w:hAnsi="宋体" w:eastAsia="宋体" w:cs="宋体"/>
          <w:sz w:val="24"/>
          <w:szCs w:val="24"/>
        </w:rPr>
        <w:t>本函通过EMS快递</w:t>
      </w:r>
      <w:r>
        <w:rPr>
          <w:rFonts w:hint="eastAsia" w:ascii="宋体" w:hAnsi="宋体" w:eastAsia="宋体" w:cs="宋体"/>
          <w:sz w:val="24"/>
          <w:szCs w:val="24"/>
          <w:lang w:eastAsia="zh-CN"/>
        </w:rPr>
        <w:t>、</w:t>
      </w:r>
      <w:r>
        <w:rPr>
          <w:rFonts w:ascii="宋体" w:hAnsi="宋体" w:eastAsia="宋体" w:cs="宋体"/>
          <w:sz w:val="24"/>
          <w:szCs w:val="24"/>
        </w:rPr>
        <w:t>企业邮箱</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当面送达三</w:t>
      </w:r>
      <w:r>
        <w:rPr>
          <w:rFonts w:ascii="宋体" w:hAnsi="宋体" w:eastAsia="宋体" w:cs="宋体"/>
          <w:sz w:val="24"/>
          <w:szCs w:val="24"/>
        </w:rPr>
        <w:t>渠道送达，催告人留存底稿及送达凭证，</w:t>
      </w:r>
      <w:r>
        <w:rPr>
          <w:rFonts w:hint="eastAsia" w:ascii="宋体" w:hAnsi="宋体" w:eastAsia="宋体" w:cs="宋体"/>
          <w:sz w:val="24"/>
          <w:szCs w:val="24"/>
          <w:lang w:eastAsia="zh-CN"/>
        </w:rPr>
        <w:t>以上任一方式完成送达，即视为贵公司已收悉本函全部内容。请贵公司妥善保管相关文书，并依法履行支付义务。</w:t>
      </w:r>
    </w:p>
    <w:p w14:paraId="2B0DE995">
      <w:pPr>
        <w:spacing w:before="800" w:after="200"/>
        <w:ind w:left="4500" w:leftChars="0" w:firstLine="500" w:firstLineChars="0"/>
        <w:rPr>
          <w:rFonts w:hint="default" w:eastAsia="宋体"/>
          <w:lang w:val="en-US" w:eastAsia="zh-CN"/>
        </w:rPr>
      </w:pPr>
      <w:r>
        <w:rPr>
          <w:rFonts w:ascii="宋体" w:hAnsi="宋体" w:eastAsia="宋体" w:cs="宋体"/>
          <w:sz w:val="24"/>
          <w:szCs w:val="24"/>
        </w:rPr>
        <w:t>催告人（签名并按手印）：</w:t>
      </w:r>
    </w:p>
    <w:p w14:paraId="3970FD69">
      <w:pPr>
        <w:spacing w:after="200"/>
        <w:ind w:left="4500" w:leftChars="0" w:firstLine="500" w:firstLineChars="0"/>
      </w:pPr>
      <w:r>
        <w:rPr>
          <w:rFonts w:ascii="宋体" w:hAnsi="宋体" w:eastAsia="宋体" w:cs="宋体"/>
          <w:sz w:val="24"/>
          <w:szCs w:val="24"/>
        </w:rPr>
        <w:t>日期：2026年07月2</w:t>
      </w:r>
      <w:r>
        <w:rPr>
          <w:rFonts w:hint="eastAsia" w:ascii="宋体" w:hAnsi="宋体" w:eastAsia="宋体" w:cs="宋体"/>
          <w:sz w:val="24"/>
          <w:szCs w:val="24"/>
          <w:lang w:val="en-US" w:eastAsia="zh-CN"/>
        </w:rPr>
        <w:t>2</w:t>
      </w:r>
      <w:r>
        <w:rPr>
          <w:rFonts w:ascii="宋体" w:hAnsi="宋体" w:eastAsia="宋体" w:cs="宋体"/>
          <w:sz w:val="24"/>
          <w:szCs w:val="24"/>
        </w:rPr>
        <w:t>日</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05299833"/>
    <w:multiLevelType w:val="singleLevel"/>
    <w:tmpl w:val="05299833"/>
    <w:lvl w:ilvl="0" w:tentative="0">
      <w:start w:val="2"/>
      <w:numFmt w:val="chineseCounting"/>
      <w:suff w:val="nothing"/>
      <w:lvlText w:val="%1、"/>
      <w:lvlJc w:val="left"/>
      <w:rPr>
        <w:rFonts w:hint="eastAsia"/>
      </w:rPr>
    </w:lvl>
  </w:abstractNum>
  <w:abstractNum w:abstractNumId="2">
    <w:nsid w:val="487010AF"/>
    <w:multiLevelType w:val="singleLevel"/>
    <w:tmpl w:val="487010AF"/>
    <w:lvl w:ilvl="0" w:tentative="0">
      <w:start w:val="1"/>
      <w:numFmt w:val="decimal"/>
      <w:lvlText w:val="%1."/>
      <w:lvlJc w:val="left"/>
      <w:pPr>
        <w:ind w:left="720" w:hanging="360"/>
      </w:pPr>
    </w:lvl>
  </w:abstractNum>
  <w:abstractNum w:abstractNumId="3">
    <w:nsid w:val="6C10939A"/>
    <w:multiLevelType w:val="singleLevel"/>
    <w:tmpl w:val="6C10939A"/>
    <w:lvl w:ilvl="0" w:tentative="0">
      <w:start w:val="1"/>
      <w:numFmt w:val="decimal"/>
      <w:suff w:val="space"/>
      <w:lvlText w:val="%1."/>
      <w:lvlJc w:val="left"/>
    </w:lvl>
  </w:abstractNum>
  <w:num w:numId="1">
    <w:abstractNumId w:val="0"/>
    <w:lvlOverride w:ilvl="0">
      <w:startOverride w:val="1"/>
    </w:lvlOverride>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2CE17E8"/>
    <w:rsid w:val="034D429D"/>
    <w:rsid w:val="04DC643E"/>
    <w:rsid w:val="05EA2DDC"/>
    <w:rsid w:val="08A92ADB"/>
    <w:rsid w:val="092D54BA"/>
    <w:rsid w:val="0966277A"/>
    <w:rsid w:val="09E153CF"/>
    <w:rsid w:val="0BB806BF"/>
    <w:rsid w:val="0E9D4E90"/>
    <w:rsid w:val="0EC266A4"/>
    <w:rsid w:val="10852E05"/>
    <w:rsid w:val="16B20DAC"/>
    <w:rsid w:val="19C72DC1"/>
    <w:rsid w:val="1AAC5474"/>
    <w:rsid w:val="1B383E1B"/>
    <w:rsid w:val="1C407D0C"/>
    <w:rsid w:val="20DD55C0"/>
    <w:rsid w:val="2227074A"/>
    <w:rsid w:val="23C10881"/>
    <w:rsid w:val="23DA5DE6"/>
    <w:rsid w:val="24262DDA"/>
    <w:rsid w:val="25E35426"/>
    <w:rsid w:val="27B150B0"/>
    <w:rsid w:val="28A80261"/>
    <w:rsid w:val="2B9B22FF"/>
    <w:rsid w:val="2BA56CDA"/>
    <w:rsid w:val="2C3B13EC"/>
    <w:rsid w:val="2D4F15F3"/>
    <w:rsid w:val="2D6C3F53"/>
    <w:rsid w:val="2F3B3145"/>
    <w:rsid w:val="3255145A"/>
    <w:rsid w:val="33D20888"/>
    <w:rsid w:val="34692F9B"/>
    <w:rsid w:val="35074561"/>
    <w:rsid w:val="35327830"/>
    <w:rsid w:val="36BD75CE"/>
    <w:rsid w:val="372A72C4"/>
    <w:rsid w:val="38A04AB1"/>
    <w:rsid w:val="398352CB"/>
    <w:rsid w:val="3B464036"/>
    <w:rsid w:val="3C8A7F52"/>
    <w:rsid w:val="41265D6F"/>
    <w:rsid w:val="435B2648"/>
    <w:rsid w:val="460C7C2A"/>
    <w:rsid w:val="46A2233C"/>
    <w:rsid w:val="482079BC"/>
    <w:rsid w:val="514C35D0"/>
    <w:rsid w:val="53146370"/>
    <w:rsid w:val="53980D4F"/>
    <w:rsid w:val="56E524FD"/>
    <w:rsid w:val="59116E73"/>
    <w:rsid w:val="5A9B1124"/>
    <w:rsid w:val="5DF64FF0"/>
    <w:rsid w:val="620A0CDC"/>
    <w:rsid w:val="62DD052C"/>
    <w:rsid w:val="64E47D41"/>
    <w:rsid w:val="64F733FB"/>
    <w:rsid w:val="65556AA0"/>
    <w:rsid w:val="65960E66"/>
    <w:rsid w:val="661007D1"/>
    <w:rsid w:val="674212A6"/>
    <w:rsid w:val="69756720"/>
    <w:rsid w:val="698E07D2"/>
    <w:rsid w:val="6A486BD3"/>
    <w:rsid w:val="6ADC37BF"/>
    <w:rsid w:val="6C99108A"/>
    <w:rsid w:val="6E2F3C06"/>
    <w:rsid w:val="74E205A2"/>
    <w:rsid w:val="7530098F"/>
    <w:rsid w:val="760360A4"/>
    <w:rsid w:val="792706E3"/>
    <w:rsid w:val="79F37769"/>
    <w:rsid w:val="7CEF4089"/>
    <w:rsid w:val="7D935010"/>
    <w:rsid w:val="7DC919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1606</Words>
  <Characters>1705</Characters>
  <TotalTime>6</TotalTime>
  <ScaleCrop>false</ScaleCrop>
  <LinksUpToDate>false</LinksUpToDate>
  <CharactersWithSpaces>1731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2026-07-21T03:11:00Z</dcterms:created>
  <dc:creator>Un-named</dc:creator>
  <cp:lastModifiedBy>赵丽阳</cp:lastModifiedBy>
  <dcterms:modified xsi:type="dcterms:W3CDTF">2026-07-22T02:29:48Z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eyJoZGlkIjoiMzhmMGFhMWU2ODdjMzIyYTgyNWU5MTE1YmJlYzgwMTYiLCJ1c2VySWQiOiIyNjg2Njg3NjIifQ==</vt:lpwstr>
  </property>
  <property fmtid="{D5CDD505-2E9C-101B-9397-08002B2CF9AE}" pid="3" name="KSOProductBuildVer">
    <vt:lpwstr>2052-12.1.0.26895</vt:lpwstr>
  </property>
  <property fmtid="{D5CDD505-2E9C-101B-9397-08002B2CF9AE}" pid="4" name="ICV">
    <vt:lpwstr>AF6FFA6D45164D03A13D30DDD4BABCCB_13</vt:lpwstr>
  </property>
</Properties>
</file>