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Paper Link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https://arxiv.org/pdf/1409.0473.pdf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Summary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https://www.youtube.com/watch?v=SysgYptB198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𝝰</w:t>
      </w:r>
      <w:r w:rsidDel="00000000" w:rsidR="00000000" w:rsidRPr="00000000">
        <w:rPr>
          <w:vertAlign w:val="subscript"/>
          <w:rtl w:val="0"/>
        </w:rPr>
        <w:t xml:space="preserve">1, 2</w:t>
      </w:r>
      <w:r w:rsidDel="00000000" w:rsidR="00000000" w:rsidRPr="00000000">
        <w:rPr>
          <w:rtl w:val="0"/>
        </w:rPr>
        <w:t xml:space="preserve"> - how much attention from the encoder's second output should be paid attention to decoder</w:t>
      </w:r>
      <w:r w:rsidDel="00000000" w:rsidR="00000000" w:rsidRPr="00000000">
        <w:rPr>
          <w:rtl w:val="0"/>
        </w:rPr>
        <w:t xml:space="preserve"> at first word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Attention weights help define the context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Attention weights depend on activations from previous timestep and decoder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Pre-requisite papers (Roots)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Deep recurrent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Encoder-decoder architecture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Seq2Seq decoder uses a fixed vector generated by the encoder to predict the outputs, whereas bahdanau attention assigns weights between the decoder output and various vectors generated at each encoder timestep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RNN is used such that h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= f(x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, h</w:t>
      </w:r>
      <w:r w:rsidDel="00000000" w:rsidR="00000000" w:rsidRPr="00000000">
        <w:rPr>
          <w:vertAlign w:val="subscript"/>
          <w:rtl w:val="0"/>
        </w:rPr>
        <w:t xml:space="preserve">t-1</w:t>
      </w:r>
      <w:r w:rsidDel="00000000" w:rsidR="00000000" w:rsidRPr="00000000">
        <w:rPr>
          <w:rtl w:val="0"/>
        </w:rPr>
        <w:t xml:space="preserve">) and c = q({h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… h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These represent arbitrary/generalized functions since LSTMs and SimpleRNNs calculate h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and context differently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Decoder predicts next product given context c and previously predicted words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With an RNN, each conditional probability is modeled as </w:t>
      </w:r>
      <w:r w:rsidDel="00000000" w:rsidR="00000000" w:rsidRPr="00000000">
        <w:rPr/>
        <w:drawing>
          <wp:inline distB="114300" distT="114300" distL="114300" distR="114300">
            <wp:extent cx="2724150" cy="171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where g is a nonlinear multi-layered function outputting the probability of y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and s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is the hidden state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Bi-directional architectures with feedforward connections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 annotation h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can be thought of as a representation of each input word (after embedding, of course), using a bidirectional RNN to grasp info from behind and forward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Bidirectional RNN is the encoder and the decoder emulates searching through a source sentence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228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is a hidden state at time i computed 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1466850" cy="209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subscript"/>
        </w:rPr>
      </w:pPr>
      <w:r w:rsidDel="00000000" w:rsidR="00000000" w:rsidRPr="00000000">
        <w:rPr>
          <w:rtl w:val="0"/>
        </w:rPr>
        <w:t xml:space="preserve">Context vector c depends on a sequence of annotations {h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… h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} with each annotation 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containing a strong focus on the i-th input 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Context vector is computed as a weighted sum of the annotations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1114425" cy="476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743075" cy="4381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1552575" cy="352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subscript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is an alignment model scoring how well the inputs around position j and output at position i match based on the hidden state from the previous timestep and the j-th annotation h</w:t>
      </w:r>
      <w:r w:rsidDel="00000000" w:rsidR="00000000" w:rsidRPr="00000000">
        <w:rPr>
          <w:vertAlign w:val="subscript"/>
          <w:rtl w:val="0"/>
        </w:rPr>
        <w:t xml:space="preserve">j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Notice how s</w:t>
      </w:r>
      <w:r w:rsidDel="00000000" w:rsidR="00000000" w:rsidRPr="00000000">
        <w:rPr>
          <w:vertAlign w:val="subscript"/>
          <w:rtl w:val="0"/>
        </w:rPr>
        <w:t xml:space="preserve">i-1</w:t>
      </w:r>
      <w:r w:rsidDel="00000000" w:rsidR="00000000" w:rsidRPr="00000000">
        <w:rPr>
          <w:rtl w:val="0"/>
        </w:rPr>
        <w:t xml:space="preserve"> represents the output at position i and h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represents the input at pos j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alignment model a is parametrized as a feedforward neural network which is jointly trained with all the other components of the system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weighted sum over all annotations can be thought of as computing an expected annotation over possible alignments — the average "meaning" of the word is its context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𝝰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is the probability that the target word 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is aligned to a source word x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— the i-th context vector is the expected annotation over all annotations with probability given by 𝝰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probability a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or its associated energy e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reflects the importance of h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with respect to the previous hidden state s</w:t>
      </w:r>
      <w:r w:rsidDel="00000000" w:rsidR="00000000" w:rsidRPr="00000000">
        <w:rPr>
          <w:vertAlign w:val="subscript"/>
          <w:rtl w:val="0"/>
        </w:rPr>
        <w:t xml:space="preserve">t-1</w:t>
      </w:r>
      <w:r w:rsidDel="00000000" w:rsidR="00000000" w:rsidRPr="00000000">
        <w:rPr>
          <w:rtl w:val="0"/>
        </w:rPr>
        <w:t xml:space="preserve"> in deciding s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and generating 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makes the decoder choose which parts of the source sentence to pay attention 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Note how s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and 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both depend on the context which depends on the attention weights, and then the attention weights depend on s</w:t>
      </w:r>
      <w:r w:rsidDel="00000000" w:rsidR="00000000" w:rsidRPr="00000000">
        <w:rPr>
          <w:vertAlign w:val="subscript"/>
          <w:rtl w:val="0"/>
        </w:rPr>
        <w:t xml:space="preserve">i-1</w:t>
      </w:r>
      <w:r w:rsidDel="00000000" w:rsidR="00000000" w:rsidRPr="00000000">
        <w:rPr>
          <w:rtl w:val="0"/>
        </w:rPr>
        <w:t xml:space="preserve"> so the outputs are self-reliant to some extent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This serves as better memory since the encoder does not have to hold all the context in a single fixed length vector (the final context vector) and instead the decoder can look at the annotations and selectively retrieve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 order to make the annotation corresponding to each word summarize both the previous words and future words, we use a bidirectional RNN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Concatenate the forward hidden states and backward hidden states, each calculated in reverse order, and use the results (annotations for each input timestep) to compute the context vector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Principles improved in "Attention Is All You Need"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Attention Is All You Need does not use timesteps / RNN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alignment model a is a feed-forward network but it is not a latent variable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this relate to latent variables? (see DL book pt 3)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rxiv.org/pdf/1409.0473.pdf" TargetMode="External"/><Relationship Id="rId7" Type="http://schemas.openxmlformats.org/officeDocument/2006/relationships/hyperlink" Target="https://www.youtube.com/watch?v=SysgYptB198" TargetMode="External"/><Relationship Id="rId8" Type="http://schemas.openxmlformats.org/officeDocument/2006/relationships/hyperlink" Target="https://docs.google.com/document/u/1/d/1sPZQ8wtE_RbSOcb23FBHaUJM3GkBbd7eAA6SjMsS83A/edit?usp=drive_web&amp;ouid=1140458353810784469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