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1"/>
        </w:rPr>
        <w:t>TÀI LIỆU THAM CHIẾU KỸ THUẬT · FRONTEND INTEGRATION GUIDE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748"/>
          <w:sz w:val="60"/>
        </w:rPr>
        <w:t>AITASKER BACKEND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F4D78"/>
          <w:sz w:val="32"/>
        </w:rPr>
        <w:t>Vòng đời nghiệp vụ và cách Frontend sử dụng API</w:t>
      </w:r>
    </w:p>
    <w:p>
      <w:pPr>
        <w:spacing w:after="600"/>
        <w:ind w:left="864" w:right="864"/>
        <w:jc w:val="center"/>
      </w:pPr>
      <w:r>
        <w:rPr>
          <w:rFonts w:ascii="Calibri" w:hAnsi="Calibri" w:eastAsia="Calibri"/>
          <w:color w:val="5E6B78"/>
          <w:sz w:val="23"/>
        </w:rPr>
        <w:t>Hướng dẫn đọc hệ thống từ đăng ký, KYB/KYC, Job, proposal, contract, milestone, payment đến dispute, termination và quản trị.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Thông tin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Giá trị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Phạm vi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Backend hiện tại trên nhánh feat/week10-be-update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Nguồn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OpenAPI snapshot: 200 operations (21 Public, 179 Bearer JWT)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Schema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PostgreSQL + Flyway V1-V65; JPA ddl-auto=validate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Đối tượng đọc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Frontend developer, backend developer, QA và người mới tham gia dự 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Ngày lập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23/07/2026</w:t>
            </w:r>
          </w:p>
        </w:tc>
      </w:tr>
    </w:tbl>
    <w:p>
      <w:pPr>
        <w:spacing w:after="20"/>
      </w:pPr>
    </w:p>
    <w:p>
      <w:pPr>
        <w:spacing w:before="440" w:after="0"/>
        <w:jc w:val="center"/>
      </w:pPr>
      <w:r>
        <w:rPr>
          <w:rFonts w:ascii="Calibri" w:hAnsi="Calibri" w:eastAsia="Calibri"/>
          <w:i/>
          <w:color w:val="5E6B78"/>
          <w:sz w:val="19"/>
        </w:rPr>
        <w:t>AITASKER · Backend business lifecycle reference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TOCEntry"/>
      </w:pPr>
      <w:r>
        <w:t>1. Cách đọc tài liệu và nguồn sự thật</w:t>
      </w:r>
    </w:p>
    <w:p>
      <w:pPr>
        <w:pStyle w:val="TOCEntry"/>
      </w:pPr>
      <w:r>
        <w:t>2. Kiến trúc request và hợp đồng response</w:t>
      </w:r>
    </w:p>
    <w:p>
      <w:pPr>
        <w:pStyle w:val="TOCEntry"/>
      </w:pPr>
      <w:r>
        <w:t>3. Actor, quyền và vùng giao diện</w:t>
      </w:r>
    </w:p>
    <w:p>
      <w:pPr>
        <w:pStyle w:val="TOCEntry"/>
      </w:pPr>
      <w:r>
        <w:t>4. Vòng đời nghiệp vụ tổng thể</w:t>
      </w:r>
    </w:p>
    <w:p>
      <w:pPr>
        <w:pStyle w:val="TOCEntry"/>
      </w:pPr>
      <w:r>
        <w:t>5. Xác thực và quản lý phiên</w:t>
      </w:r>
    </w:p>
    <w:p>
      <w:pPr>
        <w:pStyle w:val="TOCEntry"/>
      </w:pPr>
      <w:r>
        <w:t>6. Hồ sơ KYB/KYC và portfolio</w:t>
      </w:r>
    </w:p>
    <w:p>
      <w:pPr>
        <w:pStyle w:val="TOCEntry"/>
      </w:pPr>
      <w:r>
        <w:t>7. Catalog, Job DRAFT và AI SoW</w:t>
      </w:r>
    </w:p>
    <w:p>
      <w:pPr>
        <w:pStyle w:val="TOCEntry"/>
      </w:pPr>
      <w:r>
        <w:t>8. Expert recommendation và proposal</w:t>
      </w:r>
    </w:p>
    <w:p>
      <w:pPr>
        <w:pStyle w:val="TOCEntry"/>
      </w:pPr>
      <w:r>
        <w:t>9. Hình thành hợp đồng, ký và ký quỹ</w:t>
      </w:r>
    </w:p>
    <w:p>
      <w:pPr>
        <w:pStyle w:val="TOCEntry"/>
      </w:pPr>
      <w:r>
        <w:t>10. Thực thi milestone, tiến độ và deliverable</w:t>
      </w:r>
    </w:p>
    <w:p>
      <w:pPr>
        <w:pStyle w:val="TOCEntry"/>
      </w:pPr>
      <w:r>
        <w:t>11. Dispute, settlement và termination</w:t>
      </w:r>
    </w:p>
    <w:p>
      <w:pPr>
        <w:pStyle w:val="TOCEntry"/>
      </w:pPr>
      <w:r>
        <w:t>12. Wallet, PayOS, membership, credit và withdrawal</w:t>
      </w:r>
    </w:p>
    <w:p>
      <w:pPr>
        <w:pStyle w:val="TOCEntry"/>
      </w:pPr>
      <w:r>
        <w:t>13. Notification, realtime và audit</w:t>
      </w:r>
    </w:p>
    <w:p>
      <w:pPr>
        <w:pStyle w:val="TOCEntry"/>
      </w:pPr>
      <w:r>
        <w:t>14. Admin/Staff console và dashboard</w:t>
      </w:r>
    </w:p>
    <w:p>
      <w:pPr>
        <w:pStyle w:val="TOCEntry"/>
      </w:pPr>
      <w:r>
        <w:t>15. Checklist tích hợp Frontend theo role</w:t>
      </w:r>
    </w:p>
    <w:p>
      <w:pPr>
        <w:pStyle w:val="TOCEntry"/>
      </w:pPr>
      <w:r>
        <w:t>16. Lỗi, loading, cache và đồng bộ trạng thái</w:t>
      </w:r>
    </w:p>
    <w:p>
      <w:pPr>
        <w:pStyle w:val="TOCEntry"/>
      </w:pPr>
      <w:r>
        <w:t>17. Bộ dữ liệu demo V67 và điểm kiểm thử</w:t>
      </w:r>
    </w:p>
    <w:p>
      <w:pPr>
        <w:pStyle w:val="TOCEntry"/>
      </w:pPr>
      <w:r>
        <w:t>Phụ lục A. Danh mục đầy đủ API theo flow</w:t>
      </w:r>
    </w:p>
    <w:p>
      <w:pPr>
        <w:pStyle w:val="TOCEntry"/>
      </w:pPr>
      <w:r>
        <w:t>Phụ lục B. State machine và trường dữ liệu quan trọng</w:t>
      </w:r>
    </w:p>
    <w:p>
      <w:pPr>
        <w:pStyle w:val="TOCEntry"/>
      </w:pPr>
      <w:r>
        <w:t>Phụ lục C. Nguồn tham chiếu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Cách sử dụng: </w:t>
      </w:r>
      <w:r>
        <w:rPr>
          <w:rFonts w:ascii="Calibri" w:hAnsi="Calibri" w:eastAsia="Calibri"/>
          <w:color w:val="000000"/>
        </w:rPr>
        <w:t>Đọc chương 1-4 để có mental model, sau đó đi theo role hoặc màn hình đang phát triển. Khi cần tra cứu endpoint, mở Phụ lục A.</w:t>
      </w:r>
    </w:p>
    <w:p>
      <w:r>
        <w:br w:type="page"/>
      </w:r>
    </w:p>
    <w:p>
      <w:pPr>
        <w:pStyle w:val="Heading1"/>
      </w:pPr>
      <w:r>
        <w:t>1. Cách đọc tài liệu và nguồn sự thật</w:t>
      </w:r>
    </w:p>
    <w:p>
      <w:r>
        <w:t>Tài liệu đi theo vòng đời người dùng thay vì theo package Java. Mỗi chặng mô tả: actor, trạng thái trước/sau, API frontend cần gọi, dữ liệu backend làm nguồn sự thật và cách UI nên phản ứng.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468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Mức ưu tiên</w:t>
            </w:r>
          </w:p>
        </w:tc>
        <w:tc>
          <w:tcPr>
            <w:tcW w:type="dxa" w:w="33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Nguồn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Dùng để trả lời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1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Source code + Flyway + runtime/checked-in OpenAPI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Hệ thống thực sự nhận route nào, kiểm tra gì, lưu dữ liệu nào.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2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docs/ARCHITECTURE.md + docs/product/*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Quy tắc nghiệp vụ và boundary hiện hành.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3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docs/decisions/* + docs/stories/* + Harness matrix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Vì sao thay đổi và đã có bằng chứng gì.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SPEC*.md và guide cũ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Bối cảnh lịch sử; phải đối chiếu lại trước khi dùng.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FF8E8"/>
        <w:pBdr>
          <w:left w:val="single" w:sz="18" w:space="6" w:color="8A6200"/>
        </w:pBdr>
      </w:pPr>
      <w:r>
        <w:rPr>
          <w:rFonts w:ascii="Calibri" w:hAnsi="Calibri" w:eastAsia="Calibri"/>
          <w:b/>
          <w:color w:val="8A6200"/>
        </w:rPr>
        <w:t xml:space="preserve">Cảnh báo version: </w:t>
      </w:r>
      <w:r>
        <w:rPr>
          <w:rFonts w:ascii="Calibri" w:hAnsi="Calibri" w:eastAsia="Calibri"/>
          <w:color w:val="000000"/>
        </w:rPr>
        <w:t>Các route hiện tại trộn /api, /api/v1 và /api/jobs. Frontend phải dùng đúng path trong OpenAPI; không được cấu hình một prefix /api/v1 áp cho mọi module.</w:t>
      </w:r>
    </w:p>
    <w:p>
      <w:pPr>
        <w:numPr>
          <w:ilvl w:val="0"/>
          <w:numId w:val="10"/>
        </w:numPr>
        <w:spacing w:after="80" w:line="300" w:lineRule="auto"/>
      </w:pPr>
      <w:r>
        <w:t>PostgreSQL aitasker_db chứa dữ liệu sản phẩm: account, profile, Job, proposal, contract, wallet, dispute...</w:t>
      </w:r>
    </w:p>
    <w:p>
      <w:pPr>
        <w:numPr>
          <w:ilvl w:val="0"/>
          <w:numId w:val="10"/>
        </w:numPr>
        <w:spacing w:after="80" w:line="300" w:lineRule="auto"/>
      </w:pPr>
      <w:r>
        <w:t>harness.db là SQLite phục vụ intake/story/decision/trace của quy trình phát triển, không phải database nghiệp vụ frontend.</w:t>
      </w:r>
    </w:p>
    <w:p>
      <w:pPr>
        <w:pStyle w:val="Heading1"/>
        <w:pageBreakBefore/>
      </w:pPr>
      <w:r>
        <w:t>2. Kiến trúc request và hợp đồng response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14220"/>
            <wp:docPr id="1" name="Picture 1" descr="Sơ đồ request từ frontend qua Security, Controller, Service, Repository đến PostgreSQL và provider ngoà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Luồng kỹ thuật</w:t>
      </w:r>
    </w:p>
    <w:p>
      <w:pPr>
        <w:numPr>
          <w:ilvl w:val="0"/>
          <w:numId w:val="11"/>
        </w:numPr>
        <w:spacing w:after="80" w:line="300" w:lineRule="auto"/>
      </w:pPr>
      <w:r>
        <w:t>Frontend gửi request; route Public đi thẳng, route bảo vệ gửi header Authorization: Bearer &lt;accessToken&gt;.</w:t>
      </w:r>
    </w:p>
    <w:p>
      <w:pPr>
        <w:numPr>
          <w:ilvl w:val="0"/>
          <w:numId w:val="11"/>
        </w:numPr>
        <w:spacing w:after="80" w:line="300" w:lineRule="auto"/>
      </w:pPr>
      <w:r>
        <w:t>SecurityFilterChain kiểm tra route, JwtAuthenticationFilter xác thực chữ ký, thời hạn, email và tokenVersion hiện tại của account.</w:t>
      </w:r>
    </w:p>
    <w:p>
      <w:pPr>
        <w:numPr>
          <w:ilvl w:val="0"/>
          <w:numId w:val="11"/>
        </w:numPr>
        <w:spacing w:after="80" w:line="300" w:lineRule="auto"/>
      </w:pPr>
      <w:r>
        <w:t>Controller bind path/query/body và chạy Bean Validation; controller chỉ điều phối và bọc response.</w:t>
      </w:r>
    </w:p>
    <w:p>
      <w:pPr>
        <w:numPr>
          <w:ilvl w:val="0"/>
          <w:numId w:val="11"/>
        </w:numPr>
        <w:spacing w:after="80" w:line="300" w:lineRule="auto"/>
      </w:pPr>
      <w:r>
        <w:t>Service kiểm tra role + ownership + state transition, mở transaction và gọi repository/provider.</w:t>
      </w:r>
    </w:p>
    <w:p>
      <w:pPr>
        <w:numPr>
          <w:ilvl w:val="0"/>
          <w:numId w:val="11"/>
        </w:numPr>
        <w:spacing w:after="80" w:line="300" w:lineRule="auto"/>
      </w:pPr>
      <w:r>
        <w:t>Repository đọc/ghi entity trên schema Flyway; audit và notification được tạo ở service/filter theo hành động.</w:t>
      </w:r>
    </w:p>
    <w:p>
      <w:pPr>
        <w:numPr>
          <w:ilvl w:val="0"/>
          <w:numId w:val="11"/>
        </w:numPr>
        <w:spacing w:after="80" w:line="300" w:lineRule="auto"/>
      </w:pPr>
      <w:r>
        <w:t>Response quay về dưới ApiResponse&lt;T&gt;; GlobalExceptionHandler chuẩn hóa phần lớn lỗi nghiệp vụ.</w:t>
      </w:r>
    </w:p>
    <w:p>
      <w:pPr>
        <w:pStyle w:val="Heading2"/>
      </w:pPr>
      <w:r>
        <w:t>2.2 Response chuẩn frontend cần xử lý</w:t>
      </w:r>
    </w:p>
    <w:p>
      <w:pPr>
        <w:pStyle w:val="Code"/>
        <w:shd w:fill="F7F8FA"/>
        <w:ind w:left="216" w:right="216"/>
      </w:pPr>
      <w:r>
        <w:t>{</w:t>
        <w:br/>
        <w:t xml:space="preserve">  "success": true,</w:t>
        <w:br/>
        <w:t xml:space="preserve">  "message": "...",</w:t>
        <w:br/>
        <w:t xml:space="preserve">  "data": { ... },</w:t>
        <w:br/>
        <w:t xml:space="preserve">  "requestId": "...",</w:t>
        <w:br/>
        <w:t xml:space="preserve">  "timestamp": "2026-07-23T..."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50"/>
        <w:gridCol w:w="511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HTTP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Ý nghĩa</w:t>
            </w:r>
          </w:p>
        </w:tc>
        <w:tc>
          <w:tcPr>
            <w:tcW w:type="dxa" w:w="5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Frontend nên làm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200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Thao tác thành công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Dùng data làm state mới; hiển thị message phù hợp; refresh các query liên quan.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Validation hoặc business/state rule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message gần form/hành động; không tự đổi trạng thái UI.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401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Token sai, hết hạn hoặc tokenVersion cũ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Thử refresh đúng một lần; thất bại thì logout.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403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Sai role, ownership hoặc participant guard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Ẩn/disable CTA theo role nhưng vẫn xử lý lỗi server.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404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Không tìm thấy hoặc tài nguyên không public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empty/not-found; tránh đoán quyền từ 404.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409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Trùng dữ liệu hoặc DB constraint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Không retry mù; làm mới dữ liệu rồi yêu cầu người dùng xử lý.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502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Provider ngoài như VietQR gặp lỗi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trạng thái tạm thời; cho phép thử lại có kiểm soát.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500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Lỗi hệ thống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fallback và requestId nếu có; không lộ stack trace.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Ngoại lệ response: </w:t>
      </w:r>
      <w:r>
        <w:rPr>
          <w:rFonts w:ascii="Calibri" w:hAnsi="Calibri" w:eastAsia="Calibri"/>
          <w:color w:val="000000"/>
        </w:rPr>
        <w:t>GET /api/auth/check-email trả Boolean trực tiếp; GET /api/auth/tax-check/{mst} trả TaxCheckResponse trực tiếp. Frontend không nên ép mọi endpoint vào ApiResponse nếu schema OpenAPI nói khác.</w:t>
      </w:r>
    </w:p>
    <w:p>
      <w:pPr>
        <w:pStyle w:val="Heading1"/>
        <w:pageBreakBefore/>
      </w:pPr>
      <w:r>
        <w:t>3. Actor, quyền và vùng giao diện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80"/>
        <w:gridCol w:w="348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Chức năng chính</w:t>
            </w:r>
          </w:p>
        </w:tc>
        <w:tc>
          <w:tcPr>
            <w:tcW w:type="dxa" w:w="3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Khu vực frontend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Guest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Xem Job OPEN, Business public profile, catalog public, chatbot, đăng ký/login.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Marketplace, Job detail, auth pages.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BUSINESS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KYB, tạo/publish Job, chọn Expert, review proposal, tạo contract, ký, ký quỹ, review milestone.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Business workspace, Job wizard, contract workspace, wallet.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EXPERT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KYC/portfolio, xem Job, nộp proposal, ký contract/NDA, ký quỹ, gửi progress report/deliverable.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Expert profile, marketplace, proposal và execution workspace.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STAFF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Duyệt profile theo domain PROFILE_REVIEW; nhận/routing và quyết định dispute được gán.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Review queue, Staff dispute inbox.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ADMIN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Quản trị account/staff/settings/catalog/package; dashboard; withdrawal và retry settlement/refund.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Admin console, dashboard và finance operations.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Nguyên tắc: </w:t>
      </w:r>
      <w:r>
        <w:rPr>
          <w:rFonts w:ascii="Calibri" w:hAnsi="Calibri" w:eastAsia="Calibri"/>
          <w:color w:val="000000"/>
        </w:rPr>
        <w:t>Route-level authentication chỉ là lớp đầu. Service vẫn kiểm tra role, ownership, participant và trạng thái; frontend không được coi một nút bị ẩn là cơ chế bảo mật.</w:t>
      </w:r>
    </w:p>
    <w:p>
      <w:pPr>
        <w:pStyle w:val="Heading1"/>
        <w:pageBreakBefore/>
      </w:pPr>
      <w:r>
        <w:t>4. Vòng đời nghiệp vụ tổng thể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07640"/>
            <wp:docPr id="2" name="Picture 2" descr="Sơ đồ vòng đời AITASKER từ đăng ký đến settlement và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Đối tượng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State chính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Điểm chuyển state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Profile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Pending → Approved / Rejected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Staff review; Rejected có thể sửa và nộp lại.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Job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DRAFT → OPEN → IN_PROGRESS → CLOSED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Publish; contract ACTIVE; contract hoàn tất.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Proposal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Pending → Accepted / Rejected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Business review; Accepted mới tạo được contract.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Contract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DRAFT → PENDING → ACTIVE → COMPLETED/TERMINATED → CLOSED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Đủ ký+NDA; đủ 2 deposit; hoàn tất milestone/settlement; hoàn deposit.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Milestone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PENDING → IN_PROGRESS → UNDER_REVIEW → COMPLETED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Escrow deposit; deliverable; Business approve hoặc settlement.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Dispute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PENDING_SELF_RESOLVE → ESCALATION_REQUESTED → STAFF_REVIEWING → RESOLVED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Khởi tạo; yêu cầu Staff; route; Staff decision + settlement.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Xác thực và quản lý phiên</w:t>
      </w:r>
    </w:p>
    <w:p>
      <w:pPr>
        <w:pStyle w:val="Heading2"/>
      </w:pPr>
      <w:r>
        <w:t>5.1 Trình tự frontend</w:t>
      </w:r>
    </w:p>
    <w:p>
      <w:pPr>
        <w:numPr>
          <w:ilvl w:val="0"/>
          <w:numId w:val="11"/>
        </w:numPr>
        <w:spacing w:after="80" w:line="300" w:lineRule="auto"/>
      </w:pPr>
      <w:r>
        <w:t>Đăng ký hoặc Google register với role BUSINESS/EXPERT.</w:t>
      </w:r>
    </w:p>
    <w:p>
      <w:pPr>
        <w:numPr>
          <w:ilvl w:val="0"/>
          <w:numId w:val="11"/>
        </w:numPr>
        <w:spacing w:after="80" w:line="300" w:lineRule="auto"/>
      </w:pPr>
      <w:r>
        <w:t>Đăng nhập; lưu accessToken, refreshToken, role và accountStatus theo chính sách bảo mật của frontend.</w:t>
      </w:r>
    </w:p>
    <w:p>
      <w:pPr>
        <w:numPr>
          <w:ilvl w:val="0"/>
          <w:numId w:val="11"/>
        </w:numPr>
        <w:spacing w:after="80" w:line="300" w:lineRule="auto"/>
      </w:pPr>
      <w:r>
        <w:t>Gắn Authorization: Bearer &lt;accessToken&gt; cho 179 protected operations.</w:t>
      </w:r>
    </w:p>
    <w:p>
      <w:pPr>
        <w:numPr>
          <w:ilvl w:val="0"/>
          <w:numId w:val="11"/>
        </w:numPr>
        <w:spacing w:after="80" w:line="300" w:lineRule="auto"/>
      </w:pPr>
      <w:r>
        <w:t>Khi reload, gọi GET /api/auth/me để phục hồi session; không chỉ tin dữ liệu local.</w:t>
      </w:r>
    </w:p>
    <w:p>
      <w:pPr>
        <w:numPr>
          <w:ilvl w:val="0"/>
          <w:numId w:val="11"/>
        </w:numPr>
        <w:spacing w:after="80" w:line="300" w:lineRule="auto"/>
      </w:pPr>
      <w:r>
        <w:t>Khi 401, dùng POST /api/auth/refresh đúng một lần. Login mới tăng tokenVersion nên token cũ của cùng account bị vô hiệu.</w:t>
      </w:r>
    </w:p>
    <w:p>
      <w:pPr>
        <w:pStyle w:val="Heading2"/>
      </w:pPr>
      <w:r>
        <w:t>5.2 API chủ chốt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/api/auth/reset-password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ResetPasswordRequest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reset token cùng mật khẩu mới; thành công thì xóa dữ liệu reset tạm và chuyển về đăng nhập.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/api/auth/register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RegisterRequest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form đăng ký BUSINESS hoặc EXPERT. Sau thành công lưu token, role, accountStatus và điều hướng sang bước hoàn thiện hồ sơ.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/api/auth/refresh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RefreshTokenRequest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Đổi refresh token hợp lệ lấy access token mới. Chỉ retry một lần khi request nghiệp vụ nhận 401; thất bại thì xóa phiên và về trang đăng nhập.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/api/auth/login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LoginRequest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Đăng nhập bằng email/mật khẩu. Frontend dùng accessToken cho API bảo vệ, giữ refreshToken cho cơ chế gia hạn và dựng menu theo role/accountStatus.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/api/auth/google/register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GoogleAuthRequest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tài khoản mới từ Google credential cùng role đã chọn.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/api/auth/google/login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GoogleAuthRequest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Đăng nhập bằng Google credential; xử lý token và điều hướng giống đăng nhập thường.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/api/auth/forgot-password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ForgotPasswordRequest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Khởi tạo luồng quên mật khẩu và gửi email reset; UI luôn hiển thị thông báo trung tính để hạn chế lộ email tồn tại.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/api/auth/email/verify-otp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VerifyOtpRequest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Xác minh OTP do người dùng nhập và mở bước tiếp theo của luồng xác minh email.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/api/auth/email/send-otp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SendOtpRequest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OTP email cho luồng xác minh. Frontend bắt đầu bộ đếm gửi lại chỉ sau khi backend báo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/api/auth/tax-check/{mst}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mst*:path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Tra cứu MST trước hoặc trong form KYB; hiển thị tên doanh nghiệp, địa chỉ và người đại diện do VietQR xác minh.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Khôi phục thông tin phiên hiện tại khi reload ứng dụng; đồng bộ email, họ tên, role và trạng thái tài khoản từ backend.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/api/auth/check-email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email*:query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Kiểm tra email đã tồn tại trước khi gửi form đăng ký; endpoint trả Boolean trực tiếp, không theo ApiResponse.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Hồ sơ KYB/KYC và portfolio</w:t>
      </w:r>
    </w:p>
    <w:p>
      <w:pPr>
        <w:pStyle w:val="Heading2"/>
      </w:pPr>
      <w:r>
        <w:t>6.1 Business KYB</w:t>
      </w:r>
    </w:p>
    <w:p>
      <w:pPr>
        <w:numPr>
          <w:ilvl w:val="0"/>
          <w:numId w:val="11"/>
        </w:numPr>
        <w:spacing w:after="80" w:line="300" w:lineRule="auto"/>
      </w:pPr>
      <w:r>
        <w:t>Upload giấy phép qua /api/v1/profiles/business/license-file và giữ URL backend trả về.</w:t>
      </w:r>
    </w:p>
    <w:p>
      <w:pPr>
        <w:numPr>
          <w:ilvl w:val="0"/>
          <w:numId w:val="11"/>
        </w:numPr>
        <w:spacing w:after="80" w:line="300" w:lineRule="auto"/>
      </w:pPr>
      <w:r>
        <w:t>Gửi POST /api/v1/profiles/business với taxCode và businessLicenseUrl. Backend xác minh MST qua VietQR, tự điền companyName/address/representative.</w:t>
      </w:r>
    </w:p>
    <w:p>
      <w:pPr>
        <w:numPr>
          <w:ilvl w:val="0"/>
          <w:numId w:val="11"/>
        </w:numPr>
        <w:spacing w:after="80" w:line="300" w:lineRule="auto"/>
      </w:pPr>
      <w:r>
        <w:t>UI hiển thị Pending và chặn các chức năng yêu cầu Approved. Nếu Rejected, hiển thị rejectionReason và cho phép sửa/nộp lại.</w:t>
      </w:r>
    </w:p>
    <w:p>
      <w:pPr>
        <w:pStyle w:val="Heading2"/>
      </w:pPr>
      <w:r>
        <w:t>6.2 Expert KYC và portfolio</w:t>
      </w:r>
    </w:p>
    <w:p>
      <w:pPr>
        <w:numPr>
          <w:ilvl w:val="0"/>
          <w:numId w:val="11"/>
        </w:numPr>
        <w:spacing w:after="80" w:line="300" w:lineRule="auto"/>
      </w:pPr>
      <w:r>
        <w:t>Upload certificate/portfolio file trước, sau đó lưu URL trong hồ sơ/portfolio.</w:t>
      </w:r>
    </w:p>
    <w:p>
      <w:pPr>
        <w:numPr>
          <w:ilvl w:val="0"/>
          <w:numId w:val="11"/>
        </w:numPr>
        <w:spacing w:after="80" w:line="300" w:lineRule="auto"/>
      </w:pPr>
      <w:r>
        <w:t>Expert Pending không được nộp proposal. Approved có thể cập nhật hồ sơ mà không tự mở lại review.</w:t>
      </w:r>
    </w:p>
    <w:p>
      <w:pPr>
        <w:pStyle w:val="Heading2"/>
      </w:pPr>
      <w:r>
        <w:t>6.3 Staff review</w:t>
      </w:r>
    </w:p>
    <w:p>
      <w:r>
        <w:t>Chỉ Staff Approved được gán internal domain PROFILE_REVIEW mới nhận notification và gọi API approve/reject profile Pending. Domain này phải bị ẩn khỏi marketplace taxonomy.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PortfolioEntity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/api/v1/profiles/portfolio/certificate-file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chứng chỉ Expert; dùng URL trả về khi lưu portfolio/hồ sơ.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ExpertProfileEntity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Nộp hoặc nộp lại hồ sơ KYC Expert; frontend khóa thao tác nghiệp vụ cho đến khi hồ sơ Approved.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/api/v1/profiles/expert/portfolio-file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file portfolio Expert; dùng đường dẫn trả về trong thông tin portfolio.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BusinessProfileEntity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Nộp hoặc nộp lại hồ sơ KYB Business. Backend kiểm tra MST, tự điền dữ liệu VietQR và đưa hồ sơ vào Pending khi cần duyệt.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/api/v1/profiles/business/license-file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giấy phép kinh doanh lên Firebase trước khi nộp KYB; dùng URL trả về trong payload hồ sơ Business.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/api/v1/profiles/approve/{type}/{id}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type*:path, id*:path, status*:query,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Staff có chuyên môn PROFILE_REVIEW duyệt hoặc từ chối hồ sơ Pending; khi từ chối phải gửi reason để frontend chủ hồ sơ hiển thị và cho phép nộp lại.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/api/v1/profiles/files/view-url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path*:query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Lấy URL xem file có kiểm soát thay vì tự ghép đường dẫn Firebase ở frontend.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/api/v1/profiles/expert/{expertId}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expertId*:path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/api/v1/profiles/business/{businessId}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businessId*:path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/api/v1/profiles/business/by-job/{jobId}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Job cho khu vực hồ sơ cá nhân và hàng đợi duyệt hồ sơ.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Catalog, Job DRAFT và AI SoW</w:t>
      </w:r>
    </w:p>
    <w:p>
      <w:pPr>
        <w:pStyle w:val="Heading2"/>
      </w:pPr>
      <w:r>
        <w:t>7.1 Job wizard nên chạy theo thứ tự</w:t>
      </w:r>
    </w:p>
    <w:p>
      <w:pPr>
        <w:numPr>
          <w:ilvl w:val="0"/>
          <w:numId w:val="11"/>
        </w:numPr>
        <w:spacing w:after="80" w:line="300" w:lineRule="auto"/>
      </w:pPr>
      <w:r>
        <w:t>Nạp domains/skills/technologies cho dropdown. PROFILE_REVIEW không được xuất hiện cho Business/Expert.</w:t>
      </w:r>
    </w:p>
    <w:p>
      <w:pPr>
        <w:numPr>
          <w:ilvl w:val="0"/>
          <w:numId w:val="11"/>
        </w:numPr>
        <w:spacing w:after="80" w:line="300" w:lineRule="auto"/>
      </w:pPr>
      <w:r>
        <w:t>Business nhập requirement, budget, duration và taxonomy; gọi POST /api/jobs/generate-sow.</w:t>
      </w:r>
    </w:p>
    <w:p>
      <w:pPr>
        <w:numPr>
          <w:ilvl w:val="0"/>
          <w:numId w:val="11"/>
        </w:numPr>
        <w:spacing w:after="80" w:line="300" w:lineRule="auto"/>
      </w:pPr>
      <w:r>
        <w:t>Hiển thị businessBudget cùng estimatedMin/recommendedBudget/estimatedMax. AI chỉ tư vấn; Business phải xác nhận lựa chọn.</w:t>
      </w:r>
    </w:p>
    <w:p>
      <w:pPr>
        <w:numPr>
          <w:ilvl w:val="0"/>
          <w:numId w:val="11"/>
        </w:numPr>
        <w:spacing w:after="80" w:line="300" w:lineRule="auto"/>
      </w:pPr>
      <w:r>
        <w:t>Nếu Business nhập giá tùy chỉnh, gọi POST /api/jobs/reallocate-sow-budget; map allocation bằng milestoneIndex và không tự làm tròn.</w:t>
      </w:r>
    </w:p>
    <w:p>
      <w:pPr>
        <w:numPr>
          <w:ilvl w:val="0"/>
          <w:numId w:val="11"/>
        </w:numPr>
        <w:spacing w:after="80" w:line="300" w:lineRule="auto"/>
      </w:pPr>
      <w:r>
        <w:t>Gọi POST /api/v1/jobs để lưu DRAFT. Tổng fundsAllocated của milestone phải bằng Job budget đã chọn.</w:t>
      </w:r>
    </w:p>
    <w:p>
      <w:pPr>
        <w:numPr>
          <w:ilvl w:val="0"/>
          <w:numId w:val="11"/>
        </w:numPr>
        <w:spacing w:after="80" w:line="300" w:lineRule="auto"/>
      </w:pPr>
      <w:r>
        <w:t>Cho phép chỉnh sửa DRAFT/OPEN trước contract bằng PUT /api/v1/jobs/{jobId}.</w:t>
      </w:r>
    </w:p>
    <w:p>
      <w:pPr>
        <w:numPr>
          <w:ilvl w:val="0"/>
          <w:numId w:val="11"/>
        </w:numPr>
        <w:spacing w:after="80" w:line="300" w:lineRule="auto"/>
      </w:pPr>
      <w:r>
        <w:t>Nút Publish gọi POST /api/v1/jobs/{jobId}/publish; chỉ cập nhật UI sang OPEN sau response thành công và refresh quota.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Nguồn sự thật: </w:t>
      </w:r>
      <w:r>
        <w:rPr>
          <w:rFonts w:ascii="Calibri" w:hAnsi="Calibri" w:eastAsia="Calibri"/>
          <w:color w:val="000000"/>
        </w:rPr>
        <w:t>GET /api/users/me/quota là nguồn cho active package, Premium và credit. Không dùng localStorage aitasker_active_package làm business truth.</w:t>
      </w:r>
    </w:p>
    <w:p>
      <w:pPr>
        <w:pStyle w:val="Heading2"/>
      </w:pPr>
      <w:r>
        <w:t>7.2 Trường ngân sách frontend cần giữ riêng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Nguồn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Ý nghĩa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Cách dùng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businessBudget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Số Business nhập ban đầu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Giữ nguyên nếu chọn KEEP_BUSINESS_BUDGET.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recommendedBudget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Khuyến nghị AI cho toàn scope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Chỉ dùng khi Business chọn USE_AI_RECOMMENDATION.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selectedBudget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Ngân sách tùy chỉnh đã xác nhận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Gửi reallocation và dùng allocations backend trả về.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proposal.bidAmount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Giá Expert đề xuất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Không bị AI budget ghi đè; proposal Accepted mới làm căn cứ contract.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Job, SoW, taxonomy, milestone và dữ liệu liên quan cho trang xem/chỉnh sửa theo quyền.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JobEntity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Lưu thay đổi Job DRAFT/OPEN của Business trước khi có contract; làm mới dữ liệu Job từ response thay vì giữ bản client cũ.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integer[]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JobSkillAssignmentRequest[]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integer[]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OPEN cho marketplace công khai; không dùng endpoint này cho dashboard Job riêng của Business.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Job DRAFT cùng SoW, milestone và taxonomy. Thành công chuyển sang trang chỉnh sửa draft, chưa coi là đã publish.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/api/v1/jobs/{jobId}/publish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Nút Đăng tin: backend kiểm tra SoW, trạng thái và quota rồi chuyển Job sang OPEN. Sau thành công cập nhật quota và hiển thị Job trên marketplace.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/api/jobs/generate-sow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GenerateSowRequest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Sinh SoW, milestone và đánh giá ngân sách tư vấn. Frontend phải cho Business chọn giữ ngân sách, dùng khuyến nghị hoặc nhập ngân sách tùy chỉnh.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Đổi trạng thái Job theo quyền sở hữu và state machine; khi chuyển sang OPEN vẫn áp dụng guard SoW/quota.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/api/v1/jobs/{jobId}/milestones/{milestoneId}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 | Params: jobId*:path,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/api/v1/jobs/my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toàn bộ Job thuộc Business hiện tại, gồm DRAFT/OPEN/IN_PROGRESS/CLOSED cho trang quản lý.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/api/jobs/reallocate-sow-budget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ReallocateSowBudgetRequest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Phân bổ lại ngân sách tùy chỉnh theo trọng số milestone do backend tính; map fundsAllocated theo milestoneIndex và không tự làm tròn lại.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Expert recommendation và proposal</w:t>
      </w:r>
    </w:p>
    <w:p>
      <w:pPr>
        <w:pStyle w:val="Heading2"/>
      </w:pPr>
      <w:r>
        <w:t>8.1 Recommendation</w:t>
      </w:r>
    </w:p>
    <w:p>
      <w:r>
        <w:t>Business Premium tạo hoặc đọc Top 5 recommendation. Backend sở hữu eligibility, identity, matchScore, rank và matched evidence; OpenAI chỉ có thể bổ sung reason. Frontend không re-sort theo reason hoặc tự đưa Expert ngoài response vào danh sách.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Field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Frontend sử dụng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expertId / portfolioId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Key điều hướng sang hồ sơ và chọn Expert.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rankPosition / matchScore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thứ hạng và mức phù hợp do backend tính.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matchedSkills / matchedDomains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Evidence chips; không tự suy ra thêm từ text.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reason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Giải thích; có thể fallback, không phải nguồn điểm.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businessSelected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Khôi phục lựa chọn sau reload/regeneration.</w:t>
            </w:r>
          </w:p>
        </w:tc>
      </w:tr>
    </w:tbl>
    <w:p>
      <w:pPr>
        <w:spacing w:after="20"/>
      </w:pPr>
    </w:p>
    <w:p>
      <w:pPr>
        <w:pStyle w:val="Heading2"/>
      </w:pPr>
      <w:r>
        <w:t>8.2 Proposal</w:t>
      </w:r>
    </w:p>
    <w:p>
      <w:pPr>
        <w:numPr>
          <w:ilvl w:val="0"/>
          <w:numId w:val="11"/>
        </w:numPr>
        <w:spacing w:after="80" w:line="300" w:lineRule="auto"/>
      </w:pPr>
      <w:r>
        <w:t>Expert xem Job OPEN, upload file nếu có, rồi POST proposal. Backend trừ credit chỉ sau khi save thành công.</w:t>
      </w:r>
    </w:p>
    <w:p>
      <w:pPr>
        <w:numPr>
          <w:ilvl w:val="0"/>
          <w:numId w:val="11"/>
        </w:numPr>
        <w:spacing w:after="80" w:line="300" w:lineRule="auto"/>
      </w:pPr>
      <w:r>
        <w:t>Expert dùng GET /api/v1/proposals/my để theo dõi và PUT proposal khi còn được phép chỉnh.</w:t>
      </w:r>
    </w:p>
    <w:p>
      <w:pPr>
        <w:numPr>
          <w:ilvl w:val="0"/>
          <w:numId w:val="11"/>
        </w:numPr>
        <w:spacing w:after="80" w:line="300" w:lineRule="auto"/>
      </w:pPr>
      <w:r>
        <w:t>Business dùng GET /api/v1/jobs/{jobId}/proposals, sau đó PATCH status Accepted/Rejected.</w:t>
      </w:r>
    </w:p>
    <w:p>
      <w:pPr>
        <w:numPr>
          <w:ilvl w:val="0"/>
          <w:numId w:val="11"/>
        </w:numPr>
        <w:spacing w:after="80" w:line="300" w:lineRule="auto"/>
      </w:pPr>
      <w:r>
        <w:t>Chỉ proposal Accepted và chưa có contract mới mở CTA Tạo hợp đồng.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/api/v1/proposals/{proposalId}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ProposalRequest | Params: proposalId*:path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chỉnh proposal của mình khi còn Pending/Accepted và chưa có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ProposalRequest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nộp proposal cho Job OPEN; backend kiểm tra KYC, trùng proposal và trừ proposal credit sau khi lưu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Tải lên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recommendation đã lưu mà không gọi lại AI; dùng để phục hồi màn hình sau reload.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Premium yêu cầu tạo và lưu Top 5 Expert. Frontend hiển thị score/evidence do backend quyết định; reason AI chỉ là giải thích.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/api/jobs/{jobPostingId}/expert-recommendations/{expertId}/select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jobPostingId*:path, expertId*:path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chọn một Expert được gợi ý; đánh dấu businessSelected và gửi notification mời Expert xem Job/nộp proposal.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/api/v1/proposals/{proposalId}/status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proposalId*:path,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Accept hoặc Reject proposal của Job mình sở hữu; Accept mở bước tạo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/api/v1/proposals/my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/api/v1/jobs/{jobId}/matching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Job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/api/jobs/{jobPostingId}/expert-candidates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ứng viên xếp hạng theo backend cho màn hình tìm Expert; không tự tính lại score ở frontend.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9. Hình thành hợp đồng, ký và ký quỹ</w:t>
      </w:r>
    </w:p>
    <w:p>
      <w:pPr>
        <w:pStyle w:val="Heading2"/>
      </w:pPr>
      <w:r>
        <w:t>9.1 Tạo contract và snapshot</w:t>
      </w:r>
    </w:p>
    <w:p>
      <w:r>
        <w:t>POST /api/v1/contracts/from-proposals/{proposalId} chỉ dành cho Business sở hữu Job và proposal Accepted. Backend snapshot milestone, criteria và ngân sách; frontend phải hiển thị contract snapshot thay vì đọc lại draft Job để dựng điều khoản đã chốt.</w:t>
      </w:r>
    </w:p>
    <w:p>
      <w:pPr>
        <w:pStyle w:val="Heading2"/>
      </w:pPr>
      <w:r>
        <w:t>9.2 Chữ ký và trạng thái</w:t>
      </w:r>
    </w:p>
    <w:p>
      <w:pPr>
        <w:numPr>
          <w:ilvl w:val="0"/>
          <w:numId w:val="11"/>
        </w:numPr>
        <w:spacing w:after="80" w:line="300" w:lineRule="auto"/>
      </w:pPr>
      <w:r>
        <w:t>Business và Expert lần lượt gọi /sign và /nda-sign. UI cần hiển thị bốn dấu thời gian/chỉ báo riêng.</w:t>
      </w:r>
    </w:p>
    <w:p>
      <w:pPr>
        <w:numPr>
          <w:ilvl w:val="0"/>
          <w:numId w:val="11"/>
        </w:numPr>
        <w:spacing w:after="80" w:line="300" w:lineRule="auto"/>
      </w:pPr>
      <w:r>
        <w:t>Contract giữ DRAFT nếu thiếu bất kỳ chữ ký nào; đủ cả contract + NDA hai bên mới sang PENDING.</w:t>
      </w:r>
    </w:p>
    <w:p>
      <w:pPr>
        <w:numPr>
          <w:ilvl w:val="0"/>
          <w:numId w:val="11"/>
        </w:numPr>
        <w:spacing w:after="80" w:line="300" w:lineRule="auto"/>
      </w:pPr>
      <w:r>
        <w:t>Business giữ 20% và Expert giữ 10% bằng hai API riêng. Chỉ đủ cả hai khoản HELD mới ACTIVE và Job IN_PROGRESS.</w:t>
      </w:r>
    </w:p>
    <w:p>
      <w:pPr>
        <w:numPr>
          <w:ilvl w:val="0"/>
          <w:numId w:val="11"/>
        </w:numPr>
        <w:spacing w:after="80" w:line="300" w:lineRule="auto"/>
      </w:pPr>
      <w:r>
        <w:t>PaymentActionResponse có thể báo thiếu số dư mà HTTP vẫn hoàn tất request; frontend phải đọc status/message/data thay vì chỉ nhìn mã HTTP.</w:t>
      </w:r>
    </w:p>
    <w:p>
      <w:pPr>
        <w:pStyle w:val="Heading2"/>
      </w:pPr>
      <w:r>
        <w:t>9.3 API theo thứ tự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/api/v1/contracts/{contractId}/sign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xác nhận ký hợp đồng; frontend hiển thị trạng thái ký của từng bên từ 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/api/v1/contracts/{contractId}/nda-sign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ký NDA. Contract chỉ sang PENDING khi đủ cả chữ ký hợp đồng và NDA của hai bên.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/api/v1/contracts/{contractId}/expert-deposit/pay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giữ riêng 10% giá trị contract. Contract chỉ ACTIVE khi cả hai khoản ký quỹ đã HELD.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/api/v1/contracts/{contractId}/deposit/pay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giữ 20% giá trị contract từ available balance. Frontend phải xử lý cả completed và insufficient balance trong PaymentActionResponse.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/api/v1/contracts/{contractId}/change-requests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/api/v1/contracts/{contractId}/cancel-draft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Hủy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/api/v1/contracts/from-proposals/{proposalId}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ContractEntity | Params: proposalId*:path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tạo Contract DRAFT từ proposal Accepted; backend snapshot milestone và ngân sách vào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10. Thực thi milestone, tiến độ và deliverable</w:t>
      </w:r>
    </w:p>
    <w:p>
      <w:pPr>
        <w:pStyle w:val="Heading2"/>
      </w:pPr>
      <w:r>
        <w:t>10.1 Milestone execution</w:t>
      </w:r>
    </w:p>
    <w:p>
      <w:pPr>
        <w:numPr>
          <w:ilvl w:val="0"/>
          <w:numId w:val="11"/>
        </w:numPr>
        <w:spacing w:after="80" w:line="300" w:lineRule="auto"/>
      </w:pPr>
      <w:r>
        <w:t>Business deposit escrow cho milestone PENDING. Thành công tự start và đặt inProgressStartedAt; route /start chỉ là compatibility/idempotent.</w:t>
      </w:r>
    </w:p>
    <w:p>
      <w:pPr>
        <w:numPr>
          <w:ilvl w:val="0"/>
          <w:numId w:val="11"/>
        </w:numPr>
        <w:spacing w:after="80" w:line="300" w:lineRule="auto"/>
      </w:pPr>
      <w:r>
        <w:t>Expert gửi progress report. Báo cáo gần nhất phải được Business acknowledge trước report tiếp theo hoặc request on-demand mới.</w:t>
      </w:r>
    </w:p>
    <w:p>
      <w:pPr>
        <w:numPr>
          <w:ilvl w:val="0"/>
          <w:numId w:val="11"/>
        </w:numPr>
        <w:spacing w:after="80" w:line="300" w:lineRule="auto"/>
      </w:pPr>
      <w:r>
        <w:t>Expert upload ZIP source code trước nếu dùng file, sau đó submit deliverable với sourceCodeUrl hoặc sourceCodeFileUrl; demoLink là trường riêng.</w:t>
      </w:r>
    </w:p>
    <w:p>
      <w:pPr>
        <w:numPr>
          <w:ilvl w:val="0"/>
          <w:numId w:val="11"/>
        </w:numPr>
        <w:spacing w:after="80" w:line="300" w:lineRule="auto"/>
      </w:pPr>
      <w:r>
        <w:t>Backend chặn deliverable/source ZIP sau deadline snapshot. Frontend phải hiển thị deadline từ server và vẫn xử lý lỗi race condition.</w:t>
      </w:r>
    </w:p>
    <w:p>
      <w:pPr>
        <w:numPr>
          <w:ilvl w:val="0"/>
          <w:numId w:val="11"/>
        </w:numPr>
        <w:spacing w:after="80" w:line="300" w:lineRule="auto"/>
      </w:pPr>
      <w:r>
        <w:t>Business Approve giải phóng escrow và complete milestone. Reject bắt buộc overall feedback, có thể kèm reason theo criteria, rồi milestone quay lại IN_PROGRESS.</w:t>
      </w:r>
    </w:p>
    <w:p>
      <w:pPr>
        <w:numPr>
          <w:ilvl w:val="0"/>
          <w:numId w:val="11"/>
        </w:numPr>
        <w:spacing w:after="80" w:line="300" w:lineRule="auto"/>
      </w:pPr>
      <w:r>
        <w:t>Reject không tự tạo dispute; chỉ hiện CTA Mở tranh chấp riêng nếu participant muốn escalation chính thức.</w:t>
      </w:r>
    </w:p>
    <w:p>
      <w:pPr>
        <w:pStyle w:val="Heading2"/>
      </w:pPr>
      <w:r>
        <w:t>10.2 API ưu tiên và alias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Khuyến nghị: </w:t>
      </w:r>
      <w:r>
        <w:rPr>
          <w:rFonts w:ascii="Calibri" w:hAnsi="Calibri" w:eastAsia="Calibri"/>
          <w:color w:val="000000"/>
        </w:rPr>
        <w:t>Frontend mới nên dùng các route có cả contractId và milestoneId cho deliverable, source-code, approve, reject và dispute. Các route chỉ có milestoneId là compatibility alias.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/api/v1/milestones/{milestoneId}/criteria/{criteriaId}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AcceptanceCriteriaRequest | Params: milestoneId*:path, criteriaId*:path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/api/v1/milestones/{milestoneId}/criteria/{criteriaId}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milestoneId*:path, criteriaId*:path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/api/v1/milestones/{milestoneId}/start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/api/v1/milestones/{milestoneId}/source-code-file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object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ZIP source code tối đa 50 MB trước deadline; lấy sourceCodeFileUrl trả về để đưa vào deliverable cuối.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RejectMilestoneRequest | Params: milestoneId*:path,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từ chối deliverable với feedback tổng và tùy chọn feedback theo acceptance criteria; milestone quay lại IN_PROGRESS, không tự tạo dispute.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/api/v1/milestones/{milestoneId}/deliverables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AcceptanceCriteriaRequest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duyệt deliverable UNDER_REVIEW, giải phóng escrow đúng một lần và có thể hoàn tất contract nếu đây là milestone cuối.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/api/v1/contracts/{contractId}/milestones/{milestoneId}/source-code-file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object | 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Alias ưu tiên có contractId để upload ZIP source code đúng context hợp đồng.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báo cáo tiến độ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ProgressReportRequest | 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gửi báo cáo tiến độ; frontend chặn gửi báo cáo tiếp theo khi báo cáo gần nhất còn chờ Business acknowledge.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/api/v1/contracts/{contractId}/milestones/{milestoneId}/progress-reports/{progressReportId}/feedback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ProgressReportFeedbackRequest | Params: contractId*:path, milestoneId*:path, progressReportId*:path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lưu feedback tiến độ và đồng thời acknowledge report Pending; không tạo dispute hay dịch chuyển tiền.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/api/v1/contracts/{contractId}/milestones/{milestoneId}/progress-reports/{progressReportId}/acknowledge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milestoneId*:path, progressReportId*:path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xác nhận đã đọc báo cáo để mở khóa report tiếp theo; đây không phải approve chất lượng deliverable.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/api/v1/contracts/{contractId}/milestones/{milestoneId}/progress-report-request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yêu cầu báo cáo on-demand với SLA 24h cho lần đầu và 12h cho lần sau.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/api/v1/contracts/{contractId}/milestones/{milestoneId}/deposit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nạp escrow cho milestone PENDING; backend tự chuyển milestone sang IN_PROGRESS và bắt đầu timeline.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/api/v1/contracts/{contractId}/milestones/sla-auto-approve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/api/v1/contracts/{contractId}/milestones/check-overdue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11. Dispute, settlement và termination</w:t>
      </w:r>
    </w:p>
    <w:p>
      <w:pPr>
        <w:pStyle w:val="Heading2"/>
      </w:pPr>
      <w:r>
        <w:t>11.1 Dispute</w:t>
      </w:r>
    </w:p>
    <w:p>
      <w:pPr>
        <w:numPr>
          <w:ilvl w:val="0"/>
          <w:numId w:val="11"/>
        </w:numPr>
        <w:spacing w:after="80" w:line="300" w:lineRule="auto"/>
      </w:pPr>
      <w:r>
        <w:t>Business hoặc Expert tạo dispute rõ ràng; backend lưu previous milestone status và chuyển milestone sang DISPUTED.</w:t>
      </w:r>
    </w:p>
    <w:p>
      <w:pPr>
        <w:numPr>
          <w:ilvl w:val="0"/>
          <w:numId w:val="11"/>
        </w:numPr>
        <w:spacing w:after="80" w:line="300" w:lineRule="auto"/>
      </w:pPr>
      <w:r>
        <w:t>Self-resolve có thể kết thúc bằng Business approve deliverable hoặc initiator cancel trước Staff review.</w:t>
      </w:r>
    </w:p>
    <w:p>
      <w:pPr>
        <w:numPr>
          <w:ilvl w:val="0"/>
          <w:numId w:val="11"/>
        </w:numPr>
        <w:spacing w:after="80" w:line="300" w:lineRule="auto"/>
      </w:pPr>
      <w:r>
        <w:t>Escalation yêu cầu reason; backend tự route Staff theo domain, skill, workload và capacity. Không có Staff phù hợp thì giữ ESCALATION_REQUESTED.</w:t>
      </w:r>
    </w:p>
    <w:p>
      <w:pPr>
        <w:numPr>
          <w:ilvl w:val="0"/>
          <w:numId w:val="11"/>
        </w:numPr>
        <w:spacing w:after="80" w:line="300" w:lineRule="auto"/>
      </w:pPr>
      <w:r>
        <w:t>Assigned Staff quyết định expertPercent và report. Backend tự settlement: chia escrow, complete milestone, resolve dispute và gửi notification.</w:t>
      </w:r>
    </w:p>
    <w:p>
      <w:pPr>
        <w:numPr>
          <w:ilvl w:val="0"/>
          <w:numId w:val="11"/>
        </w:numPr>
        <w:spacing w:after="80" w:line="300" w:lineRule="auto"/>
      </w:pPr>
      <w:r>
        <w:t>Admin execute-settlement là retry vận hành idempotent, không phải bước UI thông thường của Business/Expert.</w:t>
      </w:r>
    </w:p>
    <w:p>
      <w:pPr>
        <w:pStyle w:val="Heading2"/>
      </w:pPr>
      <w:r>
        <w:t>11.2 Termination</w:t>
      </w:r>
    </w:p>
    <w:p>
      <w:r>
        <w:t>Termination có standard request, Expert accept/dispute/timeout, Staff review và settlement; immediate termination là command riêng với penalty đúng 10% từ deposit của initiator. Frontend phải lấy trạng thái request từ backend thay vì tự suy ra hợp đồng đã kết thúc.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/api/v1/termination-requests/{terminationRequestId}/withdraw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/api/v1/termination-requests/{terminationRequestId}/execute-settlement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thi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/api/v1/termination-requests/{terminationRequestId}/dispute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/api/v1/termination-requests/{terminationRequestId}/assign-staff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staffId*:query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TerminationRequestEntity | 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Duyệt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/api/v1/termination-requests/{terminationRequestId}/accept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milestoneId*:path, contractId*:query, initiatedBy:query, initiationType:query,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chủ động mở dispute cho milestone đủ điều kiện; reject deliverable không tự gọi API này.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/api/v1/disputes/{disputeId}/staff-decision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expertPercent*:query, note:query, staffReport:query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Assigned Staff nhập tỷ lệ payout, ghi chú và báo cáo; backend ghi quyết định rồi tự chạy settlement.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/api/v1/disputes/{disputeId}/route-staff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staffId:query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Staff route lại hoặc chọn Staff cụ thể cho dispute ESCALATION_REQUESTED theo domain/capacity.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/api/v1/disputes/{disputeId}/execute-settlement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retry settlement idempotent khi cần vận hành; không phải nút xử lý thông thường của participant.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/api/v1/disputes/{disputeId}/escalation-request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reason:query, evidenceFile:query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Participant gửi reason/evidence và yêu cầu Staff can thiệp; backend tự route nếu có Staff phù hợp và còn capacity.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/api/v1/disputes/{disputeId}/cancel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Initiator rút dispute trước khi Staff review; frontend phục hồi UI milestone theo trạng thái backend trả về.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/api/v1/contracts/{contractId}/termination-requests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/api/v1/contracts/{contractId}/termination-requests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TerminationRequestEntity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yêu cầu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/api/v1/contracts/{contractId}/immediate-termination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ImmediateTerminationRequest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/api/v1/case-attachments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ownerType*:query, ownerId*:query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tệp bằng chứng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/api/v1/case-attachments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CaseAttachmentEntity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tệp bằng chứng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tranh chấp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/api/v1/disputes/{disputeId}/staff-candidates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ứng viên Expert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Wallet, PayOS, membership, credit và withdrawal</w:t>
      </w:r>
    </w:p>
    <w:p>
      <w:pPr>
        <w:pStyle w:val="Heading2"/>
      </w:pPr>
      <w:r>
        <w:t>12.1 Nạp ví PayOS</w:t>
      </w:r>
    </w:p>
    <w:p>
      <w:pPr>
        <w:numPr>
          <w:ilvl w:val="0"/>
          <w:numId w:val="11"/>
        </w:numPr>
        <w:spacing w:after="80" w:line="300" w:lineRule="auto"/>
      </w:pPr>
      <w:r>
        <w:t>POST /api/payments/payos/create nhận số tiền nạp và trả checkoutUrl, qrCode, orderCode, expiredAt cùng thông tin tài khoản nhận.</w:t>
      </w:r>
    </w:p>
    <w:p>
      <w:pPr>
        <w:numPr>
          <w:ilvl w:val="0"/>
          <w:numId w:val="11"/>
        </w:numPr>
        <w:spacing w:after="80" w:line="300" w:lineRule="auto"/>
      </w:pPr>
      <w:r>
        <w:t>Frontend mở checkout hoặc hiển thị QR; lưu orderCode ở state để polling/sync.</w:t>
      </w:r>
    </w:p>
    <w:p>
      <w:pPr>
        <w:numPr>
          <w:ilvl w:val="0"/>
          <w:numId w:val="11"/>
        </w:numPr>
        <w:spacing w:after="80" w:line="300" w:lineRule="auto"/>
      </w:pPr>
      <w:r>
        <w:t>Sau redirect hoặc khi người dùng quay lại, gọi POST /api/payments/payos/{orderCode}/sync. Chỉ trạng thái PAID do backend xác nhận mới là bằng chứng cộng ví.</w:t>
      </w:r>
    </w:p>
    <w:p>
      <w:pPr>
        <w:numPr>
          <w:ilvl w:val="0"/>
          <w:numId w:val="11"/>
        </w:numPr>
        <w:spacing w:after="80" w:line="300" w:lineRule="auto"/>
      </w:pPr>
      <w:r>
        <w:t>Khi terminal PAID/FAILED/CANCELLED/EXPIRED, dừng polling và refresh /api/wallet/current + /api/wallet/transactions.</w:t>
      </w:r>
    </w:p>
    <w:p>
      <w:pPr>
        <w:pStyle w:val="Heading2"/>
      </w:pPr>
      <w:r>
        <w:t>12.2 Membership, credits và quota</w:t>
      </w:r>
    </w:p>
    <w:p>
      <w:r>
        <w:t>Mua package/credit dùng available balance và ghi ledger/quota. Sau mọi purchase, publish Job hoặc submit proposal thành công, frontend phải refresh cả wallet và GET /api/users/me/quota.</w:t>
      </w:r>
    </w:p>
    <w:p>
      <w:pPr>
        <w:pStyle w:val="Heading2"/>
      </w:pPr>
      <w:r>
        <w:t>12.3 Withdrawal</w:t>
      </w:r>
    </w:p>
    <w:p>
      <w:r>
        <w:t>Tạo withdrawal chuyển tiền available sang holding. Admin approve loại bỏ holding; reject trả tiền về available. UI nên hiển thị lịch sử request và không cộng/trừ số dư tạm ngoài response backend.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/api/v1/withdrawal-requests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rút tiền cho ví, nạp tiền, mua gói/quota và rút tiền.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/api/v1/withdrawal-requests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yêu cầu rút tiền, chuyển tiền từ available sang holding; frontend hiển thị trạng thái Pending.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/api/v1/admin/withdrawal-requests/{withdrawalId}/reject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WithdrawalReviewRequest | Params: withdrawalId*:path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từ chối yêu cầu rút; backend hoàn holding về available và frontend làm mới chi tiết.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/api/v1/admin/withdrawal-requests/{withdrawalId}/approve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WithdrawalReviewRequest | Params: withdrawalId*:path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duyệt yêu cầu rút và giải phóng holding theo nghiệp vụ.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/api/payments/payos/{orderCode}/sync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orderCode*:path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Chủ động hỏi PayOS theo orderCode; khi PAID backend cộng ví idempotent. Frontend ngừng polling khi trạng thái terminal.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/api/payments/payos/create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CreateWalletTopupPaymentRequest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PayOS wallet top-up order; frontend hiển thị checkoutUrl/qrCode và lưu orderCode để đồng bộ trạng thái.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/api/membership/packages/{packageId}/purchase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Mua membership package bằng available balance; sau thành công refresh wallet và quota.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/api/credits/proposal/purchase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CreditPurchaseRequest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mua thêm proposal credit; refresh wallet/quota sau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/api/credits/job-post/purchase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CreditPurchaseRequest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mua thêm job-post credit; refresh wallet/quota sau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/api/wallet/transactions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lịch sử ví đã có nhãn trình bày và mã kỹ thuật để hiển thị/reconcile.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/api/wallet/current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số dư ví hiện tại cho header/wallet screen; làm mới sau mọi thao tác tài chính.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/api/v1/wallet/me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Alias tương thích để lấy ví hiện tại; frontend mới nên thống nhất dùng một route chính.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rút tiền cho ví, nạp tiền, mua gói/quota và rút tiền.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/api/users/me/quota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Nguồn sự thật cho active package, Premium và số credit; gọi sau login, mua gói/credit và publish/submit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/api/payments/payos/return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params*:query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Trang/callback public khi PayOS chuyển người dùng về; frontend không coi redirect đơn thuần là bằng chứng tiền đã vào ví.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/api/membership/packages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gói thành viên cho ví, nạp tiền, mua gói/quota và rút tiền.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13. Notification, realtime và audit</w:t>
      </w:r>
    </w:p>
    <w:p>
      <w:r>
        <w:t>Notification có REST để bootstrap/list/read và WebSocket/STOMP để nhận realtime. WebSocket không xuất hiện trong OpenAPI; frontend nên nạp REST khi mở app, sau đó hợp nhất event realtime bằng notification id/type và tránh nhân đôi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/api/v1/notifications/{notificationId}/read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notificationId*:path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Đánh dấu một notification đã đọc khi mở item.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/api/v1/notifications/read-all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Đánh dấu toàn bộ notification đã đọc và đặt badge về 0 theo 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notification của tài khoản hiện tại cho notification center.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/api/v1/notifications/unread-count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số notification chưa đọc cho badge; có thể polling hoặc kết hợp WebSocket.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Kênh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Frontend pattern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REST list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Nguồn đầy đủ khi reload/phân trang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Fetch sau login và khi mở notification center.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Unread count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Badge nhanh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Refresh sau mark read/read-all; có thể polling dự phòng.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WebSocket/STOMP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Event realtime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Kết nối bằng phiên hợp lệ; merge item và invalidate query liên quan.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Audit log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Bằng chứng operator/sensitive action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Chỉ Admin xem; không thay thế notification người dùng.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14. Admin/Staff console và dashboard</w:t>
      </w:r>
    </w:p>
    <w:p>
      <w:pPr>
        <w:pStyle w:val="Heading2"/>
      </w:pPr>
      <w:r>
        <w:t>14.1 Dashboard</w:t>
      </w:r>
    </w:p>
    <w:p>
      <w:r>
        <w:t>Các route /api/v1/admin/dashboard/* trả dữ liệu sẵn cho card, chart, trend và breakdown. Dùng list/detail API riêng cho drill-down; không dùng aggregate để dựng bảng nghiệp vụ chi tiết.</w:t>
      </w:r>
    </w:p>
    <w:p>
      <w:pPr>
        <w:pStyle w:val="Heading2"/>
      </w:pPr>
      <w:r>
        <w:t>14.2 Quản trị</w:t>
      </w:r>
    </w:p>
    <w:p>
      <w:pPr>
        <w:numPr>
          <w:ilvl w:val="0"/>
          <w:numId w:val="10"/>
        </w:numPr>
        <w:spacing w:after="80" w:line="300" w:lineRule="auto"/>
      </w:pPr>
      <w:r>
        <w:t>Account/staff: tạo, cập nhật, khóa/vô hiệu hóa và gán specialization.</w:t>
      </w:r>
    </w:p>
    <w:p>
      <w:pPr>
        <w:numPr>
          <w:ilvl w:val="0"/>
          <w:numId w:val="10"/>
        </w:numPr>
        <w:spacing w:after="80" w:line="300" w:lineRule="auto"/>
      </w:pPr>
      <w:r>
        <w:t>Settings/catalog/package: delete là soft-delete isActive=false; frontend nên lọc active cho luồng mua/chọn.</w:t>
      </w:r>
    </w:p>
    <w:p>
      <w:pPr>
        <w:numPr>
          <w:ilvl w:val="0"/>
          <w:numId w:val="10"/>
        </w:numPr>
        <w:spacing w:after="80" w:line="300" w:lineRule="auto"/>
      </w:pPr>
      <w:r>
        <w:t>Finance: tách platform-ledger khỏi user-activity-transactions; compatibility alias /wallet/transactions không phải platform wallet ledger.</w:t>
      </w:r>
    </w:p>
    <w:p>
      <w:pPr>
        <w:numPr>
          <w:ilvl w:val="0"/>
          <w:numId w:val="10"/>
        </w:numPr>
        <w:spacing w:after="80" w:line="300" w:lineRule="auto"/>
      </w:pPr>
      <w:r>
        <w:t>Dispute: Admin list/detail để giám sát; Staff inbox mới là nơi xử lý dispute được gán.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SystemSettingRequest | Params: key*:path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key*:path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key*:path, value:query, isActive:query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/api/v1/admin/wallet/sync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Đồng bộ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StaffRequest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SystemSettingRequest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/api/v1/admin/reviews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ReviewEntity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review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activeOnly:query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MembershipPackageRequest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AccountRequest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/api/v1/admin/staffs/{staffId}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StaffRequest | Params: staffId*:path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/api/v1/admin/membership/packages/{packageId}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/api/v1/admin/membership/packages/{packageId}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MembershipPackageRequest | 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AccountRequest | Params: accountId*:path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Đặt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/api/v1/admin/accounts/{accountId}/active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accountId*:path, active*:query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Đặt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/api/v1/admin/wallet/user-activity-transactions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/api/v1/admin/wallet/platform-ledger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/api/v1/admin/reviews/contracts/{contractId}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page:query, size:query, status:query, assignedStaffId:query, from:query, to:query, q:query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/api/v1/admin/disputes/{disputeId}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/api/v1/admin/dashboard/users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/api/v1/admin/dashboard/summary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/api/v1/admin/dashboard/revenue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/api/v1/admin/dashboard/membership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/api/v1/admin/dashboard/jobs-proposals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proposal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/api/v1/admin/dashboard/finance-breakdown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/api/v1/admin/dashboard/contracts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hợp đồng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/api/v1/admin/audit-logs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actorGroup:query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audit log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/api/v1/admin/analytics/overview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tổng quan chỉ số cũ cho Admin; dashboard mới nên ưu tiên các route /dashboard chuyên biệt.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15. Checklist tích hợp Frontend theo role</w:t>
      </w:r>
    </w:p>
    <w:p>
      <w:pPr>
        <w:pStyle w:val="Heading2"/>
      </w:pPr>
      <w:r>
        <w:t>15.1 BUSINESS happy path</w:t>
      </w:r>
    </w:p>
    <w:p>
      <w:pPr>
        <w:numPr>
          <w:ilvl w:val="0"/>
          <w:numId w:val="11"/>
        </w:numPr>
        <w:spacing w:after="80" w:line="300" w:lineRule="auto"/>
      </w:pPr>
      <w:r>
        <w:t>Register/Login → GET /api/auth/me.</w:t>
      </w:r>
    </w:p>
    <w:p>
      <w:pPr>
        <w:numPr>
          <w:ilvl w:val="0"/>
          <w:numId w:val="11"/>
        </w:numPr>
        <w:spacing w:after="80" w:line="300" w:lineRule="auto"/>
      </w:pPr>
      <w:r>
        <w:t>Upload license → POST Business profile → chờ Staff Approved.</w:t>
      </w:r>
    </w:p>
    <w:p>
      <w:pPr>
        <w:numPr>
          <w:ilvl w:val="0"/>
          <w:numId w:val="11"/>
        </w:numPr>
        <w:spacing w:after="80" w:line="300" w:lineRule="auto"/>
      </w:pPr>
      <w:r>
        <w:t>GET quota/catalog → generate SoW → xác nhận budget → POST Job DRAFT.</w:t>
      </w:r>
    </w:p>
    <w:p>
      <w:pPr>
        <w:numPr>
          <w:ilvl w:val="0"/>
          <w:numId w:val="11"/>
        </w:numPr>
        <w:spacing w:after="80" w:line="300" w:lineRule="auto"/>
      </w:pPr>
      <w:r>
        <w:t>Publish Job → refresh quota → theo dõi proposals/recommendations.</w:t>
      </w:r>
    </w:p>
    <w:p>
      <w:pPr>
        <w:numPr>
          <w:ilvl w:val="0"/>
          <w:numId w:val="11"/>
        </w:numPr>
        <w:spacing w:after="80" w:line="300" w:lineRule="auto"/>
      </w:pPr>
      <w:r>
        <w:t>Accept proposal → create contract → sign + NDA.</w:t>
      </w:r>
    </w:p>
    <w:p>
      <w:pPr>
        <w:numPr>
          <w:ilvl w:val="0"/>
          <w:numId w:val="11"/>
        </w:numPr>
        <w:spacing w:after="80" w:line="300" w:lineRule="auto"/>
      </w:pPr>
      <w:r>
        <w:t>Pay 20% deposit; chờ Expert 10% để contract ACTIVE.</w:t>
      </w:r>
    </w:p>
    <w:p>
      <w:pPr>
        <w:numPr>
          <w:ilvl w:val="0"/>
          <w:numId w:val="11"/>
        </w:numPr>
        <w:spacing w:after="80" w:line="300" w:lineRule="auto"/>
      </w:pPr>
      <w:r>
        <w:t>Deposit milestone escrow → theo dõi progress report → acknowledge/feedback.</w:t>
      </w:r>
    </w:p>
    <w:p>
      <w:pPr>
        <w:numPr>
          <w:ilvl w:val="0"/>
          <w:numId w:val="11"/>
        </w:numPr>
        <w:spacing w:after="80" w:line="300" w:lineRule="auto"/>
      </w:pPr>
      <w:r>
        <w:t>Approve hoặc Reject deliverable; tạo dispute riêng nếu có bất đồng chính thức.</w:t>
      </w:r>
    </w:p>
    <w:p>
      <w:pPr>
        <w:numPr>
          <w:ilvl w:val="0"/>
          <w:numId w:val="11"/>
        </w:numPr>
        <w:spacing w:after="80" w:line="300" w:lineRule="auto"/>
      </w:pPr>
      <w:r>
        <w:t>Sau CLOSED, tạo review và kiểm tra wallet history.</w:t>
      </w:r>
    </w:p>
    <w:p>
      <w:pPr>
        <w:pStyle w:val="Heading2"/>
      </w:pPr>
      <w:r>
        <w:t>15.2 EXPERT happy path</w:t>
      </w:r>
    </w:p>
    <w:p>
      <w:pPr>
        <w:numPr>
          <w:ilvl w:val="0"/>
          <w:numId w:val="11"/>
        </w:numPr>
        <w:spacing w:after="80" w:line="300" w:lineRule="auto"/>
      </w:pPr>
      <w:r>
        <w:t>Register/Login → upload certificate/portfolio → nộp Expert profile → chờ Approved.</w:t>
      </w:r>
    </w:p>
    <w:p>
      <w:pPr>
        <w:numPr>
          <w:ilvl w:val="0"/>
          <w:numId w:val="11"/>
        </w:numPr>
        <w:spacing w:after="80" w:line="300" w:lineRule="auto"/>
      </w:pPr>
      <w:r>
        <w:t>Xem Job OPEN → upload proposal file nếu có → submit proposal → refresh quota.</w:t>
      </w:r>
    </w:p>
    <w:p>
      <w:pPr>
        <w:numPr>
          <w:ilvl w:val="0"/>
          <w:numId w:val="11"/>
        </w:numPr>
        <w:spacing w:after="80" w:line="300" w:lineRule="auto"/>
      </w:pPr>
      <w:r>
        <w:t>Khi Accepted, xem contract → sign + NDA → pay 10% deposit.</w:t>
      </w:r>
    </w:p>
    <w:p>
      <w:pPr>
        <w:numPr>
          <w:ilvl w:val="0"/>
          <w:numId w:val="11"/>
        </w:numPr>
        <w:spacing w:after="80" w:line="300" w:lineRule="auto"/>
      </w:pPr>
      <w:r>
        <w:t>Sau milestone IN_PROGRESS, gửi progress report và chờ acknowledge khi cần.</w:t>
      </w:r>
    </w:p>
    <w:p>
      <w:pPr>
        <w:numPr>
          <w:ilvl w:val="0"/>
          <w:numId w:val="11"/>
        </w:numPr>
        <w:spacing w:after="80" w:line="300" w:lineRule="auto"/>
      </w:pPr>
      <w:r>
        <w:t>Upload ZIP/repository URL → submit deliverable trước deadline → theo dõi review/dispute.</w:t>
      </w:r>
    </w:p>
    <w:p>
      <w:pPr>
        <w:numPr>
          <w:ilvl w:val="0"/>
          <w:numId w:val="11"/>
        </w:numPr>
        <w:spacing w:after="80" w:line="300" w:lineRule="auto"/>
      </w:pPr>
      <w:r>
        <w:t>Theo dõi wallet/withdrawal và notification.</w:t>
      </w:r>
    </w:p>
    <w:p>
      <w:pPr>
        <w:pStyle w:val="Heading2"/>
      </w:pPr>
      <w:r>
        <w:t>15.3 STAFF/ADMIN</w:t>
      </w:r>
    </w:p>
    <w:p>
      <w:pPr>
        <w:numPr>
          <w:ilvl w:val="0"/>
          <w:numId w:val="11"/>
        </w:numPr>
        <w:spacing w:after="80" w:line="300" w:lineRule="auto"/>
      </w:pPr>
      <w:r>
        <w:t>Staff PROFILE_REVIEW xử lý profile Pending và ghi reason khi Rejected.</w:t>
      </w:r>
    </w:p>
    <w:p>
      <w:pPr>
        <w:numPr>
          <w:ilvl w:val="0"/>
          <w:numId w:val="11"/>
        </w:numPr>
        <w:spacing w:after="80" w:line="300" w:lineRule="auto"/>
      </w:pPr>
      <w:r>
        <w:t>Staff dispute mở inbox, xem case/attachment, route theo quyền và ra quyết định nếu được assign.</w:t>
      </w:r>
    </w:p>
    <w:p>
      <w:pPr>
        <w:numPr>
          <w:ilvl w:val="0"/>
          <w:numId w:val="11"/>
        </w:numPr>
        <w:spacing w:after="80" w:line="300" w:lineRule="auto"/>
      </w:pPr>
      <w:r>
        <w:t>Admin theo dõi dashboard, account/settings/catalog/package, withdrawal và audit.</w:t>
      </w:r>
    </w:p>
    <w:p>
      <w:pPr>
        <w:numPr>
          <w:ilvl w:val="0"/>
          <w:numId w:val="11"/>
        </w:numPr>
        <w:spacing w:after="80" w:line="300" w:lineRule="auto"/>
      </w:pPr>
      <w:r>
        <w:t>Các API retry/refund/settlement là thao tác vận hành nhạy cảm: yêu cầu confirmation UI và reload dữ liệu sau thành công.</w:t>
      </w:r>
    </w:p>
    <w:p>
      <w:pPr>
        <w:pStyle w:val="Heading1"/>
        <w:pageBreakBefore/>
      </w:pPr>
      <w:r>
        <w:t>16. Lỗi, loading, cache và đồng bộ trạng thái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Vấn đề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Quy tắc frontend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Double submit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Disable CTA theo request key; backend idempotency vẫn là lớp cuối cho deposit/settlement.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Optimistic UI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Chỉ dùng cho read/unread nhẹ. Không optimistic cho tiền, quota, contract/milestone/dispute state.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401 đồng thời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Dùng một refresh promise chung; không để nhiều request refresh song song.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Cache invalidation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Sau mutation, invalidate entity detail + list + quota/wallet/notification liên quan.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Alias 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Chọn một route chuẩn trong frontend mới; giữ alias chỉ cho client cũ.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Provider delay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PayOS/Firebase/OpenAI có fallback/loading riêng; không biến lỗi provider thành dữ liệu business giả.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Server state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Hiển thị status, deadline, balance, quota, score và settlement đúng response backend.</w:t>
            </w:r>
          </w:p>
        </w:tc>
      </w:tr>
    </w:tbl>
    <w:p>
      <w:pPr>
        <w:spacing w:after="20"/>
      </w:pPr>
    </w:p>
    <w:p>
      <w:pPr>
        <w:pStyle w:val="Code"/>
        <w:shd w:fill="F7F8FA"/>
        <w:ind w:left="216" w:right="216"/>
      </w:pPr>
      <w:r>
        <w:t>// Quy tắc interceptor gợi ý</w:t>
        <w:br/>
        <w:t>request -&gt; gắn Bearer accessToken</w:t>
        <w:br/>
        <w:t>401 -&gt; refresh đúng 1 lần -&gt; retry request</w:t>
        <w:br/>
        <w:t>refresh thất bại -&gt; clear session -&gt; /login</w:t>
        <w:br/>
        <w:t>400/403/404/409/502 -&gt; hiển thị ApiResponse.message theo context</w:t>
      </w:r>
    </w:p>
    <w:p>
      <w:pPr>
        <w:pStyle w:val="Heading1"/>
        <w:pageBreakBefore/>
      </w:pPr>
      <w:r>
        <w:t>17. Bộ dữ liệu demo V67 và điểm kiểm thử</w:t>
      </w:r>
    </w:p>
    <w:p>
      <w:pPr/>
      <w:r>
        <w:t>Migration V67 thay toàn bộ dữ liệu demo tích lũy bằng một bộ dữ liệu liên kết, có thể đối soát. OpenAPI route và response schema không thay đổi; phần này cung cấp fixture ổn định cho Swagger, Postman, dashboard và kiểm thử tích hợp.</w:t>
      </w:r>
    </w:p>
    <w:p>
      <w:pPr>
        <w:pStyle w:val="Heading2"/>
      </w:pPr>
      <w:r>
        <w:t>17.1 Tài khoản nội bộ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3100"/>
        <w:gridCol w:w="1500"/>
        <w:gridCol w:w="3360"/>
      </w:tblGrid>
      <w:tr>
        <w:trPr>
          <w:tblHeader w:val="true"/>
        </w:trPr>
        <w:tc>
          <w:tcPr>
            <w:tcW w:type="dxa" w:w="14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Vai trò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Mật khẩu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Mục đích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t>BUSINESS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business@aitasker.local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12345678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>
              <w:t>Job, proposal review, contract và wallet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t>EXPERT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expert@aitasker.local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12345678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>
              <w:t>Portfolio, recommendation, proposal và deliverable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t>ADMIN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admin@aitasker.local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12345678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>
              <w:t>Dashboard, cấu hình, audit và ví nền tảng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t>STAFF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staff@aitasker.local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12345678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>
              <w:t>Chỉ xét duyệt hồ sơ qua domain PROFILE_REVIEW</w:t>
            </w:r>
          </w:p>
        </w:tc>
      </w:tr>
    </w:tbl>
    <w:p>
      <w:pPr/>
      <w:r>
        <w:t>Hệ thống có đúng 31 tài khoản: 1 Admin, 10 Business, 10 Expert và 10 Staff. Bốn tài khoản trên giữ nguyên thông tin đăng nhập nội bộ; 27 tài khoản còn lại có email theo vai trò/tên rõ ràng và cùng mật khẩu demo 12345678.</w:t>
      </w:r>
    </w:p>
    <w:p>
      <w:pPr>
        <w:pStyle w:val="Heading2"/>
      </w:pPr>
      <w:r>
        <w:t>17.2 Fixture nghiệp vụ ổn định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350"/>
        <w:gridCol w:w="2850"/>
        <w:gridCol w:w="3660"/>
      </w:tblGrid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Nhóm dữ liệu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Phạm vi trạng thái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</w:rPr>
              <w:t>Điểm đối soát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Job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1001-1010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DRAFT / OPEN / IN_PROGRESS / CLOSED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Mỗi job có SoW, 3 milestone, 9 criteria và catalog mapping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Proposal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3001-3012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Pending / Accepted / Rejected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JSON milestone dùng milestoneId/proposedBudget và tổng bằng bid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Contract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4001-4006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DRAFT / ACTIVE / COMPLETED / CLOSED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Nguồn từ proposal Accepted; 3 snapshot milestone khớp ngân sách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Deliverable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6001-6008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SUBMITTED / APPROVED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Liên kết đúng milestone và participant của contract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Catalog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1-30 mỗi bảng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30 domain / 30 skill / 30 technology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PROFILE_REVIEW chỉ thuộc Staff nội bộ, không thuộc job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Wallet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t>31 ví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  <w:jc w:val="center"/>
            </w:pPr>
            <w:r>
              <w:t>Top-up / purchase / deposit / escrow / release / refund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left"/>
            </w:pPr>
            <w:r>
              <w:t>Before/after và số dư Admin được tính lại từ ledger</w:t>
            </w:r>
          </w:p>
        </w:tc>
      </w:tr>
    </w:tbl>
    <w:p>
      <w:pPr>
        <w:pStyle w:val="Heading2"/>
      </w:pPr>
      <w:r>
        <w:t>17.3 Quy tắc sử dụng khi test</w:t>
      </w:r>
    </w:p>
    <w:p>
      <w:pPr>
        <w:pStyle w:val="ListBullet"/>
        <w:keepLines/>
      </w:pPr>
      <w:r>
        <w:t>Không tạo hard-code mới ở frontend từ các ID fixture; frontend vẫn phải lấy dữ liệu qua API.</w:t>
      </w:r>
    </w:p>
    <w:p>
      <w:pPr>
        <w:pStyle w:val="ListBullet"/>
        <w:keepLines/>
      </w:pPr>
      <w:r>
        <w:t>Dùng ID fixture để smoke test có kiểm soát, sau đó đọc response mới nhất trước mỗi bước chuyển trạng thái.</w:t>
      </w:r>
    </w:p>
    <w:p>
      <w:pPr>
        <w:pStyle w:val="ListBullet"/>
        <w:keepLines/>
      </w:pPr>
      <w:r>
        <w:t>Wallet Admin: totalRevenue bằng doanh thu membership/credit đã POSTED; escrow bằng tổng hold trừ release/debit của ledger.</w:t>
      </w:r>
    </w:p>
    <w:p>
      <w:pPr>
        <w:pStyle w:val="ListBullet"/>
        <w:keepLines/>
      </w:pPr>
      <w:r>
        <w:t>Mọi job, proposal và contract seed đều có audit log; các sự kiện hướng người dùng có notification tiếng Việt và metadata trỏ về ID thật.</w:t>
      </w:r>
    </w:p>
    <w:p>
      <w:pPr>
        <w:pStyle w:val="Heading1"/>
        <w:pageBreakBefore/>
      </w:pPr>
      <w:r>
        <w:t>Phụ lục A. Danh mục đầy đủ API theo flow</w:t>
      </w:r>
    </w:p>
    <w:p>
      <w:r>
        <w:t>Danh mục dưới đây được sinh trực tiếp từ openapi-v1.json. Tổng cộng 200 operations. Actor mô tả người dùng dự kiến của giao diện; backend vẫn quyết định cuối cùng bằng role/ownership/state guard.</w:t>
      </w:r>
    </w:p>
    <w:p>
      <w:pPr>
        <w:pStyle w:val="Heading2"/>
      </w:pPr>
      <w:r>
        <w:t>A.1 Xác thực và phiên đăng nhập (12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/api/auth/reset-password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ResetPasswordRequest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reset token cùng mật khẩu mới; thành công thì xóa dữ liệu reset tạm và chuyển về đăng nhập.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/api/auth/register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RegisterRequest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form đăng ký BUSINESS hoặc EXPERT. Sau thành công lưu token, role, accountStatus và điều hướng sang bước hoàn thiện hồ sơ.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/api/auth/refresh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RefreshTokenRequest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Đổi refresh token hợp lệ lấy access token mới. Chỉ retry một lần khi request nghiệp vụ nhận 401; thất bại thì xóa phiên và về trang đăng nhập.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/api/auth/login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LoginRequest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Đăng nhập bằng email/mật khẩu. Frontend dùng accessToken cho API bảo vệ, giữ refreshToken cho cơ chế gia hạn và dựng menu theo role/accountStatus.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/api/auth/google/register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GoogleAuthRequest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tài khoản mới từ Google credential cùng role đã chọn.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/api/auth/google/login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GoogleAuthRequest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Đăng nhập bằng Google credential; xử lý token và điều hướng giống đăng nhập thường.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/api/auth/forgot-password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ForgotPasswordRequest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Khởi tạo luồng quên mật khẩu và gửi email reset; UI luôn hiển thị thông báo trung tính để hạn chế lộ email tồn tại.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/api/auth/email/verify-otp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VerifyOtpRequest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Xác minh OTP do người dùng nhập và mở bước tiếp theo của luồng xác minh email.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/api/auth/email/send-otp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SendOtpRequest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OTP email cho luồng xác minh. Frontend bắt đầu bộ đếm gửi lại chỉ sau khi backend báo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/api/auth/tax-check/{mst}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mst*:path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Tra cứu MST trước hoặc trong form KYB; hiển thị tên doanh nghiệp, địa chỉ và người đại diện do VietQR xác minh.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Khôi phục thông tin phiên hiện tại khi reload ứng dụng; đồng bộ email, họ tên, role và trạng thái tài khoản từ backend.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/api/auth/check-email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email*:query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Kiểm tra email đã tồn tại trước khi gửi form đăng ký; endpoint trả Boolean trực tiếp, không theo ApiResponse.</w:t>
            </w:r>
          </w:p>
        </w:tc>
      </w:tr>
    </w:tbl>
    <w:p>
      <w:pPr>
        <w:spacing w:after="40"/>
      </w:pPr>
    </w:p>
    <w:p>
      <w:pPr>
        <w:pStyle w:val="Heading2"/>
      </w:pPr>
      <w:r>
        <w:t>A.2 Hồ sơ KYB/KYC và portfolio (17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PortfolioEntity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/api/v1/profiles/portfolio/certificate-file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chứng chỉ Expert; dùng URL trả về khi lưu portfolio/hồ sơ.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ExpertProfileEntity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Nộp hoặc nộp lại hồ sơ KYC Expert; frontend khóa thao tác nghiệp vụ cho đến khi hồ sơ Approved.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/api/v1/profiles/expert/portfolio-file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file portfolio Expert; dùng đường dẫn trả về trong thông tin portfolio.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BusinessProfileEntity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Nộp hoặc nộp lại hồ sơ KYB Business. Backend kiểm tra MST, tự điền dữ liệu VietQR và đưa hồ sơ vào Pending khi cần duyệt.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/api/v1/profiles/business/license-file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giấy phép kinh doanh lên Firebase trước khi nộp KYB; dùng URL trả về trong payload hồ sơ Business.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/api/v1/profiles/approve/{type}/{id}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type*:path, id*:path, status*:query,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Staff có chuyên môn PROFILE_REVIEW duyệt hoặc từ chối hồ sơ Pending; khi từ chối phải gửi reason để frontend chủ hồ sơ hiển thị và cho phép nộp lại.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/api/v1/profiles/portfolio/me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portfolio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/api/v1/profiles/files/view-url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path*:query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Lấy URL xem file có kiểm soát thay vì tự ghép đường dẫn Firebase ở frontend.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/api/v1/profiles/expert/{expertId}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expertId*:path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STAFF/ADMIN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/api/v1/profiles/expert/me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hồ sơ Expert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/api/v1/profiles/business/{businessId}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businessId*:path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hồ sơ Business cho khu vực hồ sơ cá nhân và hàng đợi duyệt hồ sơ.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/api/v1/profiles/business/by-job/{jobId}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Job cho khu vực hồ sơ cá nhân và hàng đợi duyệt hồ sơ.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2"/>
      </w:pPr>
      <w:r>
        <w:t>A.3 Job, SoW và xuất bản (18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Job, SoW, taxonomy, milestone và dữ liệu liên quan cho trang xem/chỉnh sửa theo quyền.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JobEntity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Lưu thay đổi Job DRAFT/OPEN của Business trước khi có contract; làm mới dữ liệu Job từ response thay vì giữ bản client cũ.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integer[]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JobSkillAssignmentRequest[]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integer[]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Thay thế danh sách Job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Job OPEN cho marketplace công khai; không dùng endpoint này cho dashboard Job riêng của Business.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JobEntity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Job DRAFT cùng SoW, milestone và taxonomy. Thành công chuyển sang trang chỉnh sửa draft, chưa coi là đã publish.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/api/v1/jobs/{jobId}/publish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Nút Đăng tin: backend kiểm tra SoW, trạng thái và quota rồi chuyển Job sang OPEN. Sau thành công cập nhật quota và hiển thị Job trên marketplace.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 | 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/api/jobs/generate-sow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GenerateSowRequest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Sinh SoW, milestone và đánh giá ngân sách tư vấn. Frontend phải cho Business chọn giữ ngân sách, dùng khuyến nghị hoặc nhập ngân sách tùy chỉnh.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Đổi trạng thái Job theo quyền sở hữu và state machine; khi chuyển sang OPEN vẫn áp dụng guard SoW/quota.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/api/v1/jobs/{jobId}/milestones/{milestoneId}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 | Params: jobId*:path,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milestone cho wizard tạo Job, trang quản lý Job và marketplace.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/api/v1/jobs/my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toàn bộ Job thuộc Business hiện tại, gồm DRAFT/OPEN/IN_PROGRESS/CLOSED cho trang quản lý.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/api/jobs/reallocate-sow-budget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ReallocateSowBudgetRequest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Phân bổ lại ngân sách tùy chỉnh theo trọng số milestone do backend tính; map fundsAllocated theo milestoneIndex và không tự làm tròn lại.</w:t>
            </w:r>
          </w:p>
        </w:tc>
      </w:tr>
    </w:tbl>
    <w:p>
      <w:pPr>
        <w:spacing w:after="40"/>
      </w:pPr>
    </w:p>
    <w:p>
      <w:pPr>
        <w:pStyle w:val="Heading2"/>
      </w:pPr>
      <w:r>
        <w:t>A.4 Đề xuất chuyên gia và proposal (11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/api/v1/proposals/{proposalId}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ProposalRequest | Params: proposalId*:path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chỉnh proposal của mình khi còn Pending/Accepted và chưa có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ProposalRequest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nộp proposal cho Job OPEN; backend kiểm tra KYC, trùng proposal và trừ proposal credit sau khi lưu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multipart/form-data (object)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Tải lên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recommendation đã lưu mà không gọi lại AI; dùng để phục hồi màn hình sau reload.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Premium yêu cầu tạo và lưu Top 5 Expert. Frontend hiển thị score/evidence do backend quyết định; reason AI chỉ là giải thích.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/api/jobs/{jobPostingId}/expert-recommendations/{expertId}/select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jobPostingId*:path, expertId*:path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chọn một Expert được gợi ý; đánh dấu businessSelected và gửi notification mời Expert xem Job/nộp proposal.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/api/v1/proposals/{proposalId}/status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proposalId*:path,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Accept hoặc Reject proposal của Job mình sở hữu; Accept mở bước tạo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/api/v1/proposals/my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proposal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/api/v1/jobs/{jobId}/matching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Job cho trang chi tiết Job, quản lý proposal và gợi ý Expert.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/api/jobs/{jobPostingId}/expert-candidates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jobPostingId*:path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ứng viên xếp hạng theo backend cho màn hình tìm Expert; không tự tính lại score ở frontend.</w:t>
            </w:r>
          </w:p>
        </w:tc>
      </w:tr>
    </w:tbl>
    <w:p>
      <w:pPr>
        <w:spacing w:after="40"/>
      </w:pPr>
    </w:p>
    <w:p>
      <w:pPr>
        <w:pStyle w:val="Heading2"/>
      </w:pPr>
      <w:r>
        <w:t>A.5 Ví, thanh toán, gói và quota (16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/api/v1/withdrawal-requests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rút tiền cho ví, nạp tiền, mua gói/quota và rút tiền.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/api/v1/withdrawal-requests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yêu cầu rút tiền, chuyển tiền từ available sang holding; frontend hiển thị trạng thái Pending.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/api/v1/admin/withdrawal-requests/{withdrawalId}/reject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WithdrawalReviewRequest | Params: withdrawalId*:path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từ chối yêu cầu rút; backend hoàn holding về available và frontend làm mới chi tiết.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/api/v1/admin/withdrawal-requests/{withdrawalId}/approve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WithdrawalReviewRequest | Params: withdrawalId*:path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duyệt yêu cầu rút và giải phóng holding theo nghiệp vụ.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/api/payments/payos/{orderCode}/sync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orderCode*:path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Chủ động hỏi PayOS theo orderCode; khi PAID backend cộng ví idempotent. Frontend ngừng polling khi trạng thái terminal.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/api/payments/payos/create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CreateWalletTopupPaymentRequest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PayOS wallet top-up order; frontend hiển thị checkoutUrl/qrCode và lưu orderCode để đồng bộ trạng thái.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/api/membership/packages/{packageId}/purchase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Mua membership package bằng available balance; sau thành công refresh wallet và quota.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/api/credits/proposal/purchase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CreditPurchaseRequest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mua thêm proposal credit; refresh wallet/quota sau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/api/credits/job-post/purchase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CreditPurchaseRequest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mua thêm job-post credit; refresh wallet/quota sau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/api/wallet/transactions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lịch sử ví đã có nhãn trình bày và mã kỹ thuật để hiển thị/reconcile.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/api/wallet/current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số dư ví hiện tại cho header/wallet screen; làm mới sau mọi thao tác tài chính.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/api/v1/wallet/me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Alias tương thích để lấy ví hiện tại; frontend mới nên thống nhất dùng một route chính.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/api/v1/admin/withdrawal-requests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rút tiền cho ví, nạp tiền, mua gói/quota và rút tiền.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/api/users/me/quota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Nguồn sự thật cho active package, Premium và số credit; gọi sau login, mua gói/credit và publish/submit thành công.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/api/payments/payos/return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params*:query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Trang/callback public khi PayOS chuyển người dùng về; frontend không coi redirect đơn thuần là bằng chứng tiền đã vào ví.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/api/membership/packages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gói thành viên cho ví, nạp tiền, mua gói/quota và rút tiền.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2"/>
      </w:pPr>
      <w:r>
        <w:t>A.6 Hợp đồng, milestone, tranh chấp và chấm dứt (69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/api/v1/milestones/{milestoneId}/criteria/{criteriaId}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AcceptanceCriteriaRequest | Params: milestoneId*:path, criteriaId*:path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/api/v1/milestones/{milestoneId}/criteria/{criteriaId}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milestoneId*:path, criteriaId*:path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/api/v1/termination-requests/{terminationRequestId}/withdraw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/api/v1/termination-requests/{terminationRequestId}/refund-deposit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DepositRefundRequest | 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Hoàn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/api/v1/termination-requests/{terminationRequestId}/partial-evidence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TerminationRequestEntity | 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/api/v1/termination-requests/{terminationRequestId}/execute-settlement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thi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/api/v1/termination-requests/{terminationRequestId}/dispute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/api/v1/termination-requests/{terminationRequestId}/assign-staff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terminationRequestId*:path, staffId*:query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TerminationRequestEntity | 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Duyệt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/api/v1/termination-requests/{terminationRequestId}/accept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/api/v1/termination-requests/expire-awaiting-expert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Xử lý hết hạn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/api/v1/milestones/{milestoneId}/start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/api/v1/milestones/{milestoneId}/source-code-file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object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Upload ZIP source code tối đa 50 MB trước deadline; lấy sourceCodeFileUrl trả về để đưa vào deliverable cuối.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RejectMilestoneRequest | Params: milestoneId*:path,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từ chối deliverable với feedback tổng và tùy chọn feedback theo acceptance criteria; milestone quay lại IN_PROGRESS, không tự tạo dispute.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milestoneId*:path, contractId*:query, initiatedBy:query, initiationType:query,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chủ động mở dispute cho milestone đủ điều kiện; reject deliverable không tự gọi API này.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/api/v1/milestones/{milestoneId}/deliverables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/api/v1/milestones/{milestoneId}/deliverables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DeliverableEntity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/api/v1/milestones/{milestoneId}/criteria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AcceptanceCriteriaRequest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/api/v1/milestones/{milestoneId}/complete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duyệt deliverable UNDER_REVIEW, giải phóng escrow đúng một lần và có thể hoàn tất contract nếu đây là milestone cuối.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/api/v1/disputes/{disputeId}/staff-decision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expertPercent*:query, note:query, staffReport:query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Assigned Staff nhập tỷ lệ payout, ghi chú và báo cáo; backend ghi quyết định rồi tự chạy settlement.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/api/v1/disputes/{disputeId}/route-staff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staffId:query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Staff route lại hoặc chọn Staff cụ thể cho dispute ESCALATION_REQUESTED theo domain/capacity.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/api/v1/disputes/{disputeId}/execute-settlement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Admin retry settlement idempotent khi cần vận hành; không phải nút xử lý thông thường của participant.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/api/v1/disputes/{disputeId}/escalation-request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reason:query, evidenceFile:query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Participant gửi reason/evidence và yêu cầu Staff can thiệp; backend tự route nếu có Staff phù hợp và còn capacity.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/api/v1/disputes/{disputeId}/cancel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Initiator rút dispute trước khi Staff review; frontend phục hồi UI milestone theo trạng thái backend trả về.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/api/v1/disputes/staff-sla-escalate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tranh chấp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/api/v1/contracts/{contractId}/termination-requests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/api/v1/contracts/{contractId}/termination-requests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TerminationRequestEntity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yêu cầu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/api/v1/contracts/{contractId}/sign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xác nhận ký hợp đồng; frontend hiển thị trạng thái ký của từng bên từ 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/api/v1/contracts/{contractId}/reviews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/api/v1/contracts/{contractId}/reviews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ReviewEntity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/api/v1/contracts/{contractId}/nda-sign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Business/Expert ký NDA. Contract chỉ sang PENDING khi đủ cả chữ ký hợp đồng và NDA của hai bên.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/api/v1/contracts/{contractId}/milestones/{milestoneId}/source-code-file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object | 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Alias ưu tiên có contractId để upload ZIP source code đúng context hợp đồng.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RejectMilestoneRequest | Params: contractId*:path, milestoneId*:path,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báo cáo tiến độ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ProgressReportRequest | 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gửi báo cáo tiến độ; frontend chặn gửi báo cáo tiếp theo khi báo cáo gần nhất còn chờ Business acknowledge.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/api/v1/contracts/{contractId}/milestones/{milestoneId}/progress-reports/{progressReportId}/feedback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ProgressReportFeedbackRequest | Params: contractId*:path, milestoneId*:path, progressReportId*:path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lưu feedback tiến độ và đồng thời acknowledge report Pending; không tạo dispute hay dịch chuyển tiền.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/api/v1/contracts/{contractId}/milestones/{milestoneId}/progress-reports/{progressReportId}/acknowledge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milestoneId*:path, progressReportId*:path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xác nhận đã đọc báo cáo để mở khóa report tiếp theo; đây không phải approve chất lượng deliverable.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/api/v1/contracts/{contractId}/milestones/{milestoneId}/progress-report-request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yêu cầu báo cáo on-demand với SLA 24h cho lần đầu và 12h cho lần sau.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milestoneId*:path, initiatedBy:query, initiationType:query, reason:query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/api/v1/contracts/{contractId}/milestones/{milestoneId}/deposit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nạp escrow cho milestone PENDING; backend tự chuyển milestone sang IN_PROGRESS và bắt đầu timeline.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/api/v1/contracts/{contractId}/milestones/{milestoneId}/deliverables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DeliverableEntity | 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/api/v1/contracts/{contractId}/milestones/{milestoneId}/approve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contractId*:path,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Duyệt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/api/v1/contracts/{contractId}/milestones/sla-auto-approve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/api/v1/contracts/{contractId}/milestones/check-overdue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/api/v1/contracts/{contractId}/immediate-termination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ImmediateTerminationRequest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/api/v1/contracts/{contractId}/expert-deposit/pay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Expert giữ riêng 10% giá trị contract. Contract chỉ ACTIVE khi cả hai khoản ký quỹ đã HELD.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/api/v1/contracts/{contractId}/deposit/pay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giữ 20% giá trị contract từ available balance. Frontend phải xử lý cả completed và insufficient balance trong PaymentActionResponse.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/api/v1/contracts/{contractId}/change-requests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/api/v1/contracts/{contractId}/change-requests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ContractChangeRequestRequest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yêu cầu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/api/v1/contracts/{contractId}/change-requests/{requestId}/reject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ContractChangeReviewRequest | Params: contractId*:path, 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Từ chối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/api/v1/contracts/{contractId}/change-requests/{requestId}/accept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ContractChangeReviewRequest | Params: contractId*:path, 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Thực hiện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/api/v1/contracts/{contractId}/cancel-draft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Hủy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/api/v1/contracts/from-proposals/{proposalId}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ContractEntity | Params: proposalId*:path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Business tạo Contract DRAFT từ proposal Accepted; backend snapshot milestone và ngân sách vào contract.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/api/v1/case-attachments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ownerType*:query, ownerId*:query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tệp bằng chứng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/api/v1/case-attachments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CaseAttachmentEntity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tệp bằng chứng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/api/v1/admin/contracts/{contractId}/deposits/refund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DepositRefundRequest | 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Hoàn ký quỹ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/api/v1/milestones/{milestoneId}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MilestoneEntity | Params: milestoneId*:path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/api/v1/termination-requests/{terminationRequestId}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terminationRequestId*:path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yêu cầu chấm dứt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tranh chấp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/api/v1/disputes/{disputeId}/staff-candidates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ứng viên Expert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hợp đồng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/api/v1/contracts/{contractId}/milestones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Participant/Operator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milestone cho workspace hợp đồng, milestone, dispute và termination.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/api/v1/contracts/{contractId}/disputes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BUSINESS/EXPERT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workspace hợp đồng, milestone, dispute và termination.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2"/>
      </w:pPr>
      <w:r>
        <w:t>A.7 Thông báo (4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/api/v1/notifications/{notificationId}/read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notificationId*:path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Đánh dấu một notification đã đọc khi mở item.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/api/v1/notifications/read-all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Đánh dấu toàn bộ notification đã đọc và đặt badge về 0 theo response.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notification của tài khoản hiện tại cho notification center.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/api/v1/notifications/unread-count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Mọi role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số notification chưa đọc cho badge; có thể polling hoặc kết hợp WebSocket.</w:t>
            </w:r>
          </w:p>
        </w:tc>
      </w:tr>
    </w:tbl>
    <w:p>
      <w:pPr>
        <w:spacing w:after="40"/>
      </w:pPr>
    </w:p>
    <w:p>
      <w:pPr>
        <w:pStyle w:val="Heading2"/>
      </w:pPr>
      <w:r>
        <w:t>A.8 Danh mục domain, skill, technology (12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activeOnly:query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dữ liệu nghiệp vụ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/api/v1/technologies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TechnologyRequest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technology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activeOnly:query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skill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/api/v1/skills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SkillRequest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skill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activeOnly:query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domain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/api/v1/domains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DomainRequest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domain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/api/v1/technologies/{technologyId}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technologyId*:path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technology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/api/v1/technologies/{technologyId}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TechnologyRequest | Params: technologyId*:path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technology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/api/v1/skills/{skillId}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skillId*:path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skill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/api/v1/skills/{skillId}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SkillRequest | Params: skillId*:path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skill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/api/v1/domains/{domainId}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domainId*:path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domain cho dropdown/filter taxonomy và trang quản trị danh mục.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/api/v1/domains/{domainId}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DomainRequest | Params: domainId*:path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domain cho dropdown/filter taxonomy và trang quản trị danh mục. Frontend dùng data/message trả về để làm mới trạng thái liên quan, không tự suy diễn state ở client.</w:t>
            </w:r>
          </w:p>
        </w:tc>
      </w:tr>
    </w:tbl>
    <w:p>
      <w:pPr>
        <w:spacing w:after="40"/>
      </w:pPr>
    </w:p>
    <w:p>
      <w:pPr>
        <w:pStyle w:val="Heading2"/>
      </w:pPr>
      <w:r>
        <w:t>A.9 AI hỗ trợ và chatbot (1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/api/chatbot/ask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ChatRequest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Gửi câu hỏi tới chatbot/RAG công khai; UI phải hiển thị trạng thái loading/fallback và không dùng câu trả lời làm business truth.</w:t>
            </w:r>
          </w:p>
        </w:tc>
      </w:tr>
    </w:tbl>
    <w:p>
      <w:pPr>
        <w:spacing w:after="40"/>
      </w:pPr>
    </w:p>
    <w:p>
      <w:pPr>
        <w:pStyle w:val="Heading2"/>
      </w:pPr>
      <w:r>
        <w:t>A.10 Quản trị và giám sát (37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PUT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SystemSettingRequest | Params: key*:path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key*:path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/api/v1/admin/settings/{key}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key*:path, value:query, isActive:query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/api/v1/admin/wallet/sync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Đồng bộ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StaffRequest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/api/v1/admin/settings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SystemSettingRequest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cấu hình hệ thống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/api/v1/admin/reviews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ReviewEntity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review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activeOnly:query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MembershipPackageRequest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 xml:space="preserve">POST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AccountRequest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Tạo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/api/v1/admin/staffs/{staffId}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StaffRequest | Params: staffId*:path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Staff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/api/v1/admin/membership/packages/{packageId}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/api/v1/admin/membership/packages/{packageId}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MembershipPackageRequest | Params: packageId*:path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 xml:space="preserve">DELETE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Vô hiệu hóa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Body: AccountRequest | Params: accountId*:path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Cập nhật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/api/v1/admin/accounts/{accountId}/status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accountId*:path, status*:query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Đặt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8A6200"/>
                <w:sz w:val="17"/>
              </w:rPr>
              <w:t xml:space="preserve">PATCH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/api/v1/admin/accounts/{accountId}/active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accountId*:path, active*:query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Đặt tài khoản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/api/v1/admin/wallet/user-activity-transactions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/api/v1/admin/wallet/transactions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/api/v1/admin/wallet/platform-ledger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ví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/api/v1/admin/reviews/contracts/{contractId}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contractId*:path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hợp đồng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page:query, size:query, status:query, assignedStaffId:query, from:query, to:query, q:query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/api/v1/admin/disputes/{disputeId}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disputeId*:path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chi tiết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/api/v1/admin/dashboard/users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/api/v1/admin/dashboard/summary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/api/v1/admin/dashboard/revenue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/api/v1/admin/dashboard/membership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gói thành viên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/api/v1/admin/dashboard/jobs-proposals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proposal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/api/v1/admin/dashboard/finance-breakdown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dữ liệu dashboard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tranh chấp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/api/v1/admin/dashboard/contracts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from:query, to:query, groupBy:query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hợp đồng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/api/v1/admin/audit-logs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actorGroup:query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danh sách audit log cho admin console, dashboard và bảng quản trị. Frontend dùng data/message trả về để làm mới trạng thái liên quan, không tự suy diễn state ở client.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/api/v1/admin/analytics/overview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ADMIN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tổng quan chỉ số cũ cho Admin; dashboard mới nên ưu tiên các route /dashboard chuyên biệt.</w:t>
            </w:r>
          </w:p>
        </w:tc>
      </w:tr>
    </w:tbl>
    <w:p>
      <w:pPr>
        <w:spacing w:after="40"/>
      </w:pPr>
    </w:p>
    <w:p>
      <w:pPr>
        <w:pStyle w:val="Heading2"/>
      </w:pPr>
      <w:r>
        <w:t>A.11 Hệ thống và endpoint kỹ thuật (3 API)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1296"/>
        <w:gridCol w:w="4536"/>
      </w:tblGrid>
      <w:tr>
        <w:trPr>
          <w:tblHeader w:val="true"/>
        </w:trP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API và input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Actor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Mục đích trên frontend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/api/v1/staff/disputes</w:t>
            </w:r>
            <w:r>
              <w:rPr>
                <w:rFonts w:ascii="Calibri" w:hAnsi="Calibri" w:eastAsia="Calibri"/>
                <w:color w:val="5E6B78"/>
                <w:sz w:val="15"/>
              </w:rPr>
              <w:br/>
              <w:t>Params: page:query, size:query, status:query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STAFF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Nạp inbox tranh chấp của Staff được gán, có filter/paging cho màn hình xử lý vụ việc.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/api/test/secure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Đã đăng nhập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Endpoint kỹ thuật để kiểm tra JWT; không dùng trong luồng sản phẩm frontend.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eastAsia="Calibri"/>
                <w:b/>
                <w:color w:val="1B6E4B"/>
                <w:sz w:val="17"/>
              </w:rPr>
              <w:t xml:space="preserve">GET </w:t>
            </w:r>
            <w:r>
              <w:rPr>
                <w:rFonts w:ascii="Consolas" w:hAnsi="Consolas" w:eastAsia="Consolas"/>
                <w:color w:val="000000"/>
                <w:sz w:val="16"/>
              </w:rPr>
              <w:t>/api/health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sz w:val="16"/>
              </w:rPr>
              <w:t>Kiểm tra backend sống cho monitoring hoặc màn hình chẩn đoán; không chứa logic nghiệp vụ.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Phụ lục B. State machine và trường dữ liệu quan trọng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560"/>
        <w:gridCol w:w="315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Đối tượng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State/field cần dựng UI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Không được tự suy diễn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Account/Profile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role, accountStatus, kybStatus/kycStatus, rejectionReason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Approved chỉ khi backend trả Approved.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Job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status, publishedAt, budget, SoW, milestones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Job public chỉ khi OPEN.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Proposal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status, bidAmount, proposalMilestone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Accepted không đồng nghĩa đã có contract.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Contract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status, 4 signature timestamps, deposit states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ACTIVE chỉ sau cả hai deposit HELD.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Milestone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status, start/deadline, escrowReleasedAt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Reject không tự tạo dispute.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Dispute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status, assignedStaffId, deadlines, settlement fields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STAFF_DECIDED/RESOLVED lấy từ server.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Wallet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available/holding/escrow + ledger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Không cộng/trừ tạm cho payment/withdrawal.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Quota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activePackage, premiumExpiredAt, remaining credits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Không dùng localStorage làm nguồn sự thật.</w:t>
            </w:r>
          </w:p>
        </w:tc>
      </w:tr>
    </w:tbl>
    <w:p>
      <w:pPr>
        <w:spacing w:after="20"/>
      </w:pPr>
    </w:p>
    <w:p>
      <w:pPr>
        <w:pStyle w:val="Heading2"/>
      </w:pPr>
      <w:r>
        <w:t>B.1 Các API frontend nên ưu tiên khi có alias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550"/>
        <w:gridCol w:w="311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Nghiệp vụ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Ưu tiên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Compatibility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Wallet hiện tại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GET /api/wallet/current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GET /api/v1/wallet/me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Deliverable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 /api/v1/contracts/{contractId}/milestones/{milestoneId}/deliverables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 /api/v1/milestones/{milestoneId}/deliverables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Source ZIP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 /api/v1/contracts/{contractId}/milestones/{milestoneId}/source-code-file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 /api/v1/milestones/{milestoneId}/source-code-file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Approve/Reject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Contract-scoped route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Milestone-only route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Create dispute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Contract-scoped route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Milestone-only route + contract context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b/>
                <w:sz w:val="19"/>
              </w:rPr>
              <w:t>Start milestone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Milestone escrow deposit tự start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8C3CE"/>
              <w:start w:val="single" w:sz="4" w:color="B8C3CE"/>
              <w:bottom w:val="single" w:sz="4" w:color="B8C3CE"/>
              <w:end w:val="single" w:sz="4" w:color="B8C3CE"/>
              <w:insideH w:val="single" w:sz="4" w:color="B8C3CE"/>
              <w:insideV w:val="single" w:sz="4" w:color="B8C3CE"/>
            </w:tcBorders>
          </w:tcPr>
          <w:p>
            <w:pPr>
              <w:spacing w:before="0" w:after="30" w:line="259" w:lineRule="auto"/>
            </w:pPr>
            <w:r>
              <w:rPr>
                <w:rFonts w:ascii="Calibri" w:hAnsi="Calibri" w:eastAsia="Calibri"/>
                <w:sz w:val="19"/>
              </w:rPr>
              <w:t>POST /api/v1/milestones/{id}/start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Phụ lục C. Nguồn tham chiếu</w:t>
      </w:r>
    </w:p>
    <w:p>
      <w:pPr>
        <w:numPr>
          <w:ilvl w:val="0"/>
          <w:numId w:val="10"/>
        </w:numPr>
        <w:spacing w:after="80" w:line="300" w:lineRule="auto"/>
      </w:pPr>
      <w:r>
        <w:t>README.md</w:t>
      </w:r>
    </w:p>
    <w:p>
      <w:pPr>
        <w:numPr>
          <w:ilvl w:val="0"/>
          <w:numId w:val="10"/>
        </w:numPr>
        <w:spacing w:after="80" w:line="300" w:lineRule="auto"/>
      </w:pPr>
      <w:r>
        <w:t>docs/ARCHITECTURE.md</w:t>
      </w:r>
    </w:p>
    <w:p>
      <w:pPr>
        <w:numPr>
          <w:ilvl w:val="0"/>
          <w:numId w:val="10"/>
        </w:numPr>
        <w:spacing w:after="80" w:line="300" w:lineRule="auto"/>
      </w:pPr>
      <w:r>
        <w:t>docs/swagger-api-overview.md</w:t>
      </w:r>
    </w:p>
    <w:p>
      <w:pPr>
        <w:numPr>
          <w:ilvl w:val="0"/>
          <w:numId w:val="10"/>
        </w:numPr>
        <w:spacing w:after="80" w:line="300" w:lineRule="auto"/>
      </w:pPr>
      <w:r>
        <w:t>docs/swagger-api-test-guide.md</w:t>
      </w:r>
    </w:p>
    <w:p>
      <w:pPr>
        <w:numPr>
          <w:ilvl w:val="0"/>
          <w:numId w:val="10"/>
        </w:numPr>
        <w:spacing w:after="80" w:line="300" w:lineRule="auto"/>
      </w:pPr>
      <w:r>
        <w:t>docs/openapi/openapi-v1.json</w:t>
      </w:r>
    </w:p>
    <w:p>
      <w:pPr>
        <w:numPr>
          <w:ilvl w:val="0"/>
          <w:numId w:val="10"/>
        </w:numPr>
        <w:spacing w:after="80" w:line="300" w:lineRule="auto"/>
      </w:pPr>
      <w:r>
        <w:t>docs/product/contract-management.md</w:t>
      </w:r>
    </w:p>
    <w:p>
      <w:pPr>
        <w:numPr>
          <w:ilvl w:val="0"/>
          <w:numId w:val="10"/>
        </w:numPr>
        <w:spacing w:after="80" w:line="300" w:lineRule="auto"/>
      </w:pPr>
      <w:r>
        <w:t>docs/product/expert-recommendation.md</w:t>
      </w:r>
    </w:p>
    <w:p>
      <w:pPr>
        <w:numPr>
          <w:ilvl w:val="0"/>
          <w:numId w:val="10"/>
        </w:numPr>
        <w:spacing w:after="80" w:line="300" w:lineRule="auto"/>
      </w:pPr>
      <w:r>
        <w:t>docs/product/ai-sow-budget-assessment.md</w:t>
      </w:r>
    </w:p>
    <w:p>
      <w:pPr>
        <w:numPr>
          <w:ilvl w:val="0"/>
          <w:numId w:val="10"/>
        </w:numPr>
        <w:spacing w:after="80" w:line="300" w:lineRule="auto"/>
      </w:pPr>
      <w:r>
        <w:t>docs/product/profile-review-routing.md</w:t>
      </w:r>
    </w:p>
    <w:p>
      <w:pPr>
        <w:numPr>
          <w:ilvl w:val="0"/>
          <w:numId w:val="10"/>
        </w:numPr>
        <w:spacing w:after="80" w:line="300" w:lineRule="auto"/>
      </w:pPr>
      <w:r>
        <w:t>docs/product/admin-configuration.md</w:t>
      </w:r>
    </w:p>
    <w:p>
      <w:pPr>
        <w:numPr>
          <w:ilvl w:val="0"/>
          <w:numId w:val="10"/>
        </w:numPr>
        <w:spacing w:after="80" w:line="300" w:lineRule="auto"/>
      </w:pPr>
      <w:r>
        <w:t>docs/product/admin-dashboard.md</w:t>
      </w:r>
    </w:p>
    <w:p>
      <w:pPr>
        <w:numPr>
          <w:ilvl w:val="0"/>
          <w:numId w:val="10"/>
        </w:numPr>
        <w:spacing w:after="80" w:line="300" w:lineRule="auto"/>
      </w:pPr>
      <w:r>
        <w:t>docs/flows/dispute-flow.md</w:t>
      </w:r>
    </w:p>
    <w:p>
      <w:pPr>
        <w:numPr>
          <w:ilvl w:val="0"/>
          <w:numId w:val="10"/>
        </w:numPr>
        <w:spacing w:after="80" w:line="300" w:lineRule="auto"/>
      </w:pPr>
      <w:r>
        <w:t>docs/flows/progress-report-flow.md</w:t>
      </w:r>
    </w:p>
    <w:p>
      <w:pPr>
        <w:numPr>
          <w:ilvl w:val="0"/>
          <w:numId w:val="10"/>
        </w:numPr>
        <w:spacing w:after="80" w:line="300" w:lineRule="auto"/>
      </w:pPr>
      <w:r>
        <w:t>docs/flows/tax-code-verification-flow.md</w:t>
      </w:r>
    </w:p>
    <w:p>
      <w:pPr>
        <w:numPr>
          <w:ilvl w:val="0"/>
          <w:numId w:val="10"/>
        </w:numPr>
        <w:spacing w:after="80" w:line="300" w:lineRule="auto"/>
      </w:pPr>
      <w:r>
        <w:t>src/main/java/com/aitasker/be/controller/**</w:t>
      </w:r>
    </w:p>
    <w:p>
      <w:pPr>
        <w:numPr>
          <w:ilvl w:val="0"/>
          <w:numId w:val="10"/>
        </w:numPr>
        <w:spacing w:after="80" w:line="300" w:lineRule="auto"/>
      </w:pPr>
      <w:r>
        <w:t>src/main/java/com/aitasker/be/service/**</w:t>
      </w:r>
    </w:p>
    <w:p>
      <w:pPr>
        <w:numPr>
          <w:ilvl w:val="0"/>
          <w:numId w:val="10"/>
        </w:numPr>
        <w:spacing w:after="80" w:line="300" w:lineRule="auto"/>
      </w:pPr>
      <w:r>
        <w:t>src/main/resources/db/migration/**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6" w:color="203748"/>
        </w:pBdr>
      </w:pPr>
      <w:r>
        <w:rPr>
          <w:rFonts w:ascii="Calibri" w:hAnsi="Calibri" w:eastAsia="Calibri"/>
          <w:b/>
          <w:color w:val="203748"/>
        </w:rPr>
        <w:t xml:space="preserve">Phạm vi xác minh: </w:t>
      </w:r>
      <w:r>
        <w:rPr>
          <w:rFonts w:ascii="Calibri" w:hAnsi="Calibri" w:eastAsia="Calibri"/>
          <w:color w:val="000000"/>
        </w:rPr>
        <w:t>Tài liệu mô tả code/OpenAPI tại thời điểm lập. Khi route hoặc business rule thay đổi, cần regenerate OpenAPI, cập nhật product/flow docs và phát hành lại tài liệu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E6B78"/>
        <w:sz w:val="18"/>
      </w:rPr>
      <w:t xml:space="preserve">Trang </w:t>
    </w:r>
    <w:r>
      <w:rPr>
        <w:rFonts w:ascii="Calibri" w:hAnsi="Calibri" w:eastAsia="Calibri"/>
        <w:color w:val="5E6B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color w:val="5E6B78"/>
        <w:sz w:val="17"/>
      </w:rPr>
      <w:t>AITASKER Backend · Vòng đời nghiệp vụ và API cho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20" w:line="240" w:lineRule="auto"/>
    </w:pPr>
    <w:rPr>
      <w:rFonts w:ascii="Consolas" w:hAnsi="Consolas"/>
      <w:sz w:val="18"/>
    </w:rPr>
  </w:style>
  <w:style w:type="paragraph" w:customStyle="1" w:styleId="TOCEntry">
    <w:name w:val="TOC Entry"/>
    <w:pPr>
      <w:spacing w:after="100" w:line="276" w:lineRule="auto"/>
      <w:ind w:left="216"/>
    </w:pPr>
    <w:rPr>
      <w:rFonts w:ascii="Calibri" w:hAnsi="Calibri"/>
      <w:color w:val="20374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AITASKER Backend - Vòng đời nghiệp vụ và API cho Frontend</dc:title>
  <dc:subject>Business lifecycle, frontend integration and complete API inventory</dc:subject>
  <dc:creator>AITASKER Project Team</dc:creator>
  <cp:keywords>AITASKER, backend, frontend, API, business lifecycle, Spring Boot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