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846E7" w14:textId="77777777" w:rsidR="00BA2280" w:rsidRDefault="00BA2280" w:rsidP="00BA2280">
      <w:pPr>
        <w:spacing w:line="600" w:lineRule="exact"/>
        <w:ind w:right="-94"/>
        <w:rPr>
          <w:rFonts w:ascii="隶书" w:eastAsia="隶书" w:hAnsi="宋体" w:cs="隶书"/>
          <w:color w:val="FF0000"/>
          <w:sz w:val="24"/>
        </w:rPr>
      </w:pPr>
      <w:bookmarkStart w:id="0" w:name="_Hlk136005237"/>
      <w:bookmarkEnd w:id="0"/>
      <w:r>
        <w:rPr>
          <w:rFonts w:ascii="黑体" w:eastAsia="黑体" w:hAnsi="宋体" w:cs="黑体" w:hint="eastAsia"/>
          <w:color w:val="FF0000"/>
          <w:sz w:val="32"/>
          <w:szCs w:val="32"/>
          <w:lang w:bidi="ar"/>
        </w:rPr>
        <w:t>参赛队号：</w:t>
      </w:r>
      <w:r>
        <w:rPr>
          <w:rFonts w:ascii="楷体" w:eastAsia="楷体" w:hAnsi="楷体" w:cs="楷体" w:hint="eastAsia"/>
          <w:color w:val="BEBEBE"/>
          <w:sz w:val="32"/>
          <w:szCs w:val="32"/>
          <w:lang w:bidi="ar"/>
        </w:rPr>
        <w:t>（参赛队无须填写，参赛队号由大赛官网自动生成）</w:t>
      </w:r>
    </w:p>
    <w:p w14:paraId="3674D280" w14:textId="77777777" w:rsidR="00BA2280" w:rsidRDefault="00BA2280" w:rsidP="00BA2280">
      <w:pPr>
        <w:spacing w:line="20" w:lineRule="atLeast"/>
        <w:ind w:firstLineChars="2250" w:firstLine="5400"/>
        <w:rPr>
          <w:rFonts w:ascii="隶书" w:eastAsia="隶书" w:hAnsi="宋体" w:cs="隶书"/>
          <w:sz w:val="24"/>
        </w:rPr>
      </w:pPr>
    </w:p>
    <w:p w14:paraId="3ABC5663" w14:textId="0ACE0048" w:rsidR="00BA2280" w:rsidRDefault="00BA2280" w:rsidP="00BA2280">
      <w:pPr>
        <w:spacing w:line="20" w:lineRule="atLeast"/>
        <w:ind w:firstLineChars="2250" w:firstLine="5400"/>
        <w:rPr>
          <w:rFonts w:ascii="隶书" w:eastAsia="隶书" w:hAnsi="宋体" w:cs="隶书"/>
          <w:sz w:val="24"/>
        </w:rPr>
      </w:pPr>
    </w:p>
    <w:p w14:paraId="664ADE4B" w14:textId="1BED7AB6" w:rsidR="00BA2280" w:rsidRDefault="00BA2280" w:rsidP="00BA2280">
      <w:pPr>
        <w:spacing w:line="20" w:lineRule="atLeast"/>
        <w:ind w:firstLineChars="2250" w:firstLine="5400"/>
        <w:rPr>
          <w:rFonts w:ascii="隶书" w:eastAsia="隶书" w:hAnsi="宋体" w:cs="隶书"/>
          <w:sz w:val="24"/>
        </w:rPr>
      </w:pPr>
    </w:p>
    <w:p w14:paraId="613EC447" w14:textId="77777777" w:rsidR="00BA2280" w:rsidRDefault="00BA2280" w:rsidP="00BA2280">
      <w:pPr>
        <w:spacing w:line="600" w:lineRule="auto"/>
        <w:jc w:val="center"/>
        <w:rPr>
          <w:rFonts w:ascii="方正小标宋_GBK" w:eastAsia="方正小标宋_GBK" w:hAnsi="等线" w:cs="方正小标宋_GBK"/>
          <w:sz w:val="44"/>
          <w:szCs w:val="44"/>
        </w:rPr>
      </w:pPr>
    </w:p>
    <w:p w14:paraId="3FFCBA40" w14:textId="00896692" w:rsidR="00BA2280" w:rsidRDefault="00BA2280" w:rsidP="00BA2280">
      <w:pPr>
        <w:spacing w:line="900" w:lineRule="exact"/>
        <w:jc w:val="center"/>
        <w:textAlignment w:val="center"/>
        <w:rPr>
          <w:rFonts w:ascii="方正小标宋_GBK" w:eastAsia="方正小标宋_GBK" w:hAnsi="等线" w:cs="方正小标宋_GBK"/>
          <w:sz w:val="52"/>
          <w:szCs w:val="52"/>
        </w:rPr>
      </w:pPr>
      <w:r>
        <w:rPr>
          <w:rFonts w:ascii="方正小标宋_GBK" w:eastAsia="方正小标宋_GBK" w:hAnsi="等线" w:cs="方正小标宋_GBK" w:hint="eastAsia"/>
          <w:sz w:val="44"/>
          <w:szCs w:val="44"/>
          <w:lang w:bidi="ar"/>
        </w:rPr>
        <w:t>2023年（第九届）全国大学生统计建模大赛</w:t>
      </w:r>
      <w:r>
        <w:rPr>
          <w:rFonts w:ascii="方正小标宋_GBK" w:eastAsia="方正小标宋_GBK" w:hAnsi="等线" w:cs="方正小标宋_GBK" w:hint="eastAsia"/>
          <w:sz w:val="52"/>
          <w:szCs w:val="52"/>
          <w:lang w:bidi="ar"/>
        </w:rPr>
        <w:t>参 赛 作 品</w:t>
      </w:r>
    </w:p>
    <w:p w14:paraId="5D81F6A6" w14:textId="77777777" w:rsidR="00BA2280" w:rsidRDefault="00BA2280" w:rsidP="00BA2280"/>
    <w:p w14:paraId="5DE0307E" w14:textId="77777777" w:rsidR="00BA2280" w:rsidRDefault="00BA2280" w:rsidP="00BA2280">
      <w:pPr>
        <w:spacing w:line="20" w:lineRule="atLeast"/>
        <w:rPr>
          <w:sz w:val="32"/>
          <w:szCs w:val="28"/>
        </w:rPr>
      </w:pPr>
    </w:p>
    <w:p w14:paraId="7CB14B14" w14:textId="77777777" w:rsidR="00BA2280" w:rsidRDefault="00BA2280" w:rsidP="00BA2280">
      <w:pPr>
        <w:spacing w:line="20" w:lineRule="atLeast"/>
        <w:rPr>
          <w:sz w:val="32"/>
          <w:szCs w:val="28"/>
        </w:rPr>
      </w:pPr>
    </w:p>
    <w:p w14:paraId="389A4164" w14:textId="77777777" w:rsidR="00BA2280" w:rsidRDefault="00BA2280" w:rsidP="00BA2280">
      <w:pPr>
        <w:pStyle w:val="a8"/>
        <w:widowControl w:val="0"/>
        <w:spacing w:before="0" w:beforeAutospacing="0" w:after="0" w:afterAutospacing="0" w:line="600" w:lineRule="exact"/>
        <w:ind w:firstLineChars="200" w:firstLine="480"/>
        <w:jc w:val="both"/>
        <w:rPr>
          <w:rFonts w:hint="default"/>
        </w:rPr>
      </w:pPr>
    </w:p>
    <w:p w14:paraId="10CB6E60" w14:textId="77777777" w:rsidR="00BA2280" w:rsidRDefault="00BA2280" w:rsidP="00BA2280">
      <w:pPr>
        <w:spacing w:line="20" w:lineRule="atLeast"/>
        <w:rPr>
          <w:sz w:val="32"/>
          <w:szCs w:val="28"/>
        </w:rPr>
      </w:pPr>
    </w:p>
    <w:tbl>
      <w:tblPr>
        <w:tblW w:w="8421" w:type="dxa"/>
        <w:jc w:val="center"/>
        <w:tblLayout w:type="fixed"/>
        <w:tblLook w:val="04A0" w:firstRow="1" w:lastRow="0" w:firstColumn="1" w:lastColumn="0" w:noHBand="0" w:noVBand="1"/>
      </w:tblPr>
      <w:tblGrid>
        <w:gridCol w:w="2106"/>
        <w:gridCol w:w="6315"/>
      </w:tblGrid>
      <w:tr w:rsidR="00BA2280" w14:paraId="0C6DCA31" w14:textId="77777777" w:rsidTr="000842D3">
        <w:trPr>
          <w:trHeight w:val="829"/>
          <w:jc w:val="center"/>
        </w:trPr>
        <w:tc>
          <w:tcPr>
            <w:tcW w:w="2106" w:type="dxa"/>
            <w:shd w:val="clear" w:color="auto" w:fill="auto"/>
            <w:vAlign w:val="center"/>
          </w:tcPr>
          <w:p w14:paraId="67561291" w14:textId="77777777" w:rsidR="00BA2280" w:rsidRDefault="00BA2280" w:rsidP="000842D3">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参赛学校：</w:t>
            </w:r>
          </w:p>
        </w:tc>
        <w:tc>
          <w:tcPr>
            <w:tcW w:w="6315" w:type="dxa"/>
            <w:tcBorders>
              <w:top w:val="nil"/>
              <w:left w:val="nil"/>
              <w:bottom w:val="single" w:sz="12" w:space="0" w:color="auto"/>
              <w:right w:val="nil"/>
            </w:tcBorders>
            <w:shd w:val="clear" w:color="auto" w:fill="auto"/>
            <w:vAlign w:val="center"/>
          </w:tcPr>
          <w:p w14:paraId="6C133FA1" w14:textId="77777777" w:rsidR="00BA2280" w:rsidRDefault="00BA2280" w:rsidP="000842D3">
            <w:pPr>
              <w:jc w:val="center"/>
              <w:textAlignment w:val="center"/>
              <w:rPr>
                <w:rFonts w:ascii="方正小标宋_GBK" w:eastAsia="方正小标宋_GBK" w:hAnsi="方正小标宋_GBK" w:cs="方正小标宋_GBK"/>
                <w:bCs/>
                <w:sz w:val="36"/>
                <w:szCs w:val="36"/>
              </w:rPr>
            </w:pPr>
          </w:p>
          <w:p w14:paraId="397D0677" w14:textId="41C988CE" w:rsidR="00BA2280" w:rsidRDefault="00BA2280" w:rsidP="000842D3">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重庆大学</w:t>
            </w:r>
          </w:p>
        </w:tc>
      </w:tr>
      <w:tr w:rsidR="00BA2280" w14:paraId="4EE6E75A" w14:textId="77777777" w:rsidTr="000842D3">
        <w:trPr>
          <w:trHeight w:val="1135"/>
          <w:jc w:val="center"/>
        </w:trPr>
        <w:tc>
          <w:tcPr>
            <w:tcW w:w="2106" w:type="dxa"/>
            <w:shd w:val="clear" w:color="auto" w:fill="auto"/>
            <w:vAlign w:val="center"/>
          </w:tcPr>
          <w:p w14:paraId="6AF26DCC" w14:textId="77777777" w:rsidR="00BA2280" w:rsidRDefault="00BA2280" w:rsidP="000842D3">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论文题目：</w:t>
            </w:r>
          </w:p>
        </w:tc>
        <w:tc>
          <w:tcPr>
            <w:tcW w:w="6315" w:type="dxa"/>
            <w:tcBorders>
              <w:top w:val="single" w:sz="12" w:space="0" w:color="auto"/>
              <w:left w:val="nil"/>
              <w:bottom w:val="single" w:sz="12" w:space="0" w:color="auto"/>
              <w:right w:val="nil"/>
            </w:tcBorders>
            <w:shd w:val="clear" w:color="auto" w:fill="auto"/>
            <w:vAlign w:val="center"/>
          </w:tcPr>
          <w:p w14:paraId="716B2D8F" w14:textId="77777777" w:rsidR="00BA2280" w:rsidRDefault="00BA2280" w:rsidP="000842D3">
            <w:pPr>
              <w:jc w:val="center"/>
              <w:textAlignment w:val="center"/>
              <w:rPr>
                <w:rFonts w:ascii="方正小标宋_GBK" w:eastAsia="方正小标宋_GBK" w:hAnsi="方正小标宋_GBK" w:cs="方正小标宋_GBK"/>
                <w:bCs/>
                <w:sz w:val="36"/>
                <w:szCs w:val="36"/>
              </w:rPr>
            </w:pPr>
          </w:p>
          <w:p w14:paraId="37BFA9EE" w14:textId="3385F541" w:rsidR="00BA2280" w:rsidRPr="00DF5C7D" w:rsidRDefault="00DF5C7D" w:rsidP="000842D3">
            <w:pPr>
              <w:jc w:val="center"/>
              <w:textAlignment w:val="center"/>
              <w:rPr>
                <w:rFonts w:ascii="方正小标宋_GBK" w:eastAsia="方正小标宋_GBK" w:hAnsi="方正小标宋_GBK" w:cs="方正小标宋_GBK"/>
                <w:bCs/>
                <w:sz w:val="36"/>
                <w:szCs w:val="36"/>
              </w:rPr>
            </w:pPr>
            <w:r w:rsidRPr="00DF5C7D">
              <w:rPr>
                <w:rFonts w:ascii="仿宋_GB2312" w:eastAsia="仿宋_GB2312" w:hAnsi="仿宋_GB2312" w:cs="仿宋_GB2312" w:hint="eastAsia"/>
                <w:bCs/>
                <w:sz w:val="36"/>
                <w:szCs w:val="36"/>
              </w:rPr>
              <w:t>基于聚类和惩罚回归的四川省碳排放实证分析</w:t>
            </w:r>
          </w:p>
        </w:tc>
      </w:tr>
      <w:tr w:rsidR="00BA2280" w14:paraId="57AACCD5" w14:textId="77777777" w:rsidTr="000842D3">
        <w:trPr>
          <w:trHeight w:val="1135"/>
          <w:jc w:val="center"/>
        </w:trPr>
        <w:tc>
          <w:tcPr>
            <w:tcW w:w="2106" w:type="dxa"/>
            <w:shd w:val="clear" w:color="auto" w:fill="auto"/>
            <w:vAlign w:val="center"/>
          </w:tcPr>
          <w:p w14:paraId="0B464403" w14:textId="77777777" w:rsidR="00BA2280" w:rsidRDefault="00BA2280" w:rsidP="000842D3">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参赛队员：</w:t>
            </w:r>
          </w:p>
        </w:tc>
        <w:tc>
          <w:tcPr>
            <w:tcW w:w="6315" w:type="dxa"/>
            <w:tcBorders>
              <w:top w:val="single" w:sz="12" w:space="0" w:color="auto"/>
              <w:left w:val="nil"/>
              <w:bottom w:val="single" w:sz="12" w:space="0" w:color="auto"/>
              <w:right w:val="nil"/>
            </w:tcBorders>
            <w:shd w:val="clear" w:color="auto" w:fill="auto"/>
            <w:vAlign w:val="bottom"/>
          </w:tcPr>
          <w:p w14:paraId="21ABD22D" w14:textId="1B5D458B" w:rsidR="00BA2280" w:rsidRDefault="00BA2280" w:rsidP="000842D3">
            <w:pPr>
              <w:jc w:val="center"/>
              <w:textAlignment w:val="center"/>
              <w:rPr>
                <w:rFonts w:ascii="宋体" w:hAnsi="宋体" w:cs="宋体"/>
                <w:bCs/>
                <w:sz w:val="36"/>
                <w:szCs w:val="36"/>
              </w:rPr>
            </w:pPr>
            <w:r>
              <w:rPr>
                <w:rFonts w:ascii="宋体" w:eastAsia="宋体" w:hAnsi="宋体" w:cs="宋体" w:hint="eastAsia"/>
                <w:sz w:val="36"/>
                <w:szCs w:val="36"/>
              </w:rPr>
              <w:t>张轩铭 陈勇杭 王晓雪</w:t>
            </w:r>
          </w:p>
        </w:tc>
      </w:tr>
      <w:tr w:rsidR="00BA2280" w14:paraId="0ED3DCC1" w14:textId="77777777" w:rsidTr="000842D3">
        <w:trPr>
          <w:trHeight w:val="1135"/>
          <w:jc w:val="center"/>
        </w:trPr>
        <w:tc>
          <w:tcPr>
            <w:tcW w:w="2106" w:type="dxa"/>
            <w:shd w:val="clear" w:color="auto" w:fill="auto"/>
            <w:vAlign w:val="center"/>
          </w:tcPr>
          <w:p w14:paraId="4E80E1F7" w14:textId="77777777" w:rsidR="00BA2280" w:rsidRDefault="00BA2280" w:rsidP="000842D3">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指导老师：</w:t>
            </w:r>
          </w:p>
        </w:tc>
        <w:tc>
          <w:tcPr>
            <w:tcW w:w="6315" w:type="dxa"/>
            <w:tcBorders>
              <w:top w:val="single" w:sz="12" w:space="0" w:color="auto"/>
              <w:left w:val="nil"/>
              <w:bottom w:val="single" w:sz="12" w:space="0" w:color="auto"/>
              <w:right w:val="nil"/>
            </w:tcBorders>
            <w:shd w:val="clear" w:color="auto" w:fill="auto"/>
            <w:vAlign w:val="bottom"/>
          </w:tcPr>
          <w:p w14:paraId="4169B1B9" w14:textId="2D498866" w:rsidR="00BA2280" w:rsidRPr="00DF5C7D" w:rsidRDefault="00DF5C7D" w:rsidP="000842D3">
            <w:pPr>
              <w:jc w:val="center"/>
              <w:textAlignment w:val="center"/>
              <w:rPr>
                <w:rFonts w:ascii="宋体" w:eastAsia="宋体" w:hAnsi="宋体" w:cs="宋体"/>
                <w:bCs/>
                <w:sz w:val="36"/>
                <w:szCs w:val="36"/>
              </w:rPr>
            </w:pPr>
            <w:r w:rsidRPr="00DF5C7D">
              <w:rPr>
                <w:rFonts w:ascii="宋体" w:eastAsia="宋体" w:hAnsi="宋体" w:cs="宋体" w:hint="eastAsia"/>
                <w:bCs/>
                <w:sz w:val="36"/>
                <w:szCs w:val="36"/>
              </w:rPr>
              <w:t>徐建文</w:t>
            </w:r>
          </w:p>
        </w:tc>
      </w:tr>
    </w:tbl>
    <w:p w14:paraId="70C883B8" w14:textId="77777777" w:rsidR="00BA2280" w:rsidRDefault="00BA2280" w:rsidP="00BA2280">
      <w:pPr>
        <w:spacing w:line="600" w:lineRule="exact"/>
        <w:jc w:val="center"/>
        <w:textAlignment w:val="center"/>
        <w:rPr>
          <w:rFonts w:eastAsia="方正小标宋简体" w:cs="方正小标宋简体"/>
          <w:b/>
          <w:bCs/>
          <w:sz w:val="36"/>
          <w:szCs w:val="36"/>
        </w:rPr>
      </w:pPr>
    </w:p>
    <w:p w14:paraId="57721F1B" w14:textId="3230A956" w:rsidR="00BA2280" w:rsidRDefault="00BA2280" w:rsidP="00BA2280">
      <w:pPr>
        <w:rPr>
          <w:rFonts w:eastAsia="方正小标宋简体" w:cs="方正小标宋简体"/>
          <w:b/>
          <w:bCs/>
          <w:sz w:val="36"/>
          <w:szCs w:val="36"/>
        </w:rPr>
        <w:sectPr w:rsidR="00BA2280">
          <w:headerReference w:type="default" r:id="rId8"/>
          <w:footerReference w:type="default" r:id="rId9"/>
          <w:footnotePr>
            <w:numFmt w:val="decimalEnclosedCircleChinese"/>
            <w:numRestart w:val="eachPage"/>
          </w:footnotePr>
          <w:pgSz w:w="11906" w:h="16838"/>
          <w:pgMar w:top="1440" w:right="1797" w:bottom="1440" w:left="1797" w:header="851" w:footer="992" w:gutter="0"/>
          <w:pgNumType w:start="1"/>
          <w:cols w:space="425"/>
          <w:docGrid w:linePitch="312"/>
        </w:sectPr>
      </w:pPr>
      <w:r>
        <w:rPr>
          <w:rFonts w:ascii="Times New Roman" w:eastAsia="方正小标宋简体" w:hAnsi="Times New Roman" w:cs="方正小标宋简体" w:hint="eastAsia"/>
          <w:b/>
          <w:bCs/>
          <w:sz w:val="36"/>
          <w:szCs w:val="36"/>
        </w:rPr>
        <w:br w:type="page"/>
      </w:r>
    </w:p>
    <w:p w14:paraId="502032FD" w14:textId="767382A1" w:rsidR="00BA2280" w:rsidRDefault="005358CB" w:rsidP="00BA2280">
      <w:pPr>
        <w:spacing w:line="480" w:lineRule="exact"/>
        <w:jc w:val="center"/>
        <w:outlineLvl w:val="0"/>
        <w:rPr>
          <w:rFonts w:ascii="方正小标宋_GBK" w:eastAsia="方正小标宋_GBK" w:hAnsi="方正小标宋_GBK" w:cs="方正小标宋_GBK"/>
          <w:bCs/>
          <w:sz w:val="32"/>
          <w:szCs w:val="32"/>
        </w:rPr>
      </w:pPr>
      <w:bookmarkStart w:id="1" w:name="_Toc136004760"/>
      <w:bookmarkStart w:id="2" w:name="_Toc136005414"/>
      <w:r>
        <w:rPr>
          <w:rFonts w:ascii="方正小标宋_GBK" w:eastAsia="方正小标宋_GBK" w:hAnsi="方正小标宋_GBK" w:cs="方正小标宋_GBK" w:hint="eastAsia"/>
          <w:bCs/>
          <w:sz w:val="32"/>
          <w:szCs w:val="32"/>
        </w:rPr>
        <w:lastRenderedPageBreak/>
        <w:t>基于聚类和惩罚回归的四川省碳排放实证分析</w:t>
      </w:r>
      <w:bookmarkEnd w:id="1"/>
      <w:bookmarkEnd w:id="2"/>
    </w:p>
    <w:p w14:paraId="7E50E820" w14:textId="435FAFAF" w:rsidR="00BA2280" w:rsidRDefault="00BA2280" w:rsidP="00BA2280">
      <w:pPr>
        <w:spacing w:line="560" w:lineRule="exact"/>
        <w:rPr>
          <w:rFonts w:eastAsia="黑体" w:cs="黑体"/>
          <w:b/>
          <w:bCs/>
          <w:sz w:val="28"/>
          <w:szCs w:val="28"/>
        </w:rPr>
      </w:pPr>
    </w:p>
    <w:p w14:paraId="00E61A20" w14:textId="77777777" w:rsidR="00BA2280" w:rsidRDefault="00BA2280" w:rsidP="00BA2280">
      <w:pPr>
        <w:spacing w:line="480" w:lineRule="exact"/>
        <w:jc w:val="center"/>
        <w:outlineLvl w:val="0"/>
        <w:rPr>
          <w:rFonts w:eastAsia="黑体" w:cs="黑体"/>
          <w:sz w:val="28"/>
          <w:szCs w:val="28"/>
        </w:rPr>
      </w:pPr>
      <w:bookmarkStart w:id="3" w:name="_Toc30358"/>
      <w:bookmarkStart w:id="4" w:name="_Toc5218"/>
      <w:bookmarkStart w:id="5" w:name="_Toc136005415"/>
      <w:r>
        <w:rPr>
          <w:rFonts w:ascii="Times New Roman" w:eastAsia="黑体" w:hAnsi="Times New Roman" w:cs="黑体" w:hint="eastAsia"/>
          <w:sz w:val="28"/>
          <w:szCs w:val="28"/>
        </w:rPr>
        <w:t>摘要</w:t>
      </w:r>
      <w:bookmarkEnd w:id="3"/>
      <w:bookmarkEnd w:id="4"/>
      <w:bookmarkEnd w:id="5"/>
    </w:p>
    <w:p w14:paraId="6C11721E" w14:textId="77777777" w:rsidR="00DF5C7D" w:rsidRPr="00DF5C7D" w:rsidRDefault="00DF5C7D" w:rsidP="00DF5C7D">
      <w:pPr>
        <w:spacing w:line="480" w:lineRule="exact"/>
        <w:ind w:firstLineChars="200" w:firstLine="480"/>
        <w:rPr>
          <w:rFonts w:ascii="Times New Roman" w:eastAsia="宋体" w:hAnsi="Times New Roman" w:cs="宋体"/>
          <w:sz w:val="24"/>
          <w:szCs w:val="24"/>
        </w:rPr>
      </w:pPr>
      <w:r w:rsidRPr="00DF5C7D">
        <w:rPr>
          <w:rFonts w:ascii="Times New Roman" w:eastAsia="宋体" w:hAnsi="Times New Roman" w:cs="宋体" w:hint="eastAsia"/>
          <w:sz w:val="24"/>
          <w:szCs w:val="24"/>
        </w:rPr>
        <w:t>在中国式现代化的新时代背景下，能源转型和绿色低碳发展已经成为国家和地方政策的关注领域。在这些政策的驱动下，四川省积极探索能源转型和碳排放降低的道路，并研究行业能源结构差异，协同推进绿色低碳发展。</w:t>
      </w:r>
    </w:p>
    <w:p w14:paraId="7453E08F" w14:textId="3A9B6AAD" w:rsidR="00DF5C7D" w:rsidRPr="00DF5C7D" w:rsidRDefault="00DF5C7D" w:rsidP="00DF5C7D">
      <w:pPr>
        <w:spacing w:line="480" w:lineRule="exact"/>
        <w:ind w:firstLineChars="200" w:firstLine="480"/>
        <w:rPr>
          <w:rFonts w:ascii="Times New Roman" w:eastAsia="宋体" w:hAnsi="Times New Roman" w:cs="宋体"/>
          <w:sz w:val="24"/>
          <w:szCs w:val="24"/>
        </w:rPr>
      </w:pPr>
      <w:r w:rsidRPr="00DF5C7D">
        <w:rPr>
          <w:rFonts w:ascii="Times New Roman" w:eastAsia="宋体" w:hAnsi="Times New Roman" w:cs="宋体" w:hint="eastAsia"/>
          <w:sz w:val="24"/>
          <w:szCs w:val="24"/>
        </w:rPr>
        <w:t>为了更好地探究四川省行业能源结构的差异，本研究采用</w:t>
      </w:r>
      <w:r w:rsidRPr="00DF5C7D">
        <w:rPr>
          <w:rFonts w:ascii="Times New Roman" w:eastAsia="宋体" w:hAnsi="Times New Roman" w:cs="宋体"/>
          <w:sz w:val="24"/>
          <w:szCs w:val="24"/>
        </w:rPr>
        <w:t>DBSCAN</w:t>
      </w:r>
      <w:r w:rsidRPr="00DF5C7D">
        <w:rPr>
          <w:rFonts w:ascii="Times New Roman" w:eastAsia="宋体" w:hAnsi="Times New Roman" w:cs="宋体"/>
          <w:sz w:val="24"/>
          <w:szCs w:val="24"/>
        </w:rPr>
        <w:t>聚类方法，对不同行业的能源结构数据进行聚类并采用</w:t>
      </w:r>
      <w:r w:rsidRPr="00DF5C7D">
        <w:rPr>
          <w:rFonts w:ascii="Times New Roman" w:eastAsia="宋体" w:hAnsi="Times New Roman" w:cs="宋体"/>
          <w:sz w:val="24"/>
          <w:szCs w:val="24"/>
        </w:rPr>
        <w:t>SSE</w:t>
      </w:r>
      <w:r w:rsidRPr="00DF5C7D">
        <w:rPr>
          <w:rFonts w:ascii="Times New Roman" w:eastAsia="宋体" w:hAnsi="Times New Roman" w:cs="宋体"/>
          <w:sz w:val="24"/>
          <w:szCs w:val="24"/>
        </w:rPr>
        <w:t>和</w:t>
      </w:r>
      <w:r w:rsidRPr="00DF5C7D">
        <w:rPr>
          <w:rFonts w:ascii="Times New Roman" w:eastAsia="宋体" w:hAnsi="Times New Roman" w:cs="宋体"/>
          <w:sz w:val="24"/>
          <w:szCs w:val="24"/>
        </w:rPr>
        <w:t>SC</w:t>
      </w:r>
      <w:r w:rsidRPr="00DF5C7D">
        <w:rPr>
          <w:rFonts w:ascii="Times New Roman" w:eastAsia="宋体" w:hAnsi="Times New Roman" w:cs="宋体"/>
          <w:sz w:val="24"/>
          <w:szCs w:val="24"/>
        </w:rPr>
        <w:t>作为评估指标进行聚类效果评估</w:t>
      </w:r>
      <w:r>
        <w:rPr>
          <w:rFonts w:ascii="Times New Roman" w:eastAsia="宋体" w:hAnsi="Times New Roman" w:cs="宋体" w:hint="eastAsia"/>
          <w:sz w:val="24"/>
          <w:szCs w:val="24"/>
        </w:rPr>
        <w:t>，并采用</w:t>
      </w:r>
      <w:r w:rsidRPr="00DF5C7D">
        <w:rPr>
          <w:rFonts w:ascii="Times New Roman" w:eastAsia="宋体" w:hAnsi="Times New Roman" w:cs="宋体"/>
          <w:sz w:val="24"/>
          <w:szCs w:val="24"/>
        </w:rPr>
        <w:t>SVM</w:t>
      </w:r>
      <w:r w:rsidRPr="00DF5C7D">
        <w:rPr>
          <w:rFonts w:ascii="Times New Roman" w:eastAsia="宋体" w:hAnsi="Times New Roman" w:cs="宋体"/>
          <w:sz w:val="24"/>
          <w:szCs w:val="24"/>
        </w:rPr>
        <w:t>（二次）验证聚类的鲁棒性，</w:t>
      </w:r>
      <w:r>
        <w:rPr>
          <w:rFonts w:ascii="Times New Roman" w:eastAsia="宋体" w:hAnsi="Times New Roman" w:cs="宋体" w:hint="eastAsia"/>
          <w:sz w:val="24"/>
          <w:szCs w:val="24"/>
        </w:rPr>
        <w:t>最后利用</w:t>
      </w:r>
      <w:r w:rsidRPr="00DF5C7D">
        <w:rPr>
          <w:rFonts w:ascii="Times New Roman" w:eastAsia="宋体" w:hAnsi="Times New Roman" w:cs="宋体"/>
          <w:sz w:val="24"/>
          <w:szCs w:val="24"/>
        </w:rPr>
        <w:t>惩罚回归模型对四川省的碳排放进行了核算。</w:t>
      </w:r>
    </w:p>
    <w:p w14:paraId="0D5182FF" w14:textId="6303EC23" w:rsidR="00DF5C7D" w:rsidRDefault="00DF5C7D" w:rsidP="00DF5C7D">
      <w:pPr>
        <w:spacing w:line="480" w:lineRule="exact"/>
        <w:ind w:firstLineChars="200" w:firstLine="480"/>
        <w:rPr>
          <w:rFonts w:ascii="Times New Roman" w:eastAsia="宋体" w:hAnsi="Times New Roman" w:cs="宋体"/>
          <w:sz w:val="24"/>
          <w:szCs w:val="24"/>
        </w:rPr>
      </w:pPr>
      <w:r w:rsidRPr="00DF5C7D">
        <w:rPr>
          <w:rFonts w:ascii="Times New Roman" w:eastAsia="宋体" w:hAnsi="Times New Roman" w:cs="宋体" w:hint="eastAsia"/>
          <w:sz w:val="24"/>
          <w:szCs w:val="24"/>
        </w:rPr>
        <w:t>首先，采用四川省能源结构数据，运用</w:t>
      </w:r>
      <w:r w:rsidRPr="00DF5C7D">
        <w:rPr>
          <w:rFonts w:ascii="Times New Roman" w:eastAsia="宋体" w:hAnsi="Times New Roman" w:cs="宋体"/>
          <w:sz w:val="24"/>
          <w:szCs w:val="24"/>
        </w:rPr>
        <w:t>DBSCAN</w:t>
      </w:r>
      <w:r w:rsidRPr="00DF5C7D">
        <w:rPr>
          <w:rFonts w:ascii="Times New Roman" w:eastAsia="宋体" w:hAnsi="Times New Roman" w:cs="宋体"/>
          <w:sz w:val="24"/>
          <w:szCs w:val="24"/>
        </w:rPr>
        <w:t>聚类方法对数据进行聚类，</w:t>
      </w:r>
      <w:r>
        <w:rPr>
          <w:rFonts w:ascii="Times New Roman" w:eastAsia="宋体" w:hAnsi="Times New Roman" w:cs="宋体" w:hint="eastAsia"/>
          <w:sz w:val="24"/>
          <w:szCs w:val="24"/>
        </w:rPr>
        <w:t>同时使用</w:t>
      </w:r>
      <w:r w:rsidRPr="00DF5C7D">
        <w:rPr>
          <w:rFonts w:ascii="Times New Roman" w:eastAsia="宋体" w:hAnsi="Times New Roman" w:cs="宋体"/>
          <w:sz w:val="24"/>
          <w:szCs w:val="24"/>
        </w:rPr>
        <w:t>SSE</w:t>
      </w:r>
      <w:r w:rsidRPr="00DF5C7D">
        <w:rPr>
          <w:rFonts w:ascii="Times New Roman" w:eastAsia="宋体" w:hAnsi="Times New Roman" w:cs="宋体"/>
          <w:sz w:val="24"/>
          <w:szCs w:val="24"/>
        </w:rPr>
        <w:t>和</w:t>
      </w:r>
      <w:r w:rsidRPr="00DF5C7D">
        <w:rPr>
          <w:rFonts w:ascii="Times New Roman" w:eastAsia="宋体" w:hAnsi="Times New Roman" w:cs="宋体"/>
          <w:sz w:val="24"/>
          <w:szCs w:val="24"/>
        </w:rPr>
        <w:t>SC</w:t>
      </w:r>
      <w:r w:rsidRPr="00DF5C7D">
        <w:rPr>
          <w:rFonts w:ascii="Times New Roman" w:eastAsia="宋体" w:hAnsi="Times New Roman" w:cs="宋体"/>
          <w:sz w:val="24"/>
          <w:szCs w:val="24"/>
        </w:rPr>
        <w:t>两</w:t>
      </w:r>
      <w:r>
        <w:rPr>
          <w:rFonts w:ascii="Times New Roman" w:eastAsia="宋体" w:hAnsi="Times New Roman" w:cs="宋体"/>
          <w:sz w:val="24"/>
          <w:szCs w:val="24"/>
        </w:rPr>
        <w:t>种评估指标对聚类结果进行了评估</w:t>
      </w:r>
      <w:r w:rsidRPr="00DF5C7D">
        <w:rPr>
          <w:rFonts w:ascii="Times New Roman" w:eastAsia="宋体" w:hAnsi="Times New Roman" w:cs="宋体"/>
          <w:sz w:val="24"/>
          <w:szCs w:val="24"/>
        </w:rPr>
        <w:t>分析。结果表明，四川省的能源结构存在行业差异，随着行业的不同，能源结构的组成表现出多样性</w:t>
      </w:r>
      <w:r>
        <w:rPr>
          <w:rFonts w:ascii="Times New Roman" w:eastAsia="宋体" w:hAnsi="Times New Roman" w:cs="宋体" w:hint="eastAsia"/>
          <w:sz w:val="24"/>
          <w:szCs w:val="24"/>
        </w:rPr>
        <w:t>，</w:t>
      </w:r>
      <w:r>
        <w:rPr>
          <w:rFonts w:ascii="Times New Roman" w:eastAsia="宋体" w:hAnsi="Times New Roman" w:cs="宋体"/>
          <w:sz w:val="24"/>
          <w:szCs w:val="24"/>
        </w:rPr>
        <w:t>得出了最优聚类结果，即聚类数为</w:t>
      </w:r>
      <w:r>
        <w:rPr>
          <w:rFonts w:ascii="Times New Roman" w:eastAsia="宋体" w:hAnsi="Times New Roman" w:cs="宋体" w:hint="eastAsia"/>
          <w:sz w:val="24"/>
          <w:szCs w:val="24"/>
        </w:rPr>
        <w:t>1</w:t>
      </w:r>
      <w:r>
        <w:rPr>
          <w:rFonts w:ascii="Times New Roman" w:eastAsia="宋体" w:hAnsi="Times New Roman" w:cs="宋体"/>
          <w:sz w:val="24"/>
          <w:szCs w:val="24"/>
        </w:rPr>
        <w:t>6</w:t>
      </w:r>
      <w:r w:rsidRPr="00DF5C7D">
        <w:rPr>
          <w:rFonts w:ascii="Times New Roman" w:eastAsia="宋体" w:hAnsi="Times New Roman" w:cs="宋体"/>
          <w:sz w:val="24"/>
          <w:szCs w:val="24"/>
        </w:rPr>
        <w:t>个。然后，在利用聚类结果进行二次</w:t>
      </w:r>
      <w:r w:rsidRPr="00DF5C7D">
        <w:rPr>
          <w:rFonts w:ascii="Times New Roman" w:eastAsia="宋体" w:hAnsi="Times New Roman" w:cs="宋体"/>
          <w:sz w:val="24"/>
          <w:szCs w:val="24"/>
        </w:rPr>
        <w:t>SVM</w:t>
      </w:r>
      <w:r w:rsidRPr="00DF5C7D">
        <w:rPr>
          <w:rFonts w:ascii="Times New Roman" w:eastAsia="宋体" w:hAnsi="Times New Roman" w:cs="宋体"/>
          <w:sz w:val="24"/>
          <w:szCs w:val="24"/>
        </w:rPr>
        <w:t>验证时，结果表明，四川省不同行业的能源结构相对于随机聚类得到的样本更具有可分性和集中性。这表</w:t>
      </w:r>
      <w:r w:rsidRPr="00DF5C7D">
        <w:rPr>
          <w:rFonts w:ascii="Times New Roman" w:eastAsia="宋体" w:hAnsi="Times New Roman" w:cs="宋体" w:hint="eastAsia"/>
          <w:sz w:val="24"/>
          <w:szCs w:val="24"/>
        </w:rPr>
        <w:t>明，</w:t>
      </w:r>
      <w:r w:rsidRPr="00DF5C7D">
        <w:rPr>
          <w:rFonts w:ascii="Times New Roman" w:eastAsia="宋体" w:hAnsi="Times New Roman" w:cs="宋体"/>
          <w:sz w:val="24"/>
          <w:szCs w:val="24"/>
        </w:rPr>
        <w:t>DBSCAN</w:t>
      </w:r>
      <w:r w:rsidRPr="00DF5C7D">
        <w:rPr>
          <w:rFonts w:ascii="Times New Roman" w:eastAsia="宋体" w:hAnsi="Times New Roman" w:cs="宋体"/>
          <w:sz w:val="24"/>
          <w:szCs w:val="24"/>
        </w:rPr>
        <w:t>聚类得到的簇对于</w:t>
      </w:r>
      <w:r w:rsidRPr="00DF5C7D">
        <w:rPr>
          <w:rFonts w:ascii="Times New Roman" w:eastAsia="宋体" w:hAnsi="Times New Roman" w:cs="宋体"/>
          <w:sz w:val="24"/>
          <w:szCs w:val="24"/>
        </w:rPr>
        <w:t>SVM</w:t>
      </w:r>
      <w:r w:rsidRPr="00DF5C7D">
        <w:rPr>
          <w:rFonts w:ascii="Times New Roman" w:eastAsia="宋体" w:hAnsi="Times New Roman" w:cs="宋体"/>
          <w:sz w:val="24"/>
          <w:szCs w:val="24"/>
        </w:rPr>
        <w:t>模型的监督学习具有很好的鲁棒性。</w:t>
      </w:r>
    </w:p>
    <w:p w14:paraId="720463DD" w14:textId="6AABCD2A" w:rsidR="00DF5C7D" w:rsidRPr="00DF5C7D" w:rsidRDefault="00DF5C7D" w:rsidP="00DF5C7D">
      <w:pPr>
        <w:spacing w:line="480" w:lineRule="exact"/>
        <w:ind w:firstLineChars="200" w:firstLine="480"/>
        <w:rPr>
          <w:rFonts w:ascii="Times New Roman" w:eastAsia="宋体" w:hAnsi="Times New Roman" w:cs="宋体"/>
          <w:sz w:val="24"/>
          <w:szCs w:val="24"/>
        </w:rPr>
      </w:pPr>
      <w:r w:rsidRPr="00DF5C7D">
        <w:rPr>
          <w:rFonts w:ascii="Times New Roman" w:eastAsia="宋体" w:hAnsi="Times New Roman" w:cs="宋体" w:hint="eastAsia"/>
          <w:sz w:val="24"/>
          <w:szCs w:val="24"/>
        </w:rPr>
        <w:t>最后，本研究将聚类结果应用于惩罚回归方法中，对四川省的碳排放进行了核算。</w:t>
      </w:r>
      <w:r>
        <w:rPr>
          <w:rFonts w:ascii="Times New Roman" w:eastAsia="宋体" w:hAnsi="Times New Roman" w:cs="宋体" w:hint="eastAsia"/>
          <w:sz w:val="24"/>
          <w:szCs w:val="24"/>
        </w:rPr>
        <w:t>利用不同的正则化系数，对聚类结果依次进行了岭回归，</w:t>
      </w:r>
      <w:r>
        <w:rPr>
          <w:rFonts w:ascii="Times New Roman" w:eastAsia="宋体" w:hAnsi="Times New Roman" w:cs="宋体" w:hint="eastAsia"/>
          <w:sz w:val="24"/>
          <w:szCs w:val="24"/>
        </w:rPr>
        <w:t>Lasso</w:t>
      </w:r>
      <w:r>
        <w:rPr>
          <w:rFonts w:ascii="Times New Roman" w:eastAsia="宋体" w:hAnsi="Times New Roman" w:cs="宋体" w:hint="eastAsia"/>
          <w:sz w:val="24"/>
          <w:szCs w:val="24"/>
        </w:rPr>
        <w:t>回归，</w:t>
      </w:r>
      <w:r>
        <w:rPr>
          <w:rFonts w:ascii="Times New Roman" w:eastAsia="宋体" w:hAnsi="Times New Roman" w:cs="宋体" w:hint="eastAsia"/>
          <w:sz w:val="24"/>
          <w:szCs w:val="24"/>
        </w:rPr>
        <w:t>Elastic</w:t>
      </w:r>
      <w:r>
        <w:rPr>
          <w:rFonts w:ascii="Times New Roman" w:eastAsia="宋体" w:hAnsi="Times New Roman" w:cs="宋体"/>
          <w:sz w:val="24"/>
          <w:szCs w:val="24"/>
        </w:rPr>
        <w:t xml:space="preserve"> </w:t>
      </w:r>
      <w:r>
        <w:rPr>
          <w:rFonts w:ascii="Times New Roman" w:eastAsia="宋体" w:hAnsi="Times New Roman" w:cs="宋体" w:hint="eastAsia"/>
          <w:sz w:val="24"/>
          <w:szCs w:val="24"/>
        </w:rPr>
        <w:t>Net</w:t>
      </w:r>
      <w:r>
        <w:rPr>
          <w:rFonts w:ascii="Times New Roman" w:eastAsia="宋体" w:hAnsi="Times New Roman" w:cs="宋体" w:hint="eastAsia"/>
          <w:sz w:val="24"/>
          <w:szCs w:val="24"/>
        </w:rPr>
        <w:t>回归。</w:t>
      </w:r>
      <w:r w:rsidRPr="00DF5C7D">
        <w:rPr>
          <w:rFonts w:ascii="Times New Roman" w:eastAsia="宋体" w:hAnsi="Times New Roman" w:cs="宋体" w:hint="eastAsia"/>
          <w:sz w:val="24"/>
          <w:szCs w:val="24"/>
        </w:rPr>
        <w:t>研究结果表明，弹性网络惩罚回归模型具有最好的性能，能够很好地预测碳排放情况。这些结果为四川省环保政策的制定提供了关键信息，同时为实现可持续发展提供了理论和实践支持。</w:t>
      </w:r>
    </w:p>
    <w:p w14:paraId="7CEABD28" w14:textId="77777777" w:rsidR="00DF5C7D" w:rsidRDefault="00DF5C7D" w:rsidP="00DF5C7D">
      <w:pPr>
        <w:spacing w:line="480" w:lineRule="exact"/>
        <w:ind w:firstLineChars="200" w:firstLine="480"/>
        <w:rPr>
          <w:rFonts w:ascii="Times New Roman" w:eastAsia="宋体" w:hAnsi="Times New Roman" w:cs="宋体"/>
          <w:sz w:val="24"/>
          <w:szCs w:val="24"/>
        </w:rPr>
      </w:pPr>
      <w:r w:rsidRPr="00DF5C7D">
        <w:rPr>
          <w:rFonts w:ascii="Times New Roman" w:eastAsia="宋体" w:hAnsi="Times New Roman" w:cs="宋体" w:hint="eastAsia"/>
          <w:sz w:val="24"/>
          <w:szCs w:val="24"/>
        </w:rPr>
        <w:t>总之，在中国式现代化的时代背景下，本研究揭示了四川省行业能源结构的差异，探讨了行业能源结构的转型路径和相应的碳排放核算方法。这些研究成果对于推动四川省的绿色低碳发展至关重要，同时也提供了其他地区类似的研究方向和方法，为实现中国的绿色低碳目标提供了指导意义。</w:t>
      </w:r>
    </w:p>
    <w:p w14:paraId="05674105" w14:textId="344BB78A" w:rsidR="00BA2280" w:rsidRDefault="00BA2280" w:rsidP="00DF5C7D">
      <w:pPr>
        <w:spacing w:line="480" w:lineRule="exact"/>
        <w:ind w:firstLineChars="200" w:firstLine="480"/>
        <w:rPr>
          <w:rFonts w:cs="宋体"/>
          <w:sz w:val="24"/>
          <w:szCs w:val="28"/>
        </w:rPr>
      </w:pPr>
      <w:r>
        <w:rPr>
          <w:rFonts w:ascii="Times New Roman" w:eastAsia="黑体" w:hAnsi="Times New Roman" w:cs="黑体" w:hint="eastAsia"/>
          <w:sz w:val="24"/>
          <w:szCs w:val="24"/>
        </w:rPr>
        <w:t>关键词：</w:t>
      </w:r>
      <w:r w:rsidR="00DF5C7D" w:rsidRPr="00DF5C7D">
        <w:rPr>
          <w:rFonts w:ascii="宋体" w:eastAsia="宋体" w:hAnsi="宋体" w:cs="宋体" w:hint="eastAsia"/>
          <w:sz w:val="24"/>
          <w:szCs w:val="28"/>
        </w:rPr>
        <w:t>碳排放</w:t>
      </w:r>
      <w:r w:rsidRPr="00DF5C7D">
        <w:rPr>
          <w:rFonts w:ascii="宋体" w:eastAsia="宋体" w:hAnsi="宋体" w:cs="宋体" w:hint="eastAsia"/>
          <w:sz w:val="24"/>
          <w:szCs w:val="28"/>
        </w:rPr>
        <w:t>；</w:t>
      </w:r>
      <w:r w:rsidR="00DF5C7D" w:rsidRPr="00DF5C7D">
        <w:rPr>
          <w:rFonts w:ascii="宋体" w:eastAsia="宋体" w:hAnsi="宋体" w:cs="宋体" w:hint="eastAsia"/>
          <w:sz w:val="24"/>
          <w:szCs w:val="28"/>
        </w:rPr>
        <w:t>中国式现代化</w:t>
      </w:r>
      <w:r w:rsidRPr="00DF5C7D">
        <w:rPr>
          <w:rFonts w:ascii="宋体" w:eastAsia="宋体" w:hAnsi="宋体" w:cs="宋体" w:hint="eastAsia"/>
          <w:sz w:val="24"/>
          <w:szCs w:val="28"/>
        </w:rPr>
        <w:t>；</w:t>
      </w:r>
      <w:r w:rsidR="00DF5C7D" w:rsidRPr="00DF5C7D">
        <w:rPr>
          <w:rFonts w:ascii="宋体" w:eastAsia="宋体" w:hAnsi="宋体" w:cs="宋体" w:hint="eastAsia"/>
          <w:sz w:val="24"/>
          <w:szCs w:val="28"/>
        </w:rPr>
        <w:t>DBSCAN；</w:t>
      </w:r>
      <w:r w:rsidR="00DF5C7D">
        <w:rPr>
          <w:rFonts w:cs="宋体" w:hint="eastAsia"/>
          <w:sz w:val="24"/>
          <w:szCs w:val="28"/>
        </w:rPr>
        <w:t>惩罚回归</w:t>
      </w:r>
      <w:r w:rsidR="00DF5C7D">
        <w:rPr>
          <w:rFonts w:cs="宋体"/>
          <w:sz w:val="24"/>
          <w:szCs w:val="28"/>
        </w:rPr>
        <w:t xml:space="preserve"> </w:t>
      </w:r>
    </w:p>
    <w:p w14:paraId="3157964A" w14:textId="77777777" w:rsidR="00BA2280" w:rsidRDefault="00BA2280" w:rsidP="005358CB">
      <w:pPr>
        <w:spacing w:line="600" w:lineRule="exact"/>
        <w:textAlignment w:val="center"/>
        <w:rPr>
          <w:rFonts w:ascii="黑体" w:eastAsia="黑体" w:hAnsi="黑体" w:cs="黑体"/>
          <w:sz w:val="28"/>
          <w:szCs w:val="28"/>
        </w:rPr>
        <w:sectPr w:rsidR="00BA2280">
          <w:footerReference w:type="default" r:id="rId10"/>
          <w:footnotePr>
            <w:numFmt w:val="decimalEnclosedCircleChinese"/>
            <w:numRestart w:val="eachPage"/>
          </w:footnotePr>
          <w:pgSz w:w="11906" w:h="16838"/>
          <w:pgMar w:top="1440" w:right="1797" w:bottom="1440" w:left="1797" w:header="851" w:footer="992" w:gutter="0"/>
          <w:cols w:space="425"/>
          <w:docGrid w:linePitch="312"/>
        </w:sectPr>
      </w:pPr>
    </w:p>
    <w:bookmarkStart w:id="6" w:name="_Toc136005416" w:displacedByCustomXml="next"/>
    <w:bookmarkStart w:id="7" w:name="_Toc32658" w:displacedByCustomXml="next"/>
    <w:bookmarkStart w:id="8" w:name="_Toc19760" w:displacedByCustomXml="next"/>
    <w:sdt>
      <w:sdtPr>
        <w:rPr>
          <w:rFonts w:asciiTheme="minorHAnsi" w:eastAsia="宋体" w:hAnsiTheme="minorHAnsi" w:cstheme="minorBidi" w:hint="eastAsia"/>
          <w:bCs w:val="0"/>
          <w:kern w:val="2"/>
          <w:sz w:val="21"/>
          <w:szCs w:val="24"/>
        </w:rPr>
        <w:id w:val="147454451"/>
        <w15:color w:val="DBDBDB"/>
        <w:docPartObj>
          <w:docPartGallery w:val="Table of Contents"/>
          <w:docPartUnique/>
        </w:docPartObj>
      </w:sdtPr>
      <w:sdtEndPr>
        <w:rPr>
          <w:rFonts w:ascii="宋体" w:hAnsi="宋体" w:cs="宋体"/>
          <w:sz w:val="24"/>
        </w:rPr>
      </w:sdtEndPr>
      <w:sdtContent>
        <w:p w14:paraId="082D5D58" w14:textId="41A60872" w:rsidR="00BA2280" w:rsidRDefault="00BA2280" w:rsidP="00BA2280">
          <w:pPr>
            <w:pStyle w:val="1"/>
            <w:spacing w:line="480" w:lineRule="exact"/>
            <w:ind w:firstLineChars="0" w:firstLine="0"/>
            <w:jc w:val="center"/>
            <w:textAlignment w:val="center"/>
          </w:pPr>
          <w:r>
            <w:rPr>
              <w:rFonts w:hint="eastAsia"/>
            </w:rPr>
            <w:t>目录</w:t>
          </w:r>
          <w:bookmarkEnd w:id="6"/>
        </w:p>
        <w:p w14:paraId="757B2FFA" w14:textId="2AA96EA0" w:rsidR="00A61326" w:rsidRPr="00A61326" w:rsidRDefault="00BA2280">
          <w:pPr>
            <w:pStyle w:val="TOC1"/>
            <w:tabs>
              <w:tab w:val="right" w:leader="dot" w:pos="8302"/>
            </w:tabs>
            <w:rPr>
              <w:rFonts w:ascii="宋体" w:eastAsia="宋体" w:hAnsi="宋体"/>
              <w:noProof/>
              <w:sz w:val="24"/>
              <w:szCs w:val="24"/>
              <w14:ligatures w14:val="standardContextual"/>
            </w:rPr>
          </w:pPr>
          <w:r w:rsidRPr="00A61326">
            <w:rPr>
              <w:rFonts w:ascii="宋体" w:eastAsia="宋体" w:hAnsi="宋体" w:cs="宋体" w:hint="eastAsia"/>
              <w:kern w:val="0"/>
              <w:sz w:val="24"/>
              <w:szCs w:val="24"/>
            </w:rPr>
            <w:fldChar w:fldCharType="begin"/>
          </w:r>
          <w:r w:rsidRPr="00A61326">
            <w:rPr>
              <w:rFonts w:ascii="宋体" w:eastAsia="宋体" w:hAnsi="宋体" w:cs="宋体" w:hint="eastAsia"/>
              <w:sz w:val="24"/>
              <w:szCs w:val="24"/>
            </w:rPr>
            <w:instrText xml:space="preserve">TOC \o "1-3" \h \u </w:instrText>
          </w:r>
          <w:r w:rsidRPr="00A61326">
            <w:rPr>
              <w:rFonts w:ascii="宋体" w:eastAsia="宋体" w:hAnsi="宋体" w:cs="宋体" w:hint="eastAsia"/>
              <w:kern w:val="0"/>
              <w:sz w:val="24"/>
              <w:szCs w:val="24"/>
            </w:rPr>
            <w:fldChar w:fldCharType="separate"/>
          </w:r>
        </w:p>
        <w:p w14:paraId="11EC7CEA" w14:textId="4BBD4960"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15" w:history="1">
            <w:r w:rsidR="00A61326" w:rsidRPr="00A61326">
              <w:rPr>
                <w:rStyle w:val="af"/>
                <w:rFonts w:ascii="宋体" w:eastAsia="宋体" w:hAnsi="宋体" w:cs="黑体"/>
                <w:noProof/>
                <w:sz w:val="24"/>
                <w:szCs w:val="24"/>
              </w:rPr>
              <w:t>摘要</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_Toc136005415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w:t>
            </w:r>
            <w:r w:rsidR="00A61326" w:rsidRPr="00A61326">
              <w:rPr>
                <w:rFonts w:ascii="宋体" w:eastAsia="宋体" w:hAnsi="宋体"/>
                <w:noProof/>
                <w:sz w:val="24"/>
                <w:szCs w:val="24"/>
              </w:rPr>
              <w:fldChar w:fldCharType="end"/>
            </w:r>
          </w:hyperlink>
        </w:p>
        <w:p w14:paraId="3880D07C" w14:textId="47CCEF1E"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16" w:history="1">
            <w:r w:rsidR="00A61326" w:rsidRPr="00A61326">
              <w:rPr>
                <w:rStyle w:val="af"/>
                <w:rFonts w:ascii="宋体" w:eastAsia="宋体" w:hAnsi="宋体"/>
                <w:noProof/>
                <w:sz w:val="24"/>
                <w:szCs w:val="24"/>
              </w:rPr>
              <w:t>目录</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_Toc136005416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1</w:t>
            </w:r>
            <w:r w:rsidR="00A61326" w:rsidRPr="00A61326">
              <w:rPr>
                <w:rFonts w:ascii="宋体" w:eastAsia="宋体" w:hAnsi="宋体"/>
                <w:noProof/>
                <w:sz w:val="24"/>
                <w:szCs w:val="24"/>
              </w:rPr>
              <w:fldChar w:fldCharType="end"/>
            </w:r>
          </w:hyperlink>
        </w:p>
        <w:p w14:paraId="4567CA3C" w14:textId="14478FBE"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17" w:history="1">
            <w:r w:rsidR="00A61326" w:rsidRPr="00A61326">
              <w:rPr>
                <w:rStyle w:val="af"/>
                <w:rFonts w:ascii="宋体" w:eastAsia="宋体" w:hAnsi="宋体" w:cs="黑体"/>
                <w:noProof/>
                <w:sz w:val="24"/>
                <w:szCs w:val="24"/>
              </w:rPr>
              <w:t>表格与插图清单</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_Toc136005417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1</w:t>
            </w:r>
            <w:r w:rsidR="00A61326" w:rsidRPr="00A61326">
              <w:rPr>
                <w:rFonts w:ascii="宋体" w:eastAsia="宋体" w:hAnsi="宋体"/>
                <w:noProof/>
                <w:sz w:val="24"/>
                <w:szCs w:val="24"/>
              </w:rPr>
              <w:fldChar w:fldCharType="end"/>
            </w:r>
          </w:hyperlink>
        </w:p>
        <w:p w14:paraId="39C62E06" w14:textId="7850A038" w:rsidR="00A61326" w:rsidRPr="00A61326" w:rsidRDefault="001958B5">
          <w:pPr>
            <w:pStyle w:val="TOC1"/>
            <w:tabs>
              <w:tab w:val="left" w:pos="840"/>
              <w:tab w:val="right" w:leader="dot" w:pos="8302"/>
            </w:tabs>
            <w:rPr>
              <w:rFonts w:ascii="宋体" w:eastAsia="宋体" w:hAnsi="宋体"/>
              <w:noProof/>
              <w:sz w:val="24"/>
              <w:szCs w:val="24"/>
              <w14:ligatures w14:val="standardContextual"/>
            </w:rPr>
          </w:pPr>
          <w:hyperlink w:anchor="_Toc136005419" w:history="1">
            <w:r w:rsidR="00A61326" w:rsidRPr="00A61326">
              <w:rPr>
                <w:rStyle w:val="af"/>
                <w:rFonts w:ascii="宋体" w:eastAsia="宋体" w:hAnsi="宋体"/>
                <w:noProof/>
                <w:sz w:val="24"/>
                <w:szCs w:val="24"/>
              </w:rPr>
              <w:t>一、</w:t>
            </w:r>
            <w:r w:rsidR="00A61326" w:rsidRPr="00A61326">
              <w:rPr>
                <w:rFonts w:ascii="宋体" w:eastAsia="宋体" w:hAnsi="宋体"/>
                <w:noProof/>
                <w:sz w:val="24"/>
                <w:szCs w:val="24"/>
                <w14:ligatures w14:val="standardContextual"/>
              </w:rPr>
              <w:tab/>
            </w:r>
            <w:r w:rsidR="00A61326" w:rsidRPr="00A61326">
              <w:rPr>
                <w:rStyle w:val="af"/>
                <w:rFonts w:ascii="宋体" w:eastAsia="宋体" w:hAnsi="宋体"/>
                <w:noProof/>
                <w:sz w:val="24"/>
                <w:szCs w:val="24"/>
              </w:rPr>
              <w:t>引言</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_Toc136005419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w:t>
            </w:r>
            <w:r w:rsidR="00A61326" w:rsidRPr="00A61326">
              <w:rPr>
                <w:rFonts w:ascii="宋体" w:eastAsia="宋体" w:hAnsi="宋体"/>
                <w:noProof/>
                <w:sz w:val="24"/>
                <w:szCs w:val="24"/>
              </w:rPr>
              <w:fldChar w:fldCharType="end"/>
            </w:r>
          </w:hyperlink>
        </w:p>
        <w:p w14:paraId="02E067F0" w14:textId="46D810FC"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20" w:history="1">
            <w:r w:rsidR="00A61326" w:rsidRPr="00A61326">
              <w:rPr>
                <w:rStyle w:val="af"/>
                <w:rFonts w:ascii="宋体" w:eastAsia="宋体" w:hAnsi="宋体"/>
                <w:noProof/>
                <w:sz w:val="24"/>
                <w:szCs w:val="24"/>
              </w:rPr>
              <w:t>（一）研究背景和意义</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_Toc136005420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w:t>
            </w:r>
            <w:r w:rsidR="00A61326" w:rsidRPr="00A61326">
              <w:rPr>
                <w:rFonts w:ascii="宋体" w:eastAsia="宋体" w:hAnsi="宋体"/>
                <w:noProof/>
                <w:sz w:val="24"/>
                <w:szCs w:val="24"/>
              </w:rPr>
              <w:fldChar w:fldCharType="end"/>
            </w:r>
          </w:hyperlink>
        </w:p>
        <w:p w14:paraId="760007CC" w14:textId="2B5CCC5D"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21" w:history="1">
            <w:r w:rsidR="00A61326" w:rsidRPr="00A61326">
              <w:rPr>
                <w:rStyle w:val="af"/>
                <w:rFonts w:ascii="宋体" w:eastAsia="宋体" w:hAnsi="宋体"/>
                <w:noProof/>
                <w:sz w:val="24"/>
                <w:szCs w:val="24"/>
              </w:rPr>
              <w:t>（二）国内外研究现状</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_Toc136005421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3</w:t>
            </w:r>
            <w:r w:rsidR="00A61326" w:rsidRPr="00A61326">
              <w:rPr>
                <w:rFonts w:ascii="宋体" w:eastAsia="宋体" w:hAnsi="宋体"/>
                <w:noProof/>
                <w:sz w:val="24"/>
                <w:szCs w:val="24"/>
              </w:rPr>
              <w:fldChar w:fldCharType="end"/>
            </w:r>
          </w:hyperlink>
        </w:p>
        <w:p w14:paraId="7A38245B" w14:textId="7B0EA733"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22" w:history="1">
            <w:r w:rsidR="00A61326" w:rsidRPr="00A61326">
              <w:rPr>
                <w:rStyle w:val="af"/>
                <w:rFonts w:ascii="宋体" w:eastAsia="宋体" w:hAnsi="宋体"/>
                <w:noProof/>
                <w:sz w:val="24"/>
                <w:szCs w:val="24"/>
              </w:rPr>
              <w:t>（三）研究目的和方法</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_Toc136005422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3</w:t>
            </w:r>
            <w:r w:rsidR="00A61326" w:rsidRPr="00A61326">
              <w:rPr>
                <w:rFonts w:ascii="宋体" w:eastAsia="宋体" w:hAnsi="宋体"/>
                <w:noProof/>
                <w:sz w:val="24"/>
                <w:szCs w:val="24"/>
              </w:rPr>
              <w:fldChar w:fldCharType="end"/>
            </w:r>
          </w:hyperlink>
        </w:p>
        <w:p w14:paraId="56D7A294" w14:textId="5A30671C"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23" w:history="1">
            <w:r w:rsidR="00A61326" w:rsidRPr="00A61326">
              <w:rPr>
                <w:rStyle w:val="af"/>
                <w:rFonts w:ascii="宋体" w:eastAsia="宋体" w:hAnsi="宋体"/>
                <w:noProof/>
                <w:sz w:val="24"/>
                <w:szCs w:val="24"/>
              </w:rPr>
              <w:t>二、研究方法</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_Toc136005423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3</w:t>
            </w:r>
            <w:r w:rsidR="00A61326" w:rsidRPr="00A61326">
              <w:rPr>
                <w:rFonts w:ascii="宋体" w:eastAsia="宋体" w:hAnsi="宋体"/>
                <w:noProof/>
                <w:sz w:val="24"/>
                <w:szCs w:val="24"/>
              </w:rPr>
              <w:fldChar w:fldCharType="end"/>
            </w:r>
          </w:hyperlink>
        </w:p>
        <w:p w14:paraId="2984FAC8" w14:textId="1F9E2F61"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24" w:history="1">
            <w:r w:rsidR="00A61326" w:rsidRPr="00A61326">
              <w:rPr>
                <w:rStyle w:val="af"/>
                <w:rFonts w:ascii="宋体" w:eastAsia="宋体" w:hAnsi="宋体"/>
                <w:noProof/>
                <w:sz w:val="24"/>
                <w:szCs w:val="24"/>
              </w:rPr>
              <w:t>（一）碳排放核算方法</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_Toc136005424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3</w:t>
            </w:r>
            <w:r w:rsidR="00A61326" w:rsidRPr="00A61326">
              <w:rPr>
                <w:rFonts w:ascii="宋体" w:eastAsia="宋体" w:hAnsi="宋体"/>
                <w:noProof/>
                <w:sz w:val="24"/>
                <w:szCs w:val="24"/>
              </w:rPr>
              <w:fldChar w:fldCharType="end"/>
            </w:r>
          </w:hyperlink>
        </w:p>
        <w:p w14:paraId="6D959D86" w14:textId="05563C38"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25" w:history="1">
            <w:r w:rsidR="00A61326" w:rsidRPr="00A61326">
              <w:rPr>
                <w:rStyle w:val="af"/>
                <w:rFonts w:ascii="宋体" w:eastAsia="宋体" w:hAnsi="宋体"/>
                <w:noProof/>
                <w:sz w:val="24"/>
                <w:szCs w:val="24"/>
              </w:rPr>
              <w:t>（二）DBSCAN聚类算法</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_Toc136005425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4</w:t>
            </w:r>
            <w:r w:rsidR="00A61326" w:rsidRPr="00A61326">
              <w:rPr>
                <w:rFonts w:ascii="宋体" w:eastAsia="宋体" w:hAnsi="宋体"/>
                <w:noProof/>
                <w:sz w:val="24"/>
                <w:szCs w:val="24"/>
              </w:rPr>
              <w:fldChar w:fldCharType="end"/>
            </w:r>
          </w:hyperlink>
        </w:p>
        <w:p w14:paraId="1FC919D7" w14:textId="20594E00"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26" w:history="1">
            <w:r w:rsidR="00A61326" w:rsidRPr="00A61326">
              <w:rPr>
                <w:rStyle w:val="af"/>
                <w:rFonts w:ascii="宋体" w:eastAsia="宋体" w:hAnsi="宋体"/>
                <w:noProof/>
                <w:sz w:val="24"/>
                <w:szCs w:val="24"/>
              </w:rPr>
              <w:t>（三）惩罚回归模型理论和应用</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_Toc136005426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5</w:t>
            </w:r>
            <w:r w:rsidR="00A61326" w:rsidRPr="00A61326">
              <w:rPr>
                <w:rFonts w:ascii="宋体" w:eastAsia="宋体" w:hAnsi="宋体"/>
                <w:noProof/>
                <w:sz w:val="24"/>
                <w:szCs w:val="24"/>
              </w:rPr>
              <w:fldChar w:fldCharType="end"/>
            </w:r>
          </w:hyperlink>
        </w:p>
        <w:p w14:paraId="00F0FFD6" w14:textId="60365EC9" w:rsidR="00A61326" w:rsidRPr="00A61326" w:rsidRDefault="001958B5">
          <w:pPr>
            <w:pStyle w:val="TOC3"/>
            <w:tabs>
              <w:tab w:val="right" w:leader="dot" w:pos="8302"/>
            </w:tabs>
            <w:rPr>
              <w:rFonts w:ascii="宋体" w:eastAsia="宋体" w:hAnsi="宋体"/>
              <w:noProof/>
              <w:sz w:val="24"/>
              <w:szCs w:val="24"/>
              <w14:ligatures w14:val="standardContextual"/>
            </w:rPr>
          </w:pPr>
          <w:hyperlink w:anchor="_Toc136005427" w:history="1">
            <w:r w:rsidR="00A61326" w:rsidRPr="00A61326">
              <w:rPr>
                <w:rStyle w:val="af"/>
                <w:rFonts w:ascii="宋体" w:eastAsia="宋体" w:hAnsi="宋体"/>
                <w:noProof/>
                <w:sz w:val="24"/>
                <w:szCs w:val="24"/>
              </w:rPr>
              <w:t>1.岭回归理论</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_Toc136005427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5</w:t>
            </w:r>
            <w:r w:rsidR="00A61326" w:rsidRPr="00A61326">
              <w:rPr>
                <w:rFonts w:ascii="宋体" w:eastAsia="宋体" w:hAnsi="宋体"/>
                <w:noProof/>
                <w:sz w:val="24"/>
                <w:szCs w:val="24"/>
              </w:rPr>
              <w:fldChar w:fldCharType="end"/>
            </w:r>
          </w:hyperlink>
        </w:p>
        <w:p w14:paraId="38936718" w14:textId="34226A34" w:rsidR="00A61326" w:rsidRPr="00A61326" w:rsidRDefault="001958B5">
          <w:pPr>
            <w:pStyle w:val="TOC3"/>
            <w:tabs>
              <w:tab w:val="right" w:leader="dot" w:pos="8302"/>
            </w:tabs>
            <w:rPr>
              <w:rFonts w:ascii="宋体" w:eastAsia="宋体" w:hAnsi="宋体"/>
              <w:noProof/>
              <w:sz w:val="24"/>
              <w:szCs w:val="24"/>
              <w14:ligatures w14:val="standardContextual"/>
            </w:rPr>
          </w:pPr>
          <w:hyperlink w:anchor="_Toc136005428" w:history="1">
            <w:r w:rsidR="00A61326" w:rsidRPr="00A61326">
              <w:rPr>
                <w:rStyle w:val="af"/>
                <w:rFonts w:ascii="宋体" w:eastAsia="宋体" w:hAnsi="宋体"/>
                <w:noProof/>
                <w:sz w:val="24"/>
                <w:szCs w:val="24"/>
              </w:rPr>
              <w:t>2.Lasso回归理论</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_Toc136005428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6</w:t>
            </w:r>
            <w:r w:rsidR="00A61326" w:rsidRPr="00A61326">
              <w:rPr>
                <w:rFonts w:ascii="宋体" w:eastAsia="宋体" w:hAnsi="宋体"/>
                <w:noProof/>
                <w:sz w:val="24"/>
                <w:szCs w:val="24"/>
              </w:rPr>
              <w:fldChar w:fldCharType="end"/>
            </w:r>
          </w:hyperlink>
        </w:p>
        <w:p w14:paraId="09E6DFF6" w14:textId="42B2D889" w:rsidR="00A61326" w:rsidRPr="00A61326" w:rsidRDefault="001958B5">
          <w:pPr>
            <w:pStyle w:val="TOC3"/>
            <w:tabs>
              <w:tab w:val="right" w:leader="dot" w:pos="8302"/>
            </w:tabs>
            <w:rPr>
              <w:rFonts w:ascii="宋体" w:eastAsia="宋体" w:hAnsi="宋体"/>
              <w:noProof/>
              <w:sz w:val="24"/>
              <w:szCs w:val="24"/>
              <w14:ligatures w14:val="standardContextual"/>
            </w:rPr>
          </w:pPr>
          <w:hyperlink w:anchor="_Toc136005429" w:history="1">
            <w:r w:rsidR="00A61326" w:rsidRPr="00A61326">
              <w:rPr>
                <w:rStyle w:val="af"/>
                <w:rFonts w:ascii="宋体" w:eastAsia="宋体" w:hAnsi="宋体"/>
                <w:noProof/>
                <w:sz w:val="24"/>
                <w:szCs w:val="24"/>
              </w:rPr>
              <w:t>3.弹性网络回归理论</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_Toc136005429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6</w:t>
            </w:r>
            <w:r w:rsidR="00A61326" w:rsidRPr="00A61326">
              <w:rPr>
                <w:rFonts w:ascii="宋体" w:eastAsia="宋体" w:hAnsi="宋体"/>
                <w:noProof/>
                <w:sz w:val="24"/>
                <w:szCs w:val="24"/>
              </w:rPr>
              <w:fldChar w:fldCharType="end"/>
            </w:r>
          </w:hyperlink>
        </w:p>
        <w:p w14:paraId="792A8FF2" w14:textId="71399469"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30" w:history="1">
            <w:r w:rsidR="00A61326" w:rsidRPr="00A61326">
              <w:rPr>
                <w:rStyle w:val="af"/>
                <w:rFonts w:ascii="宋体" w:eastAsia="宋体" w:hAnsi="宋体"/>
                <w:noProof/>
                <w:sz w:val="24"/>
                <w:szCs w:val="24"/>
              </w:rPr>
              <w:t>三、数据来源和预处理</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_Toc136005430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7</w:t>
            </w:r>
            <w:r w:rsidR="00A61326" w:rsidRPr="00A61326">
              <w:rPr>
                <w:rFonts w:ascii="宋体" w:eastAsia="宋体" w:hAnsi="宋体"/>
                <w:noProof/>
                <w:sz w:val="24"/>
                <w:szCs w:val="24"/>
              </w:rPr>
              <w:fldChar w:fldCharType="end"/>
            </w:r>
          </w:hyperlink>
        </w:p>
        <w:p w14:paraId="70E11DDD" w14:textId="3458C4C6"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31" w:history="1">
            <w:r w:rsidR="00A61326" w:rsidRPr="00A61326">
              <w:rPr>
                <w:rStyle w:val="af"/>
                <w:rFonts w:ascii="宋体" w:eastAsia="宋体" w:hAnsi="宋体"/>
                <w:noProof/>
                <w:sz w:val="24"/>
                <w:szCs w:val="24"/>
              </w:rPr>
              <w:t>（一）数据来源</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_Toc136005431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7</w:t>
            </w:r>
            <w:r w:rsidR="00A61326" w:rsidRPr="00A61326">
              <w:rPr>
                <w:rFonts w:ascii="宋体" w:eastAsia="宋体" w:hAnsi="宋体"/>
                <w:noProof/>
                <w:sz w:val="24"/>
                <w:szCs w:val="24"/>
              </w:rPr>
              <w:fldChar w:fldCharType="end"/>
            </w:r>
          </w:hyperlink>
        </w:p>
        <w:p w14:paraId="0743974F" w14:textId="6465DE49"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32" w:history="1">
            <w:r w:rsidR="00A61326" w:rsidRPr="00A61326">
              <w:rPr>
                <w:rStyle w:val="af"/>
                <w:rFonts w:ascii="宋体" w:eastAsia="宋体" w:hAnsi="宋体"/>
                <w:noProof/>
                <w:sz w:val="24"/>
                <w:szCs w:val="24"/>
              </w:rPr>
              <w:t>（二）数据预处理</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_Toc136005432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8</w:t>
            </w:r>
            <w:r w:rsidR="00A61326" w:rsidRPr="00A61326">
              <w:rPr>
                <w:rFonts w:ascii="宋体" w:eastAsia="宋体" w:hAnsi="宋体"/>
                <w:noProof/>
                <w:sz w:val="24"/>
                <w:szCs w:val="24"/>
              </w:rPr>
              <w:fldChar w:fldCharType="end"/>
            </w:r>
          </w:hyperlink>
        </w:p>
        <w:p w14:paraId="47105417" w14:textId="388FCBD2"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33" w:history="1">
            <w:r w:rsidR="00A61326" w:rsidRPr="00A61326">
              <w:rPr>
                <w:rStyle w:val="af"/>
                <w:rFonts w:ascii="宋体" w:eastAsia="宋体" w:hAnsi="宋体"/>
                <w:noProof/>
                <w:sz w:val="24"/>
                <w:szCs w:val="24"/>
              </w:rPr>
              <w:t>四、聚类分析</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_Toc136005433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10</w:t>
            </w:r>
            <w:r w:rsidR="00A61326" w:rsidRPr="00A61326">
              <w:rPr>
                <w:rFonts w:ascii="宋体" w:eastAsia="宋体" w:hAnsi="宋体"/>
                <w:noProof/>
                <w:sz w:val="24"/>
                <w:szCs w:val="24"/>
              </w:rPr>
              <w:fldChar w:fldCharType="end"/>
            </w:r>
          </w:hyperlink>
        </w:p>
        <w:p w14:paraId="5876DE81" w14:textId="76EE353F"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34" w:history="1">
            <w:r w:rsidR="00A61326" w:rsidRPr="00A61326">
              <w:rPr>
                <w:rStyle w:val="af"/>
                <w:rFonts w:ascii="宋体" w:eastAsia="宋体" w:hAnsi="宋体"/>
                <w:noProof/>
                <w:sz w:val="24"/>
                <w:szCs w:val="24"/>
              </w:rPr>
              <w:t>五、惩罚回归分析</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_Toc136005434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13</w:t>
            </w:r>
            <w:r w:rsidR="00A61326" w:rsidRPr="00A61326">
              <w:rPr>
                <w:rFonts w:ascii="宋体" w:eastAsia="宋体" w:hAnsi="宋体"/>
                <w:noProof/>
                <w:sz w:val="24"/>
                <w:szCs w:val="24"/>
              </w:rPr>
              <w:fldChar w:fldCharType="end"/>
            </w:r>
          </w:hyperlink>
        </w:p>
        <w:p w14:paraId="6342E722" w14:textId="599900F6"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35" w:history="1">
            <w:r w:rsidR="00A61326" w:rsidRPr="00A61326">
              <w:rPr>
                <w:rStyle w:val="af"/>
                <w:rFonts w:ascii="宋体" w:eastAsia="宋体" w:hAnsi="宋体"/>
                <w:noProof/>
                <w:sz w:val="24"/>
                <w:szCs w:val="24"/>
              </w:rPr>
              <w:t>（一）回归模型建立</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_Toc136005435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13</w:t>
            </w:r>
            <w:r w:rsidR="00A61326" w:rsidRPr="00A61326">
              <w:rPr>
                <w:rFonts w:ascii="宋体" w:eastAsia="宋体" w:hAnsi="宋体"/>
                <w:noProof/>
                <w:sz w:val="24"/>
                <w:szCs w:val="24"/>
              </w:rPr>
              <w:fldChar w:fldCharType="end"/>
            </w:r>
          </w:hyperlink>
        </w:p>
        <w:p w14:paraId="18A9EF40" w14:textId="2250BBF7"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36" w:history="1">
            <w:r w:rsidR="00A61326" w:rsidRPr="00A61326">
              <w:rPr>
                <w:rStyle w:val="af"/>
                <w:rFonts w:ascii="宋体" w:eastAsia="宋体" w:hAnsi="宋体"/>
                <w:noProof/>
                <w:sz w:val="24"/>
                <w:szCs w:val="24"/>
              </w:rPr>
              <w:t>（二）回归模型综合分析</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_Toc136005436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17</w:t>
            </w:r>
            <w:r w:rsidR="00A61326" w:rsidRPr="00A61326">
              <w:rPr>
                <w:rFonts w:ascii="宋体" w:eastAsia="宋体" w:hAnsi="宋体"/>
                <w:noProof/>
                <w:sz w:val="24"/>
                <w:szCs w:val="24"/>
              </w:rPr>
              <w:fldChar w:fldCharType="end"/>
            </w:r>
          </w:hyperlink>
        </w:p>
        <w:p w14:paraId="4A4C334E" w14:textId="5A2E53CC" w:rsidR="00A61326" w:rsidRPr="00A61326" w:rsidRDefault="001958B5">
          <w:pPr>
            <w:pStyle w:val="TOC2"/>
            <w:tabs>
              <w:tab w:val="right" w:leader="dot" w:pos="8302"/>
            </w:tabs>
            <w:rPr>
              <w:rFonts w:ascii="宋体" w:eastAsia="宋体" w:hAnsi="宋体"/>
              <w:noProof/>
              <w:sz w:val="24"/>
              <w:szCs w:val="24"/>
              <w14:ligatures w14:val="standardContextual"/>
            </w:rPr>
          </w:pPr>
          <w:hyperlink w:anchor="_Toc136005437" w:history="1">
            <w:r w:rsidR="00A61326" w:rsidRPr="00A61326">
              <w:rPr>
                <w:rStyle w:val="af"/>
                <w:rFonts w:ascii="宋体" w:eastAsia="宋体" w:hAnsi="宋体"/>
                <w:noProof/>
                <w:sz w:val="24"/>
                <w:szCs w:val="24"/>
              </w:rPr>
              <w:t>（三）模型预测</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_Toc136005437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20</w:t>
            </w:r>
            <w:r w:rsidR="00A61326" w:rsidRPr="00A61326">
              <w:rPr>
                <w:rFonts w:ascii="宋体" w:eastAsia="宋体" w:hAnsi="宋体"/>
                <w:noProof/>
                <w:sz w:val="24"/>
                <w:szCs w:val="24"/>
              </w:rPr>
              <w:fldChar w:fldCharType="end"/>
            </w:r>
          </w:hyperlink>
        </w:p>
        <w:p w14:paraId="3C87566D" w14:textId="0B7873F9"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38" w:history="1">
            <w:r w:rsidR="00A61326" w:rsidRPr="00A61326">
              <w:rPr>
                <w:rStyle w:val="af"/>
                <w:rFonts w:ascii="宋体" w:eastAsia="宋体" w:hAnsi="宋体"/>
                <w:noProof/>
                <w:sz w:val="24"/>
                <w:szCs w:val="24"/>
              </w:rPr>
              <w:t>六、政策建议</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_Toc136005438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22</w:t>
            </w:r>
            <w:r w:rsidR="00A61326" w:rsidRPr="00A61326">
              <w:rPr>
                <w:rFonts w:ascii="宋体" w:eastAsia="宋体" w:hAnsi="宋体"/>
                <w:noProof/>
                <w:sz w:val="24"/>
                <w:szCs w:val="24"/>
              </w:rPr>
              <w:fldChar w:fldCharType="end"/>
            </w:r>
          </w:hyperlink>
        </w:p>
        <w:p w14:paraId="2F0B5AA2" w14:textId="43CF862E"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40" w:history="1">
            <w:r w:rsidR="00A61326" w:rsidRPr="00A61326">
              <w:rPr>
                <w:rStyle w:val="af"/>
                <w:rFonts w:ascii="宋体" w:eastAsia="宋体" w:hAnsi="宋体"/>
                <w:noProof/>
                <w:sz w:val="24"/>
                <w:szCs w:val="24"/>
              </w:rPr>
              <w:t>七、结论</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_Toc136005440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22</w:t>
            </w:r>
            <w:r w:rsidR="00A61326" w:rsidRPr="00A61326">
              <w:rPr>
                <w:rFonts w:ascii="宋体" w:eastAsia="宋体" w:hAnsi="宋体"/>
                <w:noProof/>
                <w:sz w:val="24"/>
                <w:szCs w:val="24"/>
              </w:rPr>
              <w:fldChar w:fldCharType="end"/>
            </w:r>
          </w:hyperlink>
        </w:p>
        <w:p w14:paraId="61A0B3D2" w14:textId="70464CCF"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41" w:history="1">
            <w:r w:rsidR="00A61326" w:rsidRPr="00A61326">
              <w:rPr>
                <w:rStyle w:val="af"/>
                <w:rFonts w:ascii="宋体" w:eastAsia="宋体" w:hAnsi="宋体"/>
                <w:noProof/>
                <w:sz w:val="24"/>
                <w:szCs w:val="24"/>
              </w:rPr>
              <w:t>参考文献</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_Toc136005441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23</w:t>
            </w:r>
            <w:r w:rsidR="00A61326" w:rsidRPr="00A61326">
              <w:rPr>
                <w:rFonts w:ascii="宋体" w:eastAsia="宋体" w:hAnsi="宋体"/>
                <w:noProof/>
                <w:sz w:val="24"/>
                <w:szCs w:val="24"/>
              </w:rPr>
              <w:fldChar w:fldCharType="end"/>
            </w:r>
          </w:hyperlink>
        </w:p>
        <w:p w14:paraId="6D1F5741" w14:textId="7ACAF9BD"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42" w:history="1">
            <w:r w:rsidR="00A61326" w:rsidRPr="00A61326">
              <w:rPr>
                <w:rStyle w:val="af"/>
                <w:rFonts w:ascii="宋体" w:eastAsia="宋体" w:hAnsi="宋体"/>
                <w:noProof/>
                <w:sz w:val="24"/>
                <w:szCs w:val="24"/>
              </w:rPr>
              <w:t>附录</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_Toc136005442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24</w:t>
            </w:r>
            <w:r w:rsidR="00A61326" w:rsidRPr="00A61326">
              <w:rPr>
                <w:rFonts w:ascii="宋体" w:eastAsia="宋体" w:hAnsi="宋体"/>
                <w:noProof/>
                <w:sz w:val="24"/>
                <w:szCs w:val="24"/>
              </w:rPr>
              <w:fldChar w:fldCharType="end"/>
            </w:r>
          </w:hyperlink>
        </w:p>
        <w:p w14:paraId="66633BE4" w14:textId="201A8DDE" w:rsidR="00A61326" w:rsidRPr="00A61326" w:rsidRDefault="001958B5">
          <w:pPr>
            <w:pStyle w:val="TOC1"/>
            <w:tabs>
              <w:tab w:val="right" w:leader="dot" w:pos="8302"/>
            </w:tabs>
            <w:rPr>
              <w:rFonts w:ascii="宋体" w:eastAsia="宋体" w:hAnsi="宋体"/>
              <w:noProof/>
              <w:sz w:val="24"/>
              <w:szCs w:val="24"/>
              <w14:ligatures w14:val="standardContextual"/>
            </w:rPr>
          </w:pPr>
          <w:hyperlink w:anchor="_Toc136005443" w:history="1">
            <w:r w:rsidR="00A61326" w:rsidRPr="00A61326">
              <w:rPr>
                <w:rStyle w:val="af"/>
                <w:rFonts w:ascii="宋体" w:eastAsia="宋体" w:hAnsi="宋体"/>
                <w:noProof/>
                <w:sz w:val="24"/>
                <w:szCs w:val="24"/>
              </w:rPr>
              <w:t>致谢</w:t>
            </w:r>
            <w:r w:rsidR="00A61326" w:rsidRPr="00A61326">
              <w:rPr>
                <w:rFonts w:ascii="宋体" w:eastAsia="宋体" w:hAnsi="宋体"/>
                <w:noProof/>
                <w:sz w:val="24"/>
                <w:szCs w:val="24"/>
              </w:rPr>
              <w:tab/>
            </w:r>
            <w:r w:rsidR="00A61326" w:rsidRPr="00A61326">
              <w:rPr>
                <w:rFonts w:ascii="宋体" w:eastAsia="宋体" w:hAnsi="宋体"/>
                <w:noProof/>
                <w:sz w:val="24"/>
                <w:szCs w:val="24"/>
              </w:rPr>
              <w:fldChar w:fldCharType="begin"/>
            </w:r>
            <w:r w:rsidR="00A61326" w:rsidRPr="00A61326">
              <w:rPr>
                <w:rFonts w:ascii="宋体" w:eastAsia="宋体" w:hAnsi="宋体"/>
                <w:noProof/>
                <w:sz w:val="24"/>
                <w:szCs w:val="24"/>
              </w:rPr>
              <w:instrText xml:space="preserve"> PAGEREF _Toc136005443 \h </w:instrText>
            </w:r>
            <w:r w:rsidR="00A61326" w:rsidRPr="00A61326">
              <w:rPr>
                <w:rFonts w:ascii="宋体" w:eastAsia="宋体" w:hAnsi="宋体"/>
                <w:noProof/>
                <w:sz w:val="24"/>
                <w:szCs w:val="24"/>
              </w:rPr>
            </w:r>
            <w:r w:rsidR="00A61326" w:rsidRPr="00A61326">
              <w:rPr>
                <w:rFonts w:ascii="宋体" w:eastAsia="宋体" w:hAnsi="宋体"/>
                <w:noProof/>
                <w:sz w:val="24"/>
                <w:szCs w:val="24"/>
              </w:rPr>
              <w:fldChar w:fldCharType="separate"/>
            </w:r>
            <w:r w:rsidR="00A61326" w:rsidRPr="00A61326">
              <w:rPr>
                <w:rFonts w:ascii="宋体" w:eastAsia="宋体" w:hAnsi="宋体"/>
                <w:noProof/>
                <w:sz w:val="24"/>
                <w:szCs w:val="24"/>
              </w:rPr>
              <w:t>25</w:t>
            </w:r>
            <w:r w:rsidR="00A61326" w:rsidRPr="00A61326">
              <w:rPr>
                <w:rFonts w:ascii="宋体" w:eastAsia="宋体" w:hAnsi="宋体"/>
                <w:noProof/>
                <w:sz w:val="24"/>
                <w:szCs w:val="24"/>
              </w:rPr>
              <w:fldChar w:fldCharType="end"/>
            </w:r>
          </w:hyperlink>
        </w:p>
        <w:p w14:paraId="1CB34959" w14:textId="07FD8D99" w:rsidR="00BA2280" w:rsidRPr="000922C9" w:rsidRDefault="00BA2280" w:rsidP="00BA2280">
          <w:pPr>
            <w:spacing w:line="600" w:lineRule="exact"/>
            <w:jc w:val="center"/>
            <w:textAlignment w:val="center"/>
            <w:outlineLvl w:val="0"/>
            <w:rPr>
              <w:rFonts w:ascii="宋体" w:eastAsia="宋体" w:hAnsi="宋体" w:cs="宋体"/>
              <w:sz w:val="24"/>
              <w:szCs w:val="24"/>
            </w:rPr>
          </w:pPr>
          <w:r w:rsidRPr="00A61326">
            <w:rPr>
              <w:rFonts w:ascii="宋体" w:eastAsia="宋体" w:hAnsi="宋体" w:cs="宋体" w:hint="eastAsia"/>
              <w:sz w:val="24"/>
              <w:szCs w:val="24"/>
            </w:rPr>
            <w:fldChar w:fldCharType="end"/>
          </w:r>
        </w:p>
      </w:sdtContent>
    </w:sdt>
    <w:p w14:paraId="25119029" w14:textId="77777777" w:rsidR="00BA2280" w:rsidRDefault="00BA2280" w:rsidP="00BA2280">
      <w:pPr>
        <w:pStyle w:val="a7"/>
      </w:pPr>
    </w:p>
    <w:bookmarkEnd w:id="8"/>
    <w:bookmarkEnd w:id="7"/>
    <w:p w14:paraId="2DD42A8B" w14:textId="14F97910" w:rsidR="00BA2280" w:rsidRDefault="00BA2280" w:rsidP="00BA2280">
      <w:pPr>
        <w:pStyle w:val="a7"/>
        <w:rPr>
          <w:color w:val="FF0000"/>
          <w:szCs w:val="32"/>
        </w:rPr>
      </w:pPr>
    </w:p>
    <w:p w14:paraId="3F70F26F" w14:textId="77777777" w:rsidR="00BA2280" w:rsidRDefault="00BA2280" w:rsidP="00BA2280">
      <w:pPr>
        <w:pStyle w:val="a7"/>
        <w:rPr>
          <w:color w:val="FF0000"/>
          <w:szCs w:val="32"/>
        </w:rPr>
      </w:pPr>
    </w:p>
    <w:p w14:paraId="6B11614A" w14:textId="77777777" w:rsidR="00BA2280" w:rsidRDefault="00BA2280" w:rsidP="00BA2280">
      <w:pPr>
        <w:jc w:val="center"/>
        <w:rPr>
          <w:sz w:val="28"/>
        </w:rPr>
        <w:sectPr w:rsidR="00BA2280">
          <w:footerReference w:type="default" r:id="rId11"/>
          <w:footnotePr>
            <w:numFmt w:val="decimalEnclosedCircleChinese"/>
            <w:numRestart w:val="eachPage"/>
          </w:footnotePr>
          <w:pgSz w:w="11906" w:h="16838"/>
          <w:pgMar w:top="1440" w:right="1797" w:bottom="1440" w:left="1797" w:header="851" w:footer="992" w:gutter="0"/>
          <w:pgNumType w:start="1"/>
          <w:cols w:space="425"/>
          <w:docGrid w:linePitch="312"/>
        </w:sectPr>
      </w:pPr>
    </w:p>
    <w:p w14:paraId="14CE5357" w14:textId="199EC8A5" w:rsidR="00BA2280" w:rsidRDefault="00BA2280" w:rsidP="00BA2280">
      <w:pPr>
        <w:spacing w:line="480" w:lineRule="exact"/>
        <w:jc w:val="center"/>
        <w:textAlignment w:val="center"/>
        <w:outlineLvl w:val="0"/>
        <w:rPr>
          <w:rFonts w:ascii="黑体" w:eastAsia="黑体" w:hAnsi="黑体" w:cs="黑体"/>
          <w:sz w:val="28"/>
          <w:szCs w:val="28"/>
        </w:rPr>
      </w:pPr>
      <w:bookmarkStart w:id="9" w:name="_Toc136005417"/>
      <w:r>
        <w:rPr>
          <w:rFonts w:ascii="黑体" w:eastAsia="黑体" w:hAnsi="黑体" w:cs="黑体" w:hint="eastAsia"/>
          <w:sz w:val="28"/>
          <w:szCs w:val="28"/>
        </w:rPr>
        <w:lastRenderedPageBreak/>
        <w:t>表格与插图清单</w:t>
      </w:r>
      <w:bookmarkEnd w:id="9"/>
    </w:p>
    <w:p w14:paraId="28EABE97" w14:textId="77777777" w:rsidR="0007528F" w:rsidRDefault="0007528F" w:rsidP="00BA2280">
      <w:pPr>
        <w:spacing w:line="480" w:lineRule="exact"/>
        <w:jc w:val="center"/>
        <w:textAlignment w:val="center"/>
        <w:outlineLvl w:val="0"/>
        <w:rPr>
          <w:rFonts w:ascii="黑体" w:eastAsia="黑体" w:hAnsi="黑体" w:cs="黑体"/>
          <w:sz w:val="28"/>
          <w:szCs w:val="28"/>
        </w:rPr>
      </w:pPr>
    </w:p>
    <w:p w14:paraId="6BF20173" w14:textId="2642F90D" w:rsidR="0007528F" w:rsidRPr="0007528F" w:rsidRDefault="001B2588">
      <w:pPr>
        <w:pStyle w:val="af3"/>
        <w:tabs>
          <w:tab w:val="right" w:leader="dot" w:pos="8302"/>
        </w:tabs>
        <w:ind w:left="900" w:hanging="480"/>
        <w:rPr>
          <w:rFonts w:ascii="宋体" w:eastAsia="宋体" w:hAnsi="宋体"/>
          <w:noProof/>
          <w:sz w:val="24"/>
          <w:szCs w:val="24"/>
          <w14:ligatures w14:val="standardContextual"/>
        </w:rPr>
      </w:pPr>
      <w:r w:rsidRPr="0007528F">
        <w:rPr>
          <w:rFonts w:ascii="宋体" w:eastAsia="宋体" w:hAnsi="宋体" w:cs="宋体"/>
          <w:bCs/>
          <w:sz w:val="24"/>
          <w:szCs w:val="24"/>
        </w:rPr>
        <w:fldChar w:fldCharType="begin"/>
      </w:r>
      <w:r w:rsidRPr="0007528F">
        <w:rPr>
          <w:rFonts w:ascii="宋体" w:eastAsia="宋体" w:hAnsi="宋体" w:cs="宋体"/>
          <w:bCs/>
          <w:sz w:val="24"/>
          <w:szCs w:val="24"/>
        </w:rPr>
        <w:instrText xml:space="preserve"> </w:instrText>
      </w:r>
      <w:r w:rsidRPr="0007528F">
        <w:rPr>
          <w:rFonts w:ascii="宋体" w:eastAsia="宋体" w:hAnsi="宋体" w:cs="宋体" w:hint="eastAsia"/>
          <w:bCs/>
          <w:sz w:val="24"/>
          <w:szCs w:val="24"/>
        </w:rPr>
        <w:instrText>TOC \h \z \c "表"</w:instrText>
      </w:r>
      <w:r w:rsidRPr="0007528F">
        <w:rPr>
          <w:rFonts w:ascii="宋体" w:eastAsia="宋体" w:hAnsi="宋体" w:cs="宋体"/>
          <w:bCs/>
          <w:sz w:val="24"/>
          <w:szCs w:val="24"/>
        </w:rPr>
        <w:instrText xml:space="preserve"> </w:instrText>
      </w:r>
      <w:r w:rsidRPr="0007528F">
        <w:rPr>
          <w:rFonts w:ascii="宋体" w:eastAsia="宋体" w:hAnsi="宋体" w:cs="宋体"/>
          <w:bCs/>
          <w:sz w:val="24"/>
          <w:szCs w:val="24"/>
        </w:rPr>
        <w:fldChar w:fldCharType="separate"/>
      </w:r>
      <w:hyperlink w:anchor="_Toc136005102" w:history="1">
        <w:r w:rsidR="0007528F" w:rsidRPr="0007528F">
          <w:rPr>
            <w:rStyle w:val="af"/>
            <w:rFonts w:ascii="宋体" w:eastAsia="宋体" w:hAnsi="宋体"/>
            <w:noProof/>
            <w:sz w:val="24"/>
            <w:szCs w:val="24"/>
          </w:rPr>
          <w:t>表 1 数据集能源种类</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_Toc136005102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7</w:t>
        </w:r>
        <w:r w:rsidR="0007528F" w:rsidRPr="0007528F">
          <w:rPr>
            <w:rFonts w:ascii="宋体" w:eastAsia="宋体" w:hAnsi="宋体"/>
            <w:noProof/>
            <w:webHidden/>
            <w:sz w:val="24"/>
            <w:szCs w:val="24"/>
          </w:rPr>
          <w:fldChar w:fldCharType="end"/>
        </w:r>
      </w:hyperlink>
    </w:p>
    <w:p w14:paraId="3E2E8E91" w14:textId="130EF1DC"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03" w:history="1">
        <w:r w:rsidR="0007528F" w:rsidRPr="0007528F">
          <w:rPr>
            <w:rStyle w:val="af"/>
            <w:rFonts w:ascii="宋体" w:eastAsia="宋体" w:hAnsi="宋体"/>
            <w:noProof/>
            <w:sz w:val="24"/>
            <w:szCs w:val="24"/>
          </w:rPr>
          <w:t>表 2 数据集社会经济生产部门及类别</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_Toc136005103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7</w:t>
        </w:r>
        <w:r w:rsidR="0007528F" w:rsidRPr="0007528F">
          <w:rPr>
            <w:rFonts w:ascii="宋体" w:eastAsia="宋体" w:hAnsi="宋体"/>
            <w:noProof/>
            <w:webHidden/>
            <w:sz w:val="24"/>
            <w:szCs w:val="24"/>
          </w:rPr>
          <w:fldChar w:fldCharType="end"/>
        </w:r>
      </w:hyperlink>
    </w:p>
    <w:p w14:paraId="1B2018D6" w14:textId="1AB1A40D"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04" w:history="1">
        <w:r w:rsidR="0007528F" w:rsidRPr="0007528F">
          <w:rPr>
            <w:rStyle w:val="af"/>
            <w:rFonts w:ascii="宋体" w:eastAsia="宋体" w:hAnsi="宋体"/>
            <w:noProof/>
            <w:sz w:val="24"/>
            <w:szCs w:val="24"/>
          </w:rPr>
          <w:t>表 3 部分归一化数据对比</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_Toc136005104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9</w:t>
        </w:r>
        <w:r w:rsidR="0007528F" w:rsidRPr="0007528F">
          <w:rPr>
            <w:rFonts w:ascii="宋体" w:eastAsia="宋体" w:hAnsi="宋体"/>
            <w:noProof/>
            <w:webHidden/>
            <w:sz w:val="24"/>
            <w:szCs w:val="24"/>
          </w:rPr>
          <w:fldChar w:fldCharType="end"/>
        </w:r>
      </w:hyperlink>
    </w:p>
    <w:p w14:paraId="39657A26" w14:textId="4B58BE46"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05" w:history="1">
        <w:r w:rsidR="0007528F" w:rsidRPr="0007528F">
          <w:rPr>
            <w:rStyle w:val="af"/>
            <w:rFonts w:ascii="宋体" w:eastAsia="宋体" w:hAnsi="宋体"/>
            <w:noProof/>
            <w:sz w:val="24"/>
            <w:szCs w:val="24"/>
          </w:rPr>
          <w:t>表 4 聚类结果</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_Toc136005105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11</w:t>
        </w:r>
        <w:r w:rsidR="0007528F" w:rsidRPr="0007528F">
          <w:rPr>
            <w:rFonts w:ascii="宋体" w:eastAsia="宋体" w:hAnsi="宋体"/>
            <w:noProof/>
            <w:webHidden/>
            <w:sz w:val="24"/>
            <w:szCs w:val="24"/>
          </w:rPr>
          <w:fldChar w:fldCharType="end"/>
        </w:r>
      </w:hyperlink>
    </w:p>
    <w:p w14:paraId="050BC452" w14:textId="6C757DB7"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06" w:history="1">
        <w:r w:rsidR="0007528F" w:rsidRPr="0007528F">
          <w:rPr>
            <w:rStyle w:val="af"/>
            <w:rFonts w:ascii="宋体" w:eastAsia="宋体" w:hAnsi="宋体"/>
            <w:noProof/>
            <w:sz w:val="24"/>
            <w:szCs w:val="24"/>
          </w:rPr>
          <w:t>表 5 簇类特征</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_Toc136005106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12</w:t>
        </w:r>
        <w:r w:rsidR="0007528F" w:rsidRPr="0007528F">
          <w:rPr>
            <w:rFonts w:ascii="宋体" w:eastAsia="宋体" w:hAnsi="宋体"/>
            <w:noProof/>
            <w:webHidden/>
            <w:sz w:val="24"/>
            <w:szCs w:val="24"/>
          </w:rPr>
          <w:fldChar w:fldCharType="end"/>
        </w:r>
      </w:hyperlink>
    </w:p>
    <w:p w14:paraId="2F774054" w14:textId="57A3E889"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07" w:history="1">
        <w:r w:rsidR="0007528F" w:rsidRPr="0007528F">
          <w:rPr>
            <w:rStyle w:val="af"/>
            <w:rFonts w:ascii="宋体" w:eastAsia="宋体" w:hAnsi="宋体"/>
            <w:noProof/>
            <w:sz w:val="24"/>
            <w:szCs w:val="24"/>
          </w:rPr>
          <w:t>表 6 部分数据对数处理结果</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_Toc136005107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14</w:t>
        </w:r>
        <w:r w:rsidR="0007528F" w:rsidRPr="0007528F">
          <w:rPr>
            <w:rFonts w:ascii="宋体" w:eastAsia="宋体" w:hAnsi="宋体"/>
            <w:noProof/>
            <w:webHidden/>
            <w:sz w:val="24"/>
            <w:szCs w:val="24"/>
          </w:rPr>
          <w:fldChar w:fldCharType="end"/>
        </w:r>
      </w:hyperlink>
    </w:p>
    <w:p w14:paraId="0CEB9562" w14:textId="3C470AB9"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08" w:history="1">
        <w:r w:rsidR="0007528F" w:rsidRPr="0007528F">
          <w:rPr>
            <w:rStyle w:val="af"/>
            <w:rFonts w:ascii="宋体" w:eastAsia="宋体" w:hAnsi="宋体"/>
            <w:noProof/>
            <w:sz w:val="24"/>
            <w:szCs w:val="24"/>
          </w:rPr>
          <w:t>表 7 Lasso回归结果</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_Toc136005108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16</w:t>
        </w:r>
        <w:r w:rsidR="0007528F" w:rsidRPr="0007528F">
          <w:rPr>
            <w:rFonts w:ascii="宋体" w:eastAsia="宋体" w:hAnsi="宋体"/>
            <w:noProof/>
            <w:webHidden/>
            <w:sz w:val="24"/>
            <w:szCs w:val="24"/>
          </w:rPr>
          <w:fldChar w:fldCharType="end"/>
        </w:r>
      </w:hyperlink>
    </w:p>
    <w:p w14:paraId="44CE934A" w14:textId="279AEA0D"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09" w:history="1">
        <w:r w:rsidR="0007528F" w:rsidRPr="0007528F">
          <w:rPr>
            <w:rStyle w:val="af"/>
            <w:rFonts w:ascii="宋体" w:eastAsia="宋体" w:hAnsi="宋体"/>
            <w:noProof/>
            <w:sz w:val="24"/>
            <w:szCs w:val="24"/>
          </w:rPr>
          <w:t>表 8 系数及评价指标综合表</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_Toc136005109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17</w:t>
        </w:r>
        <w:r w:rsidR="0007528F" w:rsidRPr="0007528F">
          <w:rPr>
            <w:rFonts w:ascii="宋体" w:eastAsia="宋体" w:hAnsi="宋体"/>
            <w:noProof/>
            <w:webHidden/>
            <w:sz w:val="24"/>
            <w:szCs w:val="24"/>
          </w:rPr>
          <w:fldChar w:fldCharType="end"/>
        </w:r>
      </w:hyperlink>
    </w:p>
    <w:p w14:paraId="43F54AAF" w14:textId="2C4D6CB3"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10" w:history="1">
        <w:r w:rsidR="0007528F" w:rsidRPr="0007528F">
          <w:rPr>
            <w:rStyle w:val="af"/>
            <w:rFonts w:ascii="宋体" w:eastAsia="宋体" w:hAnsi="宋体"/>
            <w:noProof/>
            <w:sz w:val="24"/>
            <w:szCs w:val="24"/>
          </w:rPr>
          <w:t>表 9 第二簇特征分析</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_Toc136005110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18</w:t>
        </w:r>
        <w:r w:rsidR="0007528F" w:rsidRPr="0007528F">
          <w:rPr>
            <w:rFonts w:ascii="宋体" w:eastAsia="宋体" w:hAnsi="宋体"/>
            <w:noProof/>
            <w:webHidden/>
            <w:sz w:val="24"/>
            <w:szCs w:val="24"/>
          </w:rPr>
          <w:fldChar w:fldCharType="end"/>
        </w:r>
      </w:hyperlink>
    </w:p>
    <w:p w14:paraId="343EFC62" w14:textId="7124A778"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11" w:history="1">
        <w:r w:rsidR="0007528F" w:rsidRPr="0007528F">
          <w:rPr>
            <w:rStyle w:val="af"/>
            <w:rFonts w:ascii="宋体" w:eastAsia="宋体" w:hAnsi="宋体"/>
            <w:noProof/>
            <w:sz w:val="24"/>
            <w:szCs w:val="24"/>
          </w:rPr>
          <w:t>表 10 Elastic预测</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_Toc136005111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20</w:t>
        </w:r>
        <w:r w:rsidR="0007528F" w:rsidRPr="0007528F">
          <w:rPr>
            <w:rFonts w:ascii="宋体" w:eastAsia="宋体" w:hAnsi="宋体"/>
            <w:noProof/>
            <w:webHidden/>
            <w:sz w:val="24"/>
            <w:szCs w:val="24"/>
          </w:rPr>
          <w:fldChar w:fldCharType="end"/>
        </w:r>
      </w:hyperlink>
    </w:p>
    <w:p w14:paraId="089FD3A6" w14:textId="6F650926" w:rsidR="00BA2280" w:rsidRPr="0007528F" w:rsidRDefault="001B2588" w:rsidP="001B2588">
      <w:pPr>
        <w:spacing w:line="480" w:lineRule="exact"/>
        <w:ind w:firstLineChars="200" w:firstLine="480"/>
        <w:textAlignment w:val="center"/>
        <w:rPr>
          <w:rFonts w:ascii="宋体" w:eastAsia="宋体" w:hAnsi="宋体" w:cs="宋体"/>
          <w:bCs/>
          <w:sz w:val="24"/>
          <w:szCs w:val="24"/>
        </w:rPr>
      </w:pPr>
      <w:r w:rsidRPr="0007528F">
        <w:rPr>
          <w:rFonts w:ascii="宋体" w:eastAsia="宋体" w:hAnsi="宋体" w:cs="宋体"/>
          <w:bCs/>
          <w:sz w:val="24"/>
          <w:szCs w:val="24"/>
        </w:rPr>
        <w:fldChar w:fldCharType="end"/>
      </w:r>
    </w:p>
    <w:p w14:paraId="6C6565BD" w14:textId="3973885C" w:rsidR="0007528F" w:rsidRPr="0007528F" w:rsidRDefault="0004349B">
      <w:pPr>
        <w:pStyle w:val="af3"/>
        <w:tabs>
          <w:tab w:val="right" w:leader="dot" w:pos="8302"/>
        </w:tabs>
        <w:ind w:left="900" w:hanging="480"/>
        <w:rPr>
          <w:rFonts w:ascii="宋体" w:eastAsia="宋体" w:hAnsi="宋体"/>
          <w:noProof/>
          <w:sz w:val="24"/>
          <w:szCs w:val="24"/>
          <w14:ligatures w14:val="standardContextual"/>
        </w:rPr>
      </w:pPr>
      <w:r w:rsidRPr="0007528F">
        <w:rPr>
          <w:rFonts w:ascii="宋体" w:eastAsia="宋体" w:hAnsi="宋体" w:cs="宋体"/>
          <w:sz w:val="24"/>
          <w:szCs w:val="24"/>
        </w:rPr>
        <w:fldChar w:fldCharType="begin"/>
      </w:r>
      <w:r w:rsidRPr="0007528F">
        <w:rPr>
          <w:rFonts w:ascii="宋体" w:eastAsia="宋体" w:hAnsi="宋体" w:cs="宋体"/>
          <w:sz w:val="24"/>
          <w:szCs w:val="24"/>
        </w:rPr>
        <w:instrText xml:space="preserve"> TOC \h \z \c "图" </w:instrText>
      </w:r>
      <w:r w:rsidRPr="0007528F">
        <w:rPr>
          <w:rFonts w:ascii="宋体" w:eastAsia="宋体" w:hAnsi="宋体" w:cs="宋体"/>
          <w:sz w:val="24"/>
          <w:szCs w:val="24"/>
        </w:rPr>
        <w:fldChar w:fldCharType="separate"/>
      </w:r>
      <w:hyperlink w:anchor="_Toc136005113" w:history="1">
        <w:r w:rsidR="0007528F" w:rsidRPr="0007528F">
          <w:rPr>
            <w:rStyle w:val="af"/>
            <w:rFonts w:ascii="宋体" w:eastAsia="宋体" w:hAnsi="宋体"/>
            <w:noProof/>
            <w:sz w:val="24"/>
            <w:szCs w:val="24"/>
          </w:rPr>
          <w:t>图 1 全球碳排放量分布图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_Toc136005113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2</w:t>
        </w:r>
        <w:r w:rsidR="0007528F" w:rsidRPr="0007528F">
          <w:rPr>
            <w:rFonts w:ascii="宋体" w:eastAsia="宋体" w:hAnsi="宋体"/>
            <w:noProof/>
            <w:webHidden/>
            <w:sz w:val="24"/>
            <w:szCs w:val="24"/>
          </w:rPr>
          <w:fldChar w:fldCharType="end"/>
        </w:r>
      </w:hyperlink>
    </w:p>
    <w:p w14:paraId="08FCEE70" w14:textId="3A8AE84E"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14" w:history="1">
        <w:r w:rsidR="0007528F" w:rsidRPr="0007528F">
          <w:rPr>
            <w:rStyle w:val="af"/>
            <w:rFonts w:ascii="宋体" w:eastAsia="宋体" w:hAnsi="宋体"/>
            <w:noProof/>
            <w:sz w:val="24"/>
            <w:szCs w:val="24"/>
          </w:rPr>
          <w:t>图 2 DBSCAN算法示意图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_Toc136005114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5</w:t>
        </w:r>
        <w:r w:rsidR="0007528F" w:rsidRPr="0007528F">
          <w:rPr>
            <w:rFonts w:ascii="宋体" w:eastAsia="宋体" w:hAnsi="宋体"/>
            <w:noProof/>
            <w:webHidden/>
            <w:sz w:val="24"/>
            <w:szCs w:val="24"/>
          </w:rPr>
          <w:fldChar w:fldCharType="end"/>
        </w:r>
      </w:hyperlink>
    </w:p>
    <w:p w14:paraId="6A53EC04" w14:textId="22B0B64C"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15" w:history="1">
        <w:r w:rsidR="0007528F" w:rsidRPr="0007528F">
          <w:rPr>
            <w:rStyle w:val="af"/>
            <w:rFonts w:ascii="宋体" w:eastAsia="宋体" w:hAnsi="宋体"/>
            <w:noProof/>
            <w:sz w:val="24"/>
            <w:szCs w:val="24"/>
          </w:rPr>
          <w:t>图 3 2012年-2019年各能源的二氧化碳排放总量示意图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_Toc136005115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9</w:t>
        </w:r>
        <w:r w:rsidR="0007528F" w:rsidRPr="0007528F">
          <w:rPr>
            <w:rFonts w:ascii="宋体" w:eastAsia="宋体" w:hAnsi="宋体"/>
            <w:noProof/>
            <w:webHidden/>
            <w:sz w:val="24"/>
            <w:szCs w:val="24"/>
          </w:rPr>
          <w:fldChar w:fldCharType="end"/>
        </w:r>
      </w:hyperlink>
    </w:p>
    <w:p w14:paraId="30925189" w14:textId="651383A6"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16" w:history="1">
        <w:r w:rsidR="0007528F" w:rsidRPr="0007528F">
          <w:rPr>
            <w:rStyle w:val="af"/>
            <w:rFonts w:ascii="宋体" w:eastAsia="宋体" w:hAnsi="宋体"/>
            <w:noProof/>
            <w:sz w:val="24"/>
            <w:szCs w:val="24"/>
          </w:rPr>
          <w:t>图 4 各部门能源消耗热力图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_Toc136005116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10</w:t>
        </w:r>
        <w:r w:rsidR="0007528F" w:rsidRPr="0007528F">
          <w:rPr>
            <w:rFonts w:ascii="宋体" w:eastAsia="宋体" w:hAnsi="宋体"/>
            <w:noProof/>
            <w:webHidden/>
            <w:sz w:val="24"/>
            <w:szCs w:val="24"/>
          </w:rPr>
          <w:fldChar w:fldCharType="end"/>
        </w:r>
      </w:hyperlink>
    </w:p>
    <w:p w14:paraId="784EC6D0" w14:textId="12805AD5"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17" w:history="1">
        <w:r w:rsidR="0007528F" w:rsidRPr="0007528F">
          <w:rPr>
            <w:rStyle w:val="af"/>
            <w:rFonts w:ascii="宋体" w:eastAsia="宋体" w:hAnsi="宋体"/>
            <w:noProof/>
            <w:sz w:val="24"/>
            <w:szCs w:val="24"/>
          </w:rPr>
          <w:t>图 5 SVM（二次）混淆矩阵和ROC</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_Toc136005117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11</w:t>
        </w:r>
        <w:r w:rsidR="0007528F" w:rsidRPr="0007528F">
          <w:rPr>
            <w:rFonts w:ascii="宋体" w:eastAsia="宋体" w:hAnsi="宋体"/>
            <w:noProof/>
            <w:webHidden/>
            <w:sz w:val="24"/>
            <w:szCs w:val="24"/>
          </w:rPr>
          <w:fldChar w:fldCharType="end"/>
        </w:r>
      </w:hyperlink>
    </w:p>
    <w:p w14:paraId="012E15CC" w14:textId="2EB4253A"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18" w:history="1">
        <w:r w:rsidR="0007528F" w:rsidRPr="0007528F">
          <w:rPr>
            <w:rStyle w:val="af"/>
            <w:rFonts w:ascii="宋体" w:eastAsia="宋体" w:hAnsi="宋体"/>
            <w:noProof/>
            <w:sz w:val="24"/>
            <w:szCs w:val="24"/>
          </w:rPr>
          <w:t>图 6 能源分布图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_Toc136005118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13</w:t>
        </w:r>
        <w:r w:rsidR="0007528F" w:rsidRPr="0007528F">
          <w:rPr>
            <w:rFonts w:ascii="宋体" w:eastAsia="宋体" w:hAnsi="宋体"/>
            <w:noProof/>
            <w:webHidden/>
            <w:sz w:val="24"/>
            <w:szCs w:val="24"/>
          </w:rPr>
          <w:fldChar w:fldCharType="end"/>
        </w:r>
      </w:hyperlink>
    </w:p>
    <w:p w14:paraId="6006ECE1" w14:textId="657C29CB"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19" w:history="1">
        <w:r w:rsidR="0007528F" w:rsidRPr="0007528F">
          <w:rPr>
            <w:rStyle w:val="af"/>
            <w:rFonts w:ascii="宋体" w:eastAsia="宋体" w:hAnsi="宋体"/>
            <w:noProof/>
            <w:sz w:val="24"/>
            <w:szCs w:val="24"/>
          </w:rPr>
          <w:t>图 7 R平方迭代图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_Toc136005119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15</w:t>
        </w:r>
        <w:r w:rsidR="0007528F" w:rsidRPr="0007528F">
          <w:rPr>
            <w:rFonts w:ascii="宋体" w:eastAsia="宋体" w:hAnsi="宋体"/>
            <w:noProof/>
            <w:webHidden/>
            <w:sz w:val="24"/>
            <w:szCs w:val="24"/>
          </w:rPr>
          <w:fldChar w:fldCharType="end"/>
        </w:r>
      </w:hyperlink>
    </w:p>
    <w:p w14:paraId="04BA4F4E" w14:textId="572D338A"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20" w:history="1">
        <w:r w:rsidR="0007528F" w:rsidRPr="0007528F">
          <w:rPr>
            <w:rStyle w:val="af"/>
            <w:rFonts w:ascii="宋体" w:eastAsia="宋体" w:hAnsi="宋体"/>
            <w:noProof/>
            <w:sz w:val="24"/>
            <w:szCs w:val="24"/>
          </w:rPr>
          <w:t>图 8 岭回归拟合效果图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_Toc136005120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15</w:t>
        </w:r>
        <w:r w:rsidR="0007528F" w:rsidRPr="0007528F">
          <w:rPr>
            <w:rFonts w:ascii="宋体" w:eastAsia="宋体" w:hAnsi="宋体"/>
            <w:noProof/>
            <w:webHidden/>
            <w:sz w:val="24"/>
            <w:szCs w:val="24"/>
          </w:rPr>
          <w:fldChar w:fldCharType="end"/>
        </w:r>
      </w:hyperlink>
    </w:p>
    <w:p w14:paraId="7A8120EC" w14:textId="4E3D42CB"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21" w:history="1">
        <w:r w:rsidR="0007528F" w:rsidRPr="0007528F">
          <w:rPr>
            <w:rStyle w:val="af"/>
            <w:rFonts w:ascii="宋体" w:eastAsia="宋体" w:hAnsi="宋体"/>
            <w:noProof/>
            <w:sz w:val="24"/>
            <w:szCs w:val="24"/>
          </w:rPr>
          <w:t>图 9 Lasso系数拟合轨迹图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_Toc136005121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16</w:t>
        </w:r>
        <w:r w:rsidR="0007528F" w:rsidRPr="0007528F">
          <w:rPr>
            <w:rFonts w:ascii="宋体" w:eastAsia="宋体" w:hAnsi="宋体"/>
            <w:noProof/>
            <w:webHidden/>
            <w:sz w:val="24"/>
            <w:szCs w:val="24"/>
          </w:rPr>
          <w:fldChar w:fldCharType="end"/>
        </w:r>
      </w:hyperlink>
    </w:p>
    <w:p w14:paraId="46D909C6" w14:textId="2546D712"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22" w:history="1">
        <w:r w:rsidR="0007528F" w:rsidRPr="0007528F">
          <w:rPr>
            <w:rStyle w:val="af"/>
            <w:rFonts w:ascii="宋体" w:eastAsia="宋体" w:hAnsi="宋体"/>
            <w:noProof/>
            <w:sz w:val="24"/>
            <w:szCs w:val="24"/>
          </w:rPr>
          <w:t>图 10 Lasso拟合效果图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_Toc136005122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17</w:t>
        </w:r>
        <w:r w:rsidR="0007528F" w:rsidRPr="0007528F">
          <w:rPr>
            <w:rFonts w:ascii="宋体" w:eastAsia="宋体" w:hAnsi="宋体"/>
            <w:noProof/>
            <w:webHidden/>
            <w:sz w:val="24"/>
            <w:szCs w:val="24"/>
          </w:rPr>
          <w:fldChar w:fldCharType="end"/>
        </w:r>
      </w:hyperlink>
    </w:p>
    <w:p w14:paraId="0F58DD81" w14:textId="33E39517"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23" w:history="1">
        <w:r w:rsidR="0007528F" w:rsidRPr="0007528F">
          <w:rPr>
            <w:rStyle w:val="af"/>
            <w:rFonts w:ascii="宋体" w:eastAsia="宋体" w:hAnsi="宋体"/>
            <w:noProof/>
            <w:sz w:val="24"/>
            <w:szCs w:val="24"/>
          </w:rPr>
          <w:t>图 11 Elastic Net拟合效果图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_Toc136005123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17</w:t>
        </w:r>
        <w:r w:rsidR="0007528F" w:rsidRPr="0007528F">
          <w:rPr>
            <w:rFonts w:ascii="宋体" w:eastAsia="宋体" w:hAnsi="宋体"/>
            <w:noProof/>
            <w:webHidden/>
            <w:sz w:val="24"/>
            <w:szCs w:val="24"/>
          </w:rPr>
          <w:fldChar w:fldCharType="end"/>
        </w:r>
      </w:hyperlink>
    </w:p>
    <w:p w14:paraId="5F3658E8" w14:textId="0E7FA664"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24" w:history="1">
        <w:r w:rsidR="0007528F" w:rsidRPr="0007528F">
          <w:rPr>
            <w:rStyle w:val="af"/>
            <w:rFonts w:ascii="宋体" w:eastAsia="宋体" w:hAnsi="宋体"/>
            <w:noProof/>
            <w:sz w:val="24"/>
            <w:szCs w:val="24"/>
          </w:rPr>
          <w:t>图 12 第二簇碳排放能源分布图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_Toc136005124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19</w:t>
        </w:r>
        <w:r w:rsidR="0007528F" w:rsidRPr="0007528F">
          <w:rPr>
            <w:rFonts w:ascii="宋体" w:eastAsia="宋体" w:hAnsi="宋体"/>
            <w:noProof/>
            <w:webHidden/>
            <w:sz w:val="24"/>
            <w:szCs w:val="24"/>
          </w:rPr>
          <w:fldChar w:fldCharType="end"/>
        </w:r>
      </w:hyperlink>
    </w:p>
    <w:p w14:paraId="42FD9B37" w14:textId="6E6664E7"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25" w:history="1">
        <w:r w:rsidR="0007528F" w:rsidRPr="0007528F">
          <w:rPr>
            <w:rStyle w:val="af"/>
            <w:rFonts w:ascii="宋体" w:eastAsia="宋体" w:hAnsi="宋体"/>
            <w:noProof/>
            <w:sz w:val="24"/>
            <w:szCs w:val="24"/>
          </w:rPr>
          <w:t>图 13 三种惩罚回归拟合效果图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_Toc136005125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19</w:t>
        </w:r>
        <w:r w:rsidR="0007528F" w:rsidRPr="0007528F">
          <w:rPr>
            <w:rFonts w:ascii="宋体" w:eastAsia="宋体" w:hAnsi="宋体"/>
            <w:noProof/>
            <w:webHidden/>
            <w:sz w:val="24"/>
            <w:szCs w:val="24"/>
          </w:rPr>
          <w:fldChar w:fldCharType="end"/>
        </w:r>
      </w:hyperlink>
    </w:p>
    <w:p w14:paraId="16386C24" w14:textId="60C10550"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26" w:history="1">
        <w:r w:rsidR="0007528F" w:rsidRPr="0007528F">
          <w:rPr>
            <w:rStyle w:val="af"/>
            <w:rFonts w:ascii="宋体" w:eastAsia="宋体" w:hAnsi="宋体"/>
            <w:noProof/>
            <w:sz w:val="24"/>
            <w:szCs w:val="24"/>
          </w:rPr>
          <w:t>图 14 误差趋势图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_Toc136005126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21</w:t>
        </w:r>
        <w:r w:rsidR="0007528F" w:rsidRPr="0007528F">
          <w:rPr>
            <w:rFonts w:ascii="宋体" w:eastAsia="宋体" w:hAnsi="宋体"/>
            <w:noProof/>
            <w:webHidden/>
            <w:sz w:val="24"/>
            <w:szCs w:val="24"/>
          </w:rPr>
          <w:fldChar w:fldCharType="end"/>
        </w:r>
      </w:hyperlink>
    </w:p>
    <w:p w14:paraId="0D996EC8" w14:textId="541D93CF" w:rsidR="0007528F" w:rsidRPr="0007528F" w:rsidRDefault="001958B5">
      <w:pPr>
        <w:pStyle w:val="af3"/>
        <w:tabs>
          <w:tab w:val="right" w:leader="dot" w:pos="8302"/>
        </w:tabs>
        <w:ind w:left="840" w:hanging="420"/>
        <w:rPr>
          <w:rFonts w:ascii="宋体" w:eastAsia="宋体" w:hAnsi="宋体"/>
          <w:noProof/>
          <w:sz w:val="24"/>
          <w:szCs w:val="24"/>
          <w14:ligatures w14:val="standardContextual"/>
        </w:rPr>
      </w:pPr>
      <w:hyperlink w:anchor="_Toc136005127" w:history="1">
        <w:r w:rsidR="0007528F" w:rsidRPr="0007528F">
          <w:rPr>
            <w:rStyle w:val="af"/>
            <w:rFonts w:ascii="宋体" w:eastAsia="宋体" w:hAnsi="宋体"/>
            <w:noProof/>
            <w:sz w:val="24"/>
            <w:szCs w:val="24"/>
          </w:rPr>
          <w:t>图 15 残差分析图</w:t>
        </w:r>
        <w:r w:rsidR="0007528F" w:rsidRPr="0007528F">
          <w:rPr>
            <w:rFonts w:ascii="宋体" w:eastAsia="宋体" w:hAnsi="宋体"/>
            <w:noProof/>
            <w:webHidden/>
            <w:sz w:val="24"/>
            <w:szCs w:val="24"/>
          </w:rPr>
          <w:tab/>
        </w:r>
        <w:r w:rsidR="0007528F" w:rsidRPr="0007528F">
          <w:rPr>
            <w:rFonts w:ascii="宋体" w:eastAsia="宋体" w:hAnsi="宋体"/>
            <w:noProof/>
            <w:webHidden/>
            <w:sz w:val="24"/>
            <w:szCs w:val="24"/>
          </w:rPr>
          <w:fldChar w:fldCharType="begin"/>
        </w:r>
        <w:r w:rsidR="0007528F" w:rsidRPr="0007528F">
          <w:rPr>
            <w:rFonts w:ascii="宋体" w:eastAsia="宋体" w:hAnsi="宋体"/>
            <w:noProof/>
            <w:webHidden/>
            <w:sz w:val="24"/>
            <w:szCs w:val="24"/>
          </w:rPr>
          <w:instrText xml:space="preserve"> PAGEREF _Toc136005127 \h </w:instrText>
        </w:r>
        <w:r w:rsidR="0007528F" w:rsidRPr="0007528F">
          <w:rPr>
            <w:rFonts w:ascii="宋体" w:eastAsia="宋体" w:hAnsi="宋体"/>
            <w:noProof/>
            <w:webHidden/>
            <w:sz w:val="24"/>
            <w:szCs w:val="24"/>
          </w:rPr>
        </w:r>
        <w:r w:rsidR="0007528F" w:rsidRPr="0007528F">
          <w:rPr>
            <w:rFonts w:ascii="宋体" w:eastAsia="宋体" w:hAnsi="宋体"/>
            <w:noProof/>
            <w:webHidden/>
            <w:sz w:val="24"/>
            <w:szCs w:val="24"/>
          </w:rPr>
          <w:fldChar w:fldCharType="separate"/>
        </w:r>
        <w:r w:rsidR="0007528F" w:rsidRPr="0007528F">
          <w:rPr>
            <w:rFonts w:ascii="宋体" w:eastAsia="宋体" w:hAnsi="宋体"/>
            <w:noProof/>
            <w:webHidden/>
            <w:sz w:val="24"/>
            <w:szCs w:val="24"/>
          </w:rPr>
          <w:t>21</w:t>
        </w:r>
        <w:r w:rsidR="0007528F" w:rsidRPr="0007528F">
          <w:rPr>
            <w:rFonts w:ascii="宋体" w:eastAsia="宋体" w:hAnsi="宋体"/>
            <w:noProof/>
            <w:webHidden/>
            <w:sz w:val="24"/>
            <w:szCs w:val="24"/>
          </w:rPr>
          <w:fldChar w:fldCharType="end"/>
        </w:r>
      </w:hyperlink>
    </w:p>
    <w:p w14:paraId="3A93D719" w14:textId="523BAFFE" w:rsidR="0066406A" w:rsidRDefault="0004349B" w:rsidP="0004349B">
      <w:pPr>
        <w:pStyle w:val="af2"/>
        <w:rPr>
          <w:rFonts w:ascii="宋体" w:hAnsi="宋体" w:cs="宋体"/>
        </w:rPr>
        <w:sectPr w:rsidR="0066406A">
          <w:footerReference w:type="default" r:id="rId12"/>
          <w:footnotePr>
            <w:numFmt w:val="decimalEnclosedCircleChinese"/>
            <w:numRestart w:val="eachPage"/>
          </w:footnotePr>
          <w:pgSz w:w="11906" w:h="16838"/>
          <w:pgMar w:top="1440" w:right="1797" w:bottom="1440" w:left="1797" w:header="851" w:footer="992" w:gutter="0"/>
          <w:pgNumType w:start="1"/>
          <w:cols w:space="425"/>
          <w:docGrid w:linePitch="312"/>
        </w:sectPr>
      </w:pPr>
      <w:r w:rsidRPr="0007528F">
        <w:rPr>
          <w:rFonts w:ascii="宋体" w:hAnsi="宋体" w:cs="宋体"/>
          <w:szCs w:val="24"/>
        </w:rPr>
        <w:fldChar w:fldCharType="end"/>
      </w:r>
    </w:p>
    <w:p w14:paraId="01AC9F91" w14:textId="5A35F8FD" w:rsidR="0066406A" w:rsidRPr="0066406A" w:rsidRDefault="00A12A9F" w:rsidP="00E9736F">
      <w:pPr>
        <w:pStyle w:val="aa"/>
        <w:spacing w:after="120" w:line="480" w:lineRule="exact"/>
        <w:ind w:firstLineChars="0" w:firstLine="0"/>
        <w:jc w:val="center"/>
        <w:textAlignment w:val="center"/>
        <w:rPr>
          <w:rFonts w:asciiTheme="minorHAnsi" w:eastAsia="方正小标宋_GBK" w:hAnsiTheme="minorHAnsi" w:cs="方正小标宋_GBK"/>
          <w:bCs/>
          <w:sz w:val="32"/>
          <w:szCs w:val="32"/>
        </w:rPr>
      </w:pPr>
      <w:bookmarkStart w:id="10" w:name="_Toc136004764"/>
      <w:bookmarkStart w:id="11" w:name="_Toc136005418"/>
      <w:r>
        <w:rPr>
          <w:rFonts w:ascii="方正小标宋_GBK" w:eastAsia="方正小标宋_GBK" w:hAnsi="方正小标宋_GBK" w:cs="方正小标宋_GBK" w:hint="eastAsia"/>
          <w:bCs/>
          <w:sz w:val="32"/>
          <w:szCs w:val="32"/>
        </w:rPr>
        <w:lastRenderedPageBreak/>
        <w:t>基于</w:t>
      </w:r>
      <w:r w:rsidR="00A75F51">
        <w:rPr>
          <w:rFonts w:ascii="方正小标宋_GBK" w:eastAsia="方正小标宋_GBK" w:hAnsi="方正小标宋_GBK" w:cs="方正小标宋_GBK" w:hint="eastAsia"/>
          <w:bCs/>
          <w:sz w:val="32"/>
          <w:szCs w:val="32"/>
        </w:rPr>
        <w:t>聚类和惩罚回归的</w:t>
      </w:r>
      <w:r w:rsidRPr="00A12A9F">
        <w:rPr>
          <w:rFonts w:ascii="方正小标宋_GBK" w:eastAsia="方正小标宋_GBK" w:hAnsi="方正小标宋_GBK" w:cs="方正小标宋_GBK" w:hint="eastAsia"/>
          <w:bCs/>
          <w:sz w:val="32"/>
          <w:szCs w:val="32"/>
        </w:rPr>
        <w:t>四川省碳排放实证分析</w:t>
      </w:r>
      <w:bookmarkEnd w:id="10"/>
      <w:bookmarkEnd w:id="11"/>
    </w:p>
    <w:p w14:paraId="6E46B9CE" w14:textId="23F8EE61" w:rsidR="0066406A" w:rsidRPr="0066406A" w:rsidRDefault="0066406A" w:rsidP="0066406A">
      <w:pPr>
        <w:pStyle w:val="1"/>
        <w:spacing w:line="480" w:lineRule="exact"/>
        <w:ind w:firstLineChars="0" w:firstLine="0"/>
        <w:textAlignment w:val="center"/>
      </w:pPr>
    </w:p>
    <w:p w14:paraId="46701604" w14:textId="5358127E" w:rsidR="004505AC" w:rsidRPr="00E9736F" w:rsidRDefault="00E64F33" w:rsidP="00E9736F">
      <w:pPr>
        <w:pStyle w:val="1"/>
        <w:numPr>
          <w:ilvl w:val="0"/>
          <w:numId w:val="13"/>
        </w:numPr>
        <w:spacing w:line="480" w:lineRule="exact"/>
        <w:ind w:firstLineChars="0"/>
        <w:textAlignment w:val="center"/>
      </w:pPr>
      <w:bookmarkStart w:id="12" w:name="_Toc136005419"/>
      <w:r>
        <w:rPr>
          <w:rFonts w:hint="eastAsia"/>
        </w:rPr>
        <w:t>引言</w:t>
      </w:r>
      <w:bookmarkEnd w:id="12"/>
    </w:p>
    <w:p w14:paraId="5F91CA06" w14:textId="1A53239A" w:rsidR="00A4298A" w:rsidRDefault="00A4298A" w:rsidP="00A4298A">
      <w:pPr>
        <w:pStyle w:val="2"/>
        <w:spacing w:line="480" w:lineRule="exact"/>
        <w:ind w:firstLineChars="0" w:firstLine="0"/>
        <w:textAlignment w:val="center"/>
      </w:pPr>
      <w:bookmarkStart w:id="13" w:name="_Toc136005420"/>
      <w:r w:rsidRPr="00D4496B">
        <w:rPr>
          <w:rFonts w:hint="eastAsia"/>
        </w:rPr>
        <w:t>（一</w:t>
      </w:r>
      <w:r>
        <w:rPr>
          <w:rFonts w:hint="eastAsia"/>
        </w:rPr>
        <w:t>）研究背景</w:t>
      </w:r>
      <w:r w:rsidR="00AA60B7">
        <w:rPr>
          <w:rFonts w:hint="eastAsia"/>
        </w:rPr>
        <w:t>和意义</w:t>
      </w:r>
      <w:bookmarkEnd w:id="13"/>
    </w:p>
    <w:p w14:paraId="243AA4EC" w14:textId="5BBA4D50" w:rsidR="008828BB" w:rsidRPr="0004349B" w:rsidRDefault="008828BB" w:rsidP="0004349B">
      <w:pPr>
        <w:widowControl/>
        <w:spacing w:before="100" w:beforeAutospacing="1" w:after="100" w:afterAutospacing="1"/>
        <w:ind w:firstLineChars="200" w:firstLine="480"/>
        <w:jc w:val="left"/>
        <w:rPr>
          <w:rFonts w:ascii="宋体" w:eastAsia="宋体" w:hAnsi="宋体" w:cs="Segoe UI"/>
          <w:color w:val="333333"/>
          <w:kern w:val="0"/>
          <w:sz w:val="24"/>
          <w:szCs w:val="24"/>
        </w:rPr>
      </w:pPr>
      <w:r w:rsidRPr="00794EC6">
        <w:rPr>
          <w:rFonts w:ascii="宋体" w:eastAsia="宋体" w:hAnsi="宋体" w:cs="Segoe UI" w:hint="eastAsia"/>
          <w:color w:val="333333"/>
          <w:kern w:val="0"/>
          <w:sz w:val="24"/>
          <w:szCs w:val="24"/>
        </w:rPr>
        <w:t>当今气候变化正给自然界和人类社会造成广泛而普遍的影响，联合国政府间气候变化专门委员会（</w:t>
      </w:r>
      <w:r w:rsidRPr="00794EC6">
        <w:rPr>
          <w:rFonts w:ascii="宋体" w:eastAsia="宋体" w:hAnsi="宋体" w:cs="Segoe UI"/>
          <w:color w:val="333333"/>
          <w:kern w:val="0"/>
          <w:sz w:val="24"/>
          <w:szCs w:val="24"/>
        </w:rPr>
        <w:t>IPCC）第六次评估报告指出，通过排放温室气体，人类活动已毋庸置疑引起了全球变暖。报告对工业革命以来的气候变化进行了归因</w:t>
      </w:r>
      <w:r w:rsidR="00794EC6">
        <w:rPr>
          <w:rFonts w:ascii="宋体" w:eastAsia="宋体" w:hAnsi="宋体" w:cs="Segoe UI" w:hint="eastAsia"/>
          <w:color w:val="333333"/>
          <w:kern w:val="0"/>
          <w:sz w:val="24"/>
          <w:szCs w:val="24"/>
        </w:rPr>
        <w:t>，发现</w:t>
      </w:r>
      <w:r w:rsidRPr="00794EC6">
        <w:rPr>
          <w:rFonts w:ascii="宋体" w:eastAsia="宋体" w:hAnsi="宋体" w:cs="Segoe UI"/>
          <w:color w:val="333333"/>
          <w:kern w:val="0"/>
          <w:sz w:val="24"/>
          <w:szCs w:val="24"/>
        </w:rPr>
        <w:t>自然因子和气候系统的内部变率对一百多年来气候变化的贡献几乎为零，换言之，火山爆发和太阳活动对工业化以来的增暖影响几乎可以忽略不计，而2011年至2022年全球地表温度比1850年至1900年高出1.1</w:t>
      </w:r>
      <w:r w:rsidRPr="00794EC6">
        <w:rPr>
          <w:rFonts w:ascii="宋体" w:eastAsia="宋体" w:hAnsi="宋体" w:cs="微软雅黑" w:hint="eastAsia"/>
          <w:color w:val="333333"/>
          <w:kern w:val="0"/>
          <w:sz w:val="24"/>
          <w:szCs w:val="24"/>
        </w:rPr>
        <w:t>℃</w:t>
      </w:r>
      <w:r w:rsidRPr="00794EC6">
        <w:rPr>
          <w:rFonts w:ascii="宋体" w:eastAsia="宋体" w:hAnsi="宋体" w:cs="Segoe UI"/>
          <w:color w:val="333333"/>
          <w:kern w:val="0"/>
          <w:sz w:val="24"/>
          <w:szCs w:val="24"/>
        </w:rPr>
        <w:t>，而在近期全球升温可能达1.5</w:t>
      </w:r>
      <w:r w:rsidRPr="00794EC6">
        <w:rPr>
          <w:rFonts w:ascii="宋体" w:eastAsia="宋体" w:hAnsi="宋体" w:cs="Segoe UI" w:hint="eastAsia"/>
          <w:color w:val="333333"/>
          <w:kern w:val="0"/>
          <w:sz w:val="24"/>
          <w:szCs w:val="24"/>
        </w:rPr>
        <w:t>℃，可以说是人类活动造成了</w:t>
      </w:r>
      <w:r w:rsidRPr="00794EC6">
        <w:rPr>
          <w:rFonts w:ascii="宋体" w:eastAsia="宋体" w:hAnsi="宋体" w:cs="Segoe UI"/>
          <w:color w:val="333333"/>
          <w:kern w:val="0"/>
          <w:sz w:val="24"/>
          <w:szCs w:val="24"/>
        </w:rPr>
        <w:t>1850年至今的几乎所有全球升温。</w:t>
      </w:r>
    </w:p>
    <w:p w14:paraId="1D6A221E" w14:textId="77777777" w:rsidR="0004349B" w:rsidRDefault="0004349B" w:rsidP="0004349B">
      <w:pPr>
        <w:keepNext/>
        <w:widowControl/>
        <w:spacing w:before="100" w:beforeAutospacing="1" w:after="100" w:afterAutospacing="1"/>
        <w:ind w:firstLineChars="200" w:firstLine="420"/>
        <w:jc w:val="left"/>
      </w:pPr>
      <w:r>
        <w:rPr>
          <w:noProof/>
        </w:rPr>
        <mc:AlternateContent>
          <mc:Choice Requires="wps">
            <w:drawing>
              <wp:anchor distT="0" distB="0" distL="114300" distR="114300" simplePos="0" relativeHeight="251679744" behindDoc="0" locked="0" layoutInCell="1" allowOverlap="1" wp14:anchorId="58AE3F7A" wp14:editId="36BAD9F5">
                <wp:simplePos x="0" y="0"/>
                <wp:positionH relativeFrom="column">
                  <wp:posOffset>633047</wp:posOffset>
                </wp:positionH>
                <wp:positionV relativeFrom="paragraph">
                  <wp:posOffset>204177</wp:posOffset>
                </wp:positionV>
                <wp:extent cx="1002030" cy="254635"/>
                <wp:effectExtent l="0" t="0" r="8255" b="0"/>
                <wp:wrapNone/>
                <wp:docPr id="6" name="矩形 6"/>
                <wp:cNvGraphicFramePr/>
                <a:graphic xmlns:a="http://schemas.openxmlformats.org/drawingml/2006/main">
                  <a:graphicData uri="http://schemas.microsoft.com/office/word/2010/wordprocessingShape">
                    <wps:wsp>
                      <wps:cNvSpPr/>
                      <wps:spPr>
                        <a:xfrm>
                          <a:off x="0" y="0"/>
                          <a:ext cx="1002030" cy="25463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xmlns:oel="http://schemas.microsoft.com/office/2019/extlst">
            <w:pict>
              <v:rect w14:anchorId="5B5E9A10" id="矩形 6" o:spid="_x0000_s1026" style="position:absolute;left:0;text-align:left;margin-left:49.85pt;margin-top:16.1pt;width:78.9pt;height:20.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" fillcolor="black [3213]" stroked="f" strokeweight="1pt"/>
            </w:pict>
          </mc:Fallback>
        </mc:AlternateContent>
      </w:r>
      <w:r>
        <w:rPr>
          <w:rFonts w:hint="eastAsia"/>
          <w:noProof/>
        </w:rPr>
        <w:drawing>
          <wp:inline distT="0" distB="0" distL="0" distR="0" wp14:anchorId="14E2F0BB" wp14:editId="6139F984">
            <wp:extent cx="5080635" cy="2465070"/>
            <wp:effectExtent l="0" t="0" r="5715" b="0"/>
            <wp:docPr id="1345444149" name="图片 1345444149" descr="C:\Users\hp\AppData\Local\Microsoft\Windows\INetCache\Content.Word\_cgi-bin_mmwebwx-bin_webwxgetmsgimg__&amp;MsgID=1713601156810531214&amp;skey=@crypt_bbf3cdaf_74a3cd01fe27cffdd6c62525e4eb7985&amp;mmweb_appid=wx_webfilehel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hp\AppData\Local\Microsoft\Windows\INetCache\Content.Word\_cgi-bin_mmwebwx-bin_webwxgetmsgimg__&amp;MsgID=1713601156810531214&amp;skey=@crypt_bbf3cdaf_74a3cd01fe27cffdd6c62525e4eb7985&amp;mmweb_appid=wx_webfilehelp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080635" cy="2465070"/>
                    </a:xfrm>
                    <a:prstGeom prst="rect">
                      <a:avLst/>
                    </a:prstGeom>
                    <a:noFill/>
                    <a:ln>
                      <a:noFill/>
                    </a:ln>
                  </pic:spPr>
                </pic:pic>
              </a:graphicData>
            </a:graphic>
          </wp:inline>
        </w:drawing>
      </w:r>
    </w:p>
    <w:p w14:paraId="26952261" w14:textId="2671D4CD" w:rsidR="0004349B" w:rsidRPr="0004349B" w:rsidRDefault="0004349B" w:rsidP="0004349B">
      <w:pPr>
        <w:pStyle w:val="af2"/>
        <w:rPr>
          <w:rFonts w:ascii="宋体" w:hAnsi="宋体" w:cs="Segoe UI"/>
          <w:color w:val="333333"/>
          <w:kern w:val="0"/>
          <w:szCs w:val="24"/>
        </w:rPr>
      </w:pPr>
      <w:bookmarkStart w:id="14" w:name="_Toc136005113"/>
      <w:r w:rsidRPr="0004349B">
        <w:rPr>
          <w:rFonts w:ascii="宋体" w:hAnsi="宋体"/>
        </w:rPr>
        <w:t xml:space="preserve">图 </w:t>
      </w:r>
      <w:r w:rsidRPr="0004349B">
        <w:rPr>
          <w:rFonts w:ascii="宋体" w:hAnsi="宋体"/>
        </w:rPr>
        <w:fldChar w:fldCharType="begin"/>
      </w:r>
      <w:r w:rsidRPr="0004349B">
        <w:rPr>
          <w:rFonts w:ascii="宋体" w:hAnsi="宋体"/>
        </w:rPr>
        <w:instrText xml:space="preserve"> SEQ 图 \* ARABIC </w:instrText>
      </w:r>
      <w:r w:rsidRPr="0004349B">
        <w:rPr>
          <w:rFonts w:ascii="宋体" w:hAnsi="宋体"/>
        </w:rPr>
        <w:fldChar w:fldCharType="separate"/>
      </w:r>
      <w:r w:rsidR="001B2588">
        <w:rPr>
          <w:rFonts w:ascii="宋体" w:hAnsi="宋体"/>
          <w:noProof/>
        </w:rPr>
        <w:t>1</w:t>
      </w:r>
      <w:r w:rsidRPr="0004349B">
        <w:rPr>
          <w:rFonts w:ascii="宋体" w:hAnsi="宋体"/>
        </w:rPr>
        <w:fldChar w:fldCharType="end"/>
      </w:r>
      <w:r w:rsidRPr="0004349B">
        <w:rPr>
          <w:rFonts w:ascii="宋体" w:hAnsi="宋体"/>
        </w:rPr>
        <w:t xml:space="preserve"> </w:t>
      </w:r>
      <w:r w:rsidRPr="0004349B">
        <w:rPr>
          <w:rFonts w:ascii="宋体" w:hAnsi="宋体" w:hint="eastAsia"/>
        </w:rPr>
        <w:t>全球碳排放量分布图</w:t>
      </w:r>
      <w:bookmarkEnd w:id="14"/>
    </w:p>
    <w:p w14:paraId="42647DCB" w14:textId="05829D7C" w:rsidR="008828BB" w:rsidRPr="00794EC6" w:rsidRDefault="00D12FF0" w:rsidP="00F65B33">
      <w:pPr>
        <w:widowControl/>
        <w:spacing w:before="100" w:beforeAutospacing="1" w:after="100" w:afterAutospacing="1"/>
        <w:ind w:firstLineChars="200" w:firstLine="480"/>
        <w:jc w:val="left"/>
        <w:rPr>
          <w:rFonts w:ascii="宋体" w:eastAsia="宋体" w:hAnsi="宋体" w:cs="Segoe UI"/>
          <w:color w:val="333333"/>
          <w:kern w:val="0"/>
          <w:sz w:val="24"/>
          <w:szCs w:val="24"/>
        </w:rPr>
      </w:pPr>
      <w:r>
        <w:rPr>
          <w:rFonts w:ascii="宋体" w:eastAsia="宋体" w:hAnsi="宋体" w:cs="Segoe UI" w:hint="eastAsia"/>
          <w:color w:val="333333"/>
          <w:kern w:val="0"/>
          <w:sz w:val="24"/>
          <w:szCs w:val="24"/>
        </w:rPr>
        <w:t>由全球碳排放量分布图可以发现，碳排放的密集区域主要在中国，西欧，北美等国家和地区，</w:t>
      </w:r>
      <w:r w:rsidR="00F65B33" w:rsidRPr="00F65B33">
        <w:rPr>
          <w:rFonts w:ascii="宋体" w:eastAsia="宋体" w:hAnsi="宋体" w:cs="Segoe UI" w:hint="eastAsia"/>
          <w:color w:val="333333"/>
          <w:kern w:val="0"/>
          <w:sz w:val="24"/>
          <w:szCs w:val="24"/>
        </w:rPr>
        <w:t>中国作为世界上最大的发展中国家和经济体，消费碳排放占到了总排放量的三分之一。近年来，中国政府出台了大量的法规和政策以促进低碳经济的发展，并承担起了节能减排的重任</w:t>
      </w:r>
      <w:r w:rsidR="00C15114">
        <w:rPr>
          <w:rFonts w:ascii="宋体" w:eastAsia="宋体" w:hAnsi="宋体" w:cs="Segoe UI"/>
          <w:color w:val="333333"/>
          <w:kern w:val="0"/>
          <w:sz w:val="24"/>
          <w:szCs w:val="24"/>
        </w:rPr>
        <w:fldChar w:fldCharType="begin"/>
      </w:r>
      <w:r w:rsidR="00C15114">
        <w:rPr>
          <w:rFonts w:ascii="宋体" w:eastAsia="宋体" w:hAnsi="宋体" w:cs="Segoe UI"/>
          <w:color w:val="333333"/>
          <w:kern w:val="0"/>
          <w:sz w:val="24"/>
          <w:szCs w:val="24"/>
        </w:rPr>
        <w:instrText xml:space="preserve"> REF _Ref136007946 \r \h </w:instrText>
      </w:r>
      <w:r w:rsidR="00C15114">
        <w:rPr>
          <w:rFonts w:ascii="宋体" w:eastAsia="宋体" w:hAnsi="宋体" w:cs="Segoe UI"/>
          <w:color w:val="333333"/>
          <w:kern w:val="0"/>
          <w:sz w:val="24"/>
          <w:szCs w:val="24"/>
        </w:rPr>
      </w:r>
      <w:r w:rsidR="00C15114">
        <w:rPr>
          <w:rFonts w:ascii="宋体" w:eastAsia="宋体" w:hAnsi="宋体" w:cs="Segoe UI"/>
          <w:color w:val="333333"/>
          <w:kern w:val="0"/>
          <w:sz w:val="24"/>
          <w:szCs w:val="24"/>
        </w:rPr>
        <w:fldChar w:fldCharType="separate"/>
      </w:r>
      <w:r w:rsidR="00C15114">
        <w:rPr>
          <w:rFonts w:ascii="宋体" w:eastAsia="宋体" w:hAnsi="宋体" w:cs="Segoe UI"/>
          <w:color w:val="333333"/>
          <w:kern w:val="0"/>
          <w:sz w:val="24"/>
          <w:szCs w:val="24"/>
        </w:rPr>
        <w:t>[1]</w:t>
      </w:r>
      <w:r w:rsidR="00C15114">
        <w:rPr>
          <w:rFonts w:ascii="宋体" w:eastAsia="宋体" w:hAnsi="宋体" w:cs="Segoe UI"/>
          <w:color w:val="333333"/>
          <w:kern w:val="0"/>
          <w:sz w:val="24"/>
          <w:szCs w:val="24"/>
        </w:rPr>
        <w:fldChar w:fldCharType="end"/>
      </w:r>
      <w:r w:rsidR="00F65B33" w:rsidRPr="00F65B33">
        <w:rPr>
          <w:rFonts w:ascii="宋体" w:eastAsia="宋体" w:hAnsi="宋体" w:cs="Segoe UI" w:hint="eastAsia"/>
          <w:color w:val="333333"/>
          <w:kern w:val="0"/>
          <w:sz w:val="24"/>
          <w:szCs w:val="24"/>
        </w:rPr>
        <w:t>。</w:t>
      </w:r>
      <w:r w:rsidR="00CA1BDB">
        <w:rPr>
          <w:rFonts w:ascii="宋体" w:eastAsia="宋体" w:hAnsi="宋体" w:cs="Segoe UI" w:hint="eastAsia"/>
          <w:color w:val="333333"/>
          <w:kern w:val="0"/>
          <w:sz w:val="24"/>
          <w:szCs w:val="24"/>
        </w:rPr>
        <w:t>西部地区的可持续发展是国家发展战略的重要内容，由于经济条件和技术水平限制，西部地区的环境承载力接近上限，</w:t>
      </w:r>
      <w:r w:rsidR="00C02956" w:rsidRPr="00C02956">
        <w:rPr>
          <w:rFonts w:ascii="宋体" w:eastAsia="宋体" w:hAnsi="宋体" w:cs="Segoe UI" w:hint="eastAsia"/>
          <w:color w:val="333333"/>
          <w:kern w:val="0"/>
          <w:sz w:val="24"/>
          <w:szCs w:val="24"/>
        </w:rPr>
        <w:t>四川省作为中国西南地区的经济中心，处于工业化、城镇化加速期，需要加快脚步</w:t>
      </w:r>
      <w:r w:rsidR="00C15114">
        <w:rPr>
          <w:rFonts w:ascii="宋体" w:eastAsia="宋体" w:hAnsi="宋体" w:cs="Segoe UI" w:hint="eastAsia"/>
          <w:color w:val="333333"/>
          <w:kern w:val="0"/>
          <w:sz w:val="24"/>
          <w:szCs w:val="24"/>
        </w:rPr>
        <w:t>进行经济转型升级</w:t>
      </w:r>
      <w:r w:rsidR="00C02956" w:rsidRPr="00C02956">
        <w:rPr>
          <w:rFonts w:ascii="宋体" w:eastAsia="宋体" w:hAnsi="宋体" w:cs="Segoe UI"/>
          <w:color w:val="333333"/>
          <w:kern w:val="0"/>
          <w:sz w:val="24"/>
          <w:szCs w:val="24"/>
        </w:rPr>
        <w:t>。因此，把握四川省碳排放</w:t>
      </w:r>
      <w:r w:rsidR="00C02956">
        <w:rPr>
          <w:rFonts w:ascii="宋体" w:eastAsia="宋体" w:hAnsi="宋体" w:cs="Segoe UI" w:hint="eastAsia"/>
          <w:color w:val="333333"/>
          <w:kern w:val="0"/>
          <w:sz w:val="24"/>
          <w:szCs w:val="24"/>
        </w:rPr>
        <w:t>因素的特征</w:t>
      </w:r>
      <w:r w:rsidR="00C02956" w:rsidRPr="00C02956">
        <w:rPr>
          <w:rFonts w:ascii="宋体" w:eastAsia="宋体" w:hAnsi="宋体" w:cs="Segoe UI"/>
          <w:color w:val="333333"/>
          <w:kern w:val="0"/>
          <w:sz w:val="24"/>
          <w:szCs w:val="24"/>
        </w:rPr>
        <w:t>，对于减少西南地区区域间碳排放的政策制定和实施具有重要意义</w:t>
      </w:r>
      <w:r w:rsidR="00F86659">
        <w:rPr>
          <w:rFonts w:ascii="宋体" w:eastAsia="宋体" w:hAnsi="宋体" w:cs="Segoe UI" w:hint="eastAsia"/>
          <w:color w:val="333333"/>
          <w:kern w:val="0"/>
          <w:sz w:val="24"/>
          <w:szCs w:val="24"/>
        </w:rPr>
        <w:t>。</w:t>
      </w:r>
    </w:p>
    <w:p w14:paraId="58D0E9FD" w14:textId="43B5E92E" w:rsidR="00A12A9F" w:rsidRDefault="000922C9" w:rsidP="0066774E">
      <w:pPr>
        <w:pStyle w:val="2"/>
        <w:spacing w:line="480" w:lineRule="exact"/>
        <w:ind w:firstLineChars="0" w:firstLine="0"/>
        <w:textAlignment w:val="center"/>
      </w:pPr>
      <w:bookmarkStart w:id="15" w:name="_Toc136005421"/>
      <w:r>
        <w:rPr>
          <w:rFonts w:hint="eastAsia"/>
        </w:rPr>
        <w:t>（二）</w:t>
      </w:r>
      <w:r w:rsidR="00AA60B7">
        <w:rPr>
          <w:rFonts w:hint="eastAsia"/>
        </w:rPr>
        <w:t>国内外研究现状</w:t>
      </w:r>
      <w:bookmarkEnd w:id="15"/>
    </w:p>
    <w:p w14:paraId="650F770D" w14:textId="77777777" w:rsidR="00A12A9F" w:rsidRPr="00A12A9F" w:rsidRDefault="00A12A9F" w:rsidP="00AA60B7">
      <w:pPr>
        <w:pStyle w:val="af1"/>
        <w:ind w:firstLine="480"/>
        <w:rPr>
          <w:rFonts w:ascii="宋体" w:eastAsia="宋体" w:hAnsi="宋体"/>
          <w:sz w:val="24"/>
          <w:szCs w:val="28"/>
        </w:rPr>
      </w:pPr>
    </w:p>
    <w:p w14:paraId="30DCA34F" w14:textId="07EE8921" w:rsidR="00B35E2F" w:rsidRDefault="00A61EBD" w:rsidP="00AA60B7">
      <w:pPr>
        <w:pStyle w:val="af1"/>
        <w:ind w:firstLine="480"/>
        <w:rPr>
          <w:rFonts w:ascii="宋体" w:eastAsia="宋体" w:hAnsi="宋体"/>
          <w:sz w:val="24"/>
          <w:szCs w:val="28"/>
        </w:rPr>
      </w:pPr>
      <w:r w:rsidRPr="00A61EBD">
        <w:rPr>
          <w:rFonts w:ascii="宋体" w:eastAsia="宋体" w:hAnsi="宋体" w:hint="eastAsia"/>
          <w:sz w:val="24"/>
          <w:szCs w:val="28"/>
        </w:rPr>
        <w:t>随着经济增长，在石油危机爆发后，能源稀缺</w:t>
      </w:r>
      <w:r>
        <w:rPr>
          <w:rFonts w:ascii="宋体" w:eastAsia="宋体" w:hAnsi="宋体" w:hint="eastAsia"/>
          <w:sz w:val="24"/>
          <w:szCs w:val="28"/>
        </w:rPr>
        <w:t>、极端天气</w:t>
      </w:r>
      <w:r w:rsidRPr="00A61EBD">
        <w:rPr>
          <w:rFonts w:ascii="宋体" w:eastAsia="宋体" w:hAnsi="宋体" w:hint="eastAsia"/>
          <w:sz w:val="24"/>
          <w:szCs w:val="28"/>
        </w:rPr>
        <w:t>引起了全球的学者</w:t>
      </w:r>
      <w:r w:rsidRPr="00A61EBD">
        <w:rPr>
          <w:rFonts w:ascii="宋体" w:eastAsia="宋体" w:hAnsi="宋体" w:hint="eastAsia"/>
          <w:sz w:val="24"/>
          <w:szCs w:val="28"/>
        </w:rPr>
        <w:lastRenderedPageBreak/>
        <w:t>对</w:t>
      </w:r>
      <w:r>
        <w:rPr>
          <w:rFonts w:ascii="宋体" w:eastAsia="宋体" w:hAnsi="宋体" w:hint="eastAsia"/>
          <w:sz w:val="24"/>
          <w:szCs w:val="28"/>
        </w:rPr>
        <w:t>碳排放因素的研究</w:t>
      </w:r>
      <w:r w:rsidRPr="00A61EBD">
        <w:rPr>
          <w:rFonts w:ascii="宋体" w:eastAsia="宋体" w:hAnsi="宋体" w:hint="eastAsia"/>
          <w:sz w:val="24"/>
          <w:szCs w:val="28"/>
        </w:rPr>
        <w:t>。</w:t>
      </w:r>
    </w:p>
    <w:p w14:paraId="772C2015" w14:textId="10D739B7" w:rsidR="00B35E2F" w:rsidRDefault="00B35E2F" w:rsidP="00AA60B7">
      <w:pPr>
        <w:pStyle w:val="af1"/>
        <w:ind w:firstLine="480"/>
        <w:rPr>
          <w:rFonts w:ascii="宋体" w:eastAsia="宋体" w:hAnsi="宋体"/>
          <w:sz w:val="24"/>
          <w:szCs w:val="28"/>
        </w:rPr>
      </w:pPr>
      <w:r w:rsidRPr="00B35E2F">
        <w:rPr>
          <w:rFonts w:ascii="宋体" w:eastAsia="宋体" w:hAnsi="宋体" w:hint="eastAsia"/>
          <w:sz w:val="24"/>
          <w:szCs w:val="28"/>
        </w:rPr>
        <w:t>在</w:t>
      </w:r>
      <w:r w:rsidRPr="00B35E2F">
        <w:rPr>
          <w:rFonts w:ascii="宋体" w:eastAsia="宋体" w:hAnsi="宋体"/>
          <w:sz w:val="24"/>
          <w:szCs w:val="28"/>
        </w:rPr>
        <w:t>1989年Kaya恒等式在IPCC研讨会上提出，通过链式乘积形式分解出多种影响因素，将人口、人均国内生产总值、能源强度及单位能耗的</w:t>
      </w:r>
      <m:oMath>
        <m:r>
          <m:rPr>
            <m:sty m:val="p"/>
          </m:rPr>
          <w:rPr>
            <w:rFonts w:ascii="Cambria Math" w:eastAsia="宋体" w:hAnsi="Cambria Math"/>
            <w:sz w:val="24"/>
            <w:szCs w:val="28"/>
          </w:rPr>
          <m:t>C</m:t>
        </m:r>
        <m:sSub>
          <m:sSubPr>
            <m:ctrlPr>
              <w:rPr>
                <w:rFonts w:ascii="Cambria Math" w:eastAsia="宋体" w:hAnsi="Cambria Math"/>
                <w:iCs/>
                <w:sz w:val="24"/>
                <w:szCs w:val="28"/>
              </w:rPr>
            </m:ctrlPr>
          </m:sSubPr>
          <m:e>
            <m:r>
              <m:rPr>
                <m:sty m:val="p"/>
              </m:rPr>
              <w:rPr>
                <w:rFonts w:ascii="Cambria Math" w:eastAsia="宋体" w:hAnsi="Cambria Math"/>
                <w:sz w:val="24"/>
                <w:szCs w:val="28"/>
              </w:rPr>
              <m:t>O</m:t>
            </m:r>
          </m:e>
          <m:sub>
            <m:r>
              <m:rPr>
                <m:sty m:val="p"/>
              </m:rPr>
              <w:rPr>
                <w:rFonts w:ascii="Cambria Math" w:eastAsia="宋体" w:hAnsi="Cambria Math"/>
                <w:sz w:val="24"/>
                <w:szCs w:val="28"/>
              </w:rPr>
              <m:t>2</m:t>
            </m:r>
          </m:sub>
        </m:sSub>
      </m:oMath>
      <w:r w:rsidRPr="00B35E2F">
        <w:rPr>
          <w:rFonts w:ascii="宋体" w:eastAsia="宋体" w:hAnsi="宋体"/>
          <w:sz w:val="24"/>
          <w:szCs w:val="28"/>
        </w:rPr>
        <w:t>排放量相联系。</w:t>
      </w:r>
    </w:p>
    <w:p w14:paraId="04F23F2F" w14:textId="3CD2EE26" w:rsidR="00B35E2F" w:rsidRDefault="00B35E2F" w:rsidP="00B35E2F">
      <w:pPr>
        <w:pStyle w:val="af1"/>
        <w:ind w:firstLine="480"/>
        <w:rPr>
          <w:rFonts w:ascii="宋体" w:eastAsia="宋体" w:hAnsi="宋体"/>
          <w:sz w:val="24"/>
          <w:szCs w:val="28"/>
        </w:rPr>
      </w:pPr>
      <w:r w:rsidRPr="00B35E2F">
        <w:rPr>
          <w:rFonts w:ascii="宋体" w:eastAsia="宋体" w:hAnsi="宋体"/>
          <w:sz w:val="24"/>
          <w:szCs w:val="28"/>
        </w:rPr>
        <w:t>1994年，通过对IPAT模型的改进，STIRPAT模型</w:t>
      </w:r>
      <w:r w:rsidR="00D834FD">
        <w:rPr>
          <w:rFonts w:ascii="宋体" w:eastAsia="宋体" w:hAnsi="宋体"/>
          <w:sz w:val="24"/>
          <w:szCs w:val="28"/>
        </w:rPr>
        <w:fldChar w:fldCharType="begin"/>
      </w:r>
      <w:r w:rsidR="00D834FD">
        <w:rPr>
          <w:rFonts w:ascii="宋体" w:eastAsia="宋体" w:hAnsi="宋体"/>
          <w:sz w:val="24"/>
          <w:szCs w:val="28"/>
        </w:rPr>
        <w:instrText xml:space="preserve"> REF _Ref136007998 \r \h </w:instrText>
      </w:r>
      <w:r w:rsidR="00D834FD">
        <w:rPr>
          <w:rFonts w:ascii="宋体" w:eastAsia="宋体" w:hAnsi="宋体"/>
          <w:sz w:val="24"/>
          <w:szCs w:val="28"/>
        </w:rPr>
      </w:r>
      <w:r w:rsidR="00D834FD">
        <w:rPr>
          <w:rFonts w:ascii="宋体" w:eastAsia="宋体" w:hAnsi="宋体"/>
          <w:sz w:val="24"/>
          <w:szCs w:val="28"/>
        </w:rPr>
        <w:fldChar w:fldCharType="separate"/>
      </w:r>
      <w:r w:rsidR="00D834FD">
        <w:rPr>
          <w:rFonts w:ascii="宋体" w:eastAsia="宋体" w:hAnsi="宋体"/>
          <w:sz w:val="24"/>
          <w:szCs w:val="28"/>
        </w:rPr>
        <w:t>[8]</w:t>
      </w:r>
      <w:r w:rsidR="00D834FD">
        <w:rPr>
          <w:rFonts w:ascii="宋体" w:eastAsia="宋体" w:hAnsi="宋体"/>
          <w:sz w:val="24"/>
          <w:szCs w:val="28"/>
        </w:rPr>
        <w:fldChar w:fldCharType="end"/>
      </w:r>
      <w:r w:rsidRPr="00B35E2F">
        <w:rPr>
          <w:rFonts w:ascii="宋体" w:eastAsia="宋体" w:hAnsi="宋体"/>
          <w:sz w:val="24"/>
          <w:szCs w:val="28"/>
        </w:rPr>
        <w:t>是多变量随机回归非线性模型，考虑人口、财富、技术等因素的变动对环境的影响，还允许根据研究对象进行添加、修改或分解相关影响因素。</w:t>
      </w:r>
    </w:p>
    <w:p w14:paraId="1A8917C9" w14:textId="700F22B4" w:rsidR="00B35E2F" w:rsidRDefault="00B35E2F" w:rsidP="00B35E2F">
      <w:pPr>
        <w:pStyle w:val="af1"/>
        <w:ind w:firstLine="480"/>
        <w:rPr>
          <w:rFonts w:ascii="宋体" w:eastAsia="宋体" w:hAnsi="宋体"/>
          <w:sz w:val="24"/>
          <w:szCs w:val="28"/>
        </w:rPr>
      </w:pPr>
      <w:r w:rsidRPr="00B35E2F">
        <w:rPr>
          <w:rFonts w:ascii="宋体" w:eastAsia="宋体" w:hAnsi="宋体"/>
          <w:sz w:val="24"/>
          <w:szCs w:val="28"/>
        </w:rPr>
        <w:t>20世纪末，Ang</w:t>
      </w:r>
      <w:r w:rsidR="00D834FD">
        <w:rPr>
          <w:rFonts w:ascii="宋体" w:eastAsia="宋体" w:hAnsi="宋体"/>
          <w:sz w:val="24"/>
          <w:szCs w:val="28"/>
        </w:rPr>
        <w:fldChar w:fldCharType="begin"/>
      </w:r>
      <w:r w:rsidR="00D834FD">
        <w:rPr>
          <w:rFonts w:ascii="宋体" w:eastAsia="宋体" w:hAnsi="宋体"/>
          <w:sz w:val="24"/>
          <w:szCs w:val="28"/>
        </w:rPr>
        <w:instrText xml:space="preserve"> REF _Ref136007982 \r \h </w:instrText>
      </w:r>
      <w:r w:rsidR="00D834FD">
        <w:rPr>
          <w:rFonts w:ascii="宋体" w:eastAsia="宋体" w:hAnsi="宋体"/>
          <w:sz w:val="24"/>
          <w:szCs w:val="28"/>
        </w:rPr>
      </w:r>
      <w:r w:rsidR="00D834FD">
        <w:rPr>
          <w:rFonts w:ascii="宋体" w:eastAsia="宋体" w:hAnsi="宋体"/>
          <w:sz w:val="24"/>
          <w:szCs w:val="28"/>
        </w:rPr>
        <w:fldChar w:fldCharType="separate"/>
      </w:r>
      <w:r w:rsidR="00D834FD">
        <w:rPr>
          <w:rFonts w:ascii="宋体" w:eastAsia="宋体" w:hAnsi="宋体"/>
          <w:sz w:val="24"/>
          <w:szCs w:val="28"/>
        </w:rPr>
        <w:t>[9]</w:t>
      </w:r>
      <w:r w:rsidR="00D834FD">
        <w:rPr>
          <w:rFonts w:ascii="宋体" w:eastAsia="宋体" w:hAnsi="宋体"/>
          <w:sz w:val="24"/>
          <w:szCs w:val="28"/>
        </w:rPr>
        <w:fldChar w:fldCharType="end"/>
      </w:r>
      <w:r w:rsidRPr="00B35E2F">
        <w:rPr>
          <w:rFonts w:ascii="宋体" w:eastAsia="宋体" w:hAnsi="宋体"/>
          <w:sz w:val="24"/>
          <w:szCs w:val="28"/>
        </w:rPr>
        <w:t>等在</w:t>
      </w:r>
      <w:proofErr w:type="spellStart"/>
      <w:r w:rsidRPr="00B35E2F">
        <w:rPr>
          <w:rFonts w:ascii="宋体" w:eastAsia="宋体" w:hAnsi="宋体"/>
          <w:sz w:val="24"/>
          <w:szCs w:val="28"/>
        </w:rPr>
        <w:t>Divisia</w:t>
      </w:r>
      <w:proofErr w:type="spellEnd"/>
      <w:r w:rsidRPr="00B35E2F">
        <w:rPr>
          <w:rFonts w:ascii="宋体" w:eastAsia="宋体" w:hAnsi="宋体"/>
          <w:sz w:val="24"/>
          <w:szCs w:val="28"/>
        </w:rPr>
        <w:t>分解法上加以改进，形成对数平均分解法LMDI，目前是研究碳排放变化和能源消耗的常用方法，消除了</w:t>
      </w:r>
      <w:proofErr w:type="spellStart"/>
      <w:r w:rsidRPr="00B35E2F">
        <w:rPr>
          <w:rFonts w:ascii="宋体" w:eastAsia="宋体" w:hAnsi="宋体"/>
          <w:sz w:val="24"/>
          <w:szCs w:val="28"/>
        </w:rPr>
        <w:t>Divisia</w:t>
      </w:r>
      <w:proofErr w:type="spellEnd"/>
      <w:r w:rsidRPr="00B35E2F">
        <w:rPr>
          <w:rFonts w:ascii="宋体" w:eastAsia="宋体" w:hAnsi="宋体"/>
          <w:sz w:val="24"/>
          <w:szCs w:val="28"/>
        </w:rPr>
        <w:t>分解法的残差项，解决了数据收集中的零值和负值问题。</w:t>
      </w:r>
    </w:p>
    <w:p w14:paraId="60427933" w14:textId="20713846" w:rsidR="00B35E2F" w:rsidRDefault="00B35E2F" w:rsidP="00605F9E">
      <w:pPr>
        <w:pStyle w:val="af1"/>
        <w:ind w:firstLine="480"/>
        <w:rPr>
          <w:rFonts w:ascii="宋体" w:eastAsia="宋体" w:hAnsi="宋体"/>
          <w:sz w:val="24"/>
          <w:szCs w:val="28"/>
        </w:rPr>
      </w:pPr>
      <w:r w:rsidRPr="00B35E2F">
        <w:rPr>
          <w:rFonts w:ascii="宋体" w:eastAsia="宋体" w:hAnsi="宋体" w:hint="eastAsia"/>
          <w:sz w:val="24"/>
          <w:szCs w:val="28"/>
        </w:rPr>
        <w:t>马江（</w:t>
      </w:r>
      <w:r w:rsidRPr="00B35E2F">
        <w:rPr>
          <w:rFonts w:ascii="宋体" w:eastAsia="宋体" w:hAnsi="宋体"/>
          <w:sz w:val="24"/>
          <w:szCs w:val="28"/>
        </w:rPr>
        <w:t>2017）运用排放系数法和投入产出法</w:t>
      </w:r>
      <w:r w:rsidR="00D834FD">
        <w:rPr>
          <w:rFonts w:ascii="宋体" w:eastAsia="宋体" w:hAnsi="宋体"/>
          <w:sz w:val="24"/>
          <w:szCs w:val="28"/>
        </w:rPr>
        <w:fldChar w:fldCharType="begin"/>
      </w:r>
      <w:r w:rsidR="00D834FD">
        <w:rPr>
          <w:rFonts w:ascii="宋体" w:eastAsia="宋体" w:hAnsi="宋体"/>
          <w:sz w:val="24"/>
          <w:szCs w:val="28"/>
        </w:rPr>
        <w:instrText xml:space="preserve"> REF _Ref136008010 \r \h </w:instrText>
      </w:r>
      <w:r w:rsidR="00D834FD">
        <w:rPr>
          <w:rFonts w:ascii="宋体" w:eastAsia="宋体" w:hAnsi="宋体"/>
          <w:sz w:val="24"/>
          <w:szCs w:val="28"/>
        </w:rPr>
      </w:r>
      <w:r w:rsidR="00D834FD">
        <w:rPr>
          <w:rFonts w:ascii="宋体" w:eastAsia="宋体" w:hAnsi="宋体"/>
          <w:sz w:val="24"/>
          <w:szCs w:val="28"/>
        </w:rPr>
        <w:fldChar w:fldCharType="separate"/>
      </w:r>
      <w:r w:rsidR="00D834FD">
        <w:rPr>
          <w:rFonts w:ascii="宋体" w:eastAsia="宋体" w:hAnsi="宋体"/>
          <w:sz w:val="24"/>
          <w:szCs w:val="28"/>
        </w:rPr>
        <w:t>[2]</w:t>
      </w:r>
      <w:r w:rsidR="00D834FD">
        <w:rPr>
          <w:rFonts w:ascii="宋体" w:eastAsia="宋体" w:hAnsi="宋体"/>
          <w:sz w:val="24"/>
          <w:szCs w:val="28"/>
        </w:rPr>
        <w:fldChar w:fldCharType="end"/>
      </w:r>
      <w:r w:rsidRPr="00B35E2F">
        <w:rPr>
          <w:rFonts w:ascii="宋体" w:eastAsia="宋体" w:hAnsi="宋体"/>
          <w:sz w:val="24"/>
          <w:szCs w:val="28"/>
        </w:rPr>
        <w:t>对四川省1995年至2016年的居民消费直接碳排放和间接碳排放进行核算和测量，为区域的政策制定提供理论依据。</w:t>
      </w:r>
      <w:r>
        <w:rPr>
          <w:rFonts w:ascii="宋体" w:eastAsia="宋体" w:hAnsi="宋体" w:hint="eastAsia"/>
          <w:sz w:val="24"/>
          <w:szCs w:val="28"/>
        </w:rPr>
        <w:t>陈军华</w:t>
      </w:r>
      <w:r w:rsidR="00D834FD">
        <w:rPr>
          <w:rFonts w:ascii="宋体" w:eastAsia="宋体" w:hAnsi="宋体"/>
          <w:sz w:val="24"/>
          <w:szCs w:val="28"/>
        </w:rPr>
        <w:fldChar w:fldCharType="begin"/>
      </w:r>
      <w:r w:rsidR="00D834FD">
        <w:rPr>
          <w:rFonts w:ascii="宋体" w:eastAsia="宋体" w:hAnsi="宋体"/>
          <w:sz w:val="24"/>
          <w:szCs w:val="28"/>
        </w:rPr>
        <w:instrText xml:space="preserve"> </w:instrText>
      </w:r>
      <w:r w:rsidR="00D834FD">
        <w:rPr>
          <w:rFonts w:ascii="宋体" w:eastAsia="宋体" w:hAnsi="宋体" w:hint="eastAsia"/>
          <w:sz w:val="24"/>
          <w:szCs w:val="28"/>
        </w:rPr>
        <w:instrText>REF _Ref136008022 \r \h</w:instrText>
      </w:r>
      <w:r w:rsidR="00D834FD">
        <w:rPr>
          <w:rFonts w:ascii="宋体" w:eastAsia="宋体" w:hAnsi="宋体"/>
          <w:sz w:val="24"/>
          <w:szCs w:val="28"/>
        </w:rPr>
        <w:instrText xml:space="preserve"> </w:instrText>
      </w:r>
      <w:r w:rsidR="00D834FD">
        <w:rPr>
          <w:rFonts w:ascii="宋体" w:eastAsia="宋体" w:hAnsi="宋体"/>
          <w:sz w:val="24"/>
          <w:szCs w:val="28"/>
        </w:rPr>
      </w:r>
      <w:r w:rsidR="00D834FD">
        <w:rPr>
          <w:rFonts w:ascii="宋体" w:eastAsia="宋体" w:hAnsi="宋体"/>
          <w:sz w:val="24"/>
          <w:szCs w:val="28"/>
        </w:rPr>
        <w:fldChar w:fldCharType="separate"/>
      </w:r>
      <w:r w:rsidR="00D834FD">
        <w:rPr>
          <w:rFonts w:ascii="宋体" w:eastAsia="宋体" w:hAnsi="宋体"/>
          <w:sz w:val="24"/>
          <w:szCs w:val="28"/>
        </w:rPr>
        <w:t>[3]</w:t>
      </w:r>
      <w:r w:rsidR="00D834FD">
        <w:rPr>
          <w:rFonts w:ascii="宋体" w:eastAsia="宋体" w:hAnsi="宋体"/>
          <w:sz w:val="24"/>
          <w:szCs w:val="28"/>
        </w:rPr>
        <w:fldChar w:fldCharType="end"/>
      </w:r>
      <w:r>
        <w:rPr>
          <w:rFonts w:ascii="宋体" w:eastAsia="宋体" w:hAnsi="宋体" w:hint="eastAsia"/>
          <w:sz w:val="24"/>
          <w:szCs w:val="28"/>
        </w:rPr>
        <w:t>（2</w:t>
      </w:r>
      <w:r>
        <w:rPr>
          <w:rFonts w:ascii="宋体" w:eastAsia="宋体" w:hAnsi="宋体"/>
          <w:sz w:val="24"/>
          <w:szCs w:val="28"/>
        </w:rPr>
        <w:t>021</w:t>
      </w:r>
      <w:r>
        <w:rPr>
          <w:rFonts w:ascii="宋体" w:eastAsia="宋体" w:hAnsi="宋体" w:hint="eastAsia"/>
          <w:sz w:val="24"/>
          <w:szCs w:val="28"/>
        </w:rPr>
        <w:t>）</w:t>
      </w:r>
      <w:r w:rsidRPr="00B35E2F">
        <w:rPr>
          <w:rFonts w:ascii="宋体" w:eastAsia="宋体" w:hAnsi="宋体" w:hint="eastAsia"/>
          <w:sz w:val="24"/>
          <w:szCs w:val="28"/>
        </w:rPr>
        <w:t>研究测算了四川省</w:t>
      </w:r>
      <w:r w:rsidRPr="00B35E2F">
        <w:rPr>
          <w:rFonts w:ascii="宋体" w:eastAsia="宋体" w:hAnsi="宋体"/>
          <w:sz w:val="24"/>
          <w:szCs w:val="28"/>
        </w:rPr>
        <w:t>2000-2018年15种能源消费的碳排放量，并使用LMDI分解方法将碳排放量增量分解为不同的影响因素。</w:t>
      </w:r>
    </w:p>
    <w:p w14:paraId="38BFB93C" w14:textId="77777777" w:rsidR="00AA60B7" w:rsidRPr="00AA60B7" w:rsidRDefault="00AA60B7" w:rsidP="00AA60B7">
      <w:pPr>
        <w:rPr>
          <w:rFonts w:ascii="宋体" w:eastAsia="宋体" w:hAnsi="宋体"/>
          <w:sz w:val="24"/>
          <w:szCs w:val="28"/>
        </w:rPr>
      </w:pPr>
    </w:p>
    <w:p w14:paraId="5A16689E" w14:textId="69436F47" w:rsidR="0066774E" w:rsidRDefault="000922C9" w:rsidP="0066774E">
      <w:pPr>
        <w:pStyle w:val="2"/>
        <w:spacing w:line="480" w:lineRule="exact"/>
        <w:ind w:firstLineChars="0" w:firstLine="0"/>
        <w:textAlignment w:val="center"/>
      </w:pPr>
      <w:bookmarkStart w:id="16" w:name="_Toc136005422"/>
      <w:bookmarkStart w:id="17" w:name="_Toc2570"/>
      <w:bookmarkStart w:id="18" w:name="_Toc16437"/>
      <w:r>
        <w:rPr>
          <w:rFonts w:hint="eastAsia"/>
        </w:rPr>
        <w:t>（三）</w:t>
      </w:r>
      <w:r w:rsidR="008828BB">
        <w:rPr>
          <w:rFonts w:hint="eastAsia"/>
        </w:rPr>
        <w:t>研究</w:t>
      </w:r>
      <w:r w:rsidR="00AA60B7">
        <w:rPr>
          <w:rFonts w:hint="eastAsia"/>
        </w:rPr>
        <w:t>目的和方法</w:t>
      </w:r>
      <w:bookmarkEnd w:id="16"/>
    </w:p>
    <w:p w14:paraId="5B10E7C9" w14:textId="77777777" w:rsidR="00E9736F" w:rsidRPr="00E9736F" w:rsidRDefault="00E9736F" w:rsidP="00E9736F"/>
    <w:p w14:paraId="4357500F" w14:textId="02884D23" w:rsidR="0066774E" w:rsidRDefault="0066774E" w:rsidP="0066774E">
      <w:pPr>
        <w:pStyle w:val="af1"/>
        <w:ind w:firstLine="480"/>
        <w:rPr>
          <w:rFonts w:ascii="宋体" w:eastAsia="宋体" w:hAnsi="宋体"/>
          <w:sz w:val="24"/>
          <w:szCs w:val="28"/>
        </w:rPr>
      </w:pPr>
      <w:r>
        <w:rPr>
          <w:rFonts w:ascii="宋体" w:eastAsia="宋体" w:hAnsi="宋体" w:hint="eastAsia"/>
          <w:sz w:val="24"/>
          <w:szCs w:val="28"/>
        </w:rPr>
        <w:t>尽管国内外对于碳排放影响因素研究已经有较多文献，模型和方法应用都较为广泛，但因素选择的主观性在各模型中似乎是不可避免的，如LMDI分解法分解结果往往具有不唯一性，可能造成结果的不确定性。STIRPAT模型无法区分变量之间的因果关系，且变量之间常有较强的共线性问题。</w:t>
      </w:r>
    </w:p>
    <w:p w14:paraId="5F2036B3" w14:textId="2CE3F39D" w:rsidR="00C02956" w:rsidRDefault="0066774E" w:rsidP="0066774E">
      <w:pPr>
        <w:ind w:firstLineChars="200" w:firstLine="480"/>
        <w:rPr>
          <w:rFonts w:ascii="宋体" w:eastAsia="宋体" w:hAnsi="宋体" w:cs="微软雅黑"/>
          <w:sz w:val="24"/>
          <w:szCs w:val="24"/>
        </w:rPr>
      </w:pPr>
      <w:r w:rsidRPr="0066774E">
        <w:rPr>
          <w:rFonts w:ascii="宋体" w:eastAsia="宋体" w:hAnsi="宋体" w:cs="微软雅黑" w:hint="eastAsia"/>
          <w:sz w:val="24"/>
          <w:szCs w:val="24"/>
        </w:rPr>
        <w:t>本研究旨在探究四川省的碳排放特征、影响因素和规律，为制定有效的碳排放控制政策提供理论依据。首先，本研究将基于数据特征进行聚类，消除主观因素对分类的影响，从分类结果反推研究内在的实际意义。其次，结合四川省的实际情况，采用惩罚回归方法对共线性问题进行处理，并回归分析碳排放因素的影响。最终，通过研究结果，为中国式现代化发展中的西部地区提供碳排放控制政策，促进该地区可持续发展。本研究的意义在于解决现有研究中因素选择的主观性问题，并提供一种新的研究方法，为推动碳排放控制和可持续发展提供参考。</w:t>
      </w:r>
    </w:p>
    <w:bookmarkEnd w:id="17"/>
    <w:bookmarkEnd w:id="18"/>
    <w:p w14:paraId="3E8664BF" w14:textId="74CA43A9" w:rsidR="008828BB" w:rsidRPr="008828BB" w:rsidRDefault="008828BB" w:rsidP="008828BB"/>
    <w:p w14:paraId="69AD8A67" w14:textId="11F8ECE3" w:rsidR="008828BB" w:rsidRDefault="00112F23" w:rsidP="00982239">
      <w:pPr>
        <w:pStyle w:val="1"/>
        <w:spacing w:line="480" w:lineRule="exact"/>
        <w:ind w:firstLineChars="0" w:firstLine="0"/>
        <w:textAlignment w:val="center"/>
      </w:pPr>
      <w:bookmarkStart w:id="19" w:name="_Toc136005423"/>
      <w:r>
        <w:rPr>
          <w:rFonts w:hint="eastAsia"/>
        </w:rPr>
        <w:t>二、研究方法</w:t>
      </w:r>
      <w:bookmarkEnd w:id="19"/>
    </w:p>
    <w:p w14:paraId="65F81789" w14:textId="3298E090" w:rsidR="00982239" w:rsidRDefault="00982239" w:rsidP="00730B6D">
      <w:pPr>
        <w:pStyle w:val="2"/>
        <w:spacing w:line="480" w:lineRule="exact"/>
        <w:ind w:firstLineChars="0" w:firstLine="0"/>
        <w:textAlignment w:val="center"/>
      </w:pPr>
      <w:bookmarkStart w:id="20" w:name="_Toc136005424"/>
      <w:r w:rsidRPr="00D4496B">
        <w:rPr>
          <w:rFonts w:hint="eastAsia"/>
        </w:rPr>
        <w:t>（一</w:t>
      </w:r>
      <w:r>
        <w:rPr>
          <w:rFonts w:hint="eastAsia"/>
        </w:rPr>
        <w:t>）</w:t>
      </w:r>
      <w:r w:rsidR="00730B6D">
        <w:rPr>
          <w:rFonts w:hint="eastAsia"/>
        </w:rPr>
        <w:t>碳排放核算方法</w:t>
      </w:r>
      <w:bookmarkEnd w:id="20"/>
    </w:p>
    <w:p w14:paraId="2DEBC649" w14:textId="77777777" w:rsidR="00E9736F" w:rsidRPr="00E9736F" w:rsidRDefault="00E9736F" w:rsidP="00E9736F"/>
    <w:p w14:paraId="0512911B" w14:textId="0C925320" w:rsidR="0030313B" w:rsidRDefault="00274F7F" w:rsidP="00F056AA">
      <w:pPr>
        <w:ind w:firstLineChars="200" w:firstLine="480"/>
        <w:rPr>
          <w:rFonts w:ascii="宋体" w:eastAsia="宋体" w:hAnsi="宋体"/>
          <w:sz w:val="24"/>
          <w:szCs w:val="24"/>
        </w:rPr>
      </w:pPr>
      <w:r w:rsidRPr="00274F7F">
        <w:rPr>
          <w:rFonts w:ascii="宋体" w:eastAsia="宋体" w:hAnsi="宋体" w:hint="eastAsia"/>
          <w:sz w:val="24"/>
          <w:szCs w:val="24"/>
        </w:rPr>
        <w:t>碳排放核算已成为面临全球气候变化问题的重要任务之一。</w:t>
      </w:r>
      <w:r w:rsidR="0030313B" w:rsidRPr="00627E78">
        <w:rPr>
          <w:rFonts w:ascii="宋体" w:eastAsia="宋体" w:hAnsi="宋体" w:hint="eastAsia"/>
          <w:sz w:val="24"/>
          <w:szCs w:val="24"/>
        </w:rPr>
        <w:t>本文数据是采用的IPCC</w:t>
      </w:r>
      <w:r w:rsidR="00395AA7">
        <w:rPr>
          <w:rFonts w:ascii="宋体" w:eastAsia="宋体" w:hAnsi="宋体" w:hint="eastAsia"/>
          <w:sz w:val="24"/>
          <w:szCs w:val="24"/>
        </w:rPr>
        <w:t>部门</w:t>
      </w:r>
      <w:r w:rsidR="0030313B" w:rsidRPr="00627E78">
        <w:rPr>
          <w:rFonts w:ascii="宋体" w:eastAsia="宋体" w:hAnsi="宋体" w:hint="eastAsia"/>
          <w:sz w:val="24"/>
          <w:szCs w:val="24"/>
        </w:rPr>
        <w:t>核算法</w:t>
      </w:r>
      <w:r w:rsidR="00D834FD">
        <w:rPr>
          <w:rFonts w:ascii="宋体" w:eastAsia="宋体" w:hAnsi="宋体"/>
          <w:sz w:val="24"/>
          <w:szCs w:val="24"/>
        </w:rPr>
        <w:fldChar w:fldCharType="begin"/>
      </w:r>
      <w:r w:rsidR="00D834FD">
        <w:rPr>
          <w:rFonts w:ascii="宋体" w:eastAsia="宋体" w:hAnsi="宋体"/>
          <w:sz w:val="24"/>
          <w:szCs w:val="24"/>
        </w:rPr>
        <w:instrText xml:space="preserve"> </w:instrText>
      </w:r>
      <w:r w:rsidR="00D834FD">
        <w:rPr>
          <w:rFonts w:ascii="宋体" w:eastAsia="宋体" w:hAnsi="宋体" w:hint="eastAsia"/>
          <w:sz w:val="24"/>
          <w:szCs w:val="24"/>
        </w:rPr>
        <w:instrText>REF _Ref136008085 \r \h</w:instrText>
      </w:r>
      <w:r w:rsidR="00D834FD">
        <w:rPr>
          <w:rFonts w:ascii="宋体" w:eastAsia="宋体" w:hAnsi="宋体"/>
          <w:sz w:val="24"/>
          <w:szCs w:val="24"/>
        </w:rPr>
        <w:instrText xml:space="preserve"> </w:instrText>
      </w:r>
      <w:r w:rsidR="00D834FD">
        <w:rPr>
          <w:rFonts w:ascii="宋体" w:eastAsia="宋体" w:hAnsi="宋体"/>
          <w:sz w:val="24"/>
          <w:szCs w:val="24"/>
        </w:rPr>
      </w:r>
      <w:r w:rsidR="00D834FD">
        <w:rPr>
          <w:rFonts w:ascii="宋体" w:eastAsia="宋体" w:hAnsi="宋体"/>
          <w:sz w:val="24"/>
          <w:szCs w:val="24"/>
        </w:rPr>
        <w:fldChar w:fldCharType="separate"/>
      </w:r>
      <w:r w:rsidR="00D834FD">
        <w:rPr>
          <w:rFonts w:ascii="宋体" w:eastAsia="宋体" w:hAnsi="宋体"/>
          <w:sz w:val="24"/>
          <w:szCs w:val="24"/>
        </w:rPr>
        <w:t>[4]</w:t>
      </w:r>
      <w:r w:rsidR="00D834FD">
        <w:rPr>
          <w:rFonts w:ascii="宋体" w:eastAsia="宋体" w:hAnsi="宋体"/>
          <w:sz w:val="24"/>
          <w:szCs w:val="24"/>
        </w:rPr>
        <w:fldChar w:fldCharType="end"/>
      </w:r>
      <w:r>
        <w:rPr>
          <w:rFonts w:ascii="宋体" w:eastAsia="宋体" w:hAnsi="宋体" w:hint="eastAsia"/>
          <w:sz w:val="24"/>
          <w:szCs w:val="24"/>
        </w:rPr>
        <w:t>，这是</w:t>
      </w:r>
      <w:r w:rsidRPr="00274F7F">
        <w:rPr>
          <w:rFonts w:ascii="宋体" w:eastAsia="宋体" w:hAnsi="宋体" w:hint="eastAsia"/>
          <w:sz w:val="24"/>
          <w:szCs w:val="24"/>
        </w:rPr>
        <w:t>一种</w:t>
      </w:r>
      <w:r>
        <w:rPr>
          <w:rFonts w:ascii="宋体" w:eastAsia="宋体" w:hAnsi="宋体" w:hint="eastAsia"/>
          <w:sz w:val="24"/>
          <w:szCs w:val="24"/>
        </w:rPr>
        <w:t>广泛接受和使用的国际性碳排放核算方法，并可适用于许多行业和活动</w:t>
      </w:r>
      <w:r w:rsidR="00395AA7">
        <w:rPr>
          <w:rFonts w:ascii="宋体" w:eastAsia="宋体" w:hAnsi="宋体" w:hint="eastAsia"/>
          <w:sz w:val="24"/>
          <w:szCs w:val="24"/>
        </w:rPr>
        <w:t>，中国碳核算数据库对</w:t>
      </w:r>
      <w:r w:rsidR="005F7FF1">
        <w:rPr>
          <w:rFonts w:ascii="宋体" w:eastAsia="宋体" w:hAnsi="宋体" w:hint="eastAsia"/>
          <w:sz w:val="24"/>
          <w:szCs w:val="24"/>
        </w:rPr>
        <w:t>四川省的各部门进行了碳排放核算。</w:t>
      </w:r>
      <w:r w:rsidR="00F056AA" w:rsidRPr="00F056AA">
        <w:rPr>
          <w:rFonts w:ascii="宋体" w:eastAsia="宋体" w:hAnsi="宋体"/>
          <w:sz w:val="24"/>
          <w:szCs w:val="24"/>
        </w:rPr>
        <w:t>IPCC核算法包括确定排放源和活动数据采集、排放因子确定、碳排放量计算、数据分析和结果报告等四个阶段。</w:t>
      </w:r>
      <w:r>
        <w:rPr>
          <w:rFonts w:ascii="宋体" w:eastAsia="宋体" w:hAnsi="宋体" w:hint="eastAsia"/>
          <w:sz w:val="24"/>
          <w:szCs w:val="24"/>
        </w:rPr>
        <w:t>其计算公式如下，</w:t>
      </w:r>
    </w:p>
    <w:p w14:paraId="55E481E5" w14:textId="54F48A8F" w:rsidR="002A60C1" w:rsidRPr="00395AA7" w:rsidRDefault="001958B5" w:rsidP="008828BB">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CE</m:t>
              </m:r>
              <m:ctrlPr>
                <w:rPr>
                  <w:rFonts w:ascii="Cambria Math" w:eastAsia="宋体" w:hAnsi="Cambria Math" w:hint="eastAsia"/>
                  <w:i/>
                  <w:sz w:val="24"/>
                  <w:szCs w:val="24"/>
                </w:rPr>
              </m:ctrlPr>
            </m:e>
            <m:sub>
              <m:r>
                <w:rPr>
                  <w:rFonts w:ascii="Cambria Math" w:eastAsia="宋体" w:hAnsi="Cambria Math"/>
                  <w:sz w:val="24"/>
                  <w:szCs w:val="24"/>
                </w:rPr>
                <m:t>ij</m:t>
              </m:r>
            </m:sub>
          </m:sSub>
          <m:r>
            <w:rPr>
              <w:rFonts w:ascii="Cambria Math" w:eastAsia="宋体" w:hAnsi="Cambria Math"/>
              <w:sz w:val="24"/>
              <w:szCs w:val="24"/>
            </w:rPr>
            <m:t>=</m:t>
          </m:r>
          <m:r>
            <w:rPr>
              <w:rFonts w:ascii="Cambria Math" w:eastAsia="宋体" w:hAnsi="Cambria Math"/>
              <w:sz w:val="24"/>
              <w:szCs w:val="24"/>
            </w:rPr>
            <m:t>A</m:t>
          </m:r>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ij</m:t>
              </m:r>
            </m:sub>
          </m:sSub>
          <m:r>
            <w:rPr>
              <w:rFonts w:ascii="Cambria Math" w:eastAsia="宋体" w:hAnsi="Cambria Math"/>
              <w:sz w:val="24"/>
              <w:szCs w:val="24"/>
            </w:rPr>
            <m:t>×</m:t>
          </m:r>
          <m:r>
            <w:rPr>
              <w:rFonts w:ascii="Cambria Math" w:eastAsia="宋体" w:hAnsi="Cambria Math"/>
              <w:sz w:val="24"/>
              <w:szCs w:val="24"/>
            </w:rPr>
            <m:t>NC</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r>
            <w:rPr>
              <w:rFonts w:ascii="Cambria Math" w:eastAsia="宋体" w:hAnsi="Cambria Math"/>
              <w:sz w:val="24"/>
              <w:szCs w:val="24"/>
            </w:rPr>
            <m:t>C</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m:oMathPara>
    </w:p>
    <w:p w14:paraId="556342BC" w14:textId="4E8E1AF4" w:rsidR="00492F62" w:rsidRPr="00492F62" w:rsidRDefault="00395AA7" w:rsidP="00F056AA">
      <w:pPr>
        <w:ind w:firstLineChars="200" w:firstLine="48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CE</m:t>
            </m:r>
            <m:ctrlPr>
              <w:rPr>
                <w:rFonts w:ascii="Cambria Math" w:eastAsia="宋体" w:hAnsi="Cambria Math" w:hint="eastAsia"/>
                <w:sz w:val="24"/>
                <w:szCs w:val="24"/>
              </w:rPr>
            </m:ctrlPr>
          </m:e>
          <m:sub>
            <m:r>
              <m:rPr>
                <m:sty m:val="p"/>
              </m:rPr>
              <w:rPr>
                <w:rFonts w:ascii="Cambria Math" w:eastAsia="宋体" w:hAnsi="Cambria Math"/>
                <w:sz w:val="24"/>
                <w:szCs w:val="24"/>
              </w:rPr>
              <m:t>ij</m:t>
            </m:r>
          </m:sub>
        </m:sSub>
      </m:oMath>
      <w:r>
        <w:rPr>
          <w:rFonts w:ascii="宋体" w:eastAsia="宋体" w:hAnsi="宋体" w:hint="eastAsia"/>
          <w:sz w:val="24"/>
          <w:szCs w:val="24"/>
        </w:rPr>
        <w:t>是指</w:t>
      </w:r>
      <m:oMath>
        <m:r>
          <m:rPr>
            <m:sty m:val="p"/>
          </m:rPr>
          <w:rPr>
            <w:rFonts w:ascii="Cambria Math" w:eastAsia="宋体" w:hAnsi="Cambria Math" w:hint="eastAsia"/>
            <w:sz w:val="24"/>
            <w:szCs w:val="24"/>
          </w:rPr>
          <m:t>j</m:t>
        </m:r>
      </m:oMath>
      <w:r>
        <w:rPr>
          <w:rFonts w:ascii="宋体" w:eastAsia="宋体" w:hAnsi="宋体" w:hint="eastAsia"/>
          <w:sz w:val="24"/>
          <w:szCs w:val="24"/>
        </w:rPr>
        <w:t>部门的化石燃料</w:t>
      </w:r>
      <m:oMath>
        <m:r>
          <m:rPr>
            <m:sty m:val="p"/>
          </m:rPr>
          <w:rPr>
            <w:rFonts w:ascii="Cambria Math" w:eastAsia="宋体" w:hAnsi="Cambria Math" w:hint="eastAsia"/>
            <w:sz w:val="24"/>
            <w:szCs w:val="24"/>
          </w:rPr>
          <m:t>i</m:t>
        </m:r>
      </m:oMath>
      <w:r>
        <w:rPr>
          <w:rFonts w:ascii="宋体" w:eastAsia="宋体" w:hAnsi="宋体" w:hint="eastAsia"/>
          <w:sz w:val="24"/>
          <w:szCs w:val="24"/>
        </w:rPr>
        <w:t>产生的二氧化碳排放；</w:t>
      </w:r>
      <m:oMath>
        <m:sSub>
          <m:sSubPr>
            <m:ctrlPr>
              <w:rPr>
                <w:rFonts w:ascii="Cambria Math" w:eastAsia="宋体" w:hAnsi="Cambria Math"/>
                <w:sz w:val="24"/>
                <w:szCs w:val="24"/>
              </w:rPr>
            </m:ctrlPr>
          </m:sSubPr>
          <m:e>
            <m:r>
              <m:rPr>
                <m:sty m:val="p"/>
              </m:rPr>
              <w:rPr>
                <w:rFonts w:ascii="Cambria Math" w:eastAsia="宋体" w:hAnsi="Cambria Math"/>
                <w:sz w:val="24"/>
                <w:szCs w:val="24"/>
              </w:rPr>
              <m:t>AD</m:t>
            </m:r>
          </m:e>
          <m:sub>
            <m:r>
              <m:rPr>
                <m:sty m:val="p"/>
              </m:rPr>
              <w:rPr>
                <w:rFonts w:ascii="Cambria Math" w:eastAsia="宋体" w:hAnsi="Cambria Math"/>
                <w:sz w:val="24"/>
                <w:szCs w:val="24"/>
              </w:rPr>
              <m:t>ij</m:t>
            </m:r>
          </m:sub>
        </m:sSub>
      </m:oMath>
      <w:r>
        <w:rPr>
          <w:rFonts w:ascii="宋体" w:eastAsia="宋体" w:hAnsi="宋体" w:hint="eastAsia"/>
          <w:sz w:val="24"/>
          <w:szCs w:val="24"/>
        </w:rPr>
        <w:t>代表对应的化石燃料种类和部门产生的化石燃料消耗量；</w:t>
      </w:r>
      <m:oMath>
        <m:sSub>
          <m:sSubPr>
            <m:ctrlPr>
              <w:rPr>
                <w:rFonts w:ascii="Cambria Math" w:eastAsia="宋体" w:hAnsi="Cambria Math"/>
                <w:sz w:val="24"/>
                <w:szCs w:val="24"/>
              </w:rPr>
            </m:ctrlPr>
          </m:sSubPr>
          <m:e>
            <m:r>
              <m:rPr>
                <m:sty m:val="p"/>
              </m:rPr>
              <w:rPr>
                <w:rFonts w:ascii="Cambria Math" w:eastAsia="宋体" w:hAnsi="Cambria Math"/>
                <w:sz w:val="24"/>
                <w:szCs w:val="24"/>
              </w:rPr>
              <m:t>NCV</m:t>
            </m:r>
          </m:e>
          <m:sub>
            <m:r>
              <m:rPr>
                <m:sty m:val="p"/>
              </m:rPr>
              <w:rPr>
                <w:rFonts w:ascii="Cambria Math" w:eastAsia="宋体" w:hAnsi="Cambria Math"/>
                <w:sz w:val="24"/>
                <w:szCs w:val="24"/>
              </w:rPr>
              <m:t>i</m:t>
            </m:r>
          </m:sub>
        </m:sSub>
      </m:oMath>
      <w:r>
        <w:rPr>
          <w:rFonts w:ascii="宋体" w:eastAsia="宋体" w:hAnsi="宋体" w:hint="eastAsia"/>
          <w:sz w:val="24"/>
          <w:szCs w:val="24"/>
        </w:rPr>
        <w:t>指燃烧每一单位化石燃料产生的热值；</w:t>
      </w:r>
      <m:oMath>
        <m:sSub>
          <m:sSubPr>
            <m:ctrlPr>
              <w:rPr>
                <w:rFonts w:ascii="Cambria Math" w:eastAsia="宋体" w:hAnsi="Cambria Math"/>
                <w:sz w:val="24"/>
                <w:szCs w:val="24"/>
              </w:rPr>
            </m:ctrlPr>
          </m:sSubPr>
          <m:e>
            <m:r>
              <m:rPr>
                <m:sty m:val="p"/>
              </m:rPr>
              <w:rPr>
                <w:rFonts w:ascii="Cambria Math" w:eastAsia="宋体" w:hAnsi="Cambria Math"/>
                <w:sz w:val="24"/>
                <w:szCs w:val="24"/>
              </w:rPr>
              <m:t>CC</m:t>
            </m:r>
          </m:e>
          <m:sub>
            <m:r>
              <m:rPr>
                <m:sty m:val="p"/>
              </m:rPr>
              <w:rPr>
                <w:rFonts w:ascii="Cambria Math" w:eastAsia="宋体" w:hAnsi="Cambria Math"/>
                <w:sz w:val="24"/>
                <w:szCs w:val="24"/>
              </w:rPr>
              <m:t>i</m:t>
            </m:r>
          </m:sub>
        </m:sSub>
      </m:oMath>
      <w:r>
        <w:rPr>
          <w:rFonts w:ascii="宋体" w:eastAsia="宋体" w:hAnsi="宋体" w:hint="eastAsia"/>
          <w:sz w:val="24"/>
          <w:szCs w:val="24"/>
        </w:rPr>
        <w:t>(碳含量)对于化石燃料</w:t>
      </w:r>
      <m:oMath>
        <m:r>
          <m:rPr>
            <m:sty m:val="p"/>
          </m:rPr>
          <w:rPr>
            <w:rFonts w:ascii="Cambria Math" w:eastAsia="宋体" w:hAnsi="Cambria Math" w:hint="eastAsia"/>
            <w:sz w:val="24"/>
            <w:szCs w:val="24"/>
          </w:rPr>
          <m:t>i</m:t>
        </m:r>
      </m:oMath>
      <w:r>
        <w:rPr>
          <w:rFonts w:ascii="宋体" w:eastAsia="宋体" w:hAnsi="宋体" w:hint="eastAsia"/>
          <w:sz w:val="24"/>
          <w:szCs w:val="24"/>
        </w:rPr>
        <w:t>而言每一对应净热值的</w:t>
      </w:r>
      <m:oMath>
        <m:sSub>
          <m:sSubPr>
            <m:ctrlPr>
              <w:rPr>
                <w:rFonts w:ascii="Cambria Math" w:eastAsia="宋体" w:hAnsi="Cambria Math"/>
                <w:sz w:val="24"/>
                <w:szCs w:val="24"/>
              </w:rPr>
            </m:ctrlPr>
          </m:sSubPr>
          <m:e>
            <m:r>
              <m:rPr>
                <m:sty m:val="p"/>
              </m:rPr>
              <w:rPr>
                <w:rFonts w:ascii="Cambria Math" w:eastAsia="宋体" w:hAnsi="Cambria Math"/>
                <w:sz w:val="24"/>
                <w:szCs w:val="24"/>
              </w:rPr>
              <m:t>CO</m:t>
            </m:r>
          </m:e>
          <m:sub>
            <m:r>
              <m:rPr>
                <m:sty m:val="p"/>
              </m:rPr>
              <w:rPr>
                <w:rFonts w:ascii="Cambria Math" w:eastAsia="宋体" w:hAnsi="Cambria Math"/>
                <w:sz w:val="24"/>
                <w:szCs w:val="24"/>
              </w:rPr>
              <m:t>2</m:t>
            </m:r>
          </m:sub>
        </m:sSub>
      </m:oMath>
      <w:r>
        <w:rPr>
          <w:rFonts w:ascii="宋体" w:eastAsia="宋体" w:hAnsi="宋体" w:hint="eastAsia"/>
          <w:sz w:val="24"/>
          <w:szCs w:val="24"/>
        </w:rPr>
        <w:t>排放量；</w:t>
      </w:r>
      <m:oMath>
        <m:sSub>
          <m:sSubPr>
            <m:ctrlPr>
              <w:rPr>
                <w:rFonts w:ascii="Cambria Math" w:eastAsia="宋体" w:hAnsi="Cambria Math"/>
                <w:sz w:val="24"/>
                <w:szCs w:val="24"/>
              </w:rPr>
            </m:ctrlPr>
          </m:sSubPr>
          <m:e>
            <m:r>
              <m:rPr>
                <m:sty m:val="p"/>
              </m:rPr>
              <w:rPr>
                <w:rFonts w:ascii="Cambria Math" w:eastAsia="宋体" w:hAnsi="Cambria Math"/>
                <w:sz w:val="24"/>
                <w:szCs w:val="24"/>
              </w:rPr>
              <m:t>O</m:t>
            </m:r>
          </m:e>
          <m:sub>
            <m:r>
              <m:rPr>
                <m:sty m:val="p"/>
              </m:rPr>
              <w:rPr>
                <w:rFonts w:ascii="Cambria Math" w:eastAsia="宋体" w:hAnsi="Cambria Math"/>
                <w:sz w:val="24"/>
                <w:szCs w:val="24"/>
              </w:rPr>
              <m:t>ij</m:t>
            </m:r>
          </m:sub>
        </m:sSub>
      </m:oMath>
      <w:r>
        <w:rPr>
          <w:rFonts w:ascii="宋体" w:eastAsia="宋体" w:hAnsi="宋体" w:hint="eastAsia"/>
          <w:sz w:val="24"/>
          <w:szCs w:val="24"/>
        </w:rPr>
        <w:t>称作氧合</w:t>
      </w:r>
      <w:r>
        <w:rPr>
          <w:rFonts w:ascii="宋体" w:eastAsia="宋体" w:hAnsi="宋体" w:hint="eastAsia"/>
          <w:sz w:val="24"/>
          <w:szCs w:val="24"/>
        </w:rPr>
        <w:lastRenderedPageBreak/>
        <w:t>效率，是指化石燃料燃烧时候的氧化率。</w:t>
      </w:r>
    </w:p>
    <w:p w14:paraId="4C18D27F" w14:textId="77777777" w:rsidR="00274F7F" w:rsidRPr="00395AA7" w:rsidRDefault="00274F7F" w:rsidP="00395AA7">
      <w:pPr>
        <w:ind w:firstLineChars="200" w:firstLine="480"/>
        <w:rPr>
          <w:rFonts w:ascii="宋体" w:eastAsia="宋体" w:hAnsi="宋体"/>
          <w:sz w:val="24"/>
          <w:szCs w:val="24"/>
        </w:rPr>
      </w:pPr>
    </w:p>
    <w:p w14:paraId="43D5DCCA" w14:textId="1D3BB8B3" w:rsidR="00730B6D" w:rsidRDefault="00730B6D" w:rsidP="00730B6D">
      <w:pPr>
        <w:pStyle w:val="2"/>
        <w:spacing w:line="480" w:lineRule="exact"/>
        <w:ind w:firstLineChars="0" w:firstLine="0"/>
        <w:textAlignment w:val="center"/>
      </w:pPr>
      <w:bookmarkStart w:id="21" w:name="_Toc136005425"/>
      <w:r>
        <w:rPr>
          <w:rFonts w:hint="eastAsia"/>
        </w:rPr>
        <w:t>（二）</w:t>
      </w:r>
      <w:r w:rsidR="00357444" w:rsidRPr="00BA0848">
        <w:rPr>
          <w:rFonts w:ascii="方正楷体_GBK" w:hint="eastAsia"/>
        </w:rPr>
        <w:t>DBSCAN聚类算法</w:t>
      </w:r>
      <w:bookmarkEnd w:id="21"/>
    </w:p>
    <w:p w14:paraId="48B18B11" w14:textId="509E94FC" w:rsidR="00FF427B" w:rsidRPr="00FF427B" w:rsidRDefault="00357444" w:rsidP="00FF427B">
      <w:pPr>
        <w:ind w:firstLineChars="200" w:firstLine="480"/>
        <w:rPr>
          <w:rFonts w:ascii="宋体" w:eastAsia="宋体" w:hAnsi="宋体"/>
          <w:sz w:val="24"/>
          <w:szCs w:val="24"/>
        </w:rPr>
      </w:pPr>
      <w:r w:rsidRPr="00E9736F">
        <w:rPr>
          <w:rFonts w:ascii="宋体" w:eastAsia="宋体" w:hAnsi="宋体"/>
          <w:sz w:val="24"/>
          <w:szCs w:val="24"/>
        </w:rPr>
        <w:t>DBSCAN算法</w:t>
      </w:r>
      <w:r w:rsidR="00D834FD">
        <w:rPr>
          <w:rFonts w:ascii="宋体" w:eastAsia="宋体" w:hAnsi="宋体"/>
          <w:sz w:val="24"/>
          <w:szCs w:val="24"/>
        </w:rPr>
        <w:fldChar w:fldCharType="begin"/>
      </w:r>
      <w:r w:rsidR="00D834FD">
        <w:rPr>
          <w:rFonts w:ascii="宋体" w:eastAsia="宋体" w:hAnsi="宋体"/>
          <w:sz w:val="24"/>
          <w:szCs w:val="24"/>
        </w:rPr>
        <w:instrText xml:space="preserve"> REF _Ref136008131 \r \h </w:instrText>
      </w:r>
      <w:r w:rsidR="00D834FD">
        <w:rPr>
          <w:rFonts w:ascii="宋体" w:eastAsia="宋体" w:hAnsi="宋体"/>
          <w:sz w:val="24"/>
          <w:szCs w:val="24"/>
        </w:rPr>
      </w:r>
      <w:r w:rsidR="00D834FD">
        <w:rPr>
          <w:rFonts w:ascii="宋体" w:eastAsia="宋体" w:hAnsi="宋体"/>
          <w:sz w:val="24"/>
          <w:szCs w:val="24"/>
        </w:rPr>
        <w:fldChar w:fldCharType="separate"/>
      </w:r>
      <w:r w:rsidR="00D834FD">
        <w:rPr>
          <w:rFonts w:ascii="宋体" w:eastAsia="宋体" w:hAnsi="宋体"/>
          <w:sz w:val="24"/>
          <w:szCs w:val="24"/>
        </w:rPr>
        <w:t>[14]</w:t>
      </w:r>
      <w:r w:rsidR="00D834FD">
        <w:rPr>
          <w:rFonts w:ascii="宋体" w:eastAsia="宋体" w:hAnsi="宋体"/>
          <w:sz w:val="24"/>
          <w:szCs w:val="24"/>
        </w:rPr>
        <w:fldChar w:fldCharType="end"/>
      </w:r>
      <w:r w:rsidRPr="00E9736F">
        <w:rPr>
          <w:rFonts w:ascii="宋体" w:eastAsia="宋体" w:hAnsi="宋体"/>
          <w:sz w:val="24"/>
          <w:szCs w:val="24"/>
        </w:rPr>
        <w:t>是一种基于密度聚类的算法，对于处理不规则形状的簇具有很好的效果。它可以有效地过滤噪声点，不需要预先指定簇的数量，通过最小点数和邻域半径两个参数来确定簇的大小和边界，进而将距离比较近的点组成一个密集区域。</w:t>
      </w:r>
    </w:p>
    <w:p w14:paraId="5404B320" w14:textId="1C915DB9" w:rsidR="00357444" w:rsidRPr="00E9736F" w:rsidRDefault="00357444" w:rsidP="00E9736F">
      <w:pPr>
        <w:ind w:firstLineChars="200" w:firstLine="480"/>
        <w:rPr>
          <w:rFonts w:ascii="宋体" w:eastAsia="宋体" w:hAnsi="宋体"/>
          <w:sz w:val="24"/>
          <w:szCs w:val="24"/>
        </w:rPr>
      </w:pPr>
      <w:r w:rsidRPr="00E9736F">
        <w:rPr>
          <w:rFonts w:ascii="宋体" w:eastAsia="宋体" w:hAnsi="宋体" w:hint="eastAsia"/>
          <w:sz w:val="24"/>
          <w:szCs w:val="24"/>
        </w:rPr>
        <w:t>对于给定的数据集</w:t>
      </w:r>
      <m:oMath>
        <m:r>
          <m:rPr>
            <m:sty m:val="p"/>
          </m:rPr>
          <w:rPr>
            <w:rFonts w:ascii="Cambria Math" w:eastAsia="宋体" w:hAnsi="Cambria Math"/>
            <w:sz w:val="24"/>
            <w:szCs w:val="24"/>
          </w:rPr>
          <m:t>Data={</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n</m:t>
            </m:r>
          </m:sub>
        </m:sSub>
        <m:r>
          <m:rPr>
            <m:sty m:val="p"/>
          </m:rPr>
          <w:rPr>
            <w:rFonts w:ascii="Cambria Math" w:eastAsia="宋体" w:hAnsi="Cambria Math"/>
            <w:sz w:val="24"/>
            <w:szCs w:val="24"/>
          </w:rPr>
          <m:t>}</m:t>
        </m:r>
      </m:oMath>
      <w:r w:rsidR="00875EF1" w:rsidRPr="00E9736F">
        <w:rPr>
          <w:rFonts w:ascii="宋体" w:eastAsia="宋体" w:hAnsi="宋体" w:hint="eastAsia"/>
          <w:sz w:val="24"/>
          <w:szCs w:val="24"/>
        </w:rPr>
        <w:t>，任取数据集</w:t>
      </w:r>
      <m:oMath>
        <m:r>
          <m:rPr>
            <m:sty m:val="p"/>
          </m:rPr>
          <w:rPr>
            <w:rFonts w:ascii="Cambria Math" w:eastAsia="宋体" w:hAnsi="Cambria Math" w:hint="eastAsia"/>
            <w:sz w:val="24"/>
            <w:szCs w:val="24"/>
          </w:rPr>
          <m:t>Data</m:t>
        </m:r>
      </m:oMath>
      <w:r w:rsidR="00875EF1" w:rsidRPr="00E9736F">
        <w:rPr>
          <w:rFonts w:ascii="宋体" w:eastAsia="宋体" w:hAnsi="宋体" w:hint="eastAsia"/>
          <w:sz w:val="24"/>
          <w:szCs w:val="24"/>
        </w:rPr>
        <w:t>中的两点</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00875EF1" w:rsidRPr="00E9736F">
        <w:rPr>
          <w:rFonts w:ascii="宋体" w:eastAsia="宋体" w:hAnsi="宋体" w:hint="eastAsia"/>
          <w:sz w:val="24"/>
          <w:szCs w:val="24"/>
        </w:rPr>
        <w:t>，邻域参数</w:t>
      </w:r>
      <m:oMath>
        <m:r>
          <m:rPr>
            <m:sty m:val="p"/>
          </m:rPr>
          <w:rPr>
            <w:rFonts w:ascii="Cambria Math" w:eastAsia="宋体" w:hAnsi="Cambria Math"/>
            <w:sz w:val="24"/>
            <w:szCs w:val="24"/>
          </w:rPr>
          <m:t>(ϵ,MinPts)</m:t>
        </m:r>
      </m:oMath>
      <w:r w:rsidR="00875EF1" w:rsidRPr="00E9736F">
        <w:rPr>
          <w:rFonts w:ascii="宋体" w:eastAsia="宋体" w:hAnsi="宋体" w:hint="eastAsia"/>
          <w:sz w:val="24"/>
          <w:szCs w:val="24"/>
        </w:rPr>
        <w:t>定义如下：</w:t>
      </w:r>
    </w:p>
    <w:p w14:paraId="1DDADE4C" w14:textId="77777777" w:rsidR="00275E52" w:rsidRPr="00E9736F" w:rsidRDefault="00275E52" w:rsidP="00E9736F">
      <w:pPr>
        <w:ind w:firstLineChars="200" w:firstLine="480"/>
        <w:rPr>
          <w:rFonts w:ascii="宋体" w:eastAsia="宋体" w:hAnsi="宋体"/>
          <w:sz w:val="24"/>
          <w:szCs w:val="24"/>
        </w:rPr>
      </w:pPr>
    </w:p>
    <w:p w14:paraId="701DE1A0" w14:textId="11CA23DC" w:rsidR="00875EF1" w:rsidRPr="00E9736F" w:rsidRDefault="00875EF1" w:rsidP="00E9736F">
      <w:pPr>
        <w:rPr>
          <w:rFonts w:ascii="宋体" w:eastAsia="宋体" w:hAnsi="宋体"/>
          <w:sz w:val="24"/>
          <w:szCs w:val="24"/>
        </w:rPr>
      </w:pPr>
      <w:r w:rsidRPr="00E9736F">
        <w:rPr>
          <w:rFonts w:ascii="宋体" w:eastAsia="宋体" w:hAnsi="宋体" w:hint="eastAsia"/>
          <w:b/>
          <w:sz w:val="24"/>
          <w:szCs w:val="24"/>
        </w:rPr>
        <w:t>定义1</w:t>
      </w:r>
      <w:r w:rsidRPr="00E9736F">
        <w:rPr>
          <w:rFonts w:ascii="宋体" w:eastAsia="宋体" w:hAnsi="宋体" w:hint="eastAsia"/>
          <w:sz w:val="24"/>
          <w:szCs w:val="24"/>
        </w:rPr>
        <w:t>：</w:t>
      </w:r>
      <m:oMath>
        <m:r>
          <m:rPr>
            <m:sty m:val="p"/>
          </m:rPr>
          <w:rPr>
            <w:rFonts w:ascii="Cambria Math" w:eastAsia="宋体" w:hAnsi="Cambria Math"/>
            <w:sz w:val="24"/>
            <w:szCs w:val="24"/>
          </w:rPr>
          <m:t>ϵ</m:t>
        </m:r>
      </m:oMath>
      <w:r w:rsidR="00275E52" w:rsidRPr="00E9736F">
        <w:rPr>
          <w:rFonts w:ascii="宋体" w:eastAsia="宋体" w:hAnsi="宋体" w:hint="eastAsia"/>
          <w:sz w:val="24"/>
          <w:szCs w:val="24"/>
        </w:rPr>
        <w:t>是样本</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00275E52" w:rsidRPr="00E9736F">
        <w:rPr>
          <w:rFonts w:ascii="宋体" w:eastAsia="宋体" w:hAnsi="宋体" w:hint="eastAsia"/>
          <w:sz w:val="24"/>
          <w:szCs w:val="24"/>
        </w:rPr>
        <w:t>的半径，表示以</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00275E52" w:rsidRPr="00E9736F">
        <w:rPr>
          <w:rFonts w:ascii="宋体" w:eastAsia="宋体" w:hAnsi="宋体" w:hint="eastAsia"/>
          <w:sz w:val="24"/>
          <w:szCs w:val="24"/>
        </w:rPr>
        <w:t>为圆心，</w:t>
      </w:r>
      <m:oMath>
        <m:r>
          <m:rPr>
            <m:sty m:val="p"/>
          </m:rPr>
          <w:rPr>
            <w:rFonts w:ascii="Cambria Math" w:eastAsia="宋体" w:hAnsi="Cambria Math"/>
            <w:sz w:val="24"/>
            <w:szCs w:val="24"/>
          </w:rPr>
          <m:t>ϵ</m:t>
        </m:r>
      </m:oMath>
      <w:r w:rsidR="00275E52" w:rsidRPr="00E9736F">
        <w:rPr>
          <w:rFonts w:ascii="宋体" w:eastAsia="宋体" w:hAnsi="宋体" w:hint="eastAsia"/>
          <w:sz w:val="24"/>
          <w:szCs w:val="24"/>
        </w:rPr>
        <w:t>为领域半径，定义的</w:t>
      </w:r>
      <m:oMath>
        <m:r>
          <m:rPr>
            <m:sty m:val="p"/>
          </m:rPr>
          <w:rPr>
            <w:rFonts w:ascii="Cambria Math" w:eastAsia="宋体" w:hAnsi="Cambria Math"/>
            <w:sz w:val="24"/>
            <w:szCs w:val="24"/>
          </w:rPr>
          <m:t>ϵ</m:t>
        </m:r>
        <m:r>
          <m:rPr>
            <m:sty m:val="p"/>
          </m:rPr>
          <w:rPr>
            <w:rFonts w:ascii="Cambria Math" w:eastAsia="微软雅黑" w:hAnsi="Cambria Math" w:cs="微软雅黑" w:hint="eastAsia"/>
            <w:sz w:val="24"/>
            <w:szCs w:val="24"/>
          </w:rPr>
          <m:t>-</m:t>
        </m:r>
      </m:oMath>
      <w:r w:rsidR="00275E52" w:rsidRPr="00E9736F">
        <w:rPr>
          <w:rFonts w:ascii="宋体" w:eastAsia="宋体" w:hAnsi="宋体" w:hint="eastAsia"/>
          <w:sz w:val="24"/>
          <w:szCs w:val="24"/>
        </w:rPr>
        <w:t>邻域的圆形区域范围。</w:t>
      </w:r>
    </w:p>
    <w:p w14:paraId="4322CDB5" w14:textId="011DDAA0" w:rsidR="00275E52" w:rsidRPr="00E9736F" w:rsidRDefault="00275E52" w:rsidP="00E9736F">
      <w:pPr>
        <w:rPr>
          <w:rFonts w:ascii="宋体" w:eastAsia="宋体" w:hAnsi="宋体"/>
          <w:sz w:val="24"/>
          <w:szCs w:val="24"/>
        </w:rPr>
      </w:pPr>
      <w:r w:rsidRPr="00E9736F">
        <w:rPr>
          <w:rFonts w:ascii="宋体" w:eastAsia="宋体" w:hAnsi="宋体" w:hint="eastAsia"/>
          <w:b/>
          <w:sz w:val="24"/>
          <w:szCs w:val="24"/>
        </w:rPr>
        <w:t>定义</w:t>
      </w:r>
      <w:r w:rsidRPr="00E9736F">
        <w:rPr>
          <w:rFonts w:ascii="宋体" w:eastAsia="宋体" w:hAnsi="宋体"/>
          <w:b/>
          <w:sz w:val="24"/>
          <w:szCs w:val="24"/>
        </w:rPr>
        <w:t>2</w:t>
      </w:r>
      <w:r w:rsidRPr="00E9736F">
        <w:rPr>
          <w:rFonts w:ascii="宋体" w:eastAsia="宋体" w:hAnsi="宋体" w:hint="eastAsia"/>
          <w:sz w:val="24"/>
          <w:szCs w:val="24"/>
        </w:rPr>
        <w:t>：</w:t>
      </w:r>
      <m:oMath>
        <m:r>
          <m:rPr>
            <m:sty m:val="p"/>
          </m:rPr>
          <w:rPr>
            <w:rFonts w:ascii="Cambria Math" w:eastAsia="宋体" w:hAnsi="Cambria Math" w:hint="eastAsia"/>
            <w:sz w:val="24"/>
            <w:szCs w:val="24"/>
          </w:rPr>
          <m:t>MinPts</m:t>
        </m:r>
      </m:oMath>
      <w:r w:rsidRPr="00E9736F">
        <w:rPr>
          <w:rFonts w:ascii="宋体" w:eastAsia="宋体" w:hAnsi="宋体" w:hint="eastAsia"/>
          <w:sz w:val="24"/>
          <w:szCs w:val="24"/>
        </w:rPr>
        <w:t>是样本</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hint="eastAsia"/>
          <w:sz w:val="24"/>
          <w:szCs w:val="24"/>
        </w:rPr>
        <w:t>的区域密度阈值，可判断</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ctrlPr>
              <w:rPr>
                <w:rFonts w:ascii="Cambria Math" w:eastAsia="宋体" w:hAnsi="Cambria Math" w:hint="eastAsia"/>
                <w:sz w:val="24"/>
                <w:szCs w:val="24"/>
              </w:rPr>
            </m:ctrlPr>
          </m:e>
          <m:sub>
            <m:r>
              <m:rPr>
                <m:sty m:val="p"/>
              </m:rPr>
              <w:rPr>
                <w:rFonts w:ascii="Cambria Math" w:eastAsia="宋体" w:hAnsi="Cambria Math" w:hint="eastAsia"/>
                <w:sz w:val="24"/>
                <w:szCs w:val="24"/>
              </w:rPr>
              <m:t>i</m:t>
            </m:r>
          </m:sub>
        </m:sSub>
      </m:oMath>
      <w:r w:rsidRPr="00E9736F">
        <w:rPr>
          <w:rFonts w:ascii="宋体" w:eastAsia="宋体" w:hAnsi="宋体" w:hint="eastAsia"/>
          <w:sz w:val="24"/>
          <w:szCs w:val="24"/>
        </w:rPr>
        <w:t>是否作为核心点。当样本</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hint="eastAsia"/>
          <w:sz w:val="24"/>
          <w:szCs w:val="24"/>
        </w:rPr>
        <w:t>的</w:t>
      </w:r>
      <m:oMath>
        <m:r>
          <m:rPr>
            <m:sty m:val="p"/>
          </m:rPr>
          <w:rPr>
            <w:rFonts w:ascii="Cambria Math" w:eastAsia="宋体" w:hAnsi="Cambria Math"/>
            <w:sz w:val="24"/>
            <w:szCs w:val="24"/>
          </w:rPr>
          <m:t>ϵ</m:t>
        </m:r>
        <m:r>
          <m:rPr>
            <m:sty m:val="p"/>
          </m:rPr>
          <w:rPr>
            <w:rFonts w:ascii="Cambria Math" w:eastAsia="微软雅黑" w:hAnsi="Cambria Math" w:cs="微软雅黑" w:hint="eastAsia"/>
            <w:sz w:val="24"/>
            <w:szCs w:val="24"/>
          </w:rPr>
          <m:t>-</m:t>
        </m:r>
      </m:oMath>
      <w:r w:rsidRPr="00E9736F">
        <w:rPr>
          <w:rFonts w:ascii="宋体" w:eastAsia="宋体" w:hAnsi="宋体" w:hint="eastAsia"/>
          <w:sz w:val="24"/>
          <w:szCs w:val="24"/>
        </w:rPr>
        <w:t>领域范围邻居样本值大于区域密度阈值</w:t>
      </w:r>
      <m:oMath>
        <m:r>
          <m:rPr>
            <m:sty m:val="p"/>
          </m:rPr>
          <w:rPr>
            <w:rFonts w:ascii="Cambria Math" w:eastAsia="宋体" w:hAnsi="Cambria Math" w:hint="eastAsia"/>
            <w:sz w:val="24"/>
            <w:szCs w:val="24"/>
          </w:rPr>
          <m:t>MinPts</m:t>
        </m:r>
      </m:oMath>
      <w:r w:rsidRPr="00E9736F">
        <w:rPr>
          <w:rFonts w:ascii="宋体" w:eastAsia="宋体" w:hAnsi="宋体" w:hint="eastAsia"/>
          <w:sz w:val="24"/>
          <w:szCs w:val="24"/>
        </w:rPr>
        <w:t>，确定</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ctrlPr>
              <w:rPr>
                <w:rFonts w:ascii="Cambria Math" w:eastAsia="宋体" w:hAnsi="Cambria Math" w:hint="eastAsia"/>
                <w:sz w:val="24"/>
                <w:szCs w:val="24"/>
              </w:rPr>
            </m:ctrlPr>
          </m:e>
          <m:sub>
            <m:r>
              <m:rPr>
                <m:sty m:val="p"/>
              </m:rPr>
              <w:rPr>
                <w:rFonts w:ascii="Cambria Math" w:eastAsia="宋体" w:hAnsi="Cambria Math"/>
                <w:sz w:val="24"/>
                <w:szCs w:val="24"/>
              </w:rPr>
              <m:t>i</m:t>
            </m:r>
          </m:sub>
        </m:sSub>
      </m:oMath>
      <w:r w:rsidRPr="00E9736F">
        <w:rPr>
          <w:rFonts w:ascii="宋体" w:eastAsia="宋体" w:hAnsi="宋体" w:hint="eastAsia"/>
          <w:sz w:val="24"/>
          <w:szCs w:val="24"/>
        </w:rPr>
        <w:t>为核心点。</w:t>
      </w:r>
    </w:p>
    <w:p w14:paraId="31968888" w14:textId="7700A1BE" w:rsidR="00275E52" w:rsidRPr="00E9736F" w:rsidRDefault="00275E52" w:rsidP="00E9736F">
      <w:pPr>
        <w:rPr>
          <w:rFonts w:ascii="宋体" w:eastAsia="宋体" w:hAnsi="宋体"/>
          <w:sz w:val="24"/>
          <w:szCs w:val="24"/>
        </w:rPr>
      </w:pPr>
    </w:p>
    <w:p w14:paraId="6E49FC25" w14:textId="3D27F3FD" w:rsidR="00275E52" w:rsidRDefault="00275E52" w:rsidP="00E9736F">
      <w:pPr>
        <w:ind w:firstLineChars="200" w:firstLine="480"/>
        <w:rPr>
          <w:rFonts w:ascii="宋体" w:eastAsia="宋体" w:hAnsi="宋体"/>
          <w:sz w:val="24"/>
          <w:szCs w:val="24"/>
        </w:rPr>
      </w:pPr>
      <w:r w:rsidRPr="00E9736F">
        <w:rPr>
          <w:rFonts w:ascii="宋体" w:eastAsia="宋体" w:hAnsi="宋体" w:hint="eastAsia"/>
          <w:sz w:val="24"/>
          <w:szCs w:val="24"/>
        </w:rPr>
        <w:t>对于DBSCAN聚类算法，除领域参数定义外，常用的重要概念还有以下几个：</w:t>
      </w:r>
    </w:p>
    <w:p w14:paraId="40C815EA" w14:textId="77777777" w:rsidR="00E9736F" w:rsidRPr="00E9736F" w:rsidRDefault="00E9736F" w:rsidP="00E9736F">
      <w:pPr>
        <w:ind w:firstLineChars="200" w:firstLine="480"/>
        <w:rPr>
          <w:rFonts w:ascii="宋体" w:eastAsia="宋体" w:hAnsi="宋体"/>
          <w:sz w:val="24"/>
          <w:szCs w:val="24"/>
        </w:rPr>
      </w:pPr>
    </w:p>
    <w:p w14:paraId="2C84AFA1" w14:textId="23003C50" w:rsidR="00275E52" w:rsidRPr="00E9736F" w:rsidRDefault="000842D3" w:rsidP="00E9736F">
      <w:pPr>
        <w:rPr>
          <w:rFonts w:ascii="宋体" w:eastAsia="宋体" w:hAnsi="宋体"/>
          <w:sz w:val="24"/>
          <w:szCs w:val="24"/>
        </w:rPr>
      </w:pPr>
      <w:r w:rsidRPr="00E9736F">
        <w:rPr>
          <w:rFonts w:ascii="宋体" w:eastAsia="宋体" w:hAnsi="宋体" w:hint="eastAsia"/>
          <w:sz w:val="24"/>
          <w:szCs w:val="24"/>
        </w:rPr>
        <w:t>(1)核心对象(</w:t>
      </w:r>
      <w:r w:rsidRPr="00E9736F">
        <w:rPr>
          <w:rFonts w:ascii="宋体" w:eastAsia="宋体" w:hAnsi="宋体"/>
          <w:sz w:val="24"/>
          <w:szCs w:val="24"/>
        </w:rPr>
        <w:t>core point)</w:t>
      </w:r>
      <w:r w:rsidRPr="00E9736F">
        <w:rPr>
          <w:rFonts w:ascii="宋体" w:eastAsia="宋体" w:hAnsi="宋体" w:hint="eastAsia"/>
          <w:sz w:val="24"/>
          <w:szCs w:val="24"/>
        </w:rPr>
        <w:t>：对于一个点</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ctrlPr>
              <w:rPr>
                <w:rFonts w:ascii="Cambria Math" w:eastAsia="宋体" w:hAnsi="Cambria Math" w:hint="eastAsia"/>
                <w:sz w:val="24"/>
                <w:szCs w:val="24"/>
              </w:rPr>
            </m:ctrlPr>
          </m:e>
          <m:sub>
            <m:r>
              <m:rPr>
                <m:sty m:val="p"/>
              </m:rPr>
              <w:rPr>
                <w:rFonts w:ascii="Cambria Math" w:eastAsia="宋体" w:hAnsi="Cambria Math"/>
                <w:sz w:val="24"/>
                <w:szCs w:val="24"/>
              </w:rPr>
              <m:t>i</m:t>
            </m:r>
          </m:sub>
        </m:sSub>
      </m:oMath>
      <w:r w:rsidRPr="00E9736F">
        <w:rPr>
          <w:rFonts w:ascii="宋体" w:eastAsia="宋体" w:hAnsi="宋体"/>
          <w:sz w:val="24"/>
          <w:szCs w:val="24"/>
        </w:rPr>
        <w:t>，如果其某个半径</w:t>
      </w:r>
      <m:oMath>
        <m:r>
          <m:rPr>
            <m:sty m:val="p"/>
          </m:rPr>
          <w:rPr>
            <w:rFonts w:ascii="Cambria Math" w:eastAsia="宋体" w:hAnsi="Cambria Math"/>
            <w:sz w:val="24"/>
            <w:szCs w:val="24"/>
          </w:rPr>
          <m:t>r</m:t>
        </m:r>
      </m:oMath>
      <w:r w:rsidRPr="00E9736F">
        <w:rPr>
          <w:rFonts w:ascii="宋体" w:eastAsia="宋体" w:hAnsi="宋体"/>
          <w:sz w:val="24"/>
          <w:szCs w:val="24"/>
        </w:rPr>
        <w:t>内包含的点数大于等于参数</w:t>
      </w:r>
      <m:oMath>
        <m:r>
          <m:rPr>
            <m:sty m:val="p"/>
          </m:rPr>
          <w:rPr>
            <w:rFonts w:ascii="Cambria Math" w:eastAsia="宋体" w:hAnsi="Cambria Math"/>
            <w:sz w:val="24"/>
            <w:szCs w:val="24"/>
          </w:rPr>
          <m:t>MinPts</m:t>
        </m:r>
      </m:oMath>
      <w:r w:rsidRPr="00E9736F">
        <w:rPr>
          <w:rFonts w:ascii="宋体" w:eastAsia="宋体" w:hAnsi="宋体"/>
          <w:sz w:val="24"/>
          <w:szCs w:val="24"/>
        </w:rPr>
        <w:t>，则称</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sz w:val="24"/>
          <w:szCs w:val="24"/>
        </w:rPr>
        <w:t>为一个核心对象。核心对象是DBSCAN算法中的关键，因为它们可以组成簇。</w:t>
      </w:r>
    </w:p>
    <w:p w14:paraId="1A90BF18" w14:textId="37AD6595" w:rsidR="000842D3" w:rsidRPr="00E9736F" w:rsidRDefault="000842D3" w:rsidP="00E9736F">
      <w:pPr>
        <w:rPr>
          <w:rFonts w:ascii="宋体" w:eastAsia="宋体" w:hAnsi="宋体"/>
          <w:sz w:val="24"/>
          <w:szCs w:val="24"/>
        </w:rPr>
      </w:pPr>
      <w:r w:rsidRPr="00E9736F">
        <w:rPr>
          <w:rFonts w:ascii="宋体" w:eastAsia="宋体" w:hAnsi="宋体" w:hint="eastAsia"/>
          <w:sz w:val="24"/>
          <w:szCs w:val="24"/>
        </w:rPr>
        <w:t>(</w:t>
      </w:r>
      <w:r w:rsidRPr="00E9736F">
        <w:rPr>
          <w:rFonts w:ascii="宋体" w:eastAsia="宋体" w:hAnsi="宋体"/>
          <w:sz w:val="24"/>
          <w:szCs w:val="24"/>
        </w:rPr>
        <w:t>2</w:t>
      </w:r>
      <w:r w:rsidRPr="00E9736F">
        <w:rPr>
          <w:rFonts w:ascii="宋体" w:eastAsia="宋体" w:hAnsi="宋体" w:hint="eastAsia"/>
          <w:sz w:val="24"/>
          <w:szCs w:val="24"/>
        </w:rPr>
        <w:t>)直接密度可达(</w:t>
      </w:r>
      <w:r w:rsidRPr="00E9736F">
        <w:rPr>
          <w:rFonts w:ascii="宋体" w:eastAsia="宋体" w:hAnsi="宋体"/>
          <w:sz w:val="24"/>
          <w:szCs w:val="24"/>
        </w:rPr>
        <w:t>directly density-reachable)</w:t>
      </w:r>
      <w:r w:rsidRPr="00E9736F">
        <w:rPr>
          <w:rFonts w:ascii="宋体" w:eastAsia="宋体" w:hAnsi="宋体" w:hint="eastAsia"/>
          <w:sz w:val="24"/>
          <w:szCs w:val="24"/>
        </w:rPr>
        <w:t>：对于两个样本点</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r>
          <m:rPr>
            <m:sty m:val="p"/>
          </m:rPr>
          <w:rPr>
            <w:rFonts w:ascii="Cambria Math" w:eastAsia="宋体" w:hAnsi="Cambria Math"/>
            <w:sz w:val="24"/>
            <w:szCs w:val="24"/>
          </w:rPr>
          <m:t>和</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Pr="00E9736F">
        <w:rPr>
          <w:rFonts w:ascii="宋体" w:eastAsia="宋体" w:hAnsi="宋体"/>
          <w:sz w:val="24"/>
          <w:szCs w:val="24"/>
        </w:rPr>
        <w:t>，如果</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r>
          <m:rPr>
            <m:sty m:val="p"/>
          </m:rPr>
          <w:rPr>
            <w:rFonts w:ascii="Cambria Math" w:eastAsia="宋体" w:hAnsi="Cambria Math"/>
            <w:sz w:val="24"/>
            <w:szCs w:val="24"/>
          </w:rPr>
          <m:t>是</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Pr="00E9736F">
        <w:rPr>
          <w:rFonts w:ascii="宋体" w:eastAsia="宋体" w:hAnsi="宋体"/>
          <w:sz w:val="24"/>
          <w:szCs w:val="24"/>
        </w:rPr>
        <w:t>的邻域内的点且</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Pr="00E9736F">
        <w:rPr>
          <w:rFonts w:ascii="宋体" w:eastAsia="宋体" w:hAnsi="宋体"/>
          <w:sz w:val="24"/>
          <w:szCs w:val="24"/>
        </w:rPr>
        <w:t>为核心对象，则</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sz w:val="24"/>
          <w:szCs w:val="24"/>
        </w:rPr>
        <w:t>被称为</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Pr="00E9736F">
        <w:rPr>
          <w:rFonts w:ascii="宋体" w:eastAsia="宋体" w:hAnsi="宋体"/>
          <w:sz w:val="24"/>
          <w:szCs w:val="24"/>
        </w:rPr>
        <w:t>的直接密度可达点。</w:t>
      </w:r>
    </w:p>
    <w:p w14:paraId="4D1B079C" w14:textId="6C019917" w:rsidR="000842D3" w:rsidRPr="00E9736F" w:rsidRDefault="000842D3" w:rsidP="00E9736F">
      <w:pPr>
        <w:rPr>
          <w:rFonts w:ascii="宋体" w:eastAsia="宋体" w:hAnsi="宋体"/>
          <w:sz w:val="24"/>
          <w:szCs w:val="24"/>
        </w:rPr>
      </w:pPr>
      <w:r w:rsidRPr="00E9736F">
        <w:rPr>
          <w:rFonts w:ascii="宋体" w:eastAsia="宋体" w:hAnsi="宋体" w:hint="eastAsia"/>
          <w:sz w:val="24"/>
          <w:szCs w:val="24"/>
        </w:rPr>
        <w:t>(</w:t>
      </w:r>
      <w:r w:rsidRPr="00E9736F">
        <w:rPr>
          <w:rFonts w:ascii="宋体" w:eastAsia="宋体" w:hAnsi="宋体"/>
          <w:sz w:val="24"/>
          <w:szCs w:val="24"/>
        </w:rPr>
        <w:t>3</w:t>
      </w:r>
      <w:r w:rsidRPr="00E9736F">
        <w:rPr>
          <w:rFonts w:ascii="宋体" w:eastAsia="宋体" w:hAnsi="宋体" w:hint="eastAsia"/>
          <w:sz w:val="24"/>
          <w:szCs w:val="24"/>
        </w:rPr>
        <w:t>)</w:t>
      </w:r>
      <w:r w:rsidRPr="00E9736F">
        <w:rPr>
          <w:rFonts w:ascii="宋体" w:eastAsia="宋体" w:hAnsi="宋体" w:hint="eastAsia"/>
        </w:rPr>
        <w:t xml:space="preserve"> </w:t>
      </w:r>
      <w:r w:rsidRPr="00E9736F">
        <w:rPr>
          <w:rFonts w:ascii="宋体" w:eastAsia="宋体" w:hAnsi="宋体" w:hint="eastAsia"/>
          <w:sz w:val="24"/>
          <w:szCs w:val="24"/>
        </w:rPr>
        <w:t>密度可达（</w:t>
      </w:r>
      <w:r w:rsidRPr="00E9736F">
        <w:rPr>
          <w:rFonts w:ascii="宋体" w:eastAsia="宋体" w:hAnsi="宋体"/>
          <w:sz w:val="24"/>
          <w:szCs w:val="24"/>
        </w:rPr>
        <w:t>density-reachable）：对于两个样本点</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Pr="00E9736F">
        <w:rPr>
          <w:rFonts w:ascii="宋体" w:eastAsia="宋体" w:hAnsi="宋体"/>
          <w:sz w:val="24"/>
          <w:szCs w:val="24"/>
        </w:rPr>
        <w:t>，如果存在一个样本点序列</w:t>
      </w:r>
      <m:oMath>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1</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2</m:t>
            </m:r>
          </m:sub>
        </m:sSub>
        <m:r>
          <m:rPr>
            <m:sty m:val="p"/>
          </m:rPr>
          <w:rPr>
            <w:rFonts w:ascii="Cambria Math" w:eastAsia="宋体" w:hAnsi="Cambria Math"/>
            <w:sz w:val="24"/>
            <w:szCs w:val="24"/>
          </w:rPr>
          <m:t xml:space="preserve">, …, </m:t>
        </m:r>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n</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n</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r>
          <m:rPr>
            <m:sty m:val="p"/>
          </m:rPr>
          <w:rPr>
            <w:rFonts w:ascii="Cambria Math" w:eastAsia="宋体" w:hAnsi="Cambria Math"/>
            <w:sz w:val="24"/>
            <w:szCs w:val="24"/>
          </w:rPr>
          <m:t xml:space="preserve"> </m:t>
        </m:r>
        <m:r>
          <m:rPr>
            <m:sty m:val="p"/>
          </m:rPr>
          <w:rPr>
            <w:rFonts w:ascii="Cambria Math" w:eastAsia="宋体" w:hAnsi="Cambria Math"/>
            <w:sz w:val="24"/>
            <w:szCs w:val="24"/>
          </w:rPr>
          <m:t>且</m:t>
        </m:r>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i+1</m:t>
            </m:r>
          </m:sub>
        </m:sSub>
        <m:r>
          <m:rPr>
            <m:sty m:val="p"/>
          </m:rPr>
          <w:rPr>
            <w:rFonts w:ascii="Cambria Math" w:eastAsia="宋体" w:hAnsi="Cambria Math"/>
            <w:sz w:val="24"/>
            <w:szCs w:val="24"/>
          </w:rPr>
          <m:t>是</m:t>
        </m:r>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i</m:t>
            </m:r>
          </m:sub>
        </m:sSub>
      </m:oMath>
      <w:r w:rsidRPr="00E9736F">
        <w:rPr>
          <w:rFonts w:ascii="宋体" w:eastAsia="宋体" w:hAnsi="宋体"/>
          <w:sz w:val="24"/>
          <w:szCs w:val="24"/>
        </w:rPr>
        <w:t>的直接密度可达点，则称</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Pr="00E9736F">
        <w:rPr>
          <w:rFonts w:ascii="宋体" w:eastAsia="宋体" w:hAnsi="宋体"/>
          <w:sz w:val="24"/>
          <w:szCs w:val="24"/>
        </w:rPr>
        <w:t>为</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sz w:val="24"/>
          <w:szCs w:val="24"/>
        </w:rPr>
        <w:t>的密度可达点。</w:t>
      </w:r>
    </w:p>
    <w:p w14:paraId="1BC2B527" w14:textId="30C44EA9" w:rsidR="00A10F1B" w:rsidRDefault="00A10F1B" w:rsidP="00E9736F">
      <w:pPr>
        <w:rPr>
          <w:rFonts w:ascii="宋体" w:eastAsia="宋体" w:hAnsi="宋体"/>
          <w:sz w:val="24"/>
          <w:szCs w:val="24"/>
        </w:rPr>
      </w:pPr>
      <w:r w:rsidRPr="00E9736F">
        <w:rPr>
          <w:rFonts w:ascii="宋体" w:eastAsia="宋体" w:hAnsi="宋体" w:hint="eastAsia"/>
          <w:sz w:val="24"/>
          <w:szCs w:val="24"/>
        </w:rPr>
        <w:t>(</w:t>
      </w:r>
      <w:r w:rsidRPr="00E9736F">
        <w:rPr>
          <w:rFonts w:ascii="宋体" w:eastAsia="宋体" w:hAnsi="宋体"/>
          <w:sz w:val="24"/>
          <w:szCs w:val="24"/>
        </w:rPr>
        <w:t>4</w:t>
      </w:r>
      <w:r w:rsidRPr="00E9736F">
        <w:rPr>
          <w:rFonts w:ascii="宋体" w:eastAsia="宋体" w:hAnsi="宋体" w:hint="eastAsia"/>
          <w:sz w:val="24"/>
          <w:szCs w:val="24"/>
        </w:rPr>
        <w:t>) 密度相连（</w:t>
      </w:r>
      <w:r w:rsidRPr="00E9736F">
        <w:rPr>
          <w:rFonts w:ascii="宋体" w:eastAsia="宋体" w:hAnsi="宋体"/>
          <w:sz w:val="24"/>
          <w:szCs w:val="24"/>
        </w:rPr>
        <w:t>density-connected）：对于两个样本点</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Pr="00E9736F">
        <w:rPr>
          <w:rFonts w:ascii="宋体" w:eastAsia="宋体" w:hAnsi="宋体"/>
          <w:sz w:val="24"/>
          <w:szCs w:val="24"/>
        </w:rPr>
        <w:t>，如果它们存在一个样本点</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k</m:t>
            </m:r>
          </m:sub>
        </m:sSub>
      </m:oMath>
      <w:r w:rsidRPr="00E9736F">
        <w:rPr>
          <w:rFonts w:ascii="宋体" w:eastAsia="宋体" w:hAnsi="宋体"/>
          <w:sz w:val="24"/>
          <w:szCs w:val="24"/>
        </w:rPr>
        <w:t>使得</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Pr="00E9736F">
        <w:rPr>
          <w:rFonts w:ascii="宋体" w:eastAsia="宋体" w:hAnsi="宋体"/>
          <w:sz w:val="24"/>
          <w:szCs w:val="24"/>
        </w:rPr>
        <w:t>都是</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k</m:t>
            </m:r>
          </m:sub>
        </m:sSub>
      </m:oMath>
      <w:r w:rsidRPr="00E9736F">
        <w:rPr>
          <w:rFonts w:ascii="宋体" w:eastAsia="宋体" w:hAnsi="宋体"/>
          <w:sz w:val="24"/>
          <w:szCs w:val="24"/>
        </w:rPr>
        <w:t>的密度可达点，则称</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sidRPr="00E9736F">
        <w:rPr>
          <w:rFonts w:ascii="宋体" w:eastAsia="宋体" w:hAnsi="宋体"/>
          <w:sz w:val="24"/>
          <w:szCs w:val="24"/>
        </w:rPr>
        <w:t>和</w:t>
      </w:r>
      <m:oMath>
        <m:sSub>
          <m:sSubPr>
            <m:ctrlPr>
              <w:rPr>
                <w:rFonts w:ascii="Cambria Math" w:eastAsia="宋体" w:hAnsi="Cambria Math" w:cs="微软雅黑"/>
                <w:sz w:val="24"/>
                <w:szCs w:val="24"/>
              </w:rPr>
            </m:ctrlPr>
          </m:sSubPr>
          <m:e>
            <m:r>
              <m:rPr>
                <m:sty m:val="p"/>
              </m:rPr>
              <w:rPr>
                <w:rFonts w:ascii="Cambria Math" w:eastAsia="宋体" w:hAnsi="Cambria Math"/>
                <w:sz w:val="24"/>
                <w:szCs w:val="24"/>
              </w:rPr>
              <m:t>x</m:t>
            </m:r>
            <m:ctrlPr>
              <w:rPr>
                <w:rFonts w:ascii="Cambria Math" w:eastAsia="宋体" w:hAnsi="Cambria Math"/>
                <w:sz w:val="24"/>
                <w:szCs w:val="24"/>
              </w:rPr>
            </m:ctrlPr>
          </m:e>
          <m:sub>
            <m:r>
              <m:rPr>
                <m:sty m:val="p"/>
              </m:rPr>
              <w:rPr>
                <w:rFonts w:ascii="Cambria Math" w:eastAsia="宋体" w:hAnsi="Cambria Math" w:cs="微软雅黑"/>
                <w:sz w:val="24"/>
                <w:szCs w:val="24"/>
              </w:rPr>
              <m:t>j</m:t>
            </m:r>
          </m:sub>
        </m:sSub>
      </m:oMath>
      <w:r w:rsidRPr="00E9736F">
        <w:rPr>
          <w:rFonts w:ascii="宋体" w:eastAsia="宋体" w:hAnsi="宋体"/>
          <w:sz w:val="24"/>
          <w:szCs w:val="24"/>
        </w:rPr>
        <w:t>是密度相连的。</w:t>
      </w:r>
    </w:p>
    <w:p w14:paraId="0EBCED04" w14:textId="77777777" w:rsidR="0004349B" w:rsidRDefault="00FF427B" w:rsidP="0004349B">
      <w:pPr>
        <w:keepNext/>
        <w:ind w:firstLineChars="200" w:firstLine="420"/>
      </w:pPr>
      <w:r>
        <w:rPr>
          <w:noProof/>
        </w:rPr>
        <w:lastRenderedPageBreak/>
        <w:drawing>
          <wp:inline distT="0" distB="0" distL="0" distR="0" wp14:anchorId="462E7CC6" wp14:editId="0075960B">
            <wp:extent cx="1902745" cy="176046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039" t="27070" r="63324" b="37340"/>
                    <a:stretch/>
                  </pic:blipFill>
                  <pic:spPr bwMode="auto">
                    <a:xfrm>
                      <a:off x="0" y="0"/>
                      <a:ext cx="1946904" cy="1801325"/>
                    </a:xfrm>
                    <a:prstGeom prst="rect">
                      <a:avLst/>
                    </a:prstGeom>
                    <a:ln>
                      <a:noFill/>
                    </a:ln>
                    <a:extLst>
                      <a:ext uri="{53640926-AAD7-44D8-BBD7-CCE9431645EC}">
                        <a14:shadowObscured xmlns:a14="http://schemas.microsoft.com/office/drawing/2010/main"/>
                      </a:ext>
                    </a:extLst>
                  </pic:spPr>
                </pic:pic>
              </a:graphicData>
            </a:graphic>
          </wp:inline>
        </w:drawing>
      </w:r>
      <w:r w:rsidRPr="00FE69E8">
        <w:rPr>
          <w:noProof/>
        </w:rPr>
        <w:drawing>
          <wp:inline distT="0" distB="0" distL="0" distR="0" wp14:anchorId="3A09DCDE" wp14:editId="276B0552">
            <wp:extent cx="3028007" cy="1800445"/>
            <wp:effectExtent l="0" t="0" r="1270" b="9525"/>
            <wp:docPr id="3" name="图片 3" descr="https://pic3.zhimg.com/v2-e2fde401a584c047b8d66c6f99d0880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v2-e2fde401a584c047b8d66c6f99d0880e_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740" cy="1835367"/>
                    </a:xfrm>
                    <a:prstGeom prst="rect">
                      <a:avLst/>
                    </a:prstGeom>
                    <a:noFill/>
                    <a:ln>
                      <a:noFill/>
                    </a:ln>
                  </pic:spPr>
                </pic:pic>
              </a:graphicData>
            </a:graphic>
          </wp:inline>
        </w:drawing>
      </w:r>
    </w:p>
    <w:p w14:paraId="07F858E9" w14:textId="233536FF" w:rsidR="00FF427B" w:rsidRPr="0004349B" w:rsidRDefault="0004349B" w:rsidP="0004349B">
      <w:pPr>
        <w:pStyle w:val="af2"/>
        <w:rPr>
          <w:rFonts w:ascii="宋体" w:hAnsi="宋体"/>
          <w:szCs w:val="24"/>
        </w:rPr>
      </w:pPr>
      <w:bookmarkStart w:id="22" w:name="_Toc136005114"/>
      <w:r w:rsidRPr="0004349B">
        <w:rPr>
          <w:rFonts w:ascii="宋体" w:hAnsi="宋体"/>
        </w:rPr>
        <w:t xml:space="preserve">图 </w:t>
      </w:r>
      <w:r w:rsidRPr="0004349B">
        <w:rPr>
          <w:rFonts w:ascii="宋体" w:hAnsi="宋体"/>
        </w:rPr>
        <w:fldChar w:fldCharType="begin"/>
      </w:r>
      <w:r w:rsidRPr="0004349B">
        <w:rPr>
          <w:rFonts w:ascii="宋体" w:hAnsi="宋体"/>
        </w:rPr>
        <w:instrText xml:space="preserve"> SEQ 图 \* ARABIC </w:instrText>
      </w:r>
      <w:r w:rsidRPr="0004349B">
        <w:rPr>
          <w:rFonts w:ascii="宋体" w:hAnsi="宋体"/>
        </w:rPr>
        <w:fldChar w:fldCharType="separate"/>
      </w:r>
      <w:r w:rsidR="001B2588">
        <w:rPr>
          <w:rFonts w:ascii="宋体" w:hAnsi="宋体"/>
          <w:noProof/>
        </w:rPr>
        <w:t>2</w:t>
      </w:r>
      <w:r w:rsidRPr="0004349B">
        <w:rPr>
          <w:rFonts w:ascii="宋体" w:hAnsi="宋体"/>
        </w:rPr>
        <w:fldChar w:fldCharType="end"/>
      </w:r>
      <w:r w:rsidRPr="0004349B">
        <w:rPr>
          <w:rFonts w:ascii="宋体" w:hAnsi="宋体"/>
        </w:rPr>
        <w:t xml:space="preserve"> DBSCAN算法示意图</w:t>
      </w:r>
      <w:bookmarkEnd w:id="22"/>
    </w:p>
    <w:p w14:paraId="2D0B1E7E" w14:textId="55520C4F" w:rsidR="00FF427B" w:rsidRPr="00FF427B" w:rsidRDefault="00FF427B" w:rsidP="0004349B">
      <w:pPr>
        <w:ind w:firstLine="420"/>
        <w:rPr>
          <w:rFonts w:ascii="宋体" w:eastAsia="宋体" w:hAnsi="宋体"/>
          <w:sz w:val="24"/>
          <w:szCs w:val="24"/>
        </w:rPr>
      </w:pPr>
      <w:r w:rsidRPr="00E9736F">
        <w:rPr>
          <w:rFonts w:ascii="宋体" w:eastAsia="宋体" w:hAnsi="宋体" w:hint="eastAsia"/>
          <w:sz w:val="24"/>
          <w:szCs w:val="24"/>
        </w:rPr>
        <w:t>DBSCAN算法通过一组领域参数</w:t>
      </w:r>
      <m:oMath>
        <m:r>
          <m:rPr>
            <m:sty m:val="p"/>
          </m:rPr>
          <w:rPr>
            <w:rFonts w:ascii="Cambria Math" w:eastAsia="宋体" w:hAnsi="Cambria Math"/>
            <w:sz w:val="24"/>
            <w:szCs w:val="24"/>
          </w:rPr>
          <m:t>(ϵ,MinPts)</m:t>
        </m:r>
      </m:oMath>
      <w:r w:rsidRPr="00E9736F">
        <w:rPr>
          <w:rFonts w:ascii="宋体" w:eastAsia="宋体" w:hAnsi="宋体" w:hint="eastAsia"/>
          <w:sz w:val="24"/>
          <w:szCs w:val="24"/>
        </w:rPr>
        <w:t>确定数据集中样本分布的紧密情况，算法中的一个聚类簇由给定数据集中任意一个核心对象唯一确定，当空间中某区域中的样本对象数量超过给定参数</w:t>
      </w:r>
      <m:oMath>
        <m:r>
          <m:rPr>
            <m:sty m:val="p"/>
          </m:rPr>
          <w:rPr>
            <w:rFonts w:ascii="Cambria Math" w:eastAsia="宋体" w:hAnsi="Cambria Math" w:hint="eastAsia"/>
            <w:sz w:val="24"/>
            <w:szCs w:val="24"/>
          </w:rPr>
          <m:t>MinPts</m:t>
        </m:r>
      </m:oMath>
      <w:r w:rsidRPr="00E9736F">
        <w:rPr>
          <w:rFonts w:ascii="宋体" w:eastAsia="宋体" w:hAnsi="宋体" w:hint="eastAsia"/>
          <w:sz w:val="24"/>
          <w:szCs w:val="24"/>
        </w:rPr>
        <w:t>的值，可遍历该区域对象直接生成聚类簇。</w:t>
      </w:r>
    </w:p>
    <w:p w14:paraId="7811A421" w14:textId="7A04212D" w:rsidR="00035767" w:rsidRDefault="00035767" w:rsidP="00205CF8">
      <w:pPr>
        <w:ind w:firstLineChars="200" w:firstLine="480"/>
        <w:rPr>
          <w:rFonts w:ascii="宋体" w:eastAsia="宋体" w:hAnsi="宋体"/>
          <w:sz w:val="24"/>
          <w:szCs w:val="24"/>
        </w:rPr>
      </w:pPr>
      <w:r w:rsidRPr="00035767">
        <w:rPr>
          <w:rFonts w:ascii="宋体" w:eastAsia="宋体" w:hAnsi="宋体" w:hint="eastAsia"/>
          <w:sz w:val="24"/>
          <w:szCs w:val="24"/>
        </w:rPr>
        <w:t>碳排</w:t>
      </w:r>
      <w:r w:rsidR="00FF427B">
        <w:rPr>
          <w:rFonts w:ascii="宋体" w:eastAsia="宋体" w:hAnsi="宋体" w:hint="eastAsia"/>
          <w:sz w:val="24"/>
          <w:szCs w:val="24"/>
        </w:rPr>
        <w:t>放的复杂性决定了我们需要更加深入地研究它们的产生机制和影响因素</w:t>
      </w:r>
      <w:r w:rsidRPr="00035767">
        <w:rPr>
          <w:rFonts w:ascii="宋体" w:eastAsia="宋体" w:hAnsi="宋体" w:hint="eastAsia"/>
          <w:sz w:val="24"/>
          <w:szCs w:val="24"/>
        </w:rPr>
        <w:t>。</w:t>
      </w:r>
      <w:r w:rsidRPr="00035767">
        <w:rPr>
          <w:rFonts w:ascii="宋体" w:eastAsia="宋体" w:hAnsi="宋体"/>
          <w:sz w:val="24"/>
          <w:szCs w:val="24"/>
        </w:rPr>
        <w:t>DBSCAN</w:t>
      </w:r>
      <w:r w:rsidR="00D12FF0">
        <w:rPr>
          <w:rFonts w:ascii="宋体" w:eastAsia="宋体" w:hAnsi="宋体"/>
          <w:sz w:val="24"/>
          <w:szCs w:val="24"/>
        </w:rPr>
        <w:t>算法</w:t>
      </w:r>
      <w:r w:rsidR="00D12FF0">
        <w:rPr>
          <w:rFonts w:ascii="宋体" w:eastAsia="宋体" w:hAnsi="宋体" w:hint="eastAsia"/>
          <w:sz w:val="24"/>
          <w:szCs w:val="24"/>
        </w:rPr>
        <w:t>作为</w:t>
      </w:r>
      <w:r w:rsidRPr="00035767">
        <w:rPr>
          <w:rFonts w:ascii="宋体" w:eastAsia="宋体" w:hAnsi="宋体"/>
          <w:sz w:val="24"/>
          <w:szCs w:val="24"/>
        </w:rPr>
        <w:t>一种基于密度的聚类算法，可以发现任意形状的聚类簇，并且不需要提前指定聚类的数量。</w:t>
      </w:r>
    </w:p>
    <w:p w14:paraId="0F1440EC" w14:textId="77777777" w:rsidR="00F056AA" w:rsidRDefault="00F056AA" w:rsidP="00730B6D"/>
    <w:p w14:paraId="5B999B1F" w14:textId="2A261F90" w:rsidR="00730B6D" w:rsidRDefault="00730B6D" w:rsidP="00730B6D">
      <w:pPr>
        <w:pStyle w:val="2"/>
        <w:spacing w:line="480" w:lineRule="exact"/>
        <w:ind w:firstLineChars="0" w:firstLine="0"/>
        <w:textAlignment w:val="center"/>
      </w:pPr>
      <w:bookmarkStart w:id="23" w:name="_Toc136005426"/>
      <w:r w:rsidRPr="00D4496B">
        <w:rPr>
          <w:rFonts w:hint="eastAsia"/>
        </w:rPr>
        <w:t>（三</w:t>
      </w:r>
      <w:r>
        <w:rPr>
          <w:rFonts w:hint="eastAsia"/>
        </w:rPr>
        <w:t>）</w:t>
      </w:r>
      <w:r w:rsidR="00112F23" w:rsidRPr="00112F23">
        <w:rPr>
          <w:rFonts w:hint="eastAsia"/>
        </w:rPr>
        <w:t>惩罚回归模型理论和应用</w:t>
      </w:r>
      <w:bookmarkEnd w:id="23"/>
    </w:p>
    <w:p w14:paraId="68812A85" w14:textId="77777777" w:rsidR="005B61C0" w:rsidRPr="005B61C0" w:rsidRDefault="005B61C0" w:rsidP="005B61C0">
      <w:pPr>
        <w:ind w:firstLineChars="200" w:firstLine="480"/>
        <w:rPr>
          <w:rFonts w:ascii="宋体" w:eastAsia="宋体" w:hAnsi="宋体"/>
          <w:sz w:val="24"/>
          <w:szCs w:val="24"/>
        </w:rPr>
      </w:pPr>
      <w:r w:rsidRPr="005B61C0">
        <w:rPr>
          <w:rFonts w:ascii="宋体" w:eastAsia="宋体" w:hAnsi="宋体" w:hint="eastAsia"/>
          <w:sz w:val="24"/>
          <w:szCs w:val="24"/>
        </w:rPr>
        <w:t>惩罚回归是一种统计建模方法，用于在线性回归模型中引入惩罚项，以控制模型的复杂度并提高其泛化能力。它在解决高维数据和多重共线性等问题时特别有用。惩罚项通常基于参数的大小进行调整，通过对参数进行惩罚，可以约束模型中参数的增长，从而避免过拟合。</w:t>
      </w:r>
    </w:p>
    <w:p w14:paraId="3E49134C" w14:textId="54DA22D2" w:rsidR="005B61C0" w:rsidRDefault="005B61C0" w:rsidP="009D2C7B">
      <w:pPr>
        <w:ind w:firstLineChars="100" w:firstLine="240"/>
        <w:rPr>
          <w:rFonts w:ascii="宋体" w:eastAsia="宋体" w:hAnsi="宋体"/>
          <w:sz w:val="24"/>
          <w:szCs w:val="24"/>
        </w:rPr>
      </w:pPr>
      <w:r w:rsidRPr="005B61C0">
        <w:rPr>
          <w:rFonts w:ascii="宋体" w:eastAsia="宋体" w:hAnsi="宋体" w:hint="eastAsia"/>
          <w:sz w:val="24"/>
          <w:szCs w:val="24"/>
        </w:rPr>
        <w:t>惩罚回归基于最小化目标函数来估计模型参数。目标函数由两部分组成：损失函数和惩罚项。损失函数衡量了模型对训练数据的拟合程度，而惩罚项用于控制模型的复杂度。</w:t>
      </w:r>
    </w:p>
    <w:p w14:paraId="7493E33A" w14:textId="60560C29" w:rsidR="005B61C0" w:rsidRPr="009D2C7B" w:rsidRDefault="009D2C7B" w:rsidP="009D2C7B">
      <w:pPr>
        <w:ind w:firstLineChars="100" w:firstLine="240"/>
        <w:rPr>
          <w:rFonts w:ascii="宋体" w:eastAsia="宋体" w:hAnsi="宋体"/>
          <w:sz w:val="24"/>
          <w:szCs w:val="24"/>
        </w:rPr>
      </w:pPr>
      <w:r w:rsidRPr="009D2C7B">
        <w:rPr>
          <w:rFonts w:ascii="宋体" w:eastAsia="宋体" w:hAnsi="宋体" w:hint="eastAsia"/>
          <w:sz w:val="24"/>
          <w:szCs w:val="24"/>
        </w:rPr>
        <w:t>惩罚回归有几种常见的模型建立方法，其中最常用的是岭回归</w:t>
      </w:r>
      <w:r w:rsidR="00D834FD">
        <w:rPr>
          <w:rFonts w:ascii="宋体" w:eastAsia="宋体" w:hAnsi="宋体"/>
          <w:sz w:val="24"/>
          <w:szCs w:val="24"/>
        </w:rPr>
        <w:fldChar w:fldCharType="begin"/>
      </w:r>
      <w:r w:rsidR="00D834FD">
        <w:rPr>
          <w:rFonts w:ascii="宋体" w:eastAsia="宋体" w:hAnsi="宋体"/>
          <w:sz w:val="24"/>
          <w:szCs w:val="24"/>
        </w:rPr>
        <w:instrText xml:space="preserve"> </w:instrText>
      </w:r>
      <w:r w:rsidR="00D834FD">
        <w:rPr>
          <w:rFonts w:ascii="宋体" w:eastAsia="宋体" w:hAnsi="宋体" w:hint="eastAsia"/>
          <w:sz w:val="24"/>
          <w:szCs w:val="24"/>
        </w:rPr>
        <w:instrText>REF _Ref136008146 \r \h</w:instrText>
      </w:r>
      <w:r w:rsidR="00D834FD">
        <w:rPr>
          <w:rFonts w:ascii="宋体" w:eastAsia="宋体" w:hAnsi="宋体"/>
          <w:sz w:val="24"/>
          <w:szCs w:val="24"/>
        </w:rPr>
        <w:instrText xml:space="preserve"> </w:instrText>
      </w:r>
      <w:r w:rsidR="00D834FD">
        <w:rPr>
          <w:rFonts w:ascii="宋体" w:eastAsia="宋体" w:hAnsi="宋体"/>
          <w:sz w:val="24"/>
          <w:szCs w:val="24"/>
        </w:rPr>
      </w:r>
      <w:r w:rsidR="00D834FD">
        <w:rPr>
          <w:rFonts w:ascii="宋体" w:eastAsia="宋体" w:hAnsi="宋体"/>
          <w:sz w:val="24"/>
          <w:szCs w:val="24"/>
        </w:rPr>
        <w:fldChar w:fldCharType="separate"/>
      </w:r>
      <w:r w:rsidR="00D834FD">
        <w:rPr>
          <w:rFonts w:ascii="宋体" w:eastAsia="宋体" w:hAnsi="宋体"/>
          <w:sz w:val="24"/>
          <w:szCs w:val="24"/>
        </w:rPr>
        <w:t>[15]</w:t>
      </w:r>
      <w:r w:rsidR="00D834FD">
        <w:rPr>
          <w:rFonts w:ascii="宋体" w:eastAsia="宋体" w:hAnsi="宋体"/>
          <w:sz w:val="24"/>
          <w:szCs w:val="24"/>
        </w:rPr>
        <w:fldChar w:fldCharType="end"/>
      </w:r>
      <w:r w:rsidRPr="009D2C7B">
        <w:rPr>
          <w:rFonts w:ascii="宋体" w:eastAsia="宋体" w:hAnsi="宋体" w:hint="eastAsia"/>
          <w:sz w:val="24"/>
          <w:szCs w:val="24"/>
        </w:rPr>
        <w:t>（</w:t>
      </w:r>
      <w:r w:rsidRPr="009D2C7B">
        <w:rPr>
          <w:rFonts w:ascii="宋体" w:eastAsia="宋体" w:hAnsi="宋体"/>
          <w:sz w:val="24"/>
          <w:szCs w:val="24"/>
        </w:rPr>
        <w:t>Ridge Regression）和lasso回归（Lasso Regression）。</w:t>
      </w:r>
      <w:r>
        <w:rPr>
          <w:rFonts w:ascii="宋体" w:eastAsia="宋体" w:hAnsi="宋体" w:hint="eastAsia"/>
          <w:sz w:val="24"/>
          <w:szCs w:val="24"/>
        </w:rPr>
        <w:t>下面对三种常见的惩罚回归原理进行阐述。</w:t>
      </w:r>
    </w:p>
    <w:p w14:paraId="7F5EAF06" w14:textId="2C4099F1" w:rsidR="00730B6D" w:rsidRPr="00242BB8" w:rsidRDefault="00242BB8" w:rsidP="00242BB8">
      <w:pPr>
        <w:pStyle w:val="3"/>
        <w:ind w:firstLineChars="0" w:firstLine="0"/>
        <w:rPr>
          <w:rFonts w:ascii="宋体" w:hAnsi="宋体"/>
        </w:rPr>
      </w:pPr>
      <w:bookmarkStart w:id="24" w:name="_Toc136005427"/>
      <w:r w:rsidRPr="00242BB8">
        <w:rPr>
          <w:rFonts w:ascii="宋体" w:hAnsi="宋体" w:hint="eastAsia"/>
        </w:rPr>
        <w:t>1.岭回归</w:t>
      </w:r>
      <w:r w:rsidR="00CE56BB">
        <w:rPr>
          <w:rFonts w:ascii="宋体" w:hAnsi="宋体" w:hint="eastAsia"/>
        </w:rPr>
        <w:t>理论</w:t>
      </w:r>
      <w:bookmarkEnd w:id="24"/>
    </w:p>
    <w:p w14:paraId="05030BC7" w14:textId="69E1F0A5" w:rsidR="00242BB8" w:rsidRDefault="009D2C7B" w:rsidP="009D2C7B">
      <w:pPr>
        <w:ind w:firstLineChars="200" w:firstLine="480"/>
        <w:rPr>
          <w:rFonts w:ascii="宋体" w:eastAsia="宋体" w:hAnsi="宋体"/>
          <w:sz w:val="24"/>
          <w:szCs w:val="28"/>
        </w:rPr>
      </w:pPr>
      <w:r w:rsidRPr="009D2C7B">
        <w:rPr>
          <w:rFonts w:ascii="宋体" w:eastAsia="宋体" w:hAnsi="宋体" w:hint="eastAsia"/>
          <w:sz w:val="24"/>
          <w:szCs w:val="28"/>
        </w:rPr>
        <w:t>岭回归通过添加</w:t>
      </w:r>
      <w:r w:rsidRPr="009D2C7B">
        <w:rPr>
          <w:rFonts w:ascii="宋体" w:eastAsia="宋体" w:hAnsi="宋体"/>
          <w:sz w:val="24"/>
          <w:szCs w:val="28"/>
        </w:rPr>
        <w:t>L2正则化项来约束模型参数。L2正则化项是参数的平方和的乘以一个惩罚系数，它使得参数的值趋向于较小的范围。岭回归能够同时减小参数的估计值和方差，适用于存在多重共线性的情况。</w:t>
      </w:r>
    </w:p>
    <w:p w14:paraId="24349D3D" w14:textId="292D6CA6" w:rsidR="00606944" w:rsidRDefault="00606944" w:rsidP="009D2C7B">
      <w:pPr>
        <w:ind w:firstLineChars="200" w:firstLine="480"/>
        <w:rPr>
          <w:rFonts w:ascii="宋体" w:eastAsia="宋体" w:hAnsi="宋体"/>
          <w:sz w:val="24"/>
          <w:szCs w:val="28"/>
        </w:rPr>
      </w:pPr>
      <w:r>
        <w:rPr>
          <w:rFonts w:ascii="宋体" w:eastAsia="宋体" w:hAnsi="宋体" w:hint="eastAsia"/>
          <w:sz w:val="24"/>
          <w:szCs w:val="28"/>
        </w:rPr>
        <w:t>损失函数：</w:t>
      </w:r>
    </w:p>
    <w:p w14:paraId="7EA40AD5" w14:textId="3F09B6CB" w:rsidR="00606944" w:rsidRPr="00606944" w:rsidRDefault="00606944" w:rsidP="009D2C7B">
      <w:pPr>
        <w:ind w:firstLineChars="200" w:firstLine="480"/>
        <w:rPr>
          <w:rFonts w:ascii="宋体" w:eastAsia="宋体" w:hAnsi="宋体"/>
          <w:sz w:val="24"/>
          <w:szCs w:val="28"/>
        </w:rPr>
      </w:pPr>
      <m:oMathPara>
        <m:oMath>
          <m:r>
            <w:rPr>
              <w:rFonts w:ascii="Cambria Math" w:eastAsia="宋体" w:hAnsi="Cambria Math"/>
              <w:sz w:val="24"/>
              <w:szCs w:val="28"/>
            </w:rPr>
            <m:t>Loss=</m:t>
          </m:r>
          <m:nary>
            <m:naryPr>
              <m:chr m:val="∑"/>
              <m:ctrlPr>
                <w:rPr>
                  <w:rFonts w:ascii="Cambria Math" w:eastAsia="宋体" w:hAnsi="Cambria Math"/>
                  <w:i/>
                  <w:sz w:val="24"/>
                  <w:szCs w:val="28"/>
                </w:rPr>
              </m:ctrlPr>
            </m:naryPr>
            <m:sub>
              <m:r>
                <w:rPr>
                  <w:rFonts w:ascii="Cambria Math" w:eastAsia="宋体" w:hAnsi="Cambria Math"/>
                  <w:sz w:val="24"/>
                  <w:szCs w:val="28"/>
                </w:rPr>
                <m:t>i=1</m:t>
              </m:r>
            </m:sub>
            <m:sup>
              <m:r>
                <w:rPr>
                  <w:rFonts w:ascii="Cambria Math" w:eastAsia="宋体" w:hAnsi="Cambria Math"/>
                  <w:sz w:val="24"/>
                  <w:szCs w:val="28"/>
                </w:rPr>
                <m:t>n</m:t>
              </m:r>
            </m:sup>
            <m:e>
              <m:sSup>
                <m:sSupPr>
                  <m:ctrlPr>
                    <w:rPr>
                      <w:rFonts w:ascii="Cambria Math" w:eastAsia="宋体" w:hAnsi="Cambria Math"/>
                      <w:i/>
                      <w:sz w:val="24"/>
                      <w:szCs w:val="28"/>
                    </w:rPr>
                  </m:ctrlPr>
                </m:sSupPr>
                <m:e>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r>
                        <w:rPr>
                          <w:rFonts w:ascii="Cambria Math" w:eastAsia="宋体" w:hAnsi="Cambria Math"/>
                          <w:sz w:val="24"/>
                          <w:szCs w:val="28"/>
                        </w:rPr>
                        <m:t>-</m:t>
                      </m:r>
                      <m:sSub>
                        <m:sSubPr>
                          <m:ctrlPr>
                            <w:rPr>
                              <w:rFonts w:ascii="Cambria Math" w:eastAsia="宋体" w:hAnsi="Cambria Math"/>
                              <w:i/>
                              <w:sz w:val="24"/>
                              <w:szCs w:val="28"/>
                            </w:rPr>
                          </m:ctrlPr>
                        </m:sSubPr>
                        <m:e>
                          <m:acc>
                            <m:accPr>
                              <m:ctrlPr>
                                <w:rPr>
                                  <w:rFonts w:ascii="Cambria Math" w:eastAsia="宋体" w:hAnsi="Cambria Math"/>
                                  <w:i/>
                                  <w:sz w:val="24"/>
                                  <w:szCs w:val="28"/>
                                </w:rPr>
                              </m:ctrlPr>
                            </m:accPr>
                            <m:e>
                              <m:r>
                                <w:rPr>
                                  <w:rFonts w:ascii="Cambria Math" w:eastAsia="宋体" w:hAnsi="Cambria Math"/>
                                  <w:sz w:val="24"/>
                                  <w:szCs w:val="28"/>
                                </w:rPr>
                                <m:t>y</m:t>
                              </m:r>
                            </m:e>
                          </m:acc>
                        </m:e>
                        <m:sub>
                          <m:r>
                            <w:rPr>
                              <w:rFonts w:ascii="Cambria Math" w:eastAsia="宋体" w:hAnsi="Cambria Math"/>
                              <w:sz w:val="24"/>
                              <w:szCs w:val="28"/>
                            </w:rPr>
                            <m:t>i</m:t>
                          </m:r>
                        </m:sub>
                      </m:sSub>
                    </m:e>
                  </m:d>
                </m:e>
                <m:sup>
                  <m:r>
                    <w:rPr>
                      <w:rFonts w:ascii="Cambria Math" w:eastAsia="宋体" w:hAnsi="Cambria Math"/>
                      <w:sz w:val="24"/>
                      <w:szCs w:val="28"/>
                    </w:rPr>
                    <m:t>2</m:t>
                  </m:r>
                </m:sup>
              </m:sSup>
            </m:e>
          </m:nary>
        </m:oMath>
      </m:oMathPara>
    </w:p>
    <w:p w14:paraId="250519AC" w14:textId="77F1E793" w:rsidR="00606944" w:rsidRDefault="00606944" w:rsidP="009D2C7B">
      <w:pPr>
        <w:ind w:firstLineChars="200" w:firstLine="480"/>
        <w:rPr>
          <w:rFonts w:ascii="宋体" w:eastAsia="宋体" w:hAnsi="宋体"/>
          <w:sz w:val="24"/>
          <w:szCs w:val="28"/>
        </w:rPr>
      </w:pPr>
      <w:r>
        <w:rPr>
          <w:rFonts w:ascii="宋体" w:eastAsia="宋体" w:hAnsi="宋体" w:hint="eastAsia"/>
          <w:sz w:val="24"/>
          <w:szCs w:val="28"/>
        </w:rPr>
        <w:t>目标函数：</w:t>
      </w:r>
    </w:p>
    <w:p w14:paraId="2ED7E17F" w14:textId="2A9E2707" w:rsidR="009D2C7B" w:rsidRPr="00D85D9A" w:rsidRDefault="009D2C7B" w:rsidP="009D2C7B">
      <w:pPr>
        <w:ind w:firstLineChars="200" w:firstLine="480"/>
        <w:rPr>
          <w:rFonts w:ascii="宋体" w:eastAsia="宋体" w:hAnsi="宋体"/>
          <w:sz w:val="24"/>
          <w:szCs w:val="28"/>
        </w:rPr>
      </w:pPr>
      <m:oMathPara>
        <m:oMath>
          <m:r>
            <m:rPr>
              <m:sty m:val="p"/>
            </m:rPr>
            <w:rPr>
              <w:rFonts w:ascii="Cambria Math" w:eastAsia="宋体" w:hAnsi="Cambria Math"/>
              <w:sz w:val="24"/>
              <w:szCs w:val="28"/>
            </w:rPr>
            <m:t>minimize⁡</m:t>
          </m:r>
          <m:r>
            <w:rPr>
              <w:rFonts w:ascii="Cambria Math" w:eastAsia="宋体" w:hAnsi="Cambria Math"/>
              <w:sz w:val="24"/>
              <w:szCs w:val="28"/>
            </w:rPr>
            <m:t>(</m:t>
          </m:r>
          <m:nary>
            <m:naryPr>
              <m:chr m:val="∑"/>
              <m:ctrlPr>
                <w:rPr>
                  <w:rFonts w:ascii="Cambria Math" w:eastAsia="宋体" w:hAnsi="Cambria Math"/>
                  <w:i/>
                  <w:sz w:val="24"/>
                  <w:szCs w:val="28"/>
                </w:rPr>
              </m:ctrlPr>
            </m:naryPr>
            <m:sub>
              <m:r>
                <w:rPr>
                  <w:rFonts w:ascii="Cambria Math" w:eastAsia="宋体" w:hAnsi="Cambria Math"/>
                  <w:sz w:val="24"/>
                  <w:szCs w:val="28"/>
                </w:rPr>
                <m:t>i=1</m:t>
              </m:r>
            </m:sub>
            <m:sup>
              <m:r>
                <w:rPr>
                  <w:rFonts w:ascii="Cambria Math" w:eastAsia="宋体" w:hAnsi="Cambria Math"/>
                  <w:sz w:val="24"/>
                  <w:szCs w:val="28"/>
                </w:rPr>
                <m:t>n</m:t>
              </m:r>
            </m:sup>
            <m:e>
              <m:sSup>
                <m:sSupPr>
                  <m:ctrlPr>
                    <w:rPr>
                      <w:rFonts w:ascii="Cambria Math" w:eastAsia="宋体" w:hAnsi="Cambria Math"/>
                      <w:i/>
                      <w:sz w:val="24"/>
                      <w:szCs w:val="28"/>
                    </w:rPr>
                  </m:ctrlPr>
                </m:sSupPr>
                <m:e>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y</m:t>
                          </m:r>
                        </m:e>
                      </m:acc>
                    </m:e>
                  </m:d>
                </m:e>
                <m:sup>
                  <m:r>
                    <w:rPr>
                      <w:rFonts w:ascii="Cambria Math" w:eastAsia="宋体" w:hAnsi="Cambria Math"/>
                      <w:sz w:val="24"/>
                      <w:szCs w:val="28"/>
                    </w:rPr>
                    <m:t>2</m:t>
                  </m:r>
                </m:sup>
              </m:sSup>
            </m:e>
          </m:nary>
          <m:r>
            <w:rPr>
              <w:rFonts w:ascii="Cambria Math" w:eastAsia="宋体" w:hAnsi="Cambria Math"/>
              <w:sz w:val="24"/>
              <w:szCs w:val="28"/>
            </w:rPr>
            <m:t>+λ</m:t>
          </m:r>
          <m:nary>
            <m:naryPr>
              <m:chr m:val="∑"/>
              <m:ctrlPr>
                <w:rPr>
                  <w:rFonts w:ascii="Cambria Math" w:eastAsia="宋体" w:hAnsi="Cambria Math"/>
                  <w:i/>
                  <w:sz w:val="24"/>
                  <w:szCs w:val="28"/>
                </w:rPr>
              </m:ctrlPr>
            </m:naryPr>
            <m:sub>
              <m:r>
                <w:rPr>
                  <w:rFonts w:ascii="Cambria Math" w:eastAsia="宋体" w:hAnsi="Cambria Math" w:hint="eastAsia"/>
                  <w:sz w:val="24"/>
                  <w:szCs w:val="28"/>
                </w:rPr>
                <m:t>j</m:t>
              </m:r>
              <m:r>
                <w:rPr>
                  <w:rFonts w:ascii="Cambria Math" w:eastAsia="宋体" w:hAnsi="Cambria Math"/>
                  <w:sz w:val="24"/>
                  <w:szCs w:val="28"/>
                </w:rPr>
                <m:t>=1</m:t>
              </m:r>
            </m:sub>
            <m:sup>
              <m:r>
                <w:rPr>
                  <w:rFonts w:ascii="Cambria Math" w:eastAsia="宋体" w:hAnsi="Cambria Math"/>
                  <w:sz w:val="24"/>
                  <w:szCs w:val="28"/>
                </w:rPr>
                <m:t>p</m:t>
              </m:r>
            </m:sup>
            <m:e>
              <m:sSubSup>
                <m:sSubSupPr>
                  <m:ctrlPr>
                    <w:rPr>
                      <w:rFonts w:ascii="Cambria Math" w:eastAsia="宋体" w:hAnsi="Cambria Math"/>
                      <w:i/>
                      <w:sz w:val="24"/>
                      <w:szCs w:val="28"/>
                    </w:rPr>
                  </m:ctrlPr>
                </m:sSubSupPr>
                <m:e>
                  <m:r>
                    <w:rPr>
                      <w:rFonts w:ascii="Cambria Math" w:eastAsia="宋体" w:hAnsi="Cambria Math"/>
                      <w:sz w:val="24"/>
                      <w:szCs w:val="28"/>
                    </w:rPr>
                    <m:t>β</m:t>
                  </m:r>
                </m:e>
                <m:sub>
                  <m:r>
                    <w:rPr>
                      <w:rFonts w:ascii="Cambria Math" w:eastAsia="宋体" w:hAnsi="Cambria Math"/>
                      <w:sz w:val="24"/>
                      <w:szCs w:val="28"/>
                    </w:rPr>
                    <m:t>j</m:t>
                  </m:r>
                </m:sub>
                <m:sup>
                  <m:r>
                    <w:rPr>
                      <w:rFonts w:ascii="Cambria Math" w:eastAsia="宋体" w:hAnsi="Cambria Math"/>
                      <w:sz w:val="24"/>
                      <w:szCs w:val="28"/>
                    </w:rPr>
                    <m:t>2</m:t>
                  </m:r>
                </m:sup>
              </m:sSubSup>
            </m:e>
          </m:nary>
          <m:r>
            <w:rPr>
              <w:rFonts w:ascii="Cambria Math" w:eastAsia="宋体" w:hAnsi="Cambria Math"/>
              <w:sz w:val="24"/>
              <w:szCs w:val="28"/>
            </w:rPr>
            <m:t xml:space="preserve"> )</m:t>
          </m:r>
        </m:oMath>
      </m:oMathPara>
    </w:p>
    <w:p w14:paraId="1C77AD4C" w14:textId="08B7715B" w:rsidR="00242BB8" w:rsidRDefault="00242BB8" w:rsidP="00242BB8">
      <w:pPr>
        <w:pStyle w:val="3"/>
        <w:ind w:firstLineChars="0" w:firstLine="0"/>
        <w:rPr>
          <w:rFonts w:ascii="宋体" w:hAnsi="宋体"/>
        </w:rPr>
      </w:pPr>
      <w:bookmarkStart w:id="25" w:name="_Toc136005428"/>
      <w:r>
        <w:rPr>
          <w:rFonts w:ascii="宋体" w:hAnsi="宋体"/>
        </w:rPr>
        <w:lastRenderedPageBreak/>
        <w:t>2.</w:t>
      </w:r>
      <w:r w:rsidR="002A7D6B">
        <w:rPr>
          <w:rFonts w:ascii="宋体" w:hAnsi="宋体"/>
        </w:rPr>
        <w:t>L</w:t>
      </w:r>
      <w:r>
        <w:rPr>
          <w:rFonts w:ascii="宋体" w:hAnsi="宋体" w:hint="eastAsia"/>
        </w:rPr>
        <w:t>asso回归</w:t>
      </w:r>
      <w:r w:rsidR="00CE56BB">
        <w:rPr>
          <w:rFonts w:ascii="宋体" w:hAnsi="宋体" w:hint="eastAsia"/>
        </w:rPr>
        <w:t>理论</w:t>
      </w:r>
      <w:bookmarkEnd w:id="25"/>
    </w:p>
    <w:p w14:paraId="2B7E25A2" w14:textId="048CB656" w:rsidR="00242BB8" w:rsidRDefault="002A7D6B" w:rsidP="009D2C7B">
      <w:pPr>
        <w:ind w:firstLineChars="100" w:firstLine="240"/>
        <w:rPr>
          <w:rFonts w:ascii="宋体" w:eastAsia="宋体" w:hAnsi="宋体"/>
          <w:sz w:val="24"/>
          <w:szCs w:val="28"/>
        </w:rPr>
      </w:pPr>
      <w:r>
        <w:rPr>
          <w:rFonts w:ascii="宋体" w:eastAsia="宋体" w:hAnsi="宋体"/>
          <w:sz w:val="24"/>
          <w:szCs w:val="28"/>
        </w:rPr>
        <w:t>L</w:t>
      </w:r>
      <w:r w:rsidR="009D2C7B" w:rsidRPr="009D2C7B">
        <w:rPr>
          <w:rFonts w:ascii="宋体" w:eastAsia="宋体" w:hAnsi="宋体"/>
          <w:sz w:val="24"/>
          <w:szCs w:val="28"/>
        </w:rPr>
        <w:t>asso回归使用L1正则化项</w:t>
      </w:r>
      <w:r w:rsidR="00D834FD">
        <w:rPr>
          <w:rFonts w:ascii="宋体" w:eastAsia="宋体" w:hAnsi="宋体"/>
          <w:sz w:val="24"/>
          <w:szCs w:val="28"/>
        </w:rPr>
        <w:fldChar w:fldCharType="begin"/>
      </w:r>
      <w:r w:rsidR="00D834FD">
        <w:rPr>
          <w:rFonts w:ascii="宋体" w:eastAsia="宋体" w:hAnsi="宋体"/>
          <w:sz w:val="24"/>
          <w:szCs w:val="28"/>
        </w:rPr>
        <w:instrText xml:space="preserve"> REF _Ref136008176 \r \h </w:instrText>
      </w:r>
      <w:r w:rsidR="00D834FD">
        <w:rPr>
          <w:rFonts w:ascii="宋体" w:eastAsia="宋体" w:hAnsi="宋体"/>
          <w:sz w:val="24"/>
          <w:szCs w:val="28"/>
        </w:rPr>
      </w:r>
      <w:r w:rsidR="00D834FD">
        <w:rPr>
          <w:rFonts w:ascii="宋体" w:eastAsia="宋体" w:hAnsi="宋体"/>
          <w:sz w:val="24"/>
          <w:szCs w:val="28"/>
        </w:rPr>
        <w:fldChar w:fldCharType="separate"/>
      </w:r>
      <w:r w:rsidR="00D834FD">
        <w:rPr>
          <w:rFonts w:ascii="宋体" w:eastAsia="宋体" w:hAnsi="宋体"/>
          <w:sz w:val="24"/>
          <w:szCs w:val="28"/>
        </w:rPr>
        <w:t>[17]</w:t>
      </w:r>
      <w:r w:rsidR="00D834FD">
        <w:rPr>
          <w:rFonts w:ascii="宋体" w:eastAsia="宋体" w:hAnsi="宋体"/>
          <w:sz w:val="24"/>
          <w:szCs w:val="28"/>
        </w:rPr>
        <w:fldChar w:fldCharType="end"/>
      </w:r>
      <w:r w:rsidR="009D2C7B" w:rsidRPr="009D2C7B">
        <w:rPr>
          <w:rFonts w:ascii="宋体" w:eastAsia="宋体" w:hAnsi="宋体"/>
          <w:sz w:val="24"/>
          <w:szCs w:val="28"/>
        </w:rPr>
        <w:t>，它是参数的绝对值之和的乘以一个惩罚系数。L1正则化具有稀疏性，即可以将某些参数估计为零，从而实现特征选择。</w:t>
      </w:r>
      <w:r>
        <w:rPr>
          <w:rFonts w:ascii="宋体" w:eastAsia="宋体" w:hAnsi="宋体"/>
          <w:sz w:val="24"/>
          <w:szCs w:val="28"/>
        </w:rPr>
        <w:t>L</w:t>
      </w:r>
      <w:r w:rsidR="009D2C7B" w:rsidRPr="009D2C7B">
        <w:rPr>
          <w:rFonts w:ascii="宋体" w:eastAsia="宋体" w:hAnsi="宋体"/>
          <w:sz w:val="24"/>
          <w:szCs w:val="28"/>
        </w:rPr>
        <w:t>asso回归在具有大量特征和需要特征选择的情况下很有用。</w:t>
      </w:r>
    </w:p>
    <w:p w14:paraId="42C8D254" w14:textId="727D0D7C" w:rsidR="009D2C7B" w:rsidRDefault="00606944" w:rsidP="00606944">
      <w:pPr>
        <w:ind w:firstLineChars="200" w:firstLine="480"/>
        <w:rPr>
          <w:rFonts w:ascii="宋体" w:eastAsia="宋体" w:hAnsi="宋体"/>
          <w:iCs/>
          <w:sz w:val="24"/>
          <w:szCs w:val="28"/>
        </w:rPr>
      </w:pPr>
      <w:r>
        <w:rPr>
          <w:rFonts w:ascii="宋体" w:eastAsia="宋体" w:hAnsi="宋体" w:hint="eastAsia"/>
          <w:iCs/>
          <w:sz w:val="24"/>
          <w:szCs w:val="28"/>
        </w:rPr>
        <w:t>损失函数：</w:t>
      </w:r>
    </w:p>
    <w:p w14:paraId="08C4E236" w14:textId="77777777" w:rsidR="00606944" w:rsidRPr="00606944" w:rsidRDefault="00606944" w:rsidP="00606944">
      <w:pPr>
        <w:ind w:firstLineChars="200" w:firstLine="480"/>
        <w:rPr>
          <w:rFonts w:ascii="宋体" w:eastAsia="宋体" w:hAnsi="宋体"/>
          <w:sz w:val="24"/>
          <w:szCs w:val="28"/>
        </w:rPr>
      </w:pPr>
      <m:oMathPara>
        <m:oMath>
          <m:r>
            <w:rPr>
              <w:rFonts w:ascii="Cambria Math" w:eastAsia="宋体" w:hAnsi="Cambria Math"/>
              <w:sz w:val="24"/>
              <w:szCs w:val="28"/>
            </w:rPr>
            <m:t>Loss=</m:t>
          </m:r>
          <m:nary>
            <m:naryPr>
              <m:chr m:val="∑"/>
              <m:ctrlPr>
                <w:rPr>
                  <w:rFonts w:ascii="Cambria Math" w:eastAsia="宋体" w:hAnsi="Cambria Math"/>
                  <w:i/>
                  <w:sz w:val="24"/>
                  <w:szCs w:val="28"/>
                </w:rPr>
              </m:ctrlPr>
            </m:naryPr>
            <m:sub>
              <m:r>
                <w:rPr>
                  <w:rFonts w:ascii="Cambria Math" w:eastAsia="宋体" w:hAnsi="Cambria Math"/>
                  <w:sz w:val="24"/>
                  <w:szCs w:val="28"/>
                </w:rPr>
                <m:t>i=1</m:t>
              </m:r>
            </m:sub>
            <m:sup>
              <m:r>
                <w:rPr>
                  <w:rFonts w:ascii="Cambria Math" w:eastAsia="宋体" w:hAnsi="Cambria Math"/>
                  <w:sz w:val="24"/>
                  <w:szCs w:val="28"/>
                </w:rPr>
                <m:t>n</m:t>
              </m:r>
            </m:sup>
            <m:e>
              <m:sSup>
                <m:sSupPr>
                  <m:ctrlPr>
                    <w:rPr>
                      <w:rFonts w:ascii="Cambria Math" w:eastAsia="宋体" w:hAnsi="Cambria Math"/>
                      <w:i/>
                      <w:sz w:val="24"/>
                      <w:szCs w:val="28"/>
                    </w:rPr>
                  </m:ctrlPr>
                </m:sSupPr>
                <m:e>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r>
                        <w:rPr>
                          <w:rFonts w:ascii="Cambria Math" w:eastAsia="宋体" w:hAnsi="Cambria Math"/>
                          <w:sz w:val="24"/>
                          <w:szCs w:val="28"/>
                        </w:rPr>
                        <m:t>-</m:t>
                      </m:r>
                      <m:sSub>
                        <m:sSubPr>
                          <m:ctrlPr>
                            <w:rPr>
                              <w:rFonts w:ascii="Cambria Math" w:eastAsia="宋体" w:hAnsi="Cambria Math"/>
                              <w:i/>
                              <w:sz w:val="24"/>
                              <w:szCs w:val="28"/>
                            </w:rPr>
                          </m:ctrlPr>
                        </m:sSubPr>
                        <m:e>
                          <m:acc>
                            <m:accPr>
                              <m:ctrlPr>
                                <w:rPr>
                                  <w:rFonts w:ascii="Cambria Math" w:eastAsia="宋体" w:hAnsi="Cambria Math"/>
                                  <w:i/>
                                  <w:sz w:val="24"/>
                                  <w:szCs w:val="28"/>
                                </w:rPr>
                              </m:ctrlPr>
                            </m:accPr>
                            <m:e>
                              <m:r>
                                <w:rPr>
                                  <w:rFonts w:ascii="Cambria Math" w:eastAsia="宋体" w:hAnsi="Cambria Math"/>
                                  <w:sz w:val="24"/>
                                  <w:szCs w:val="28"/>
                                </w:rPr>
                                <m:t>y</m:t>
                              </m:r>
                            </m:e>
                          </m:acc>
                        </m:e>
                        <m:sub>
                          <m:r>
                            <w:rPr>
                              <w:rFonts w:ascii="Cambria Math" w:eastAsia="宋体" w:hAnsi="Cambria Math"/>
                              <w:sz w:val="24"/>
                              <w:szCs w:val="28"/>
                            </w:rPr>
                            <m:t>i</m:t>
                          </m:r>
                        </m:sub>
                      </m:sSub>
                    </m:e>
                  </m:d>
                </m:e>
                <m:sup>
                  <m:r>
                    <w:rPr>
                      <w:rFonts w:ascii="Cambria Math" w:eastAsia="宋体" w:hAnsi="Cambria Math"/>
                      <w:sz w:val="24"/>
                      <w:szCs w:val="28"/>
                    </w:rPr>
                    <m:t>2</m:t>
                  </m:r>
                </m:sup>
              </m:sSup>
            </m:e>
          </m:nary>
        </m:oMath>
      </m:oMathPara>
    </w:p>
    <w:p w14:paraId="333781B0" w14:textId="4ED68118" w:rsidR="00606944" w:rsidRDefault="00606944" w:rsidP="00606944">
      <w:pPr>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目标函数：</w:t>
      </w:r>
    </w:p>
    <w:p w14:paraId="62A77E84" w14:textId="07A02EA3" w:rsidR="00606944" w:rsidRPr="00D85D9A" w:rsidRDefault="00606944" w:rsidP="00606944">
      <w:pPr>
        <w:rPr>
          <w:rFonts w:ascii="宋体" w:eastAsia="宋体" w:hAnsi="宋体"/>
          <w:sz w:val="24"/>
          <w:szCs w:val="28"/>
        </w:rPr>
      </w:pPr>
      <m:oMathPara>
        <m:oMath>
          <m:r>
            <w:rPr>
              <w:rFonts w:ascii="Cambria Math" w:eastAsia="宋体" w:hAnsi="Cambria Math" w:hint="eastAsia"/>
              <w:sz w:val="24"/>
              <w:szCs w:val="28"/>
            </w:rPr>
            <m:t>minimize</m:t>
          </m:r>
          <m:r>
            <w:rPr>
              <w:rFonts w:ascii="Cambria Math" w:eastAsia="宋体" w:hAnsi="Cambria Math"/>
              <w:sz w:val="24"/>
              <w:szCs w:val="28"/>
            </w:rPr>
            <m:t>(</m:t>
          </m:r>
          <m:nary>
            <m:naryPr>
              <m:chr m:val="∑"/>
              <m:ctrlPr>
                <w:rPr>
                  <w:rFonts w:ascii="Cambria Math" w:eastAsia="宋体" w:hAnsi="Cambria Math"/>
                  <w:i/>
                  <w:sz w:val="24"/>
                  <w:szCs w:val="28"/>
                </w:rPr>
              </m:ctrlPr>
            </m:naryPr>
            <m:sub>
              <m:r>
                <w:rPr>
                  <w:rFonts w:ascii="Cambria Math" w:eastAsia="宋体" w:hAnsi="Cambria Math"/>
                  <w:sz w:val="24"/>
                  <w:szCs w:val="28"/>
                </w:rPr>
                <m:t>i=1</m:t>
              </m:r>
            </m:sub>
            <m:sup>
              <m:r>
                <w:rPr>
                  <w:rFonts w:ascii="Cambria Math" w:eastAsia="宋体" w:hAnsi="Cambria Math"/>
                  <w:sz w:val="24"/>
                  <w:szCs w:val="28"/>
                </w:rPr>
                <m:t>n</m:t>
              </m:r>
            </m:sup>
            <m:e>
              <m:sSup>
                <m:sSupPr>
                  <m:ctrlPr>
                    <w:rPr>
                      <w:rFonts w:ascii="Cambria Math" w:eastAsia="宋体" w:hAnsi="Cambria Math"/>
                      <w:i/>
                      <w:sz w:val="24"/>
                      <w:szCs w:val="28"/>
                    </w:rPr>
                  </m:ctrlPr>
                </m:sSupPr>
                <m:e>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r>
                        <w:rPr>
                          <w:rFonts w:ascii="Cambria Math" w:eastAsia="宋体" w:hAnsi="Cambria Math"/>
                          <w:sz w:val="24"/>
                          <w:szCs w:val="28"/>
                        </w:rPr>
                        <m:t>-</m:t>
                      </m:r>
                      <m:sSub>
                        <m:sSubPr>
                          <m:ctrlPr>
                            <w:rPr>
                              <w:rFonts w:ascii="Cambria Math" w:eastAsia="宋体" w:hAnsi="Cambria Math"/>
                              <w:i/>
                              <w:sz w:val="24"/>
                              <w:szCs w:val="28"/>
                            </w:rPr>
                          </m:ctrlPr>
                        </m:sSubPr>
                        <m:e>
                          <m:acc>
                            <m:accPr>
                              <m:ctrlPr>
                                <w:rPr>
                                  <w:rFonts w:ascii="Cambria Math" w:eastAsia="宋体" w:hAnsi="Cambria Math"/>
                                  <w:i/>
                                  <w:sz w:val="24"/>
                                  <w:szCs w:val="28"/>
                                </w:rPr>
                              </m:ctrlPr>
                            </m:accPr>
                            <m:e>
                              <m:r>
                                <w:rPr>
                                  <w:rFonts w:ascii="Cambria Math" w:eastAsia="宋体" w:hAnsi="Cambria Math"/>
                                  <w:sz w:val="24"/>
                                  <w:szCs w:val="28"/>
                                </w:rPr>
                                <m:t>y</m:t>
                              </m:r>
                            </m:e>
                          </m:acc>
                        </m:e>
                        <m:sub>
                          <m:r>
                            <w:rPr>
                              <w:rFonts w:ascii="Cambria Math" w:eastAsia="宋体" w:hAnsi="Cambria Math"/>
                              <w:sz w:val="24"/>
                              <w:szCs w:val="28"/>
                            </w:rPr>
                            <m:t>i</m:t>
                          </m:r>
                        </m:sub>
                      </m:sSub>
                    </m:e>
                  </m:d>
                </m:e>
                <m:sup>
                  <m:r>
                    <w:rPr>
                      <w:rFonts w:ascii="Cambria Math" w:eastAsia="宋体" w:hAnsi="Cambria Math"/>
                      <w:sz w:val="24"/>
                      <w:szCs w:val="28"/>
                    </w:rPr>
                    <m:t>2</m:t>
                  </m:r>
                </m:sup>
              </m:sSup>
            </m:e>
          </m:nary>
          <m:r>
            <w:rPr>
              <w:rFonts w:ascii="Cambria Math" w:eastAsia="宋体" w:hAnsi="Cambria Math"/>
              <w:sz w:val="24"/>
              <w:szCs w:val="28"/>
            </w:rPr>
            <m:t>+λ</m:t>
          </m:r>
          <m:nary>
            <m:naryPr>
              <m:chr m:val="∑"/>
              <m:ctrlPr>
                <w:rPr>
                  <w:rFonts w:ascii="Cambria Math" w:eastAsia="宋体" w:hAnsi="Cambria Math"/>
                  <w:i/>
                  <w:sz w:val="24"/>
                  <w:szCs w:val="28"/>
                </w:rPr>
              </m:ctrlPr>
            </m:naryPr>
            <m:sub>
              <m:r>
                <w:rPr>
                  <w:rFonts w:ascii="Cambria Math" w:eastAsia="宋体" w:hAnsi="Cambria Math"/>
                  <w:sz w:val="24"/>
                  <w:szCs w:val="28"/>
                </w:rPr>
                <m:t>j=1</m:t>
              </m:r>
            </m:sub>
            <m:sup>
              <m:r>
                <w:rPr>
                  <w:rFonts w:ascii="Cambria Math" w:eastAsia="宋体" w:hAnsi="Cambria Math"/>
                  <w:sz w:val="24"/>
                  <w:szCs w:val="28"/>
                </w:rPr>
                <m:t>p</m:t>
              </m:r>
            </m:sup>
            <m:e>
              <m:d>
                <m:dPr>
                  <m:begChr m:val="|"/>
                  <m:endChr m:val="|"/>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β</m:t>
                      </m:r>
                    </m:e>
                    <m:sub>
                      <m:r>
                        <w:rPr>
                          <w:rFonts w:ascii="Cambria Math" w:eastAsia="宋体" w:hAnsi="Cambria Math"/>
                          <w:sz w:val="24"/>
                          <w:szCs w:val="28"/>
                        </w:rPr>
                        <m:t>j</m:t>
                      </m:r>
                    </m:sub>
                  </m:sSub>
                </m:e>
              </m:d>
            </m:e>
          </m:nary>
          <m:r>
            <w:rPr>
              <w:rFonts w:ascii="Cambria Math" w:eastAsia="宋体" w:hAnsi="Cambria Math"/>
              <w:sz w:val="24"/>
              <w:szCs w:val="28"/>
            </w:rPr>
            <m:t xml:space="preserve">) </m:t>
          </m:r>
        </m:oMath>
      </m:oMathPara>
    </w:p>
    <w:p w14:paraId="1CA18D5F" w14:textId="77777777" w:rsidR="000D3A45" w:rsidRDefault="000D3A45" w:rsidP="00D85D9A">
      <w:pPr>
        <w:ind w:firstLineChars="200" w:firstLine="480"/>
        <w:rPr>
          <w:rFonts w:ascii="宋体" w:eastAsia="宋体" w:hAnsi="宋体"/>
          <w:sz w:val="24"/>
          <w:szCs w:val="28"/>
        </w:rPr>
      </w:pPr>
    </w:p>
    <w:p w14:paraId="4FCFD93B" w14:textId="0057F188" w:rsidR="00242BB8" w:rsidRPr="00242BB8" w:rsidRDefault="00242BB8" w:rsidP="00242BB8">
      <w:pPr>
        <w:pStyle w:val="3"/>
        <w:ind w:firstLineChars="0" w:firstLine="0"/>
        <w:rPr>
          <w:rFonts w:ascii="宋体" w:hAnsi="宋体"/>
        </w:rPr>
      </w:pPr>
      <w:bookmarkStart w:id="26" w:name="_Toc136005429"/>
      <w:r>
        <w:rPr>
          <w:rFonts w:ascii="宋体" w:hAnsi="宋体"/>
        </w:rPr>
        <w:t>3</w:t>
      </w:r>
      <w:r w:rsidRPr="00242BB8">
        <w:rPr>
          <w:rFonts w:ascii="宋体" w:hAnsi="宋体" w:hint="eastAsia"/>
        </w:rPr>
        <w:t>.</w:t>
      </w:r>
      <w:r>
        <w:rPr>
          <w:rFonts w:ascii="宋体" w:hAnsi="宋体" w:hint="eastAsia"/>
        </w:rPr>
        <w:t>弹性网络回归</w:t>
      </w:r>
      <w:r w:rsidR="00CE56BB">
        <w:rPr>
          <w:rFonts w:ascii="宋体" w:hAnsi="宋体" w:hint="eastAsia"/>
        </w:rPr>
        <w:t>理论</w:t>
      </w:r>
      <w:bookmarkEnd w:id="26"/>
    </w:p>
    <w:p w14:paraId="3A5D0CA0" w14:textId="21EFACD1" w:rsidR="009D2C7B" w:rsidRPr="009D2C7B" w:rsidRDefault="009D2C7B" w:rsidP="009D2C7B">
      <w:pPr>
        <w:ind w:firstLine="420"/>
        <w:rPr>
          <w:rFonts w:ascii="宋体" w:eastAsia="宋体" w:hAnsi="宋体"/>
          <w:sz w:val="24"/>
          <w:szCs w:val="28"/>
        </w:rPr>
      </w:pPr>
      <w:r w:rsidRPr="009D2C7B">
        <w:rPr>
          <w:rFonts w:ascii="宋体" w:eastAsia="宋体" w:hAnsi="宋体" w:hint="eastAsia"/>
          <w:sz w:val="24"/>
          <w:szCs w:val="28"/>
        </w:rPr>
        <w:t>弹性网络回归（Elastic Net Regression）</w:t>
      </w:r>
      <w:r w:rsidR="00D834FD">
        <w:rPr>
          <w:rFonts w:ascii="宋体" w:eastAsia="宋体" w:hAnsi="宋体"/>
          <w:sz w:val="24"/>
          <w:szCs w:val="28"/>
        </w:rPr>
        <w:fldChar w:fldCharType="begin"/>
      </w:r>
      <w:r w:rsidR="00D834FD">
        <w:rPr>
          <w:rFonts w:ascii="宋体" w:eastAsia="宋体" w:hAnsi="宋体"/>
          <w:sz w:val="24"/>
          <w:szCs w:val="28"/>
        </w:rPr>
        <w:instrText xml:space="preserve"> </w:instrText>
      </w:r>
      <w:r w:rsidR="00D834FD">
        <w:rPr>
          <w:rFonts w:ascii="宋体" w:eastAsia="宋体" w:hAnsi="宋体" w:hint="eastAsia"/>
          <w:sz w:val="24"/>
          <w:szCs w:val="28"/>
        </w:rPr>
        <w:instrText>REF _Ref136008242 \r \h</w:instrText>
      </w:r>
      <w:r w:rsidR="00D834FD">
        <w:rPr>
          <w:rFonts w:ascii="宋体" w:eastAsia="宋体" w:hAnsi="宋体"/>
          <w:sz w:val="24"/>
          <w:szCs w:val="28"/>
        </w:rPr>
        <w:instrText xml:space="preserve"> </w:instrText>
      </w:r>
      <w:r w:rsidR="00D834FD">
        <w:rPr>
          <w:rFonts w:ascii="宋体" w:eastAsia="宋体" w:hAnsi="宋体"/>
          <w:sz w:val="24"/>
          <w:szCs w:val="28"/>
        </w:rPr>
      </w:r>
      <w:r w:rsidR="00D834FD">
        <w:rPr>
          <w:rFonts w:ascii="宋体" w:eastAsia="宋体" w:hAnsi="宋体"/>
          <w:sz w:val="24"/>
          <w:szCs w:val="28"/>
        </w:rPr>
        <w:fldChar w:fldCharType="separate"/>
      </w:r>
      <w:r w:rsidR="00D834FD">
        <w:rPr>
          <w:rFonts w:ascii="宋体" w:eastAsia="宋体" w:hAnsi="宋体"/>
          <w:sz w:val="24"/>
          <w:szCs w:val="28"/>
        </w:rPr>
        <w:t>[18]</w:t>
      </w:r>
      <w:r w:rsidR="00D834FD">
        <w:rPr>
          <w:rFonts w:ascii="宋体" w:eastAsia="宋体" w:hAnsi="宋体"/>
          <w:sz w:val="24"/>
          <w:szCs w:val="28"/>
        </w:rPr>
        <w:fldChar w:fldCharType="end"/>
      </w:r>
      <w:r w:rsidRPr="009D2C7B">
        <w:rPr>
          <w:rFonts w:ascii="宋体" w:eastAsia="宋体" w:hAnsi="宋体" w:hint="eastAsia"/>
          <w:sz w:val="24"/>
          <w:szCs w:val="28"/>
        </w:rPr>
        <w:t>是一种结合了岭回归和lasso回归的线性回归方法。在弹性网络回归中，目标函数由两部分组成：损失函数和惩罚项。惩罚项包括两个部分：L1正则化和L2正则化。L1正则化通过参数的绝对值之和来约束模型的复杂度，实现了特征选择的效果。L2正则化通过参数的平方和来限制参数的增长，减小参数估计的方差。</w:t>
      </w:r>
    </w:p>
    <w:p w14:paraId="5AF6F989" w14:textId="0DBEB5E6" w:rsidR="00242BB8" w:rsidRPr="009E613F" w:rsidRDefault="009E613F" w:rsidP="00242BB8">
      <w:pPr>
        <w:rPr>
          <w:rFonts w:ascii="宋体" w:eastAsia="宋体" w:hAnsi="宋体"/>
          <w:sz w:val="24"/>
          <w:szCs w:val="28"/>
        </w:rPr>
      </w:pPr>
      <w:r w:rsidRPr="009E613F">
        <w:rPr>
          <w:rFonts w:ascii="宋体" w:eastAsia="宋体" w:hAnsi="宋体" w:hint="eastAsia"/>
          <w:sz w:val="24"/>
          <w:szCs w:val="28"/>
        </w:rPr>
        <w:t>损失函数：</w:t>
      </w:r>
    </w:p>
    <w:p w14:paraId="3A24DD4C" w14:textId="613219D9" w:rsidR="008828BB" w:rsidRPr="009E613F" w:rsidRDefault="009E613F" w:rsidP="008828BB">
      <w:pPr>
        <w:rPr>
          <w:rFonts w:ascii="宋体" w:eastAsia="宋体" w:hAnsi="宋体"/>
          <w:sz w:val="24"/>
          <w:szCs w:val="28"/>
        </w:rPr>
      </w:pPr>
      <m:oMathPara>
        <m:oMath>
          <m:r>
            <w:rPr>
              <w:rFonts w:ascii="Cambria Math" w:eastAsia="宋体" w:hAnsi="Cambria Math" w:hint="eastAsia"/>
              <w:sz w:val="24"/>
              <w:szCs w:val="28"/>
            </w:rPr>
            <m:t>L</m:t>
          </m:r>
          <m:r>
            <w:rPr>
              <w:rFonts w:ascii="Cambria Math" w:eastAsia="宋体" w:hAnsi="Cambria Math"/>
              <w:sz w:val="24"/>
              <w:szCs w:val="28"/>
            </w:rPr>
            <m:t>oss=</m:t>
          </m:r>
          <m:nary>
            <m:naryPr>
              <m:chr m:val="∑"/>
              <m:ctrlPr>
                <w:rPr>
                  <w:rFonts w:ascii="Cambria Math" w:eastAsia="宋体" w:hAnsi="Cambria Math"/>
                  <w:i/>
                  <w:sz w:val="24"/>
                  <w:szCs w:val="28"/>
                </w:rPr>
              </m:ctrlPr>
            </m:naryPr>
            <m:sub>
              <m:r>
                <w:rPr>
                  <w:rFonts w:ascii="Cambria Math" w:eastAsia="宋体" w:hAnsi="Cambria Math"/>
                  <w:sz w:val="24"/>
                  <w:szCs w:val="28"/>
                </w:rPr>
                <m:t>i=1</m:t>
              </m:r>
            </m:sub>
            <m:sup>
              <m:r>
                <w:rPr>
                  <w:rFonts w:ascii="Cambria Math" w:eastAsia="宋体" w:hAnsi="Cambria Math"/>
                  <w:sz w:val="24"/>
                  <w:szCs w:val="28"/>
                </w:rPr>
                <m:t>n</m:t>
              </m:r>
            </m:sup>
            <m:e>
              <m:sSup>
                <m:sSupPr>
                  <m:ctrlPr>
                    <w:rPr>
                      <w:rFonts w:ascii="Cambria Math" w:eastAsia="宋体" w:hAnsi="Cambria Math"/>
                      <w:i/>
                      <w:sz w:val="24"/>
                      <w:szCs w:val="28"/>
                    </w:rPr>
                  </m:ctrlPr>
                </m:sSupPr>
                <m:e>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r>
                        <w:rPr>
                          <w:rFonts w:ascii="Cambria Math" w:eastAsia="宋体" w:hAnsi="Cambria Math"/>
                          <w:sz w:val="24"/>
                          <w:szCs w:val="28"/>
                        </w:rPr>
                        <m:t>-</m:t>
                      </m:r>
                      <m:sSub>
                        <m:sSubPr>
                          <m:ctrlPr>
                            <w:rPr>
                              <w:rFonts w:ascii="Cambria Math" w:eastAsia="宋体" w:hAnsi="Cambria Math"/>
                              <w:i/>
                              <w:sz w:val="24"/>
                              <w:szCs w:val="28"/>
                            </w:rPr>
                          </m:ctrlPr>
                        </m:sSubPr>
                        <m:e>
                          <m:acc>
                            <m:accPr>
                              <m:ctrlPr>
                                <w:rPr>
                                  <w:rFonts w:ascii="Cambria Math" w:eastAsia="宋体" w:hAnsi="Cambria Math"/>
                                  <w:i/>
                                  <w:sz w:val="24"/>
                                  <w:szCs w:val="28"/>
                                </w:rPr>
                              </m:ctrlPr>
                            </m:accPr>
                            <m:e>
                              <m:r>
                                <w:rPr>
                                  <w:rFonts w:ascii="Cambria Math" w:eastAsia="宋体" w:hAnsi="Cambria Math"/>
                                  <w:sz w:val="24"/>
                                  <w:szCs w:val="28"/>
                                </w:rPr>
                                <m:t>y</m:t>
                              </m:r>
                            </m:e>
                          </m:acc>
                        </m:e>
                        <m:sub>
                          <m:r>
                            <w:rPr>
                              <w:rFonts w:ascii="Cambria Math" w:eastAsia="宋体" w:hAnsi="Cambria Math"/>
                              <w:sz w:val="24"/>
                              <w:szCs w:val="28"/>
                            </w:rPr>
                            <m:t>i</m:t>
                          </m:r>
                        </m:sub>
                      </m:sSub>
                    </m:e>
                  </m:d>
                </m:e>
                <m:sup>
                  <m:r>
                    <w:rPr>
                      <w:rFonts w:ascii="Cambria Math" w:eastAsia="宋体" w:hAnsi="Cambria Math"/>
                      <w:sz w:val="24"/>
                      <w:szCs w:val="28"/>
                    </w:rPr>
                    <m:t>2</m:t>
                  </m:r>
                </m:sup>
              </m:sSup>
            </m:e>
          </m:nary>
        </m:oMath>
      </m:oMathPara>
    </w:p>
    <w:p w14:paraId="1FD55F37" w14:textId="23ED7B74" w:rsidR="009E613F" w:rsidRPr="009E613F" w:rsidRDefault="009E613F" w:rsidP="008828BB">
      <w:pPr>
        <w:rPr>
          <w:rFonts w:ascii="宋体" w:eastAsia="宋体" w:hAnsi="宋体"/>
          <w:sz w:val="24"/>
          <w:szCs w:val="28"/>
        </w:rPr>
      </w:pPr>
      <w:r w:rsidRPr="009E613F">
        <w:rPr>
          <w:rFonts w:ascii="宋体" w:eastAsia="宋体" w:hAnsi="宋体" w:hint="eastAsia"/>
          <w:sz w:val="24"/>
          <w:szCs w:val="28"/>
        </w:rPr>
        <w:t>目标函数：</w:t>
      </w:r>
    </w:p>
    <w:p w14:paraId="3D09D553" w14:textId="19576AE8" w:rsidR="009E613F" w:rsidRPr="00437A3F" w:rsidRDefault="009E613F" w:rsidP="008828BB">
      <m:oMathPara>
        <m:oMath>
          <m:r>
            <w:rPr>
              <w:rFonts w:ascii="Cambria Math" w:eastAsia="宋体" w:hAnsi="Cambria Math" w:hint="eastAsia"/>
              <w:sz w:val="24"/>
              <w:szCs w:val="28"/>
            </w:rPr>
            <m:t>minimize</m:t>
          </m:r>
          <m:r>
            <w:rPr>
              <w:rFonts w:ascii="Cambria Math" w:eastAsia="宋体" w:hAnsi="Cambria Math"/>
              <w:sz w:val="24"/>
              <w:szCs w:val="28"/>
            </w:rPr>
            <m:t>(</m:t>
          </m:r>
          <m:nary>
            <m:naryPr>
              <m:chr m:val="∑"/>
              <m:ctrlPr>
                <w:rPr>
                  <w:rFonts w:ascii="Cambria Math" w:eastAsia="宋体" w:hAnsi="Cambria Math"/>
                  <w:i/>
                  <w:sz w:val="24"/>
                  <w:szCs w:val="28"/>
                </w:rPr>
              </m:ctrlPr>
            </m:naryPr>
            <m:sub>
              <m:r>
                <w:rPr>
                  <w:rFonts w:ascii="Cambria Math" w:eastAsia="宋体" w:hAnsi="Cambria Math"/>
                  <w:sz w:val="24"/>
                  <w:szCs w:val="28"/>
                </w:rPr>
                <m:t>i=1</m:t>
              </m:r>
            </m:sub>
            <m:sup>
              <m:r>
                <w:rPr>
                  <w:rFonts w:ascii="Cambria Math" w:eastAsia="宋体" w:hAnsi="Cambria Math"/>
                  <w:sz w:val="24"/>
                  <w:szCs w:val="28"/>
                </w:rPr>
                <m:t>n</m:t>
              </m:r>
            </m:sup>
            <m:e>
              <m:sSup>
                <m:sSupPr>
                  <m:ctrlPr>
                    <w:rPr>
                      <w:rFonts w:ascii="Cambria Math" w:eastAsia="宋体" w:hAnsi="Cambria Math"/>
                      <w:i/>
                      <w:sz w:val="24"/>
                      <w:szCs w:val="28"/>
                    </w:rPr>
                  </m:ctrlPr>
                </m:sSupPr>
                <m:e>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r>
                        <w:rPr>
                          <w:rFonts w:ascii="Cambria Math" w:eastAsia="宋体" w:hAnsi="Cambria Math"/>
                          <w:sz w:val="24"/>
                          <w:szCs w:val="28"/>
                        </w:rPr>
                        <m:t>-</m:t>
                      </m:r>
                      <m:sSub>
                        <m:sSubPr>
                          <m:ctrlPr>
                            <w:rPr>
                              <w:rFonts w:ascii="Cambria Math" w:eastAsia="宋体" w:hAnsi="Cambria Math"/>
                              <w:i/>
                              <w:sz w:val="24"/>
                              <w:szCs w:val="28"/>
                            </w:rPr>
                          </m:ctrlPr>
                        </m:sSubPr>
                        <m:e>
                          <m:acc>
                            <m:accPr>
                              <m:ctrlPr>
                                <w:rPr>
                                  <w:rFonts w:ascii="Cambria Math" w:eastAsia="宋体" w:hAnsi="Cambria Math"/>
                                  <w:i/>
                                  <w:sz w:val="24"/>
                                  <w:szCs w:val="28"/>
                                </w:rPr>
                              </m:ctrlPr>
                            </m:accPr>
                            <m:e>
                              <m:r>
                                <w:rPr>
                                  <w:rFonts w:ascii="Cambria Math" w:eastAsia="宋体" w:hAnsi="Cambria Math"/>
                                  <w:sz w:val="24"/>
                                  <w:szCs w:val="28"/>
                                </w:rPr>
                                <m:t>y</m:t>
                              </m:r>
                            </m:e>
                          </m:acc>
                        </m:e>
                        <m:sub>
                          <m:r>
                            <w:rPr>
                              <w:rFonts w:ascii="Cambria Math" w:eastAsia="宋体" w:hAnsi="Cambria Math"/>
                              <w:sz w:val="24"/>
                              <w:szCs w:val="28"/>
                            </w:rPr>
                            <m:t>i</m:t>
                          </m:r>
                        </m:sub>
                      </m:sSub>
                    </m:e>
                  </m:d>
                </m:e>
                <m:sup>
                  <m:r>
                    <w:rPr>
                      <w:rFonts w:ascii="Cambria Math" w:eastAsia="宋体" w:hAnsi="Cambria Math"/>
                      <w:sz w:val="24"/>
                      <w:szCs w:val="28"/>
                    </w:rPr>
                    <m:t>2</m:t>
                  </m:r>
                </m:sup>
              </m:sSup>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nary>
            <m:naryPr>
              <m:chr m:val="∑"/>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ary>
            <m:naryPr>
              <m:chr m:val="∑"/>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r>
            <w:rPr>
              <w:rFonts w:ascii="Cambria Math" w:hAnsi="Cambria Math"/>
            </w:rPr>
            <m:t>)</m:t>
          </m:r>
        </m:oMath>
      </m:oMathPara>
    </w:p>
    <w:p w14:paraId="48508470" w14:textId="3A55CDA3" w:rsidR="000D3A45" w:rsidRDefault="000D3A45" w:rsidP="000D3A45">
      <w:pPr>
        <w:ind w:firstLineChars="200" w:firstLine="480"/>
        <w:rPr>
          <w:rFonts w:ascii="宋体" w:eastAsia="宋体" w:hAnsi="宋体"/>
          <w:sz w:val="24"/>
          <w:szCs w:val="28"/>
        </w:rPr>
      </w:pPr>
      <w:r w:rsidRPr="00D85D9A">
        <w:rPr>
          <w:rFonts w:ascii="宋体" w:eastAsia="宋体" w:hAnsi="宋体" w:hint="eastAsia"/>
          <w:sz w:val="24"/>
          <w:szCs w:val="28"/>
        </w:rPr>
        <w:t>其中，</w:t>
      </w:r>
      <m:oMath>
        <m:sSub>
          <m:sSubPr>
            <m:ctrlPr>
              <w:rPr>
                <w:rFonts w:ascii="Cambria Math" w:eastAsia="宋体" w:hAnsi="Cambria Math"/>
                <w:i/>
                <w:sz w:val="24"/>
                <w:szCs w:val="28"/>
              </w:rPr>
            </m:ctrlPr>
          </m:sSubPr>
          <m:e>
            <m:r>
              <w:rPr>
                <w:rFonts w:ascii="Cambria Math" w:eastAsia="宋体" w:hAnsi="Cambria Math" w:hint="eastAsia"/>
                <w:sz w:val="24"/>
                <w:szCs w:val="28"/>
              </w:rPr>
              <m:t>y</m:t>
            </m:r>
            <m:ctrlPr>
              <w:rPr>
                <w:rFonts w:ascii="Cambria Math" w:eastAsia="宋体" w:hAnsi="Cambria Math" w:hint="eastAsia"/>
                <w:i/>
                <w:sz w:val="24"/>
                <w:szCs w:val="28"/>
              </w:rPr>
            </m:ctrlPr>
          </m:e>
          <m:sub>
            <m:r>
              <w:rPr>
                <w:rFonts w:ascii="Cambria Math" w:eastAsia="宋体" w:hAnsi="Cambria Math"/>
                <w:sz w:val="24"/>
                <w:szCs w:val="28"/>
              </w:rPr>
              <m:t>i</m:t>
            </m:r>
          </m:sub>
        </m:sSub>
      </m:oMath>
      <w:r w:rsidRPr="00D85D9A">
        <w:rPr>
          <w:rFonts w:ascii="宋体" w:eastAsia="宋体" w:hAnsi="宋体" w:hint="eastAsia"/>
          <w:sz w:val="24"/>
          <w:szCs w:val="28"/>
        </w:rPr>
        <w:t>是观测值的实际值，</w:t>
      </w:r>
      <m:oMath>
        <m:sSub>
          <m:sSubPr>
            <m:ctrlPr>
              <w:rPr>
                <w:rFonts w:ascii="Cambria Math" w:eastAsia="宋体" w:hAnsi="Cambria Math"/>
                <w:i/>
                <w:sz w:val="24"/>
                <w:szCs w:val="28"/>
              </w:rPr>
            </m:ctrlPr>
          </m:sSubPr>
          <m:e>
            <m:acc>
              <m:accPr>
                <m:ctrlPr>
                  <w:rPr>
                    <w:rFonts w:ascii="Cambria Math" w:eastAsia="宋体" w:hAnsi="Cambria Math"/>
                    <w:i/>
                    <w:sz w:val="24"/>
                    <w:szCs w:val="28"/>
                  </w:rPr>
                </m:ctrlPr>
              </m:accPr>
              <m:e>
                <m:r>
                  <w:rPr>
                    <w:rFonts w:ascii="Cambria Math" w:eastAsia="宋体" w:hAnsi="Cambria Math"/>
                    <w:sz w:val="24"/>
                    <w:szCs w:val="28"/>
                  </w:rPr>
                  <m:t>y</m:t>
                </m:r>
              </m:e>
            </m:acc>
          </m:e>
          <m:sub>
            <m:r>
              <w:rPr>
                <w:rFonts w:ascii="Cambria Math" w:eastAsia="宋体" w:hAnsi="Cambria Math"/>
                <w:sz w:val="24"/>
                <w:szCs w:val="28"/>
              </w:rPr>
              <m:t>i</m:t>
            </m:r>
          </m:sub>
        </m:sSub>
      </m:oMath>
      <w:r w:rsidRPr="00D85D9A">
        <w:rPr>
          <w:rFonts w:ascii="宋体" w:eastAsia="宋体" w:hAnsi="宋体" w:hint="eastAsia"/>
          <w:sz w:val="24"/>
          <w:szCs w:val="28"/>
        </w:rPr>
        <w:t>是模型的预测值，</w:t>
      </w:r>
      <m:oMath>
        <m:sSub>
          <m:sSubPr>
            <m:ctrlPr>
              <w:rPr>
                <w:rFonts w:ascii="Cambria Math" w:eastAsia="宋体" w:hAnsi="Cambria Math"/>
                <w:i/>
                <w:sz w:val="24"/>
                <w:szCs w:val="28"/>
              </w:rPr>
            </m:ctrlPr>
          </m:sSubPr>
          <m:e>
            <m:r>
              <w:rPr>
                <w:rFonts w:ascii="Cambria Math" w:eastAsia="宋体" w:hAnsi="Cambria Math"/>
                <w:sz w:val="24"/>
                <w:szCs w:val="28"/>
              </w:rPr>
              <m:t>β</m:t>
            </m:r>
          </m:e>
          <m:sub>
            <m:r>
              <w:rPr>
                <w:rFonts w:ascii="Cambria Math" w:eastAsia="宋体" w:hAnsi="Cambria Math"/>
                <w:sz w:val="24"/>
                <w:szCs w:val="28"/>
              </w:rPr>
              <m:t>j</m:t>
            </m:r>
          </m:sub>
        </m:sSub>
      </m:oMath>
      <w:r w:rsidRPr="00D85D9A">
        <w:rPr>
          <w:rFonts w:ascii="宋体" w:eastAsia="宋体" w:hAnsi="宋体" w:hint="eastAsia"/>
          <w:sz w:val="24"/>
          <w:szCs w:val="28"/>
        </w:rPr>
        <w:t>是回归系数，</w:t>
      </w:r>
      <m:oMath>
        <m:r>
          <w:rPr>
            <w:rFonts w:ascii="Cambria Math" w:eastAsia="宋体" w:hAnsi="Cambria Math"/>
            <w:sz w:val="24"/>
            <w:szCs w:val="28"/>
          </w:rPr>
          <m:t>p</m:t>
        </m:r>
      </m:oMath>
      <w:r w:rsidRPr="00D85D9A">
        <w:rPr>
          <w:rFonts w:ascii="宋体" w:eastAsia="宋体" w:hAnsi="宋体" w:hint="eastAsia"/>
          <w:sz w:val="24"/>
          <w:szCs w:val="28"/>
        </w:rPr>
        <w:t>是自变量的数量，</w:t>
      </w:r>
      <m:oMath>
        <m:r>
          <w:rPr>
            <w:rFonts w:ascii="Cambria Math" w:eastAsia="宋体" w:hAnsi="Cambria Math"/>
            <w:sz w:val="24"/>
            <w:szCs w:val="28"/>
          </w:rPr>
          <m:t>λ,</m:t>
        </m:r>
        <m:sSub>
          <m:sSubPr>
            <m:ctrlPr>
              <w:rPr>
                <w:rFonts w:ascii="Cambria Math" w:eastAsia="宋体" w:hAnsi="Cambria Math"/>
                <w:i/>
                <w:sz w:val="24"/>
                <w:szCs w:val="28"/>
              </w:rPr>
            </m:ctrlPr>
          </m:sSubPr>
          <m:e>
            <m:r>
              <w:rPr>
                <w:rFonts w:ascii="Cambria Math" w:eastAsia="宋体" w:hAnsi="Cambria Math"/>
                <w:sz w:val="24"/>
                <w:szCs w:val="28"/>
              </w:rPr>
              <m:t>λ</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λ</m:t>
            </m:r>
          </m:e>
          <m:sub>
            <m:r>
              <w:rPr>
                <w:rFonts w:ascii="Cambria Math" w:eastAsia="宋体" w:hAnsi="Cambria Math"/>
                <w:sz w:val="24"/>
                <w:szCs w:val="28"/>
              </w:rPr>
              <m:t>2</m:t>
            </m:r>
          </m:sub>
        </m:sSub>
      </m:oMath>
      <w:r w:rsidRPr="00D85D9A">
        <w:rPr>
          <w:rFonts w:ascii="宋体" w:eastAsia="宋体" w:hAnsi="宋体" w:hint="eastAsia"/>
          <w:sz w:val="24"/>
          <w:szCs w:val="28"/>
        </w:rPr>
        <w:t>是控制正则化程度的超参数。</w:t>
      </w:r>
    </w:p>
    <w:p w14:paraId="25529587" w14:textId="508D4F89" w:rsidR="0078289D" w:rsidRDefault="0078289D" w:rsidP="00BF5C32">
      <w:pPr>
        <w:ind w:firstLineChars="200" w:firstLine="480"/>
        <w:rPr>
          <w:rFonts w:ascii="宋体" w:eastAsia="宋体" w:hAnsi="宋体"/>
          <w:sz w:val="24"/>
          <w:szCs w:val="28"/>
        </w:rPr>
      </w:pPr>
      <w:r>
        <w:rPr>
          <w:rFonts w:ascii="宋体" w:eastAsia="宋体" w:hAnsi="宋体" w:hint="eastAsia"/>
          <w:sz w:val="24"/>
          <w:szCs w:val="28"/>
        </w:rPr>
        <w:t>总的来说，</w:t>
      </w:r>
      <w:r w:rsidR="00BF5C32">
        <w:rPr>
          <w:rFonts w:ascii="宋体" w:eastAsia="宋体" w:hAnsi="宋体" w:hint="eastAsia"/>
          <w:sz w:val="24"/>
          <w:szCs w:val="28"/>
        </w:rPr>
        <w:t>惩罚回归主要有三个优点，第一</w:t>
      </w:r>
      <w:r w:rsidRPr="0078289D">
        <w:rPr>
          <w:rFonts w:ascii="宋体" w:eastAsia="宋体" w:hAnsi="宋体"/>
          <w:sz w:val="24"/>
          <w:szCs w:val="28"/>
        </w:rPr>
        <w:t>控制过拟合</w:t>
      </w:r>
      <w:r w:rsidR="00BF5C32">
        <w:rPr>
          <w:rFonts w:ascii="宋体" w:eastAsia="宋体" w:hAnsi="宋体" w:hint="eastAsia"/>
          <w:sz w:val="24"/>
          <w:szCs w:val="28"/>
        </w:rPr>
        <w:t>，</w:t>
      </w:r>
      <w:r w:rsidRPr="0078289D">
        <w:rPr>
          <w:rFonts w:ascii="宋体" w:eastAsia="宋体" w:hAnsi="宋体"/>
          <w:sz w:val="24"/>
          <w:szCs w:val="28"/>
        </w:rPr>
        <w:t>惩罚回归通过引入惩罚项来控制模型的复杂度，减少了过拟合的风险，提高了模型的泛化能力</w:t>
      </w:r>
      <w:r w:rsidR="00BF5C32">
        <w:rPr>
          <w:rFonts w:ascii="宋体" w:eastAsia="宋体" w:hAnsi="宋体" w:hint="eastAsia"/>
          <w:sz w:val="24"/>
          <w:szCs w:val="28"/>
        </w:rPr>
        <w:t>；第二，</w:t>
      </w:r>
      <w:r w:rsidRPr="0078289D">
        <w:rPr>
          <w:rFonts w:ascii="宋体" w:eastAsia="宋体" w:hAnsi="宋体"/>
          <w:sz w:val="24"/>
          <w:szCs w:val="28"/>
        </w:rPr>
        <w:t>处理高维数据：惩罚回归对于高维数据的建模效果较好，可以应对大量的自变量，并减少共线性带来的问题</w:t>
      </w:r>
      <w:r w:rsidR="00BF5C32">
        <w:rPr>
          <w:rFonts w:ascii="宋体" w:eastAsia="宋体" w:hAnsi="宋体" w:hint="eastAsia"/>
          <w:sz w:val="24"/>
          <w:szCs w:val="28"/>
        </w:rPr>
        <w:t>；第三，L</w:t>
      </w:r>
      <w:r w:rsidRPr="0078289D">
        <w:rPr>
          <w:rFonts w:ascii="宋体" w:eastAsia="宋体" w:hAnsi="宋体"/>
          <w:sz w:val="24"/>
          <w:szCs w:val="28"/>
        </w:rPr>
        <w:t>asso回归通过L1正则化实现特征选择，能够识别对碳排放影响最显著的特</w:t>
      </w:r>
      <w:r w:rsidRPr="0078289D">
        <w:rPr>
          <w:rFonts w:ascii="宋体" w:eastAsia="宋体" w:hAnsi="宋体" w:hint="eastAsia"/>
          <w:sz w:val="24"/>
          <w:szCs w:val="28"/>
        </w:rPr>
        <w:t>征，提供有关影响碳排放的关键因素的信息。</w:t>
      </w:r>
    </w:p>
    <w:p w14:paraId="0549AF70" w14:textId="1395AF6E" w:rsidR="00D36ED6" w:rsidRDefault="00D36ED6" w:rsidP="00BF5C32">
      <w:pPr>
        <w:ind w:firstLineChars="200" w:firstLine="480"/>
        <w:rPr>
          <w:rFonts w:ascii="宋体" w:eastAsia="宋体" w:hAnsi="宋体"/>
          <w:sz w:val="24"/>
          <w:szCs w:val="28"/>
        </w:rPr>
      </w:pPr>
      <w:r w:rsidRPr="00D36ED6">
        <w:rPr>
          <w:rFonts w:ascii="宋体" w:eastAsia="宋体" w:hAnsi="宋体" w:hint="eastAsia"/>
          <w:sz w:val="24"/>
          <w:szCs w:val="28"/>
        </w:rPr>
        <w:t>在消费碳排放研究中，惩罚回归能够提供对碳排放影响因素的量化评估，并揭示关键的影响因素。它可以帮助研究人员识别出重要的变量，并提供政策建议和行动指导，以减少个人或家庭的碳排放。然而，在应用惩罚回归时需要考虑到参数调节和估计偏差的问题，并结合领域知识进行解释和验证。</w:t>
      </w:r>
    </w:p>
    <w:p w14:paraId="7077D9D0" w14:textId="77777777" w:rsidR="00E9736F" w:rsidRPr="0078289D" w:rsidRDefault="00E9736F" w:rsidP="00BF5C32">
      <w:pPr>
        <w:ind w:firstLineChars="200" w:firstLine="480"/>
        <w:rPr>
          <w:rFonts w:ascii="宋体" w:eastAsia="宋体" w:hAnsi="宋体"/>
          <w:sz w:val="24"/>
          <w:szCs w:val="28"/>
        </w:rPr>
      </w:pPr>
    </w:p>
    <w:p w14:paraId="334A86E6" w14:textId="15A47405" w:rsidR="008828BB" w:rsidRDefault="008828BB" w:rsidP="00456E73">
      <w:pPr>
        <w:pStyle w:val="1"/>
        <w:spacing w:line="480" w:lineRule="exact"/>
        <w:ind w:firstLineChars="0" w:firstLine="0"/>
        <w:textAlignment w:val="center"/>
      </w:pPr>
      <w:bookmarkStart w:id="27" w:name="_Toc136005430"/>
      <w:r>
        <w:rPr>
          <w:rFonts w:hint="eastAsia"/>
        </w:rPr>
        <w:lastRenderedPageBreak/>
        <w:t>三、</w:t>
      </w:r>
      <w:r w:rsidR="00456E73">
        <w:rPr>
          <w:rFonts w:hint="eastAsia"/>
        </w:rPr>
        <w:t>数据来源和预处理</w:t>
      </w:r>
      <w:bookmarkEnd w:id="27"/>
    </w:p>
    <w:p w14:paraId="4530DC0F" w14:textId="40EBEC03" w:rsidR="00BA0848" w:rsidRDefault="0000565C" w:rsidP="0000565C">
      <w:pPr>
        <w:pStyle w:val="2"/>
        <w:spacing w:line="480" w:lineRule="exact"/>
        <w:ind w:firstLineChars="0" w:firstLine="0"/>
        <w:textAlignment w:val="center"/>
      </w:pPr>
      <w:bookmarkStart w:id="28" w:name="_Toc136005431"/>
      <w:r w:rsidRPr="00D4496B">
        <w:rPr>
          <w:rFonts w:hint="eastAsia"/>
        </w:rPr>
        <w:t>（一</w:t>
      </w:r>
      <w:r>
        <w:rPr>
          <w:rFonts w:hint="eastAsia"/>
        </w:rPr>
        <w:t>）数据来源</w:t>
      </w:r>
      <w:bookmarkEnd w:id="28"/>
    </w:p>
    <w:p w14:paraId="35C9F4D9" w14:textId="77777777" w:rsidR="00E9736F" w:rsidRPr="00E9736F" w:rsidRDefault="00E9736F" w:rsidP="00E9736F"/>
    <w:p w14:paraId="4D25FAAC" w14:textId="5DC055FC" w:rsidR="008828BB" w:rsidRDefault="00BA0848" w:rsidP="00BA0848">
      <w:pPr>
        <w:ind w:firstLineChars="200" w:firstLine="480"/>
        <w:rPr>
          <w:rFonts w:ascii="宋体" w:eastAsia="宋体" w:hAnsi="宋体" w:cs="Segoe UI"/>
          <w:color w:val="333333"/>
          <w:kern w:val="0"/>
          <w:sz w:val="24"/>
          <w:szCs w:val="24"/>
        </w:rPr>
      </w:pPr>
      <w:r w:rsidRPr="00BA0848">
        <w:rPr>
          <w:rFonts w:ascii="宋体" w:eastAsia="宋体" w:hAnsi="宋体" w:cs="Segoe UI" w:hint="eastAsia"/>
          <w:color w:val="333333"/>
          <w:kern w:val="0"/>
          <w:sz w:val="24"/>
          <w:szCs w:val="24"/>
        </w:rPr>
        <w:t>本论文中二氧化碳排放数据的来源包括中国碳核算数据库和四川省统计年鉴</w:t>
      </w:r>
      <w:r w:rsidR="00834CB1">
        <w:rPr>
          <w:rFonts w:ascii="宋体" w:eastAsia="宋体" w:hAnsi="宋体" w:cs="Segoe UI"/>
          <w:color w:val="333333"/>
          <w:kern w:val="0"/>
          <w:sz w:val="24"/>
          <w:szCs w:val="24"/>
        </w:rPr>
        <w:fldChar w:fldCharType="begin"/>
      </w:r>
      <w:r w:rsidR="00834CB1">
        <w:rPr>
          <w:rFonts w:ascii="宋体" w:eastAsia="宋体" w:hAnsi="宋体" w:cs="Segoe UI"/>
          <w:color w:val="333333"/>
          <w:kern w:val="0"/>
          <w:sz w:val="24"/>
          <w:szCs w:val="24"/>
        </w:rPr>
        <w:instrText xml:space="preserve"> </w:instrText>
      </w:r>
      <w:r w:rsidR="00834CB1">
        <w:rPr>
          <w:rFonts w:ascii="宋体" w:eastAsia="宋体" w:hAnsi="宋体" w:cs="Segoe UI" w:hint="eastAsia"/>
          <w:color w:val="333333"/>
          <w:kern w:val="0"/>
          <w:sz w:val="24"/>
          <w:szCs w:val="24"/>
        </w:rPr>
        <w:instrText>REF _Ref136008327 \r \h</w:instrText>
      </w:r>
      <w:r w:rsidR="00834CB1">
        <w:rPr>
          <w:rFonts w:ascii="宋体" w:eastAsia="宋体" w:hAnsi="宋体" w:cs="Segoe UI"/>
          <w:color w:val="333333"/>
          <w:kern w:val="0"/>
          <w:sz w:val="24"/>
          <w:szCs w:val="24"/>
        </w:rPr>
        <w:instrText xml:space="preserve"> </w:instrText>
      </w:r>
      <w:r w:rsidR="00834CB1">
        <w:rPr>
          <w:rFonts w:ascii="宋体" w:eastAsia="宋体" w:hAnsi="宋体" w:cs="Segoe UI"/>
          <w:color w:val="333333"/>
          <w:kern w:val="0"/>
          <w:sz w:val="24"/>
          <w:szCs w:val="24"/>
        </w:rPr>
      </w:r>
      <w:r w:rsidR="00834CB1">
        <w:rPr>
          <w:rFonts w:ascii="宋体" w:eastAsia="宋体" w:hAnsi="宋体" w:cs="Segoe UI"/>
          <w:color w:val="333333"/>
          <w:kern w:val="0"/>
          <w:sz w:val="24"/>
          <w:szCs w:val="24"/>
        </w:rPr>
        <w:fldChar w:fldCharType="separate"/>
      </w:r>
      <w:r w:rsidR="00834CB1">
        <w:rPr>
          <w:rFonts w:ascii="宋体" w:eastAsia="宋体" w:hAnsi="宋体" w:cs="Segoe UI"/>
          <w:color w:val="333333"/>
          <w:kern w:val="0"/>
          <w:sz w:val="24"/>
          <w:szCs w:val="24"/>
        </w:rPr>
        <w:t>[6]</w:t>
      </w:r>
      <w:r w:rsidR="00834CB1">
        <w:rPr>
          <w:rFonts w:ascii="宋体" w:eastAsia="宋体" w:hAnsi="宋体" w:cs="Segoe UI"/>
          <w:color w:val="333333"/>
          <w:kern w:val="0"/>
          <w:sz w:val="24"/>
          <w:szCs w:val="24"/>
        </w:rPr>
        <w:fldChar w:fldCharType="end"/>
      </w:r>
      <w:r w:rsidRPr="00BA0848">
        <w:rPr>
          <w:rFonts w:ascii="宋体" w:eastAsia="宋体" w:hAnsi="宋体" w:cs="Segoe UI" w:hint="eastAsia"/>
          <w:color w:val="333333"/>
          <w:kern w:val="0"/>
          <w:sz w:val="24"/>
          <w:szCs w:val="24"/>
        </w:rPr>
        <w:t>。其中，中国碳核算数据库提供了</w:t>
      </w:r>
      <w:r w:rsidRPr="00BA0848">
        <w:rPr>
          <w:rFonts w:ascii="宋体" w:eastAsia="宋体" w:hAnsi="宋体" w:cs="Segoe UI"/>
          <w:color w:val="333333"/>
          <w:kern w:val="0"/>
          <w:sz w:val="24"/>
          <w:szCs w:val="24"/>
        </w:rPr>
        <w:t xml:space="preserve"> 2000-2019 年的二氧化碳排放数据</w:t>
      </w:r>
      <w:r w:rsidR="00834CB1">
        <w:rPr>
          <w:rFonts w:ascii="宋体" w:eastAsia="宋体" w:hAnsi="宋体" w:cs="Segoe UI"/>
          <w:color w:val="333333"/>
          <w:kern w:val="0"/>
          <w:sz w:val="24"/>
          <w:szCs w:val="24"/>
        </w:rPr>
        <w:fldChar w:fldCharType="begin"/>
      </w:r>
      <w:r w:rsidR="00834CB1">
        <w:rPr>
          <w:rFonts w:ascii="宋体" w:eastAsia="宋体" w:hAnsi="宋体" w:cs="Segoe UI"/>
          <w:color w:val="333333"/>
          <w:kern w:val="0"/>
          <w:sz w:val="24"/>
          <w:szCs w:val="24"/>
        </w:rPr>
        <w:instrText xml:space="preserve"> REF _Ref136008312 \r \h </w:instrText>
      </w:r>
      <w:r w:rsidR="00834CB1">
        <w:rPr>
          <w:rFonts w:ascii="宋体" w:eastAsia="宋体" w:hAnsi="宋体" w:cs="Segoe UI"/>
          <w:color w:val="333333"/>
          <w:kern w:val="0"/>
          <w:sz w:val="24"/>
          <w:szCs w:val="24"/>
        </w:rPr>
      </w:r>
      <w:r w:rsidR="00834CB1">
        <w:rPr>
          <w:rFonts w:ascii="宋体" w:eastAsia="宋体" w:hAnsi="宋体" w:cs="Segoe UI"/>
          <w:color w:val="333333"/>
          <w:kern w:val="0"/>
          <w:sz w:val="24"/>
          <w:szCs w:val="24"/>
        </w:rPr>
        <w:fldChar w:fldCharType="separate"/>
      </w:r>
      <w:r w:rsidR="00834CB1">
        <w:rPr>
          <w:rFonts w:ascii="宋体" w:eastAsia="宋体" w:hAnsi="宋体" w:cs="Segoe UI"/>
          <w:color w:val="333333"/>
          <w:kern w:val="0"/>
          <w:sz w:val="24"/>
          <w:szCs w:val="24"/>
        </w:rPr>
        <w:t>[11]</w:t>
      </w:r>
      <w:r w:rsidR="00834CB1">
        <w:rPr>
          <w:rFonts w:ascii="宋体" w:eastAsia="宋体" w:hAnsi="宋体" w:cs="Segoe UI"/>
          <w:color w:val="333333"/>
          <w:kern w:val="0"/>
          <w:sz w:val="24"/>
          <w:szCs w:val="24"/>
        </w:rPr>
        <w:fldChar w:fldCharType="end"/>
      </w:r>
      <w:r w:rsidR="00834CB1">
        <w:rPr>
          <w:rFonts w:ascii="宋体" w:eastAsia="宋体" w:hAnsi="宋体" w:cs="Segoe UI"/>
          <w:color w:val="333333"/>
          <w:kern w:val="0"/>
          <w:sz w:val="24"/>
          <w:szCs w:val="24"/>
        </w:rPr>
        <w:fldChar w:fldCharType="begin"/>
      </w:r>
      <w:r w:rsidR="00834CB1">
        <w:rPr>
          <w:rFonts w:ascii="宋体" w:eastAsia="宋体" w:hAnsi="宋体" w:cs="Segoe UI"/>
          <w:color w:val="333333"/>
          <w:kern w:val="0"/>
          <w:sz w:val="24"/>
          <w:szCs w:val="24"/>
        </w:rPr>
        <w:instrText xml:space="preserve"> REF _Ref136008317 \r \h </w:instrText>
      </w:r>
      <w:r w:rsidR="00834CB1">
        <w:rPr>
          <w:rFonts w:ascii="宋体" w:eastAsia="宋体" w:hAnsi="宋体" w:cs="Segoe UI"/>
          <w:color w:val="333333"/>
          <w:kern w:val="0"/>
          <w:sz w:val="24"/>
          <w:szCs w:val="24"/>
        </w:rPr>
      </w:r>
      <w:r w:rsidR="00834CB1">
        <w:rPr>
          <w:rFonts w:ascii="宋体" w:eastAsia="宋体" w:hAnsi="宋体" w:cs="Segoe UI"/>
          <w:color w:val="333333"/>
          <w:kern w:val="0"/>
          <w:sz w:val="24"/>
          <w:szCs w:val="24"/>
        </w:rPr>
        <w:fldChar w:fldCharType="separate"/>
      </w:r>
      <w:r w:rsidR="00834CB1">
        <w:rPr>
          <w:rFonts w:ascii="宋体" w:eastAsia="宋体" w:hAnsi="宋体" w:cs="Segoe UI"/>
          <w:color w:val="333333"/>
          <w:kern w:val="0"/>
          <w:sz w:val="24"/>
          <w:szCs w:val="24"/>
        </w:rPr>
        <w:t>[13]</w:t>
      </w:r>
      <w:r w:rsidR="00834CB1">
        <w:rPr>
          <w:rFonts w:ascii="宋体" w:eastAsia="宋体" w:hAnsi="宋体" w:cs="Segoe UI"/>
          <w:color w:val="333333"/>
          <w:kern w:val="0"/>
          <w:sz w:val="24"/>
          <w:szCs w:val="24"/>
        </w:rPr>
        <w:fldChar w:fldCharType="end"/>
      </w:r>
      <w:r w:rsidRPr="00BA0848">
        <w:rPr>
          <w:rFonts w:ascii="宋体" w:eastAsia="宋体" w:hAnsi="宋体" w:cs="Segoe UI"/>
          <w:color w:val="333333"/>
          <w:kern w:val="0"/>
          <w:sz w:val="24"/>
          <w:szCs w:val="24"/>
        </w:rPr>
        <w:t>，数据的来源包括互联网调查以及国家和地方政府的统计数据等。而四川省统计年鉴提供了该省相关的经济和能源统计数据，包括工业、农业、交通运输、能源和环保等领域的数据。</w:t>
      </w:r>
      <w:r w:rsidR="009B7921">
        <w:rPr>
          <w:rFonts w:ascii="宋体" w:eastAsia="宋体" w:hAnsi="宋体" w:cs="Segoe UI" w:hint="eastAsia"/>
          <w:color w:val="333333"/>
          <w:kern w:val="0"/>
          <w:sz w:val="24"/>
          <w:szCs w:val="24"/>
        </w:rPr>
        <w:t>以中国碳核算数据库数据集为例，涉及1</w:t>
      </w:r>
      <w:r w:rsidR="009B7921">
        <w:rPr>
          <w:rFonts w:ascii="宋体" w:eastAsia="宋体" w:hAnsi="宋体" w:cs="Segoe UI"/>
          <w:color w:val="333333"/>
          <w:kern w:val="0"/>
          <w:sz w:val="24"/>
          <w:szCs w:val="24"/>
        </w:rPr>
        <w:t>7</w:t>
      </w:r>
      <w:r w:rsidR="009B7921">
        <w:rPr>
          <w:rFonts w:ascii="宋体" w:eastAsia="宋体" w:hAnsi="宋体" w:cs="Segoe UI" w:hint="eastAsia"/>
          <w:color w:val="333333"/>
          <w:kern w:val="0"/>
          <w:sz w:val="24"/>
          <w:szCs w:val="24"/>
        </w:rPr>
        <w:t>个能源种类，覆盖4</w:t>
      </w:r>
      <w:r w:rsidR="009B7921">
        <w:rPr>
          <w:rFonts w:ascii="宋体" w:eastAsia="宋体" w:hAnsi="宋体" w:cs="Segoe UI"/>
          <w:color w:val="333333"/>
          <w:kern w:val="0"/>
          <w:sz w:val="24"/>
          <w:szCs w:val="24"/>
        </w:rPr>
        <w:t>7</w:t>
      </w:r>
      <w:r w:rsidR="009B7921">
        <w:rPr>
          <w:rFonts w:ascii="宋体" w:eastAsia="宋体" w:hAnsi="宋体" w:cs="Segoe UI" w:hint="eastAsia"/>
          <w:color w:val="333333"/>
          <w:kern w:val="0"/>
          <w:sz w:val="24"/>
          <w:szCs w:val="24"/>
        </w:rPr>
        <w:t>种不同的社会生产经济部门，整理如表1，表2。</w:t>
      </w:r>
    </w:p>
    <w:p w14:paraId="0DDA9AB8" w14:textId="77420E17" w:rsidR="0004349B" w:rsidRPr="0004349B" w:rsidRDefault="0004349B" w:rsidP="0004349B">
      <w:pPr>
        <w:pStyle w:val="af2"/>
        <w:keepNext/>
        <w:rPr>
          <w:rFonts w:ascii="宋体" w:hAnsi="宋体"/>
        </w:rPr>
      </w:pPr>
      <w:bookmarkStart w:id="29" w:name="_Toc136005102"/>
      <w:r w:rsidRPr="0004349B">
        <w:rPr>
          <w:rFonts w:ascii="宋体" w:hAnsi="宋体"/>
        </w:rPr>
        <w:t xml:space="preserve">表 </w:t>
      </w:r>
      <w:r w:rsidRPr="0004349B">
        <w:rPr>
          <w:rFonts w:ascii="宋体" w:hAnsi="宋体"/>
        </w:rPr>
        <w:fldChar w:fldCharType="begin"/>
      </w:r>
      <w:r w:rsidRPr="0004349B">
        <w:rPr>
          <w:rFonts w:ascii="宋体" w:hAnsi="宋体"/>
        </w:rPr>
        <w:instrText xml:space="preserve"> SEQ 表 \* ARABIC </w:instrText>
      </w:r>
      <w:r w:rsidRPr="0004349B">
        <w:rPr>
          <w:rFonts w:ascii="宋体" w:hAnsi="宋体"/>
        </w:rPr>
        <w:fldChar w:fldCharType="separate"/>
      </w:r>
      <w:r w:rsidR="001B2588">
        <w:rPr>
          <w:rFonts w:ascii="宋体" w:hAnsi="宋体"/>
          <w:noProof/>
        </w:rPr>
        <w:t>1</w:t>
      </w:r>
      <w:r w:rsidRPr="0004349B">
        <w:rPr>
          <w:rFonts w:ascii="宋体" w:hAnsi="宋体"/>
        </w:rPr>
        <w:fldChar w:fldCharType="end"/>
      </w:r>
      <w:r w:rsidRPr="0004349B">
        <w:rPr>
          <w:rFonts w:ascii="宋体" w:hAnsi="宋体"/>
        </w:rPr>
        <w:t xml:space="preserve"> 数据集能源种类</w:t>
      </w:r>
      <w:bookmarkEnd w:id="29"/>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8777A4" w14:paraId="7BE4445F" w14:textId="77777777" w:rsidTr="00CF2F1D">
        <w:tc>
          <w:tcPr>
            <w:tcW w:w="2074" w:type="dxa"/>
            <w:tcBorders>
              <w:top w:val="single" w:sz="12" w:space="0" w:color="auto"/>
              <w:bottom w:val="double" w:sz="4" w:space="0" w:color="auto"/>
            </w:tcBorders>
          </w:tcPr>
          <w:p w14:paraId="4054F400" w14:textId="6EC20194" w:rsidR="008777A4" w:rsidRPr="0000565C" w:rsidRDefault="008777A4" w:rsidP="008777A4">
            <w:pPr>
              <w:jc w:val="center"/>
              <w:rPr>
                <w:rFonts w:ascii="宋体" w:hAnsi="宋体"/>
                <w:b/>
                <w:sz w:val="21"/>
                <w:szCs w:val="21"/>
              </w:rPr>
            </w:pPr>
            <w:r w:rsidRPr="0000565C">
              <w:rPr>
                <w:rFonts w:ascii="宋体" w:hAnsi="宋体" w:hint="eastAsia"/>
                <w:b/>
                <w:sz w:val="21"/>
                <w:szCs w:val="21"/>
              </w:rPr>
              <w:t>编号</w:t>
            </w:r>
          </w:p>
        </w:tc>
        <w:tc>
          <w:tcPr>
            <w:tcW w:w="2074" w:type="dxa"/>
            <w:tcBorders>
              <w:top w:val="single" w:sz="12" w:space="0" w:color="auto"/>
              <w:bottom w:val="double" w:sz="4" w:space="0" w:color="auto"/>
              <w:right w:val="single" w:sz="8" w:space="0" w:color="auto"/>
            </w:tcBorders>
          </w:tcPr>
          <w:p w14:paraId="16218808" w14:textId="1BCBEB0D" w:rsidR="008777A4" w:rsidRPr="0000565C" w:rsidRDefault="008777A4" w:rsidP="008777A4">
            <w:pPr>
              <w:jc w:val="center"/>
              <w:rPr>
                <w:rFonts w:ascii="宋体" w:hAnsi="宋体"/>
                <w:b/>
                <w:sz w:val="21"/>
                <w:szCs w:val="21"/>
              </w:rPr>
            </w:pPr>
            <w:r w:rsidRPr="0000565C">
              <w:rPr>
                <w:rFonts w:ascii="宋体" w:hAnsi="宋体" w:hint="eastAsia"/>
                <w:b/>
                <w:sz w:val="21"/>
                <w:szCs w:val="21"/>
              </w:rPr>
              <w:t>能源种类</w:t>
            </w:r>
          </w:p>
        </w:tc>
        <w:tc>
          <w:tcPr>
            <w:tcW w:w="2074" w:type="dxa"/>
            <w:tcBorders>
              <w:top w:val="single" w:sz="12" w:space="0" w:color="auto"/>
              <w:left w:val="single" w:sz="8" w:space="0" w:color="auto"/>
              <w:bottom w:val="double" w:sz="4" w:space="0" w:color="auto"/>
            </w:tcBorders>
          </w:tcPr>
          <w:p w14:paraId="1F6C6131" w14:textId="1C54DDEF" w:rsidR="008777A4" w:rsidRPr="0000565C" w:rsidRDefault="008777A4" w:rsidP="008777A4">
            <w:pPr>
              <w:jc w:val="center"/>
              <w:rPr>
                <w:rFonts w:ascii="宋体" w:hAnsi="宋体"/>
                <w:b/>
                <w:sz w:val="21"/>
                <w:szCs w:val="21"/>
              </w:rPr>
            </w:pPr>
            <w:r w:rsidRPr="0000565C">
              <w:rPr>
                <w:rFonts w:ascii="宋体" w:hAnsi="宋体" w:hint="eastAsia"/>
                <w:b/>
                <w:sz w:val="21"/>
                <w:szCs w:val="21"/>
              </w:rPr>
              <w:t>编号</w:t>
            </w:r>
          </w:p>
        </w:tc>
        <w:tc>
          <w:tcPr>
            <w:tcW w:w="2074" w:type="dxa"/>
            <w:tcBorders>
              <w:top w:val="single" w:sz="12" w:space="0" w:color="auto"/>
              <w:bottom w:val="double" w:sz="4" w:space="0" w:color="auto"/>
            </w:tcBorders>
          </w:tcPr>
          <w:p w14:paraId="1BD956D1" w14:textId="7ED2DD8E" w:rsidR="008777A4" w:rsidRPr="0000565C" w:rsidRDefault="008777A4" w:rsidP="008777A4">
            <w:pPr>
              <w:jc w:val="center"/>
              <w:rPr>
                <w:rFonts w:ascii="宋体" w:hAnsi="宋体"/>
                <w:b/>
                <w:sz w:val="21"/>
                <w:szCs w:val="21"/>
              </w:rPr>
            </w:pPr>
            <w:r w:rsidRPr="0000565C">
              <w:rPr>
                <w:rFonts w:ascii="宋体" w:hAnsi="宋体" w:hint="eastAsia"/>
                <w:b/>
                <w:sz w:val="21"/>
                <w:szCs w:val="21"/>
              </w:rPr>
              <w:t>能源种类</w:t>
            </w:r>
          </w:p>
        </w:tc>
      </w:tr>
      <w:tr w:rsidR="008777A4" w14:paraId="46F41F3D" w14:textId="77777777" w:rsidTr="00CF2F1D">
        <w:tc>
          <w:tcPr>
            <w:tcW w:w="2074" w:type="dxa"/>
            <w:tcBorders>
              <w:top w:val="double" w:sz="4" w:space="0" w:color="auto"/>
            </w:tcBorders>
          </w:tcPr>
          <w:p w14:paraId="7F1FF668" w14:textId="3CC16648" w:rsidR="008777A4" w:rsidRPr="0000565C" w:rsidRDefault="008777A4" w:rsidP="008777A4">
            <w:pPr>
              <w:jc w:val="center"/>
              <w:rPr>
                <w:rFonts w:ascii="宋体" w:hAnsi="宋体"/>
                <w:sz w:val="21"/>
                <w:szCs w:val="21"/>
              </w:rPr>
            </w:pPr>
            <w:r w:rsidRPr="0000565C">
              <w:rPr>
                <w:rFonts w:ascii="宋体" w:hAnsi="宋体" w:hint="eastAsia"/>
                <w:sz w:val="21"/>
                <w:szCs w:val="21"/>
              </w:rPr>
              <w:t>1</w:t>
            </w:r>
          </w:p>
        </w:tc>
        <w:tc>
          <w:tcPr>
            <w:tcW w:w="2074" w:type="dxa"/>
            <w:tcBorders>
              <w:top w:val="double" w:sz="4" w:space="0" w:color="auto"/>
              <w:right w:val="single" w:sz="8" w:space="0" w:color="auto"/>
            </w:tcBorders>
          </w:tcPr>
          <w:p w14:paraId="083CE467" w14:textId="08A49B7A" w:rsidR="008777A4" w:rsidRPr="0000565C" w:rsidRDefault="008777A4" w:rsidP="008777A4">
            <w:pPr>
              <w:jc w:val="center"/>
              <w:rPr>
                <w:rFonts w:ascii="宋体" w:hAnsi="宋体"/>
                <w:sz w:val="21"/>
                <w:szCs w:val="21"/>
              </w:rPr>
            </w:pPr>
            <w:r w:rsidRPr="0000565C">
              <w:rPr>
                <w:rFonts w:ascii="宋体" w:hAnsi="宋体" w:hint="eastAsia"/>
                <w:sz w:val="21"/>
                <w:szCs w:val="21"/>
              </w:rPr>
              <w:t>原煤</w:t>
            </w:r>
          </w:p>
        </w:tc>
        <w:tc>
          <w:tcPr>
            <w:tcW w:w="2074" w:type="dxa"/>
            <w:tcBorders>
              <w:top w:val="double" w:sz="4" w:space="0" w:color="auto"/>
              <w:left w:val="single" w:sz="8" w:space="0" w:color="auto"/>
            </w:tcBorders>
          </w:tcPr>
          <w:p w14:paraId="2312F732" w14:textId="1135E7C3" w:rsidR="008777A4" w:rsidRPr="0000565C" w:rsidRDefault="008777A4" w:rsidP="008777A4">
            <w:pPr>
              <w:jc w:val="center"/>
              <w:rPr>
                <w:rFonts w:ascii="宋体" w:hAnsi="宋体"/>
                <w:sz w:val="21"/>
                <w:szCs w:val="21"/>
              </w:rPr>
            </w:pPr>
            <w:r w:rsidRPr="0000565C">
              <w:rPr>
                <w:rFonts w:ascii="宋体" w:hAnsi="宋体" w:hint="eastAsia"/>
                <w:sz w:val="21"/>
                <w:szCs w:val="21"/>
              </w:rPr>
              <w:t>1</w:t>
            </w:r>
            <w:r w:rsidRPr="0000565C">
              <w:rPr>
                <w:rFonts w:ascii="宋体" w:hAnsi="宋体"/>
                <w:sz w:val="21"/>
                <w:szCs w:val="21"/>
              </w:rPr>
              <w:t>0</w:t>
            </w:r>
          </w:p>
        </w:tc>
        <w:tc>
          <w:tcPr>
            <w:tcW w:w="2074" w:type="dxa"/>
            <w:tcBorders>
              <w:top w:val="double" w:sz="4" w:space="0" w:color="auto"/>
            </w:tcBorders>
          </w:tcPr>
          <w:p w14:paraId="29A20059" w14:textId="7A54E601" w:rsidR="008777A4" w:rsidRPr="0000565C" w:rsidRDefault="008777A4" w:rsidP="008777A4">
            <w:pPr>
              <w:jc w:val="center"/>
              <w:rPr>
                <w:rFonts w:ascii="宋体" w:hAnsi="宋体"/>
                <w:sz w:val="21"/>
                <w:szCs w:val="21"/>
              </w:rPr>
            </w:pPr>
            <w:r w:rsidRPr="0000565C">
              <w:rPr>
                <w:rFonts w:ascii="宋体" w:hAnsi="宋体" w:hint="eastAsia"/>
                <w:sz w:val="21"/>
                <w:szCs w:val="21"/>
              </w:rPr>
              <w:t>汽油</w:t>
            </w:r>
          </w:p>
        </w:tc>
      </w:tr>
      <w:tr w:rsidR="008777A4" w14:paraId="606DCCE2" w14:textId="77777777" w:rsidTr="00CF2F1D">
        <w:tc>
          <w:tcPr>
            <w:tcW w:w="2074" w:type="dxa"/>
          </w:tcPr>
          <w:p w14:paraId="1E5F36E3" w14:textId="627DA99A" w:rsidR="008777A4" w:rsidRPr="0000565C" w:rsidRDefault="008777A4" w:rsidP="008777A4">
            <w:pPr>
              <w:jc w:val="center"/>
              <w:rPr>
                <w:rFonts w:ascii="宋体" w:hAnsi="宋体"/>
                <w:sz w:val="21"/>
                <w:szCs w:val="21"/>
              </w:rPr>
            </w:pPr>
            <w:r w:rsidRPr="0000565C">
              <w:rPr>
                <w:rFonts w:ascii="宋体" w:hAnsi="宋体" w:hint="eastAsia"/>
                <w:sz w:val="21"/>
                <w:szCs w:val="21"/>
              </w:rPr>
              <w:t>2</w:t>
            </w:r>
          </w:p>
        </w:tc>
        <w:tc>
          <w:tcPr>
            <w:tcW w:w="2074" w:type="dxa"/>
            <w:tcBorders>
              <w:right w:val="single" w:sz="8" w:space="0" w:color="auto"/>
            </w:tcBorders>
          </w:tcPr>
          <w:p w14:paraId="45C96021" w14:textId="2DED469A" w:rsidR="008777A4" w:rsidRPr="0000565C" w:rsidRDefault="008777A4" w:rsidP="008777A4">
            <w:pPr>
              <w:jc w:val="center"/>
              <w:rPr>
                <w:rFonts w:ascii="宋体" w:hAnsi="宋体"/>
                <w:sz w:val="21"/>
                <w:szCs w:val="21"/>
              </w:rPr>
            </w:pPr>
            <w:r w:rsidRPr="0000565C">
              <w:rPr>
                <w:rFonts w:ascii="宋体" w:hAnsi="宋体" w:hint="eastAsia"/>
                <w:sz w:val="21"/>
                <w:szCs w:val="21"/>
              </w:rPr>
              <w:t>洗精煤</w:t>
            </w:r>
          </w:p>
        </w:tc>
        <w:tc>
          <w:tcPr>
            <w:tcW w:w="2074" w:type="dxa"/>
            <w:tcBorders>
              <w:left w:val="single" w:sz="8" w:space="0" w:color="auto"/>
            </w:tcBorders>
          </w:tcPr>
          <w:p w14:paraId="5979BEA2" w14:textId="5C08CFE5" w:rsidR="008777A4" w:rsidRPr="0000565C" w:rsidRDefault="008777A4" w:rsidP="008777A4">
            <w:pPr>
              <w:jc w:val="center"/>
              <w:rPr>
                <w:rFonts w:ascii="宋体" w:hAnsi="宋体"/>
                <w:sz w:val="21"/>
                <w:szCs w:val="21"/>
              </w:rPr>
            </w:pPr>
            <w:r w:rsidRPr="0000565C">
              <w:rPr>
                <w:rFonts w:ascii="宋体" w:hAnsi="宋体" w:hint="eastAsia"/>
                <w:sz w:val="21"/>
                <w:szCs w:val="21"/>
              </w:rPr>
              <w:t>1</w:t>
            </w:r>
            <w:r w:rsidRPr="0000565C">
              <w:rPr>
                <w:rFonts w:ascii="宋体" w:hAnsi="宋体"/>
                <w:sz w:val="21"/>
                <w:szCs w:val="21"/>
              </w:rPr>
              <w:t>1</w:t>
            </w:r>
          </w:p>
        </w:tc>
        <w:tc>
          <w:tcPr>
            <w:tcW w:w="2074" w:type="dxa"/>
          </w:tcPr>
          <w:p w14:paraId="2E93353A" w14:textId="649BEACF" w:rsidR="008777A4" w:rsidRPr="0000565C" w:rsidRDefault="008777A4" w:rsidP="008777A4">
            <w:pPr>
              <w:jc w:val="center"/>
              <w:rPr>
                <w:rFonts w:ascii="宋体" w:hAnsi="宋体"/>
                <w:sz w:val="21"/>
                <w:szCs w:val="21"/>
              </w:rPr>
            </w:pPr>
            <w:r w:rsidRPr="0000565C">
              <w:rPr>
                <w:rFonts w:ascii="宋体" w:hAnsi="宋体" w:hint="eastAsia"/>
                <w:sz w:val="21"/>
                <w:szCs w:val="21"/>
              </w:rPr>
              <w:t>煤油</w:t>
            </w:r>
          </w:p>
        </w:tc>
      </w:tr>
      <w:tr w:rsidR="008777A4" w14:paraId="0FDD1148" w14:textId="77777777" w:rsidTr="00CF2F1D">
        <w:tc>
          <w:tcPr>
            <w:tcW w:w="2074" w:type="dxa"/>
          </w:tcPr>
          <w:p w14:paraId="6F59D9A2" w14:textId="09E063CC" w:rsidR="008777A4" w:rsidRPr="0000565C" w:rsidRDefault="008777A4" w:rsidP="008777A4">
            <w:pPr>
              <w:jc w:val="center"/>
              <w:rPr>
                <w:rFonts w:ascii="宋体" w:hAnsi="宋体"/>
                <w:sz w:val="21"/>
                <w:szCs w:val="21"/>
              </w:rPr>
            </w:pPr>
            <w:r w:rsidRPr="0000565C">
              <w:rPr>
                <w:rFonts w:ascii="宋体" w:hAnsi="宋体" w:hint="eastAsia"/>
                <w:sz w:val="21"/>
                <w:szCs w:val="21"/>
              </w:rPr>
              <w:t>3</w:t>
            </w:r>
          </w:p>
        </w:tc>
        <w:tc>
          <w:tcPr>
            <w:tcW w:w="2074" w:type="dxa"/>
            <w:tcBorders>
              <w:right w:val="single" w:sz="8" w:space="0" w:color="auto"/>
            </w:tcBorders>
          </w:tcPr>
          <w:p w14:paraId="64FF0C64" w14:textId="4029B92B" w:rsidR="008777A4" w:rsidRPr="0000565C" w:rsidRDefault="008777A4" w:rsidP="008777A4">
            <w:pPr>
              <w:jc w:val="center"/>
              <w:rPr>
                <w:rFonts w:ascii="宋体" w:hAnsi="宋体"/>
                <w:sz w:val="21"/>
                <w:szCs w:val="21"/>
              </w:rPr>
            </w:pPr>
            <w:r w:rsidRPr="0000565C">
              <w:rPr>
                <w:rFonts w:ascii="宋体" w:hAnsi="宋体" w:hint="eastAsia"/>
                <w:sz w:val="21"/>
                <w:szCs w:val="21"/>
              </w:rPr>
              <w:t>其他洗煤</w:t>
            </w:r>
          </w:p>
        </w:tc>
        <w:tc>
          <w:tcPr>
            <w:tcW w:w="2074" w:type="dxa"/>
            <w:tcBorders>
              <w:left w:val="single" w:sz="8" w:space="0" w:color="auto"/>
            </w:tcBorders>
          </w:tcPr>
          <w:p w14:paraId="278B51F0" w14:textId="591C7CE6" w:rsidR="008777A4" w:rsidRPr="0000565C" w:rsidRDefault="008777A4" w:rsidP="008777A4">
            <w:pPr>
              <w:jc w:val="center"/>
              <w:rPr>
                <w:rFonts w:ascii="宋体" w:hAnsi="宋体"/>
                <w:sz w:val="21"/>
                <w:szCs w:val="21"/>
              </w:rPr>
            </w:pPr>
            <w:r w:rsidRPr="0000565C">
              <w:rPr>
                <w:rFonts w:ascii="宋体" w:hAnsi="宋体" w:hint="eastAsia"/>
                <w:sz w:val="21"/>
                <w:szCs w:val="21"/>
              </w:rPr>
              <w:t>1</w:t>
            </w:r>
            <w:r w:rsidRPr="0000565C">
              <w:rPr>
                <w:rFonts w:ascii="宋体" w:hAnsi="宋体"/>
                <w:sz w:val="21"/>
                <w:szCs w:val="21"/>
              </w:rPr>
              <w:t>2</w:t>
            </w:r>
          </w:p>
        </w:tc>
        <w:tc>
          <w:tcPr>
            <w:tcW w:w="2074" w:type="dxa"/>
          </w:tcPr>
          <w:p w14:paraId="26D33676" w14:textId="4C8BEC6D" w:rsidR="008777A4" w:rsidRPr="0000565C" w:rsidRDefault="008777A4" w:rsidP="008777A4">
            <w:pPr>
              <w:jc w:val="center"/>
              <w:rPr>
                <w:rFonts w:ascii="宋体" w:hAnsi="宋体"/>
                <w:sz w:val="21"/>
                <w:szCs w:val="21"/>
              </w:rPr>
            </w:pPr>
            <w:r w:rsidRPr="0000565C">
              <w:rPr>
                <w:rFonts w:ascii="宋体" w:hAnsi="宋体" w:hint="eastAsia"/>
                <w:sz w:val="21"/>
                <w:szCs w:val="21"/>
              </w:rPr>
              <w:t>柴油</w:t>
            </w:r>
          </w:p>
        </w:tc>
      </w:tr>
      <w:tr w:rsidR="008777A4" w14:paraId="574CF754" w14:textId="77777777" w:rsidTr="00CF2F1D">
        <w:tc>
          <w:tcPr>
            <w:tcW w:w="2074" w:type="dxa"/>
          </w:tcPr>
          <w:p w14:paraId="2EECA46A" w14:textId="00613D57" w:rsidR="008777A4" w:rsidRPr="0000565C" w:rsidRDefault="008777A4" w:rsidP="008777A4">
            <w:pPr>
              <w:jc w:val="center"/>
              <w:rPr>
                <w:rFonts w:ascii="宋体" w:hAnsi="宋体"/>
                <w:sz w:val="21"/>
                <w:szCs w:val="21"/>
              </w:rPr>
            </w:pPr>
            <w:r w:rsidRPr="0000565C">
              <w:rPr>
                <w:rFonts w:ascii="宋体" w:hAnsi="宋体" w:hint="eastAsia"/>
                <w:sz w:val="21"/>
                <w:szCs w:val="21"/>
              </w:rPr>
              <w:t>4</w:t>
            </w:r>
          </w:p>
        </w:tc>
        <w:tc>
          <w:tcPr>
            <w:tcW w:w="2074" w:type="dxa"/>
            <w:tcBorders>
              <w:right w:val="single" w:sz="8" w:space="0" w:color="auto"/>
            </w:tcBorders>
          </w:tcPr>
          <w:p w14:paraId="476C4542" w14:textId="564AC427" w:rsidR="008777A4" w:rsidRPr="0000565C" w:rsidRDefault="008777A4" w:rsidP="008777A4">
            <w:pPr>
              <w:jc w:val="center"/>
              <w:rPr>
                <w:rFonts w:ascii="宋体" w:hAnsi="宋体"/>
                <w:sz w:val="21"/>
                <w:szCs w:val="21"/>
              </w:rPr>
            </w:pPr>
            <w:r w:rsidRPr="0000565C">
              <w:rPr>
                <w:rFonts w:ascii="宋体" w:hAnsi="宋体" w:hint="eastAsia"/>
                <w:sz w:val="21"/>
                <w:szCs w:val="21"/>
              </w:rPr>
              <w:t>煤砖</w:t>
            </w:r>
          </w:p>
        </w:tc>
        <w:tc>
          <w:tcPr>
            <w:tcW w:w="2074" w:type="dxa"/>
            <w:tcBorders>
              <w:left w:val="single" w:sz="8" w:space="0" w:color="auto"/>
            </w:tcBorders>
          </w:tcPr>
          <w:p w14:paraId="1FA9CB25" w14:textId="34F0754C" w:rsidR="008777A4" w:rsidRPr="0000565C" w:rsidRDefault="008777A4" w:rsidP="008777A4">
            <w:pPr>
              <w:jc w:val="center"/>
              <w:rPr>
                <w:rFonts w:ascii="宋体" w:hAnsi="宋体"/>
                <w:sz w:val="21"/>
                <w:szCs w:val="21"/>
              </w:rPr>
            </w:pPr>
            <w:r w:rsidRPr="0000565C">
              <w:rPr>
                <w:rFonts w:ascii="宋体" w:hAnsi="宋体" w:hint="eastAsia"/>
                <w:sz w:val="21"/>
                <w:szCs w:val="21"/>
              </w:rPr>
              <w:t>1</w:t>
            </w:r>
            <w:r w:rsidRPr="0000565C">
              <w:rPr>
                <w:rFonts w:ascii="宋体" w:hAnsi="宋体"/>
                <w:sz w:val="21"/>
                <w:szCs w:val="21"/>
              </w:rPr>
              <w:t>3</w:t>
            </w:r>
          </w:p>
        </w:tc>
        <w:tc>
          <w:tcPr>
            <w:tcW w:w="2074" w:type="dxa"/>
          </w:tcPr>
          <w:p w14:paraId="4FE31FEF" w14:textId="2EF9FAA6" w:rsidR="008777A4" w:rsidRPr="0000565C" w:rsidRDefault="008777A4" w:rsidP="008777A4">
            <w:pPr>
              <w:jc w:val="center"/>
              <w:rPr>
                <w:rFonts w:ascii="宋体" w:hAnsi="宋体"/>
                <w:sz w:val="21"/>
                <w:szCs w:val="21"/>
              </w:rPr>
            </w:pPr>
            <w:r w:rsidRPr="0000565C">
              <w:rPr>
                <w:rFonts w:ascii="宋体" w:hAnsi="宋体" w:hint="eastAsia"/>
                <w:sz w:val="21"/>
                <w:szCs w:val="21"/>
              </w:rPr>
              <w:t>燃油</w:t>
            </w:r>
          </w:p>
        </w:tc>
      </w:tr>
      <w:tr w:rsidR="008777A4" w14:paraId="5D308A51" w14:textId="77777777" w:rsidTr="00CF2F1D">
        <w:tc>
          <w:tcPr>
            <w:tcW w:w="2074" w:type="dxa"/>
          </w:tcPr>
          <w:p w14:paraId="3EB933BF" w14:textId="2D7AD6DF" w:rsidR="008777A4" w:rsidRPr="0000565C" w:rsidRDefault="008777A4" w:rsidP="008777A4">
            <w:pPr>
              <w:jc w:val="center"/>
              <w:rPr>
                <w:rFonts w:ascii="宋体" w:hAnsi="宋体"/>
                <w:sz w:val="21"/>
                <w:szCs w:val="21"/>
              </w:rPr>
            </w:pPr>
            <w:r w:rsidRPr="0000565C">
              <w:rPr>
                <w:rFonts w:ascii="宋体" w:hAnsi="宋体" w:hint="eastAsia"/>
                <w:sz w:val="21"/>
                <w:szCs w:val="21"/>
              </w:rPr>
              <w:t>5</w:t>
            </w:r>
          </w:p>
        </w:tc>
        <w:tc>
          <w:tcPr>
            <w:tcW w:w="2074" w:type="dxa"/>
            <w:tcBorders>
              <w:right w:val="single" w:sz="8" w:space="0" w:color="auto"/>
            </w:tcBorders>
          </w:tcPr>
          <w:p w14:paraId="6203053F" w14:textId="2F3F4BC1" w:rsidR="008777A4" w:rsidRPr="0000565C" w:rsidRDefault="008777A4" w:rsidP="008777A4">
            <w:pPr>
              <w:jc w:val="center"/>
              <w:rPr>
                <w:rFonts w:ascii="宋体" w:hAnsi="宋体"/>
                <w:sz w:val="21"/>
                <w:szCs w:val="21"/>
              </w:rPr>
            </w:pPr>
            <w:r w:rsidRPr="0000565C">
              <w:rPr>
                <w:rFonts w:ascii="宋体" w:hAnsi="宋体" w:hint="eastAsia"/>
                <w:sz w:val="21"/>
                <w:szCs w:val="21"/>
              </w:rPr>
              <w:t>焦炭</w:t>
            </w:r>
          </w:p>
        </w:tc>
        <w:tc>
          <w:tcPr>
            <w:tcW w:w="2074" w:type="dxa"/>
            <w:tcBorders>
              <w:left w:val="single" w:sz="8" w:space="0" w:color="auto"/>
            </w:tcBorders>
          </w:tcPr>
          <w:p w14:paraId="28ED1A14" w14:textId="07D0B41D" w:rsidR="008777A4" w:rsidRPr="0000565C" w:rsidRDefault="008777A4" w:rsidP="008777A4">
            <w:pPr>
              <w:jc w:val="center"/>
              <w:rPr>
                <w:rFonts w:ascii="宋体" w:hAnsi="宋体"/>
                <w:sz w:val="21"/>
                <w:szCs w:val="21"/>
              </w:rPr>
            </w:pPr>
            <w:r w:rsidRPr="0000565C">
              <w:rPr>
                <w:rFonts w:ascii="宋体" w:hAnsi="宋体" w:hint="eastAsia"/>
                <w:sz w:val="21"/>
                <w:szCs w:val="21"/>
              </w:rPr>
              <w:t>1</w:t>
            </w:r>
            <w:r w:rsidRPr="0000565C">
              <w:rPr>
                <w:rFonts w:ascii="宋体" w:hAnsi="宋体"/>
                <w:sz w:val="21"/>
                <w:szCs w:val="21"/>
              </w:rPr>
              <w:t>4</w:t>
            </w:r>
          </w:p>
        </w:tc>
        <w:tc>
          <w:tcPr>
            <w:tcW w:w="2074" w:type="dxa"/>
          </w:tcPr>
          <w:p w14:paraId="2B0E4317" w14:textId="47117F1B" w:rsidR="008777A4" w:rsidRPr="0000565C" w:rsidRDefault="008777A4" w:rsidP="008777A4">
            <w:pPr>
              <w:jc w:val="center"/>
              <w:rPr>
                <w:rFonts w:ascii="宋体" w:hAnsi="宋体"/>
                <w:sz w:val="21"/>
                <w:szCs w:val="21"/>
              </w:rPr>
            </w:pPr>
            <w:r w:rsidRPr="0000565C">
              <w:rPr>
                <w:rFonts w:ascii="宋体" w:hAnsi="宋体" w:hint="eastAsia"/>
                <w:sz w:val="21"/>
                <w:szCs w:val="21"/>
              </w:rPr>
              <w:t>液化石油气</w:t>
            </w:r>
          </w:p>
        </w:tc>
      </w:tr>
      <w:tr w:rsidR="008777A4" w14:paraId="1498FD5C" w14:textId="77777777" w:rsidTr="00CF2F1D">
        <w:tc>
          <w:tcPr>
            <w:tcW w:w="2074" w:type="dxa"/>
          </w:tcPr>
          <w:p w14:paraId="2A3731C6" w14:textId="5C91FF8E" w:rsidR="008777A4" w:rsidRPr="0000565C" w:rsidRDefault="008777A4" w:rsidP="008777A4">
            <w:pPr>
              <w:jc w:val="center"/>
              <w:rPr>
                <w:rFonts w:ascii="宋体" w:hAnsi="宋体"/>
                <w:sz w:val="21"/>
                <w:szCs w:val="21"/>
              </w:rPr>
            </w:pPr>
            <w:r w:rsidRPr="0000565C">
              <w:rPr>
                <w:rFonts w:ascii="宋体" w:hAnsi="宋体" w:hint="eastAsia"/>
                <w:sz w:val="21"/>
                <w:szCs w:val="21"/>
              </w:rPr>
              <w:t>6</w:t>
            </w:r>
          </w:p>
        </w:tc>
        <w:tc>
          <w:tcPr>
            <w:tcW w:w="2074" w:type="dxa"/>
            <w:tcBorders>
              <w:right w:val="single" w:sz="8" w:space="0" w:color="auto"/>
            </w:tcBorders>
          </w:tcPr>
          <w:p w14:paraId="227D456F" w14:textId="2A49F645" w:rsidR="008777A4" w:rsidRPr="0000565C" w:rsidRDefault="008777A4" w:rsidP="008777A4">
            <w:pPr>
              <w:jc w:val="center"/>
              <w:rPr>
                <w:rFonts w:ascii="宋体" w:hAnsi="宋体"/>
                <w:sz w:val="21"/>
                <w:szCs w:val="21"/>
              </w:rPr>
            </w:pPr>
            <w:r w:rsidRPr="0000565C">
              <w:rPr>
                <w:rFonts w:ascii="宋体" w:hAnsi="宋体" w:hint="eastAsia"/>
                <w:sz w:val="21"/>
                <w:szCs w:val="21"/>
              </w:rPr>
              <w:t>煤气</w:t>
            </w:r>
          </w:p>
        </w:tc>
        <w:tc>
          <w:tcPr>
            <w:tcW w:w="2074" w:type="dxa"/>
            <w:tcBorders>
              <w:left w:val="single" w:sz="8" w:space="0" w:color="auto"/>
            </w:tcBorders>
          </w:tcPr>
          <w:p w14:paraId="3ADD7842" w14:textId="6C9A654B" w:rsidR="008777A4" w:rsidRPr="0000565C" w:rsidRDefault="008777A4" w:rsidP="008777A4">
            <w:pPr>
              <w:jc w:val="center"/>
              <w:rPr>
                <w:rFonts w:ascii="宋体" w:hAnsi="宋体"/>
                <w:sz w:val="21"/>
                <w:szCs w:val="21"/>
              </w:rPr>
            </w:pPr>
            <w:r w:rsidRPr="0000565C">
              <w:rPr>
                <w:rFonts w:ascii="宋体" w:hAnsi="宋体" w:hint="eastAsia"/>
                <w:sz w:val="21"/>
                <w:szCs w:val="21"/>
              </w:rPr>
              <w:t>1</w:t>
            </w:r>
            <w:r w:rsidRPr="0000565C">
              <w:rPr>
                <w:rFonts w:ascii="宋体" w:hAnsi="宋体"/>
                <w:sz w:val="21"/>
                <w:szCs w:val="21"/>
              </w:rPr>
              <w:t>5</w:t>
            </w:r>
          </w:p>
        </w:tc>
        <w:tc>
          <w:tcPr>
            <w:tcW w:w="2074" w:type="dxa"/>
          </w:tcPr>
          <w:p w14:paraId="5D5B5A03" w14:textId="05460F9F" w:rsidR="008777A4" w:rsidRPr="0000565C" w:rsidRDefault="008777A4" w:rsidP="008777A4">
            <w:pPr>
              <w:jc w:val="center"/>
              <w:rPr>
                <w:rFonts w:ascii="宋体" w:hAnsi="宋体"/>
                <w:sz w:val="21"/>
                <w:szCs w:val="21"/>
              </w:rPr>
            </w:pPr>
            <w:r w:rsidRPr="0000565C">
              <w:rPr>
                <w:rFonts w:ascii="宋体" w:hAnsi="宋体" w:hint="eastAsia"/>
                <w:sz w:val="21"/>
                <w:szCs w:val="21"/>
              </w:rPr>
              <w:t>炼厂气</w:t>
            </w:r>
          </w:p>
        </w:tc>
      </w:tr>
      <w:tr w:rsidR="008777A4" w14:paraId="0D97424F" w14:textId="77777777" w:rsidTr="00CF2F1D">
        <w:tc>
          <w:tcPr>
            <w:tcW w:w="2074" w:type="dxa"/>
          </w:tcPr>
          <w:p w14:paraId="4C3C64D9" w14:textId="6805CAF1" w:rsidR="008777A4" w:rsidRPr="0000565C" w:rsidRDefault="008777A4" w:rsidP="008777A4">
            <w:pPr>
              <w:jc w:val="center"/>
              <w:rPr>
                <w:rFonts w:ascii="宋体" w:hAnsi="宋体"/>
                <w:sz w:val="21"/>
                <w:szCs w:val="21"/>
              </w:rPr>
            </w:pPr>
            <w:r w:rsidRPr="0000565C">
              <w:rPr>
                <w:rFonts w:ascii="宋体" w:hAnsi="宋体" w:hint="eastAsia"/>
                <w:sz w:val="21"/>
                <w:szCs w:val="21"/>
              </w:rPr>
              <w:t>7</w:t>
            </w:r>
          </w:p>
        </w:tc>
        <w:tc>
          <w:tcPr>
            <w:tcW w:w="2074" w:type="dxa"/>
            <w:tcBorders>
              <w:right w:val="single" w:sz="8" w:space="0" w:color="auto"/>
            </w:tcBorders>
          </w:tcPr>
          <w:p w14:paraId="43F5BC0A" w14:textId="72796FA8" w:rsidR="008777A4" w:rsidRPr="0000565C" w:rsidRDefault="008777A4" w:rsidP="008777A4">
            <w:pPr>
              <w:jc w:val="center"/>
              <w:rPr>
                <w:rFonts w:ascii="宋体" w:hAnsi="宋体"/>
                <w:sz w:val="21"/>
                <w:szCs w:val="21"/>
              </w:rPr>
            </w:pPr>
            <w:r w:rsidRPr="0000565C">
              <w:rPr>
                <w:rFonts w:ascii="宋体" w:hAnsi="宋体" w:hint="eastAsia"/>
                <w:sz w:val="21"/>
                <w:szCs w:val="21"/>
              </w:rPr>
              <w:t>可燃气</w:t>
            </w:r>
          </w:p>
        </w:tc>
        <w:tc>
          <w:tcPr>
            <w:tcW w:w="2074" w:type="dxa"/>
            <w:tcBorders>
              <w:left w:val="single" w:sz="8" w:space="0" w:color="auto"/>
            </w:tcBorders>
          </w:tcPr>
          <w:p w14:paraId="453B91FE" w14:textId="7A2CE741" w:rsidR="008777A4" w:rsidRPr="0000565C" w:rsidRDefault="008777A4" w:rsidP="008777A4">
            <w:pPr>
              <w:jc w:val="center"/>
              <w:rPr>
                <w:rFonts w:ascii="宋体" w:hAnsi="宋体"/>
                <w:sz w:val="21"/>
                <w:szCs w:val="21"/>
              </w:rPr>
            </w:pPr>
            <w:r w:rsidRPr="0000565C">
              <w:rPr>
                <w:rFonts w:ascii="宋体" w:hAnsi="宋体" w:hint="eastAsia"/>
                <w:sz w:val="21"/>
                <w:szCs w:val="21"/>
              </w:rPr>
              <w:t>1</w:t>
            </w:r>
            <w:r w:rsidRPr="0000565C">
              <w:rPr>
                <w:rFonts w:ascii="宋体" w:hAnsi="宋体"/>
                <w:sz w:val="21"/>
                <w:szCs w:val="21"/>
              </w:rPr>
              <w:t>6</w:t>
            </w:r>
          </w:p>
        </w:tc>
        <w:tc>
          <w:tcPr>
            <w:tcW w:w="2074" w:type="dxa"/>
          </w:tcPr>
          <w:p w14:paraId="195C8642" w14:textId="6FA25D0A" w:rsidR="008777A4" w:rsidRPr="0000565C" w:rsidRDefault="008777A4" w:rsidP="008777A4">
            <w:pPr>
              <w:jc w:val="center"/>
              <w:rPr>
                <w:rFonts w:ascii="宋体" w:hAnsi="宋体"/>
                <w:sz w:val="21"/>
                <w:szCs w:val="21"/>
              </w:rPr>
            </w:pPr>
            <w:r w:rsidRPr="0000565C">
              <w:rPr>
                <w:rFonts w:ascii="宋体" w:hAnsi="宋体" w:hint="eastAsia"/>
                <w:sz w:val="21"/>
                <w:szCs w:val="21"/>
              </w:rPr>
              <w:t>其他石油产品</w:t>
            </w:r>
          </w:p>
        </w:tc>
      </w:tr>
      <w:tr w:rsidR="008777A4" w14:paraId="1F59CD54" w14:textId="77777777" w:rsidTr="00CF2F1D">
        <w:tc>
          <w:tcPr>
            <w:tcW w:w="2074" w:type="dxa"/>
          </w:tcPr>
          <w:p w14:paraId="30CC76A6" w14:textId="5326E54F" w:rsidR="008777A4" w:rsidRPr="0000565C" w:rsidRDefault="008777A4" w:rsidP="008777A4">
            <w:pPr>
              <w:jc w:val="center"/>
              <w:rPr>
                <w:rFonts w:ascii="宋体" w:hAnsi="宋体"/>
                <w:sz w:val="21"/>
                <w:szCs w:val="21"/>
              </w:rPr>
            </w:pPr>
            <w:r w:rsidRPr="0000565C">
              <w:rPr>
                <w:rFonts w:ascii="宋体" w:hAnsi="宋体" w:hint="eastAsia"/>
                <w:sz w:val="21"/>
                <w:szCs w:val="21"/>
              </w:rPr>
              <w:t>8</w:t>
            </w:r>
          </w:p>
        </w:tc>
        <w:tc>
          <w:tcPr>
            <w:tcW w:w="2074" w:type="dxa"/>
            <w:tcBorders>
              <w:right w:val="single" w:sz="8" w:space="0" w:color="auto"/>
            </w:tcBorders>
          </w:tcPr>
          <w:p w14:paraId="2EF089B9" w14:textId="37BD81E2" w:rsidR="008777A4" w:rsidRPr="0000565C" w:rsidRDefault="008777A4" w:rsidP="008777A4">
            <w:pPr>
              <w:jc w:val="center"/>
              <w:rPr>
                <w:rFonts w:ascii="宋体" w:hAnsi="宋体"/>
                <w:sz w:val="21"/>
                <w:szCs w:val="21"/>
              </w:rPr>
            </w:pPr>
            <w:r w:rsidRPr="0000565C">
              <w:rPr>
                <w:rFonts w:ascii="宋体" w:hAnsi="宋体" w:hint="eastAsia"/>
                <w:sz w:val="21"/>
                <w:szCs w:val="21"/>
              </w:rPr>
              <w:t>焦化产品</w:t>
            </w:r>
          </w:p>
        </w:tc>
        <w:tc>
          <w:tcPr>
            <w:tcW w:w="2074" w:type="dxa"/>
            <w:tcBorders>
              <w:left w:val="single" w:sz="8" w:space="0" w:color="auto"/>
            </w:tcBorders>
          </w:tcPr>
          <w:p w14:paraId="5CE03E02" w14:textId="3B8ED69C" w:rsidR="008777A4" w:rsidRPr="0000565C" w:rsidRDefault="008777A4" w:rsidP="008777A4">
            <w:pPr>
              <w:jc w:val="center"/>
              <w:rPr>
                <w:rFonts w:ascii="宋体" w:hAnsi="宋体"/>
                <w:sz w:val="21"/>
                <w:szCs w:val="21"/>
              </w:rPr>
            </w:pPr>
            <w:r w:rsidRPr="0000565C">
              <w:rPr>
                <w:rFonts w:ascii="宋体" w:hAnsi="宋体" w:hint="eastAsia"/>
                <w:sz w:val="21"/>
                <w:szCs w:val="21"/>
              </w:rPr>
              <w:t>1</w:t>
            </w:r>
            <w:r w:rsidRPr="0000565C">
              <w:rPr>
                <w:rFonts w:ascii="宋体" w:hAnsi="宋体"/>
                <w:sz w:val="21"/>
                <w:szCs w:val="21"/>
              </w:rPr>
              <w:t>7</w:t>
            </w:r>
          </w:p>
        </w:tc>
        <w:tc>
          <w:tcPr>
            <w:tcW w:w="2074" w:type="dxa"/>
          </w:tcPr>
          <w:p w14:paraId="21B7B2F9" w14:textId="42D839DA" w:rsidR="008777A4" w:rsidRPr="0000565C" w:rsidRDefault="008777A4" w:rsidP="008777A4">
            <w:pPr>
              <w:jc w:val="center"/>
              <w:rPr>
                <w:rFonts w:ascii="宋体" w:hAnsi="宋体"/>
                <w:sz w:val="21"/>
                <w:szCs w:val="21"/>
              </w:rPr>
            </w:pPr>
            <w:r w:rsidRPr="0000565C">
              <w:rPr>
                <w:rFonts w:ascii="宋体" w:hAnsi="宋体" w:hint="eastAsia"/>
                <w:sz w:val="21"/>
                <w:szCs w:val="21"/>
              </w:rPr>
              <w:t>天然气</w:t>
            </w:r>
          </w:p>
        </w:tc>
      </w:tr>
      <w:tr w:rsidR="008777A4" w14:paraId="647B0D02" w14:textId="77777777" w:rsidTr="00CF2F1D">
        <w:tc>
          <w:tcPr>
            <w:tcW w:w="2074" w:type="dxa"/>
            <w:tcBorders>
              <w:bottom w:val="single" w:sz="12" w:space="0" w:color="auto"/>
            </w:tcBorders>
          </w:tcPr>
          <w:p w14:paraId="682049CA" w14:textId="3AC47685" w:rsidR="008777A4" w:rsidRPr="0000565C" w:rsidRDefault="008777A4" w:rsidP="008777A4">
            <w:pPr>
              <w:jc w:val="center"/>
              <w:rPr>
                <w:rFonts w:ascii="宋体" w:hAnsi="宋体"/>
                <w:sz w:val="21"/>
                <w:szCs w:val="21"/>
              </w:rPr>
            </w:pPr>
            <w:r w:rsidRPr="0000565C">
              <w:rPr>
                <w:rFonts w:ascii="宋体" w:hAnsi="宋体" w:hint="eastAsia"/>
                <w:sz w:val="21"/>
                <w:szCs w:val="21"/>
              </w:rPr>
              <w:t>9</w:t>
            </w:r>
          </w:p>
        </w:tc>
        <w:tc>
          <w:tcPr>
            <w:tcW w:w="2074" w:type="dxa"/>
            <w:tcBorders>
              <w:bottom w:val="single" w:sz="12" w:space="0" w:color="auto"/>
              <w:right w:val="single" w:sz="8" w:space="0" w:color="auto"/>
            </w:tcBorders>
          </w:tcPr>
          <w:p w14:paraId="39BBB1A2" w14:textId="60E01468" w:rsidR="008777A4" w:rsidRPr="0000565C" w:rsidRDefault="008777A4" w:rsidP="008777A4">
            <w:pPr>
              <w:jc w:val="center"/>
              <w:rPr>
                <w:rFonts w:ascii="宋体" w:hAnsi="宋体"/>
                <w:sz w:val="21"/>
                <w:szCs w:val="21"/>
              </w:rPr>
            </w:pPr>
            <w:r w:rsidRPr="0000565C">
              <w:rPr>
                <w:rFonts w:ascii="宋体" w:hAnsi="宋体" w:hint="eastAsia"/>
                <w:sz w:val="21"/>
                <w:szCs w:val="21"/>
              </w:rPr>
              <w:t>原油</w:t>
            </w:r>
          </w:p>
        </w:tc>
        <w:tc>
          <w:tcPr>
            <w:tcW w:w="2074" w:type="dxa"/>
            <w:tcBorders>
              <w:left w:val="single" w:sz="8" w:space="0" w:color="auto"/>
              <w:bottom w:val="single" w:sz="12" w:space="0" w:color="auto"/>
            </w:tcBorders>
          </w:tcPr>
          <w:p w14:paraId="709A793A" w14:textId="77777777" w:rsidR="008777A4" w:rsidRPr="0000565C" w:rsidRDefault="008777A4" w:rsidP="008777A4">
            <w:pPr>
              <w:jc w:val="center"/>
              <w:rPr>
                <w:rFonts w:ascii="宋体" w:hAnsi="宋体"/>
                <w:sz w:val="21"/>
                <w:szCs w:val="21"/>
              </w:rPr>
            </w:pPr>
          </w:p>
        </w:tc>
        <w:tc>
          <w:tcPr>
            <w:tcW w:w="2074" w:type="dxa"/>
            <w:tcBorders>
              <w:bottom w:val="single" w:sz="12" w:space="0" w:color="auto"/>
            </w:tcBorders>
          </w:tcPr>
          <w:p w14:paraId="71299D0E" w14:textId="77777777" w:rsidR="008777A4" w:rsidRPr="0000565C" w:rsidRDefault="008777A4" w:rsidP="008777A4">
            <w:pPr>
              <w:jc w:val="center"/>
              <w:rPr>
                <w:rFonts w:ascii="宋体" w:hAnsi="宋体"/>
                <w:sz w:val="21"/>
                <w:szCs w:val="21"/>
              </w:rPr>
            </w:pPr>
          </w:p>
        </w:tc>
      </w:tr>
    </w:tbl>
    <w:p w14:paraId="707C70E9" w14:textId="77777777" w:rsidR="009B7921" w:rsidRDefault="009B7921" w:rsidP="009B7921">
      <w:pPr>
        <w:ind w:firstLineChars="200" w:firstLine="480"/>
        <w:rPr>
          <w:rFonts w:ascii="宋体" w:eastAsia="宋体" w:hAnsi="宋体"/>
          <w:sz w:val="24"/>
        </w:rPr>
      </w:pPr>
    </w:p>
    <w:p w14:paraId="50DD0D4D" w14:textId="4565E12E" w:rsidR="009B7921" w:rsidRDefault="009B7921" w:rsidP="009B7921">
      <w:pPr>
        <w:ind w:firstLineChars="200" w:firstLine="480"/>
        <w:rPr>
          <w:rFonts w:ascii="宋体" w:eastAsia="宋体" w:hAnsi="宋体"/>
          <w:sz w:val="24"/>
        </w:rPr>
      </w:pPr>
      <w:r>
        <w:rPr>
          <w:rFonts w:ascii="宋体" w:eastAsia="宋体" w:hAnsi="宋体" w:hint="eastAsia"/>
          <w:sz w:val="24"/>
        </w:rPr>
        <w:t>在社会经济部门中，除了行业领域编号，还进一步划分了产业类别。</w:t>
      </w:r>
    </w:p>
    <w:p w14:paraId="521223AE" w14:textId="4B3228DF" w:rsidR="009B7921" w:rsidRPr="009B7921" w:rsidRDefault="009B7921" w:rsidP="009B7921">
      <w:pPr>
        <w:jc w:val="center"/>
        <w:rPr>
          <w:rFonts w:ascii="宋体" w:eastAsia="宋体" w:hAnsi="宋体"/>
        </w:rPr>
      </w:pPr>
    </w:p>
    <w:p w14:paraId="5BEAB422" w14:textId="37FEBDAB" w:rsidR="0004349B" w:rsidRDefault="0004349B" w:rsidP="0004349B">
      <w:pPr>
        <w:pStyle w:val="af2"/>
        <w:keepNext/>
      </w:pPr>
      <w:bookmarkStart w:id="30" w:name="_Toc136005103"/>
      <w:r>
        <w:t>表</w:t>
      </w:r>
      <w:r w:rsidRPr="0004349B">
        <w:rPr>
          <w:rFonts w:ascii="宋体" w:hAnsi="宋体"/>
        </w:rPr>
        <w:t xml:space="preserve"> </w:t>
      </w:r>
      <w:r w:rsidRPr="0004349B">
        <w:rPr>
          <w:rFonts w:ascii="宋体" w:hAnsi="宋体"/>
        </w:rPr>
        <w:fldChar w:fldCharType="begin"/>
      </w:r>
      <w:r w:rsidRPr="0004349B">
        <w:rPr>
          <w:rFonts w:ascii="宋体" w:hAnsi="宋体"/>
        </w:rPr>
        <w:instrText xml:space="preserve"> SEQ 表 \* ARABIC </w:instrText>
      </w:r>
      <w:r w:rsidRPr="0004349B">
        <w:rPr>
          <w:rFonts w:ascii="宋体" w:hAnsi="宋体"/>
        </w:rPr>
        <w:fldChar w:fldCharType="separate"/>
      </w:r>
      <w:r w:rsidR="001B2588">
        <w:rPr>
          <w:rFonts w:ascii="宋体" w:hAnsi="宋体"/>
          <w:noProof/>
        </w:rPr>
        <w:t>2</w:t>
      </w:r>
      <w:r w:rsidRPr="0004349B">
        <w:rPr>
          <w:rFonts w:ascii="宋体" w:hAnsi="宋体"/>
        </w:rPr>
        <w:fldChar w:fldCharType="end"/>
      </w:r>
      <w:r>
        <w:t xml:space="preserve"> </w:t>
      </w:r>
      <w:r w:rsidRPr="00D25576">
        <w:t>数据集社会经济生产部门及类别</w:t>
      </w:r>
      <w:bookmarkEnd w:id="30"/>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543"/>
        <w:gridCol w:w="1882"/>
        <w:gridCol w:w="1883"/>
      </w:tblGrid>
      <w:tr w:rsidR="009B7921" w:rsidRPr="00CF2F1D" w14:paraId="3A2043A7" w14:textId="77777777" w:rsidTr="003C430E">
        <w:trPr>
          <w:tblHeader/>
        </w:trPr>
        <w:tc>
          <w:tcPr>
            <w:tcW w:w="988" w:type="dxa"/>
            <w:tcBorders>
              <w:top w:val="single" w:sz="12" w:space="0" w:color="auto"/>
              <w:bottom w:val="double" w:sz="4" w:space="0" w:color="auto"/>
              <w:right w:val="single" w:sz="8" w:space="0" w:color="auto"/>
            </w:tcBorders>
          </w:tcPr>
          <w:p w14:paraId="1CEFB43D" w14:textId="77777777" w:rsidR="009B7921" w:rsidRPr="00CF2F1D" w:rsidRDefault="009B7921" w:rsidP="003C430E">
            <w:pPr>
              <w:jc w:val="center"/>
              <w:rPr>
                <w:rFonts w:ascii="宋体" w:hAnsi="宋体"/>
                <w:sz w:val="21"/>
                <w:szCs w:val="21"/>
              </w:rPr>
            </w:pPr>
            <w:bookmarkStart w:id="31" w:name="_Hlk135983447"/>
            <w:r w:rsidRPr="00CF2F1D">
              <w:rPr>
                <w:rFonts w:ascii="宋体" w:hAnsi="宋体" w:hint="eastAsia"/>
                <w:sz w:val="21"/>
                <w:szCs w:val="21"/>
              </w:rPr>
              <w:t>编号</w:t>
            </w:r>
          </w:p>
        </w:tc>
        <w:tc>
          <w:tcPr>
            <w:tcW w:w="3543" w:type="dxa"/>
            <w:tcBorders>
              <w:top w:val="single" w:sz="12" w:space="0" w:color="auto"/>
              <w:left w:val="single" w:sz="8" w:space="0" w:color="auto"/>
              <w:bottom w:val="double" w:sz="4" w:space="0" w:color="auto"/>
              <w:right w:val="single" w:sz="8" w:space="0" w:color="auto"/>
            </w:tcBorders>
          </w:tcPr>
          <w:p w14:paraId="32E23C76"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社会经济部门</w:t>
            </w:r>
          </w:p>
        </w:tc>
        <w:tc>
          <w:tcPr>
            <w:tcW w:w="3765" w:type="dxa"/>
            <w:gridSpan w:val="2"/>
            <w:tcBorders>
              <w:top w:val="single" w:sz="12" w:space="0" w:color="auto"/>
              <w:left w:val="single" w:sz="8" w:space="0" w:color="auto"/>
              <w:bottom w:val="double" w:sz="4" w:space="0" w:color="auto"/>
            </w:tcBorders>
          </w:tcPr>
          <w:p w14:paraId="2C364C77"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类别</w:t>
            </w:r>
          </w:p>
        </w:tc>
      </w:tr>
      <w:tr w:rsidR="009B7921" w:rsidRPr="00CF2F1D" w14:paraId="1DF2A3DC" w14:textId="77777777" w:rsidTr="003C430E">
        <w:tc>
          <w:tcPr>
            <w:tcW w:w="988" w:type="dxa"/>
            <w:tcBorders>
              <w:top w:val="double" w:sz="4" w:space="0" w:color="auto"/>
              <w:right w:val="single" w:sz="8" w:space="0" w:color="auto"/>
            </w:tcBorders>
            <w:vAlign w:val="center"/>
          </w:tcPr>
          <w:p w14:paraId="02D03005"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1</w:t>
            </w:r>
          </w:p>
        </w:tc>
        <w:tc>
          <w:tcPr>
            <w:tcW w:w="3543" w:type="dxa"/>
            <w:tcBorders>
              <w:top w:val="double" w:sz="4" w:space="0" w:color="auto"/>
              <w:left w:val="single" w:sz="8" w:space="0" w:color="auto"/>
              <w:right w:val="single" w:sz="8" w:space="0" w:color="auto"/>
            </w:tcBorders>
            <w:vAlign w:val="center"/>
          </w:tcPr>
          <w:p w14:paraId="07CED4D6"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农、林、牧、渔、水利</w:t>
            </w:r>
          </w:p>
        </w:tc>
        <w:tc>
          <w:tcPr>
            <w:tcW w:w="3765" w:type="dxa"/>
            <w:gridSpan w:val="2"/>
            <w:tcBorders>
              <w:top w:val="double" w:sz="4" w:space="0" w:color="auto"/>
              <w:left w:val="single" w:sz="8" w:space="0" w:color="auto"/>
              <w:bottom w:val="single" w:sz="8" w:space="0" w:color="auto"/>
            </w:tcBorders>
          </w:tcPr>
          <w:p w14:paraId="24C7BEE2"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第一产业</w:t>
            </w:r>
          </w:p>
        </w:tc>
      </w:tr>
      <w:tr w:rsidR="003C7EB0" w:rsidRPr="00CF2F1D" w14:paraId="73DE3660" w14:textId="77777777" w:rsidTr="003C430E">
        <w:tc>
          <w:tcPr>
            <w:tcW w:w="988" w:type="dxa"/>
            <w:tcBorders>
              <w:right w:val="single" w:sz="8" w:space="0" w:color="auto"/>
            </w:tcBorders>
            <w:vAlign w:val="center"/>
          </w:tcPr>
          <w:p w14:paraId="0084E942"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2</w:t>
            </w:r>
          </w:p>
        </w:tc>
        <w:tc>
          <w:tcPr>
            <w:tcW w:w="3543" w:type="dxa"/>
            <w:tcBorders>
              <w:left w:val="single" w:sz="8" w:space="0" w:color="auto"/>
              <w:right w:val="single" w:sz="8" w:space="0" w:color="auto"/>
            </w:tcBorders>
            <w:vAlign w:val="center"/>
          </w:tcPr>
          <w:p w14:paraId="05F538E6"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煤炭开采与选矿</w:t>
            </w:r>
          </w:p>
        </w:tc>
        <w:tc>
          <w:tcPr>
            <w:tcW w:w="1882" w:type="dxa"/>
            <w:vMerge w:val="restart"/>
            <w:tcBorders>
              <w:top w:val="single" w:sz="8" w:space="0" w:color="auto"/>
              <w:left w:val="single" w:sz="8" w:space="0" w:color="auto"/>
              <w:right w:val="single" w:sz="8" w:space="0" w:color="auto"/>
            </w:tcBorders>
          </w:tcPr>
          <w:p w14:paraId="67D7574D" w14:textId="6742E021" w:rsidR="003C7EB0" w:rsidRDefault="003C7EB0" w:rsidP="003C7EB0">
            <w:pPr>
              <w:jc w:val="center"/>
              <w:rPr>
                <w:rFonts w:ascii="宋体" w:hAnsi="宋体"/>
                <w:sz w:val="21"/>
                <w:szCs w:val="21"/>
              </w:rPr>
            </w:pPr>
          </w:p>
          <w:p w14:paraId="2C729E78" w14:textId="77777777" w:rsidR="003C7EB0" w:rsidRPr="00CF2F1D" w:rsidRDefault="003C7EB0" w:rsidP="003C7EB0">
            <w:pPr>
              <w:jc w:val="center"/>
              <w:rPr>
                <w:rFonts w:ascii="宋体" w:hAnsi="宋体"/>
                <w:sz w:val="21"/>
                <w:szCs w:val="21"/>
              </w:rPr>
            </w:pPr>
          </w:p>
          <w:p w14:paraId="4B3D06AE" w14:textId="77777777" w:rsidR="003C7EB0" w:rsidRPr="00CF2F1D" w:rsidRDefault="003C7EB0" w:rsidP="003C430E">
            <w:pPr>
              <w:jc w:val="center"/>
              <w:rPr>
                <w:rFonts w:ascii="宋体" w:hAnsi="宋体"/>
                <w:sz w:val="21"/>
                <w:szCs w:val="21"/>
              </w:rPr>
            </w:pPr>
            <w:r w:rsidRPr="00CF2F1D">
              <w:rPr>
                <w:rFonts w:ascii="宋体" w:hAnsi="宋体" w:hint="eastAsia"/>
                <w:sz w:val="21"/>
                <w:szCs w:val="21"/>
              </w:rPr>
              <w:t>能源生产</w:t>
            </w:r>
          </w:p>
          <w:p w14:paraId="2B9475F5" w14:textId="5FD2E086" w:rsidR="003C7EB0" w:rsidRPr="00CF2F1D" w:rsidRDefault="003C7EB0" w:rsidP="003C430E">
            <w:pPr>
              <w:jc w:val="center"/>
              <w:rPr>
                <w:rFonts w:ascii="宋体" w:hAnsi="宋体"/>
                <w:sz w:val="21"/>
                <w:szCs w:val="21"/>
              </w:rPr>
            </w:pPr>
          </w:p>
        </w:tc>
        <w:tc>
          <w:tcPr>
            <w:tcW w:w="1883" w:type="dxa"/>
            <w:vMerge w:val="restart"/>
            <w:tcBorders>
              <w:top w:val="single" w:sz="8" w:space="0" w:color="auto"/>
              <w:left w:val="single" w:sz="8" w:space="0" w:color="auto"/>
            </w:tcBorders>
          </w:tcPr>
          <w:p w14:paraId="797E0DA4" w14:textId="77777777" w:rsidR="003C7EB0" w:rsidRPr="00CF2F1D" w:rsidRDefault="003C7EB0" w:rsidP="003C430E">
            <w:pPr>
              <w:jc w:val="center"/>
              <w:rPr>
                <w:rFonts w:ascii="宋体" w:hAnsi="宋体"/>
                <w:sz w:val="21"/>
                <w:szCs w:val="21"/>
              </w:rPr>
            </w:pPr>
            <w:r w:rsidRPr="00CF2F1D">
              <w:rPr>
                <w:rFonts w:ascii="宋体" w:hAnsi="宋体" w:hint="eastAsia"/>
                <w:sz w:val="21"/>
                <w:szCs w:val="21"/>
              </w:rPr>
              <w:t>制造业</w:t>
            </w:r>
          </w:p>
        </w:tc>
      </w:tr>
      <w:tr w:rsidR="003C7EB0" w:rsidRPr="00CF2F1D" w14:paraId="4E581556" w14:textId="77777777" w:rsidTr="003C430E">
        <w:tc>
          <w:tcPr>
            <w:tcW w:w="988" w:type="dxa"/>
            <w:tcBorders>
              <w:right w:val="single" w:sz="8" w:space="0" w:color="auto"/>
            </w:tcBorders>
            <w:vAlign w:val="center"/>
          </w:tcPr>
          <w:p w14:paraId="2ED8ECFF"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3</w:t>
            </w:r>
          </w:p>
        </w:tc>
        <w:tc>
          <w:tcPr>
            <w:tcW w:w="3543" w:type="dxa"/>
            <w:tcBorders>
              <w:left w:val="single" w:sz="8" w:space="0" w:color="auto"/>
              <w:right w:val="single" w:sz="8" w:space="0" w:color="auto"/>
            </w:tcBorders>
            <w:vAlign w:val="center"/>
          </w:tcPr>
          <w:p w14:paraId="5308D0AC"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石油和天然气开采</w:t>
            </w:r>
          </w:p>
        </w:tc>
        <w:tc>
          <w:tcPr>
            <w:tcW w:w="1882" w:type="dxa"/>
            <w:vMerge/>
            <w:tcBorders>
              <w:left w:val="single" w:sz="8" w:space="0" w:color="auto"/>
              <w:right w:val="single" w:sz="8" w:space="0" w:color="auto"/>
            </w:tcBorders>
          </w:tcPr>
          <w:p w14:paraId="143A2EC1" w14:textId="251BD59B" w:rsidR="003C7EB0" w:rsidRPr="00CF2F1D" w:rsidRDefault="003C7EB0" w:rsidP="003C430E">
            <w:pPr>
              <w:jc w:val="center"/>
              <w:rPr>
                <w:rFonts w:ascii="宋体" w:hAnsi="宋体"/>
                <w:sz w:val="21"/>
                <w:szCs w:val="21"/>
              </w:rPr>
            </w:pPr>
          </w:p>
        </w:tc>
        <w:tc>
          <w:tcPr>
            <w:tcW w:w="1883" w:type="dxa"/>
            <w:vMerge/>
            <w:tcBorders>
              <w:left w:val="single" w:sz="8" w:space="0" w:color="auto"/>
            </w:tcBorders>
          </w:tcPr>
          <w:p w14:paraId="1720548B" w14:textId="77777777" w:rsidR="003C7EB0" w:rsidRPr="00CF2F1D" w:rsidRDefault="003C7EB0" w:rsidP="003C430E">
            <w:pPr>
              <w:jc w:val="center"/>
              <w:rPr>
                <w:rFonts w:ascii="宋体" w:hAnsi="宋体"/>
                <w:sz w:val="21"/>
                <w:szCs w:val="21"/>
              </w:rPr>
            </w:pPr>
          </w:p>
        </w:tc>
      </w:tr>
      <w:tr w:rsidR="003C7EB0" w:rsidRPr="00CF2F1D" w14:paraId="43D971B3" w14:textId="77777777" w:rsidTr="003C430E">
        <w:tc>
          <w:tcPr>
            <w:tcW w:w="988" w:type="dxa"/>
            <w:tcBorders>
              <w:right w:val="single" w:sz="8" w:space="0" w:color="auto"/>
            </w:tcBorders>
            <w:vAlign w:val="center"/>
          </w:tcPr>
          <w:p w14:paraId="243770F7"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4</w:t>
            </w:r>
          </w:p>
        </w:tc>
        <w:tc>
          <w:tcPr>
            <w:tcW w:w="3543" w:type="dxa"/>
            <w:tcBorders>
              <w:left w:val="single" w:sz="8" w:space="0" w:color="auto"/>
              <w:right w:val="single" w:sz="8" w:space="0" w:color="auto"/>
            </w:tcBorders>
            <w:vAlign w:val="center"/>
          </w:tcPr>
          <w:p w14:paraId="7DF57CB5"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黑色金属采矿和选矿</w:t>
            </w:r>
          </w:p>
        </w:tc>
        <w:tc>
          <w:tcPr>
            <w:tcW w:w="1882" w:type="dxa"/>
            <w:vMerge/>
            <w:tcBorders>
              <w:left w:val="single" w:sz="8" w:space="0" w:color="auto"/>
              <w:right w:val="single" w:sz="8" w:space="0" w:color="auto"/>
            </w:tcBorders>
          </w:tcPr>
          <w:p w14:paraId="4DBE28CF" w14:textId="3674A3D4" w:rsidR="003C7EB0" w:rsidRPr="00CF2F1D" w:rsidRDefault="003C7EB0" w:rsidP="003C430E">
            <w:pPr>
              <w:jc w:val="center"/>
              <w:rPr>
                <w:rFonts w:ascii="宋体" w:hAnsi="宋体"/>
                <w:sz w:val="21"/>
                <w:szCs w:val="21"/>
              </w:rPr>
            </w:pPr>
          </w:p>
        </w:tc>
        <w:tc>
          <w:tcPr>
            <w:tcW w:w="1883" w:type="dxa"/>
            <w:vMerge/>
            <w:tcBorders>
              <w:left w:val="single" w:sz="8" w:space="0" w:color="auto"/>
            </w:tcBorders>
          </w:tcPr>
          <w:p w14:paraId="13306D2F" w14:textId="77777777" w:rsidR="003C7EB0" w:rsidRPr="00CF2F1D" w:rsidRDefault="003C7EB0" w:rsidP="003C430E">
            <w:pPr>
              <w:jc w:val="center"/>
              <w:rPr>
                <w:rFonts w:ascii="宋体" w:hAnsi="宋体"/>
                <w:sz w:val="21"/>
                <w:szCs w:val="21"/>
              </w:rPr>
            </w:pPr>
          </w:p>
        </w:tc>
      </w:tr>
      <w:tr w:rsidR="003C7EB0" w:rsidRPr="00CF2F1D" w14:paraId="4C1FA4C2" w14:textId="77777777" w:rsidTr="003C430E">
        <w:tc>
          <w:tcPr>
            <w:tcW w:w="988" w:type="dxa"/>
            <w:tcBorders>
              <w:right w:val="single" w:sz="8" w:space="0" w:color="auto"/>
            </w:tcBorders>
            <w:vAlign w:val="center"/>
          </w:tcPr>
          <w:p w14:paraId="07EBC0C3"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5</w:t>
            </w:r>
          </w:p>
        </w:tc>
        <w:tc>
          <w:tcPr>
            <w:tcW w:w="3543" w:type="dxa"/>
            <w:tcBorders>
              <w:left w:val="single" w:sz="8" w:space="0" w:color="auto"/>
              <w:right w:val="single" w:sz="8" w:space="0" w:color="auto"/>
            </w:tcBorders>
            <w:vAlign w:val="center"/>
          </w:tcPr>
          <w:p w14:paraId="7A4EBF6B"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有色金属开采与选矿</w:t>
            </w:r>
          </w:p>
        </w:tc>
        <w:tc>
          <w:tcPr>
            <w:tcW w:w="1882" w:type="dxa"/>
            <w:vMerge/>
            <w:tcBorders>
              <w:left w:val="single" w:sz="8" w:space="0" w:color="auto"/>
              <w:right w:val="single" w:sz="8" w:space="0" w:color="auto"/>
            </w:tcBorders>
          </w:tcPr>
          <w:p w14:paraId="3A12701F" w14:textId="55A3DF2A" w:rsidR="003C7EB0" w:rsidRPr="00CF2F1D" w:rsidRDefault="003C7EB0" w:rsidP="003C430E">
            <w:pPr>
              <w:jc w:val="center"/>
              <w:rPr>
                <w:rFonts w:ascii="宋体" w:hAnsi="宋体"/>
                <w:sz w:val="21"/>
                <w:szCs w:val="21"/>
              </w:rPr>
            </w:pPr>
          </w:p>
        </w:tc>
        <w:tc>
          <w:tcPr>
            <w:tcW w:w="1883" w:type="dxa"/>
            <w:vMerge/>
            <w:tcBorders>
              <w:left w:val="single" w:sz="8" w:space="0" w:color="auto"/>
            </w:tcBorders>
          </w:tcPr>
          <w:p w14:paraId="70641FAA" w14:textId="77777777" w:rsidR="003C7EB0" w:rsidRPr="00CF2F1D" w:rsidRDefault="003C7EB0" w:rsidP="003C430E">
            <w:pPr>
              <w:jc w:val="center"/>
              <w:rPr>
                <w:rFonts w:ascii="宋体" w:hAnsi="宋体"/>
                <w:sz w:val="21"/>
                <w:szCs w:val="21"/>
              </w:rPr>
            </w:pPr>
          </w:p>
        </w:tc>
      </w:tr>
      <w:tr w:rsidR="003C7EB0" w:rsidRPr="00CF2F1D" w14:paraId="0E3CF5C0" w14:textId="77777777" w:rsidTr="003C430E">
        <w:tc>
          <w:tcPr>
            <w:tcW w:w="988" w:type="dxa"/>
            <w:tcBorders>
              <w:right w:val="single" w:sz="8" w:space="0" w:color="auto"/>
            </w:tcBorders>
            <w:vAlign w:val="center"/>
          </w:tcPr>
          <w:p w14:paraId="750084CF"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6</w:t>
            </w:r>
          </w:p>
        </w:tc>
        <w:tc>
          <w:tcPr>
            <w:tcW w:w="3543" w:type="dxa"/>
            <w:tcBorders>
              <w:left w:val="single" w:sz="8" w:space="0" w:color="auto"/>
              <w:right w:val="single" w:sz="8" w:space="0" w:color="auto"/>
            </w:tcBorders>
            <w:vAlign w:val="center"/>
          </w:tcPr>
          <w:p w14:paraId="2FF3ED57"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非金属矿产开采与选矿</w:t>
            </w:r>
          </w:p>
        </w:tc>
        <w:tc>
          <w:tcPr>
            <w:tcW w:w="1882" w:type="dxa"/>
            <w:vMerge/>
            <w:tcBorders>
              <w:left w:val="single" w:sz="8" w:space="0" w:color="auto"/>
              <w:right w:val="single" w:sz="8" w:space="0" w:color="auto"/>
            </w:tcBorders>
          </w:tcPr>
          <w:p w14:paraId="3BE4EB10" w14:textId="6E356E41" w:rsidR="003C7EB0" w:rsidRPr="00CF2F1D" w:rsidRDefault="003C7EB0" w:rsidP="003C430E">
            <w:pPr>
              <w:jc w:val="center"/>
              <w:rPr>
                <w:rFonts w:ascii="宋体" w:hAnsi="宋体"/>
                <w:sz w:val="21"/>
                <w:szCs w:val="21"/>
              </w:rPr>
            </w:pPr>
          </w:p>
        </w:tc>
        <w:tc>
          <w:tcPr>
            <w:tcW w:w="1883" w:type="dxa"/>
            <w:vMerge/>
            <w:tcBorders>
              <w:left w:val="single" w:sz="8" w:space="0" w:color="auto"/>
            </w:tcBorders>
          </w:tcPr>
          <w:p w14:paraId="581A9117" w14:textId="77777777" w:rsidR="003C7EB0" w:rsidRPr="00CF2F1D" w:rsidRDefault="003C7EB0" w:rsidP="003C430E">
            <w:pPr>
              <w:jc w:val="center"/>
              <w:rPr>
                <w:rFonts w:ascii="宋体" w:hAnsi="宋体"/>
                <w:sz w:val="21"/>
                <w:szCs w:val="21"/>
              </w:rPr>
            </w:pPr>
          </w:p>
        </w:tc>
      </w:tr>
      <w:tr w:rsidR="003C7EB0" w:rsidRPr="00CF2F1D" w14:paraId="626B5A98" w14:textId="77777777" w:rsidTr="003C7EB0">
        <w:tc>
          <w:tcPr>
            <w:tcW w:w="988" w:type="dxa"/>
            <w:tcBorders>
              <w:right w:val="single" w:sz="8" w:space="0" w:color="auto"/>
            </w:tcBorders>
            <w:vAlign w:val="center"/>
          </w:tcPr>
          <w:p w14:paraId="53AC8AC9"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7</w:t>
            </w:r>
          </w:p>
        </w:tc>
        <w:tc>
          <w:tcPr>
            <w:tcW w:w="3543" w:type="dxa"/>
            <w:tcBorders>
              <w:left w:val="single" w:sz="8" w:space="0" w:color="auto"/>
              <w:right w:val="single" w:sz="8" w:space="0" w:color="auto"/>
            </w:tcBorders>
            <w:vAlign w:val="center"/>
          </w:tcPr>
          <w:p w14:paraId="1D55182A" w14:textId="77777777" w:rsidR="003C7EB0" w:rsidRPr="00CF2F1D" w:rsidRDefault="003C7EB0" w:rsidP="003C430E">
            <w:pPr>
              <w:jc w:val="center"/>
              <w:rPr>
                <w:rFonts w:ascii="宋体" w:hAnsi="宋体"/>
                <w:sz w:val="21"/>
                <w:szCs w:val="21"/>
              </w:rPr>
            </w:pPr>
            <w:r w:rsidRPr="00CF2F1D">
              <w:rPr>
                <w:rFonts w:ascii="宋体" w:hAnsi="宋体" w:hint="eastAsia"/>
                <w:color w:val="000000"/>
                <w:sz w:val="21"/>
                <w:szCs w:val="21"/>
              </w:rPr>
              <w:t>其他矿产开采及选矿</w:t>
            </w:r>
          </w:p>
        </w:tc>
        <w:tc>
          <w:tcPr>
            <w:tcW w:w="1882" w:type="dxa"/>
            <w:vMerge/>
            <w:tcBorders>
              <w:left w:val="single" w:sz="8" w:space="0" w:color="auto"/>
              <w:bottom w:val="single" w:sz="4" w:space="0" w:color="auto"/>
              <w:right w:val="single" w:sz="8" w:space="0" w:color="auto"/>
            </w:tcBorders>
          </w:tcPr>
          <w:p w14:paraId="648CC03F" w14:textId="2C33D1CE" w:rsidR="003C7EB0" w:rsidRPr="00CF2F1D" w:rsidRDefault="003C7EB0" w:rsidP="003C430E">
            <w:pPr>
              <w:jc w:val="center"/>
              <w:rPr>
                <w:rFonts w:ascii="宋体" w:hAnsi="宋体"/>
                <w:sz w:val="21"/>
                <w:szCs w:val="21"/>
              </w:rPr>
            </w:pPr>
          </w:p>
        </w:tc>
        <w:tc>
          <w:tcPr>
            <w:tcW w:w="1883" w:type="dxa"/>
            <w:vMerge/>
            <w:tcBorders>
              <w:left w:val="single" w:sz="8" w:space="0" w:color="auto"/>
            </w:tcBorders>
          </w:tcPr>
          <w:p w14:paraId="06B82B8C" w14:textId="77777777" w:rsidR="003C7EB0" w:rsidRPr="00CF2F1D" w:rsidRDefault="003C7EB0" w:rsidP="003C430E">
            <w:pPr>
              <w:jc w:val="center"/>
              <w:rPr>
                <w:rFonts w:ascii="宋体" w:hAnsi="宋体"/>
                <w:sz w:val="21"/>
                <w:szCs w:val="21"/>
              </w:rPr>
            </w:pPr>
          </w:p>
        </w:tc>
      </w:tr>
      <w:tr w:rsidR="00004EC7" w:rsidRPr="00CF2F1D" w14:paraId="3CA8D7EF" w14:textId="77777777" w:rsidTr="003C7EB0">
        <w:tc>
          <w:tcPr>
            <w:tcW w:w="988" w:type="dxa"/>
            <w:tcBorders>
              <w:right w:val="single" w:sz="8" w:space="0" w:color="auto"/>
            </w:tcBorders>
            <w:vAlign w:val="center"/>
          </w:tcPr>
          <w:p w14:paraId="4B7F7706"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8</w:t>
            </w:r>
          </w:p>
        </w:tc>
        <w:tc>
          <w:tcPr>
            <w:tcW w:w="3543" w:type="dxa"/>
            <w:tcBorders>
              <w:left w:val="single" w:sz="8" w:space="0" w:color="auto"/>
              <w:right w:val="single" w:sz="8" w:space="0" w:color="auto"/>
            </w:tcBorders>
            <w:vAlign w:val="center"/>
          </w:tcPr>
          <w:p w14:paraId="7405FA0B"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木材和竹子的伐木和运输</w:t>
            </w:r>
          </w:p>
        </w:tc>
        <w:tc>
          <w:tcPr>
            <w:tcW w:w="1882" w:type="dxa"/>
            <w:vMerge w:val="restart"/>
            <w:tcBorders>
              <w:top w:val="single" w:sz="4" w:space="0" w:color="auto"/>
              <w:left w:val="single" w:sz="8" w:space="0" w:color="auto"/>
              <w:right w:val="single" w:sz="8" w:space="0" w:color="auto"/>
            </w:tcBorders>
          </w:tcPr>
          <w:p w14:paraId="2456622C" w14:textId="1883B608" w:rsidR="00004EC7" w:rsidRPr="00CF2F1D" w:rsidRDefault="00004EC7" w:rsidP="00004EC7">
            <w:pPr>
              <w:jc w:val="center"/>
              <w:rPr>
                <w:rFonts w:ascii="宋体" w:hAnsi="宋体"/>
                <w:sz w:val="21"/>
                <w:szCs w:val="21"/>
              </w:rPr>
            </w:pPr>
          </w:p>
        </w:tc>
        <w:tc>
          <w:tcPr>
            <w:tcW w:w="1883" w:type="dxa"/>
            <w:vMerge/>
            <w:tcBorders>
              <w:left w:val="single" w:sz="8" w:space="0" w:color="auto"/>
            </w:tcBorders>
          </w:tcPr>
          <w:p w14:paraId="2100F44C" w14:textId="77777777" w:rsidR="00004EC7" w:rsidRPr="00CF2F1D" w:rsidRDefault="00004EC7" w:rsidP="003C430E">
            <w:pPr>
              <w:jc w:val="center"/>
              <w:rPr>
                <w:rFonts w:ascii="宋体" w:hAnsi="宋体"/>
                <w:sz w:val="21"/>
                <w:szCs w:val="21"/>
              </w:rPr>
            </w:pPr>
          </w:p>
        </w:tc>
      </w:tr>
      <w:tr w:rsidR="00004EC7" w:rsidRPr="00CF2F1D" w14:paraId="0FB3EF5B" w14:textId="77777777" w:rsidTr="003C430E">
        <w:tc>
          <w:tcPr>
            <w:tcW w:w="988" w:type="dxa"/>
            <w:tcBorders>
              <w:right w:val="single" w:sz="8" w:space="0" w:color="auto"/>
            </w:tcBorders>
            <w:vAlign w:val="center"/>
          </w:tcPr>
          <w:p w14:paraId="3470BAE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9</w:t>
            </w:r>
          </w:p>
        </w:tc>
        <w:tc>
          <w:tcPr>
            <w:tcW w:w="3543" w:type="dxa"/>
            <w:tcBorders>
              <w:left w:val="single" w:sz="8" w:space="0" w:color="auto"/>
              <w:right w:val="single" w:sz="8" w:space="0" w:color="auto"/>
            </w:tcBorders>
            <w:vAlign w:val="center"/>
          </w:tcPr>
          <w:p w14:paraId="63BDEF0D"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食品加工</w:t>
            </w:r>
          </w:p>
        </w:tc>
        <w:tc>
          <w:tcPr>
            <w:tcW w:w="1882" w:type="dxa"/>
            <w:vMerge/>
            <w:tcBorders>
              <w:left w:val="single" w:sz="8" w:space="0" w:color="auto"/>
              <w:right w:val="single" w:sz="8" w:space="0" w:color="auto"/>
            </w:tcBorders>
          </w:tcPr>
          <w:p w14:paraId="0888B119" w14:textId="18A2D81A"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7EFECAB8" w14:textId="77777777" w:rsidR="00004EC7" w:rsidRPr="00CF2F1D" w:rsidRDefault="00004EC7" w:rsidP="003C430E">
            <w:pPr>
              <w:jc w:val="center"/>
              <w:rPr>
                <w:rFonts w:ascii="宋体" w:hAnsi="宋体"/>
                <w:sz w:val="21"/>
                <w:szCs w:val="21"/>
              </w:rPr>
            </w:pPr>
          </w:p>
        </w:tc>
      </w:tr>
      <w:tr w:rsidR="00004EC7" w:rsidRPr="00CF2F1D" w14:paraId="31579B98" w14:textId="77777777" w:rsidTr="003C430E">
        <w:tc>
          <w:tcPr>
            <w:tcW w:w="988" w:type="dxa"/>
            <w:tcBorders>
              <w:right w:val="single" w:sz="8" w:space="0" w:color="auto"/>
            </w:tcBorders>
            <w:vAlign w:val="center"/>
          </w:tcPr>
          <w:p w14:paraId="04F228F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10</w:t>
            </w:r>
          </w:p>
        </w:tc>
        <w:tc>
          <w:tcPr>
            <w:tcW w:w="3543" w:type="dxa"/>
            <w:tcBorders>
              <w:left w:val="single" w:sz="8" w:space="0" w:color="auto"/>
              <w:right w:val="single" w:sz="8" w:space="0" w:color="auto"/>
            </w:tcBorders>
            <w:vAlign w:val="center"/>
          </w:tcPr>
          <w:p w14:paraId="59193F7A"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粮食生产</w:t>
            </w:r>
          </w:p>
        </w:tc>
        <w:tc>
          <w:tcPr>
            <w:tcW w:w="1882" w:type="dxa"/>
            <w:vMerge/>
            <w:tcBorders>
              <w:left w:val="single" w:sz="8" w:space="0" w:color="auto"/>
              <w:right w:val="single" w:sz="8" w:space="0" w:color="auto"/>
            </w:tcBorders>
          </w:tcPr>
          <w:p w14:paraId="38A4FF51" w14:textId="4E3DC6DA"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2CE391A8" w14:textId="77777777" w:rsidR="00004EC7" w:rsidRPr="00CF2F1D" w:rsidRDefault="00004EC7" w:rsidP="003C430E">
            <w:pPr>
              <w:jc w:val="center"/>
              <w:rPr>
                <w:rFonts w:ascii="宋体" w:hAnsi="宋体"/>
                <w:sz w:val="21"/>
                <w:szCs w:val="21"/>
              </w:rPr>
            </w:pPr>
          </w:p>
        </w:tc>
      </w:tr>
      <w:tr w:rsidR="00004EC7" w:rsidRPr="00CF2F1D" w14:paraId="32CA90C5" w14:textId="77777777" w:rsidTr="003C430E">
        <w:tc>
          <w:tcPr>
            <w:tcW w:w="988" w:type="dxa"/>
            <w:tcBorders>
              <w:right w:val="single" w:sz="8" w:space="0" w:color="auto"/>
            </w:tcBorders>
            <w:vAlign w:val="center"/>
          </w:tcPr>
          <w:p w14:paraId="08F8ED97"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11</w:t>
            </w:r>
          </w:p>
        </w:tc>
        <w:tc>
          <w:tcPr>
            <w:tcW w:w="3543" w:type="dxa"/>
            <w:tcBorders>
              <w:left w:val="single" w:sz="8" w:space="0" w:color="auto"/>
              <w:right w:val="single" w:sz="8" w:space="0" w:color="auto"/>
            </w:tcBorders>
            <w:vAlign w:val="center"/>
          </w:tcPr>
          <w:p w14:paraId="50BF6563"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饮料生产</w:t>
            </w:r>
          </w:p>
        </w:tc>
        <w:tc>
          <w:tcPr>
            <w:tcW w:w="1882" w:type="dxa"/>
            <w:vMerge/>
            <w:tcBorders>
              <w:left w:val="single" w:sz="8" w:space="0" w:color="auto"/>
              <w:right w:val="single" w:sz="8" w:space="0" w:color="auto"/>
            </w:tcBorders>
          </w:tcPr>
          <w:p w14:paraId="59A17542" w14:textId="00FE2224"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221C4D34" w14:textId="77777777" w:rsidR="00004EC7" w:rsidRPr="00CF2F1D" w:rsidRDefault="00004EC7" w:rsidP="003C430E">
            <w:pPr>
              <w:jc w:val="center"/>
              <w:rPr>
                <w:rFonts w:ascii="宋体" w:hAnsi="宋体"/>
                <w:sz w:val="21"/>
                <w:szCs w:val="21"/>
              </w:rPr>
            </w:pPr>
          </w:p>
        </w:tc>
      </w:tr>
      <w:tr w:rsidR="00004EC7" w:rsidRPr="00CF2F1D" w14:paraId="71C4184F" w14:textId="77777777" w:rsidTr="003C430E">
        <w:tc>
          <w:tcPr>
            <w:tcW w:w="988" w:type="dxa"/>
            <w:tcBorders>
              <w:right w:val="single" w:sz="8" w:space="0" w:color="auto"/>
            </w:tcBorders>
            <w:vAlign w:val="center"/>
          </w:tcPr>
          <w:p w14:paraId="202096FB"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12</w:t>
            </w:r>
          </w:p>
        </w:tc>
        <w:tc>
          <w:tcPr>
            <w:tcW w:w="3543" w:type="dxa"/>
            <w:tcBorders>
              <w:left w:val="single" w:sz="8" w:space="0" w:color="auto"/>
              <w:right w:val="single" w:sz="8" w:space="0" w:color="auto"/>
            </w:tcBorders>
            <w:vAlign w:val="center"/>
          </w:tcPr>
          <w:p w14:paraId="1D4CE49E"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烟草加工</w:t>
            </w:r>
          </w:p>
        </w:tc>
        <w:tc>
          <w:tcPr>
            <w:tcW w:w="1882" w:type="dxa"/>
            <w:vMerge/>
            <w:tcBorders>
              <w:left w:val="single" w:sz="8" w:space="0" w:color="auto"/>
              <w:right w:val="single" w:sz="8" w:space="0" w:color="auto"/>
            </w:tcBorders>
          </w:tcPr>
          <w:p w14:paraId="29EB352D" w14:textId="3B983754"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3F63C688" w14:textId="77777777" w:rsidR="00004EC7" w:rsidRPr="00CF2F1D" w:rsidRDefault="00004EC7" w:rsidP="003C430E">
            <w:pPr>
              <w:jc w:val="center"/>
              <w:rPr>
                <w:rFonts w:ascii="宋体" w:hAnsi="宋体"/>
                <w:sz w:val="21"/>
                <w:szCs w:val="21"/>
              </w:rPr>
            </w:pPr>
          </w:p>
        </w:tc>
      </w:tr>
      <w:tr w:rsidR="00004EC7" w:rsidRPr="00CF2F1D" w14:paraId="5BCB5779" w14:textId="77777777" w:rsidTr="003C430E">
        <w:tc>
          <w:tcPr>
            <w:tcW w:w="988" w:type="dxa"/>
            <w:tcBorders>
              <w:right w:val="single" w:sz="8" w:space="0" w:color="auto"/>
            </w:tcBorders>
            <w:vAlign w:val="center"/>
          </w:tcPr>
          <w:p w14:paraId="0AE584CA"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13</w:t>
            </w:r>
          </w:p>
        </w:tc>
        <w:tc>
          <w:tcPr>
            <w:tcW w:w="3543" w:type="dxa"/>
            <w:tcBorders>
              <w:left w:val="single" w:sz="8" w:space="0" w:color="auto"/>
              <w:right w:val="single" w:sz="8" w:space="0" w:color="auto"/>
            </w:tcBorders>
            <w:vAlign w:val="center"/>
          </w:tcPr>
          <w:p w14:paraId="2223F70D"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纺织工业</w:t>
            </w:r>
          </w:p>
        </w:tc>
        <w:tc>
          <w:tcPr>
            <w:tcW w:w="1882" w:type="dxa"/>
            <w:vMerge/>
            <w:tcBorders>
              <w:left w:val="single" w:sz="8" w:space="0" w:color="auto"/>
              <w:right w:val="single" w:sz="8" w:space="0" w:color="auto"/>
            </w:tcBorders>
          </w:tcPr>
          <w:p w14:paraId="58C97401" w14:textId="385EC494"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437432BD" w14:textId="77777777" w:rsidR="00004EC7" w:rsidRPr="00CF2F1D" w:rsidRDefault="00004EC7" w:rsidP="003C430E">
            <w:pPr>
              <w:jc w:val="center"/>
              <w:rPr>
                <w:rFonts w:ascii="宋体" w:hAnsi="宋体"/>
                <w:sz w:val="21"/>
                <w:szCs w:val="21"/>
              </w:rPr>
            </w:pPr>
          </w:p>
        </w:tc>
      </w:tr>
      <w:tr w:rsidR="00004EC7" w:rsidRPr="00CF2F1D" w14:paraId="24526F4A" w14:textId="77777777" w:rsidTr="003C430E">
        <w:tc>
          <w:tcPr>
            <w:tcW w:w="988" w:type="dxa"/>
            <w:tcBorders>
              <w:right w:val="single" w:sz="8" w:space="0" w:color="auto"/>
            </w:tcBorders>
            <w:vAlign w:val="center"/>
          </w:tcPr>
          <w:p w14:paraId="22E79C7E"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14</w:t>
            </w:r>
          </w:p>
        </w:tc>
        <w:tc>
          <w:tcPr>
            <w:tcW w:w="3543" w:type="dxa"/>
            <w:tcBorders>
              <w:left w:val="single" w:sz="8" w:space="0" w:color="auto"/>
              <w:right w:val="single" w:sz="8" w:space="0" w:color="auto"/>
            </w:tcBorders>
            <w:vAlign w:val="center"/>
          </w:tcPr>
          <w:p w14:paraId="2A6B57F4"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服装和其他纤维制品</w:t>
            </w:r>
          </w:p>
        </w:tc>
        <w:tc>
          <w:tcPr>
            <w:tcW w:w="1882" w:type="dxa"/>
            <w:vMerge w:val="restart"/>
            <w:tcBorders>
              <w:left w:val="single" w:sz="8" w:space="0" w:color="auto"/>
              <w:right w:val="single" w:sz="8" w:space="0" w:color="auto"/>
            </w:tcBorders>
          </w:tcPr>
          <w:p w14:paraId="40F02846" w14:textId="77777777" w:rsidR="00004EC7" w:rsidRPr="00CF2F1D" w:rsidRDefault="00004EC7" w:rsidP="003C430E">
            <w:pPr>
              <w:jc w:val="center"/>
              <w:rPr>
                <w:rFonts w:ascii="宋体" w:hAnsi="宋体"/>
                <w:sz w:val="21"/>
                <w:szCs w:val="21"/>
              </w:rPr>
            </w:pPr>
            <w:r w:rsidRPr="00CF2F1D">
              <w:rPr>
                <w:rFonts w:ascii="宋体" w:hAnsi="宋体" w:hint="eastAsia"/>
                <w:sz w:val="21"/>
                <w:szCs w:val="21"/>
              </w:rPr>
              <w:t>轻工制造</w:t>
            </w:r>
          </w:p>
          <w:p w14:paraId="7319FEBC" w14:textId="5E9B0115" w:rsidR="00004EC7" w:rsidRPr="00CF2F1D" w:rsidRDefault="00004EC7" w:rsidP="00004EC7">
            <w:pPr>
              <w:jc w:val="center"/>
              <w:rPr>
                <w:rFonts w:ascii="宋体" w:hAnsi="宋体"/>
                <w:sz w:val="21"/>
                <w:szCs w:val="21"/>
              </w:rPr>
            </w:pPr>
          </w:p>
        </w:tc>
        <w:tc>
          <w:tcPr>
            <w:tcW w:w="1883" w:type="dxa"/>
            <w:vMerge/>
            <w:tcBorders>
              <w:left w:val="single" w:sz="8" w:space="0" w:color="auto"/>
            </w:tcBorders>
          </w:tcPr>
          <w:p w14:paraId="474E5CFF" w14:textId="77777777" w:rsidR="00004EC7" w:rsidRPr="00CF2F1D" w:rsidRDefault="00004EC7" w:rsidP="003C430E">
            <w:pPr>
              <w:jc w:val="center"/>
              <w:rPr>
                <w:rFonts w:ascii="宋体" w:hAnsi="宋体"/>
                <w:sz w:val="21"/>
                <w:szCs w:val="21"/>
              </w:rPr>
            </w:pPr>
          </w:p>
        </w:tc>
      </w:tr>
      <w:tr w:rsidR="00004EC7" w:rsidRPr="00CF2F1D" w14:paraId="5FC0CA6A" w14:textId="77777777" w:rsidTr="003C430E">
        <w:tc>
          <w:tcPr>
            <w:tcW w:w="988" w:type="dxa"/>
            <w:tcBorders>
              <w:right w:val="single" w:sz="8" w:space="0" w:color="auto"/>
            </w:tcBorders>
            <w:vAlign w:val="center"/>
          </w:tcPr>
          <w:p w14:paraId="09843CC2"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15</w:t>
            </w:r>
          </w:p>
        </w:tc>
        <w:tc>
          <w:tcPr>
            <w:tcW w:w="3543" w:type="dxa"/>
            <w:tcBorders>
              <w:left w:val="single" w:sz="8" w:space="0" w:color="auto"/>
              <w:right w:val="single" w:sz="8" w:space="0" w:color="auto"/>
            </w:tcBorders>
            <w:vAlign w:val="center"/>
          </w:tcPr>
          <w:p w14:paraId="311B8DE8"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皮革，毛皮，羽绒及相关产品</w:t>
            </w:r>
          </w:p>
        </w:tc>
        <w:tc>
          <w:tcPr>
            <w:tcW w:w="1882" w:type="dxa"/>
            <w:vMerge/>
            <w:tcBorders>
              <w:left w:val="single" w:sz="8" w:space="0" w:color="auto"/>
              <w:right w:val="single" w:sz="8" w:space="0" w:color="auto"/>
            </w:tcBorders>
          </w:tcPr>
          <w:p w14:paraId="091FD64D" w14:textId="4549F2B0"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256CF35C" w14:textId="77777777" w:rsidR="00004EC7" w:rsidRPr="00CF2F1D" w:rsidRDefault="00004EC7" w:rsidP="003C430E">
            <w:pPr>
              <w:jc w:val="center"/>
              <w:rPr>
                <w:rFonts w:ascii="宋体" w:hAnsi="宋体"/>
                <w:sz w:val="21"/>
                <w:szCs w:val="21"/>
              </w:rPr>
            </w:pPr>
          </w:p>
        </w:tc>
      </w:tr>
      <w:tr w:rsidR="00004EC7" w:rsidRPr="00CF2F1D" w14:paraId="3D356E18" w14:textId="77777777" w:rsidTr="003C430E">
        <w:tc>
          <w:tcPr>
            <w:tcW w:w="988" w:type="dxa"/>
            <w:tcBorders>
              <w:right w:val="single" w:sz="8" w:space="0" w:color="auto"/>
            </w:tcBorders>
            <w:vAlign w:val="center"/>
          </w:tcPr>
          <w:p w14:paraId="022234FB"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16</w:t>
            </w:r>
          </w:p>
        </w:tc>
        <w:tc>
          <w:tcPr>
            <w:tcW w:w="3543" w:type="dxa"/>
            <w:tcBorders>
              <w:left w:val="single" w:sz="8" w:space="0" w:color="auto"/>
              <w:right w:val="single" w:sz="8" w:space="0" w:color="auto"/>
            </w:tcBorders>
            <w:vAlign w:val="center"/>
          </w:tcPr>
          <w:p w14:paraId="755726F2"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木材加工，竹，甘蔗，棕榈纤维及稻草制品</w:t>
            </w:r>
          </w:p>
        </w:tc>
        <w:tc>
          <w:tcPr>
            <w:tcW w:w="1882" w:type="dxa"/>
            <w:vMerge/>
            <w:tcBorders>
              <w:left w:val="single" w:sz="8" w:space="0" w:color="auto"/>
              <w:right w:val="single" w:sz="8" w:space="0" w:color="auto"/>
            </w:tcBorders>
          </w:tcPr>
          <w:p w14:paraId="2B7E00BD" w14:textId="06808F79"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1BEF0F94" w14:textId="77777777" w:rsidR="00004EC7" w:rsidRPr="00CF2F1D" w:rsidRDefault="00004EC7" w:rsidP="003C430E">
            <w:pPr>
              <w:jc w:val="center"/>
              <w:rPr>
                <w:rFonts w:ascii="宋体" w:hAnsi="宋体"/>
                <w:sz w:val="21"/>
                <w:szCs w:val="21"/>
              </w:rPr>
            </w:pPr>
          </w:p>
        </w:tc>
      </w:tr>
      <w:tr w:rsidR="00004EC7" w:rsidRPr="00CF2F1D" w14:paraId="438F8512" w14:textId="77777777" w:rsidTr="003C430E">
        <w:tc>
          <w:tcPr>
            <w:tcW w:w="988" w:type="dxa"/>
            <w:tcBorders>
              <w:right w:val="single" w:sz="8" w:space="0" w:color="auto"/>
            </w:tcBorders>
            <w:vAlign w:val="center"/>
          </w:tcPr>
          <w:p w14:paraId="45CD5394"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17</w:t>
            </w:r>
          </w:p>
        </w:tc>
        <w:tc>
          <w:tcPr>
            <w:tcW w:w="3543" w:type="dxa"/>
            <w:tcBorders>
              <w:left w:val="single" w:sz="8" w:space="0" w:color="auto"/>
              <w:right w:val="single" w:sz="8" w:space="0" w:color="auto"/>
            </w:tcBorders>
            <w:vAlign w:val="center"/>
          </w:tcPr>
          <w:p w14:paraId="710C2BD4"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家具制造</w:t>
            </w:r>
          </w:p>
        </w:tc>
        <w:tc>
          <w:tcPr>
            <w:tcW w:w="1882" w:type="dxa"/>
            <w:vMerge/>
            <w:tcBorders>
              <w:left w:val="single" w:sz="8" w:space="0" w:color="auto"/>
              <w:right w:val="single" w:sz="8" w:space="0" w:color="auto"/>
            </w:tcBorders>
          </w:tcPr>
          <w:p w14:paraId="7AFA66C3" w14:textId="0FD47074"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734545B1" w14:textId="77777777" w:rsidR="00004EC7" w:rsidRPr="00CF2F1D" w:rsidRDefault="00004EC7" w:rsidP="003C430E">
            <w:pPr>
              <w:jc w:val="center"/>
              <w:rPr>
                <w:rFonts w:ascii="宋体" w:hAnsi="宋体"/>
                <w:sz w:val="21"/>
                <w:szCs w:val="21"/>
              </w:rPr>
            </w:pPr>
          </w:p>
        </w:tc>
      </w:tr>
      <w:tr w:rsidR="00004EC7" w:rsidRPr="00CF2F1D" w14:paraId="0B9B5FB0" w14:textId="77777777" w:rsidTr="003C430E">
        <w:tc>
          <w:tcPr>
            <w:tcW w:w="988" w:type="dxa"/>
            <w:tcBorders>
              <w:right w:val="single" w:sz="8" w:space="0" w:color="auto"/>
            </w:tcBorders>
            <w:vAlign w:val="center"/>
          </w:tcPr>
          <w:p w14:paraId="73F0E16C"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lastRenderedPageBreak/>
              <w:t>18</w:t>
            </w:r>
          </w:p>
        </w:tc>
        <w:tc>
          <w:tcPr>
            <w:tcW w:w="3543" w:type="dxa"/>
            <w:tcBorders>
              <w:left w:val="single" w:sz="8" w:space="0" w:color="auto"/>
              <w:right w:val="single" w:sz="8" w:space="0" w:color="auto"/>
            </w:tcBorders>
            <w:vAlign w:val="center"/>
          </w:tcPr>
          <w:p w14:paraId="7B04DCEC"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造纸及纸制品</w:t>
            </w:r>
          </w:p>
        </w:tc>
        <w:tc>
          <w:tcPr>
            <w:tcW w:w="1882" w:type="dxa"/>
            <w:vMerge/>
            <w:tcBorders>
              <w:left w:val="single" w:sz="8" w:space="0" w:color="auto"/>
              <w:right w:val="single" w:sz="8" w:space="0" w:color="auto"/>
            </w:tcBorders>
          </w:tcPr>
          <w:p w14:paraId="049C5122" w14:textId="35EFA363"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7BE14184" w14:textId="77777777" w:rsidR="00004EC7" w:rsidRPr="00CF2F1D" w:rsidRDefault="00004EC7" w:rsidP="003C430E">
            <w:pPr>
              <w:jc w:val="center"/>
              <w:rPr>
                <w:rFonts w:ascii="宋体" w:hAnsi="宋体"/>
                <w:sz w:val="21"/>
                <w:szCs w:val="21"/>
              </w:rPr>
            </w:pPr>
          </w:p>
        </w:tc>
      </w:tr>
      <w:tr w:rsidR="00004EC7" w:rsidRPr="00CF2F1D" w14:paraId="0BCD757A" w14:textId="77777777" w:rsidTr="003C430E">
        <w:tc>
          <w:tcPr>
            <w:tcW w:w="988" w:type="dxa"/>
            <w:tcBorders>
              <w:right w:val="single" w:sz="8" w:space="0" w:color="auto"/>
            </w:tcBorders>
            <w:vAlign w:val="center"/>
          </w:tcPr>
          <w:p w14:paraId="62B2AACB"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19</w:t>
            </w:r>
          </w:p>
        </w:tc>
        <w:tc>
          <w:tcPr>
            <w:tcW w:w="3543" w:type="dxa"/>
            <w:tcBorders>
              <w:left w:val="single" w:sz="8" w:space="0" w:color="auto"/>
              <w:right w:val="single" w:sz="8" w:space="0" w:color="auto"/>
            </w:tcBorders>
            <w:vAlign w:val="center"/>
          </w:tcPr>
          <w:p w14:paraId="7B4F0F0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印刷和复制</w:t>
            </w:r>
          </w:p>
        </w:tc>
        <w:tc>
          <w:tcPr>
            <w:tcW w:w="1882" w:type="dxa"/>
            <w:vMerge/>
            <w:tcBorders>
              <w:left w:val="single" w:sz="8" w:space="0" w:color="auto"/>
              <w:right w:val="single" w:sz="8" w:space="0" w:color="auto"/>
            </w:tcBorders>
          </w:tcPr>
          <w:p w14:paraId="22FF6A5D" w14:textId="500C2438"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3BA032E6" w14:textId="77777777" w:rsidR="00004EC7" w:rsidRPr="00CF2F1D" w:rsidRDefault="00004EC7" w:rsidP="003C430E">
            <w:pPr>
              <w:jc w:val="center"/>
              <w:rPr>
                <w:rFonts w:ascii="宋体" w:hAnsi="宋体"/>
                <w:sz w:val="21"/>
                <w:szCs w:val="21"/>
              </w:rPr>
            </w:pPr>
          </w:p>
        </w:tc>
      </w:tr>
      <w:tr w:rsidR="00004EC7" w:rsidRPr="00CF2F1D" w14:paraId="5D4CB7E6" w14:textId="77777777" w:rsidTr="003C7EB0">
        <w:tc>
          <w:tcPr>
            <w:tcW w:w="988" w:type="dxa"/>
            <w:tcBorders>
              <w:right w:val="single" w:sz="8" w:space="0" w:color="auto"/>
            </w:tcBorders>
            <w:vAlign w:val="center"/>
          </w:tcPr>
          <w:p w14:paraId="64208D94"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20</w:t>
            </w:r>
          </w:p>
        </w:tc>
        <w:tc>
          <w:tcPr>
            <w:tcW w:w="3543" w:type="dxa"/>
            <w:tcBorders>
              <w:left w:val="single" w:sz="8" w:space="0" w:color="auto"/>
              <w:right w:val="single" w:sz="8" w:space="0" w:color="auto"/>
            </w:tcBorders>
            <w:vAlign w:val="center"/>
          </w:tcPr>
          <w:p w14:paraId="4FE452D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文化、教育和体育用品</w:t>
            </w:r>
          </w:p>
        </w:tc>
        <w:tc>
          <w:tcPr>
            <w:tcW w:w="1882" w:type="dxa"/>
            <w:vMerge/>
            <w:tcBorders>
              <w:left w:val="single" w:sz="8" w:space="0" w:color="auto"/>
              <w:bottom w:val="single" w:sz="4" w:space="0" w:color="auto"/>
              <w:right w:val="single" w:sz="8" w:space="0" w:color="auto"/>
            </w:tcBorders>
          </w:tcPr>
          <w:p w14:paraId="0549CC8F" w14:textId="07FAEB26"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7B393900" w14:textId="77777777" w:rsidR="00004EC7" w:rsidRPr="00CF2F1D" w:rsidRDefault="00004EC7" w:rsidP="003C430E">
            <w:pPr>
              <w:jc w:val="center"/>
              <w:rPr>
                <w:rFonts w:ascii="宋体" w:hAnsi="宋体"/>
                <w:sz w:val="21"/>
                <w:szCs w:val="21"/>
              </w:rPr>
            </w:pPr>
          </w:p>
        </w:tc>
      </w:tr>
      <w:tr w:rsidR="009B7921" w:rsidRPr="00CF2F1D" w14:paraId="24CF0605" w14:textId="77777777" w:rsidTr="003C7EB0">
        <w:tc>
          <w:tcPr>
            <w:tcW w:w="988" w:type="dxa"/>
            <w:tcBorders>
              <w:right w:val="single" w:sz="8" w:space="0" w:color="auto"/>
            </w:tcBorders>
            <w:vAlign w:val="center"/>
          </w:tcPr>
          <w:p w14:paraId="6337D8FB"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21</w:t>
            </w:r>
          </w:p>
        </w:tc>
        <w:tc>
          <w:tcPr>
            <w:tcW w:w="3543" w:type="dxa"/>
            <w:tcBorders>
              <w:left w:val="single" w:sz="8" w:space="0" w:color="auto"/>
              <w:right w:val="single" w:sz="8" w:space="0" w:color="auto"/>
            </w:tcBorders>
            <w:vAlign w:val="center"/>
          </w:tcPr>
          <w:p w14:paraId="708BFAA2"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石油加工和焦化</w:t>
            </w:r>
          </w:p>
        </w:tc>
        <w:tc>
          <w:tcPr>
            <w:tcW w:w="1882" w:type="dxa"/>
            <w:tcBorders>
              <w:top w:val="single" w:sz="4" w:space="0" w:color="auto"/>
              <w:left w:val="single" w:sz="8" w:space="0" w:color="auto"/>
              <w:bottom w:val="single" w:sz="4" w:space="0" w:color="auto"/>
              <w:right w:val="single" w:sz="8" w:space="0" w:color="auto"/>
            </w:tcBorders>
          </w:tcPr>
          <w:p w14:paraId="451B16CE"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能源生产</w:t>
            </w:r>
          </w:p>
        </w:tc>
        <w:tc>
          <w:tcPr>
            <w:tcW w:w="1883" w:type="dxa"/>
            <w:vMerge/>
            <w:tcBorders>
              <w:left w:val="single" w:sz="8" w:space="0" w:color="auto"/>
            </w:tcBorders>
          </w:tcPr>
          <w:p w14:paraId="3B46C3B7" w14:textId="77777777" w:rsidR="009B7921" w:rsidRPr="00CF2F1D" w:rsidRDefault="009B7921" w:rsidP="003C430E">
            <w:pPr>
              <w:jc w:val="center"/>
              <w:rPr>
                <w:rFonts w:ascii="宋体" w:hAnsi="宋体"/>
                <w:sz w:val="21"/>
                <w:szCs w:val="21"/>
              </w:rPr>
            </w:pPr>
          </w:p>
        </w:tc>
      </w:tr>
      <w:tr w:rsidR="009B7921" w:rsidRPr="00CF2F1D" w14:paraId="56230A04" w14:textId="77777777" w:rsidTr="003C7EB0">
        <w:tc>
          <w:tcPr>
            <w:tcW w:w="988" w:type="dxa"/>
            <w:tcBorders>
              <w:right w:val="single" w:sz="8" w:space="0" w:color="auto"/>
            </w:tcBorders>
            <w:vAlign w:val="center"/>
          </w:tcPr>
          <w:p w14:paraId="3526ACAF"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22</w:t>
            </w:r>
          </w:p>
        </w:tc>
        <w:tc>
          <w:tcPr>
            <w:tcW w:w="3543" w:type="dxa"/>
            <w:tcBorders>
              <w:left w:val="single" w:sz="8" w:space="0" w:color="auto"/>
              <w:right w:val="single" w:sz="8" w:space="0" w:color="auto"/>
            </w:tcBorders>
            <w:vAlign w:val="center"/>
          </w:tcPr>
          <w:p w14:paraId="27BB7843"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化工原料及化工产品</w:t>
            </w:r>
          </w:p>
        </w:tc>
        <w:tc>
          <w:tcPr>
            <w:tcW w:w="1882" w:type="dxa"/>
            <w:tcBorders>
              <w:top w:val="single" w:sz="4" w:space="0" w:color="auto"/>
              <w:left w:val="single" w:sz="8" w:space="0" w:color="auto"/>
              <w:bottom w:val="single" w:sz="4" w:space="0" w:color="auto"/>
              <w:right w:val="single" w:sz="8" w:space="0" w:color="auto"/>
            </w:tcBorders>
          </w:tcPr>
          <w:p w14:paraId="5E016F24"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重型制造业</w:t>
            </w:r>
          </w:p>
        </w:tc>
        <w:tc>
          <w:tcPr>
            <w:tcW w:w="1883" w:type="dxa"/>
            <w:vMerge/>
            <w:tcBorders>
              <w:left w:val="single" w:sz="8" w:space="0" w:color="auto"/>
            </w:tcBorders>
          </w:tcPr>
          <w:p w14:paraId="781198E2" w14:textId="77777777" w:rsidR="009B7921" w:rsidRPr="00CF2F1D" w:rsidRDefault="009B7921" w:rsidP="003C430E">
            <w:pPr>
              <w:jc w:val="center"/>
              <w:rPr>
                <w:rFonts w:ascii="宋体" w:hAnsi="宋体"/>
                <w:sz w:val="21"/>
                <w:szCs w:val="21"/>
              </w:rPr>
            </w:pPr>
          </w:p>
        </w:tc>
      </w:tr>
      <w:tr w:rsidR="009B7921" w:rsidRPr="00CF2F1D" w14:paraId="7C5ADDED" w14:textId="77777777" w:rsidTr="003C7EB0">
        <w:tc>
          <w:tcPr>
            <w:tcW w:w="988" w:type="dxa"/>
            <w:tcBorders>
              <w:right w:val="single" w:sz="8" w:space="0" w:color="auto"/>
            </w:tcBorders>
            <w:vAlign w:val="center"/>
          </w:tcPr>
          <w:p w14:paraId="1944154B"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23</w:t>
            </w:r>
          </w:p>
        </w:tc>
        <w:tc>
          <w:tcPr>
            <w:tcW w:w="3543" w:type="dxa"/>
            <w:tcBorders>
              <w:left w:val="single" w:sz="8" w:space="0" w:color="auto"/>
              <w:right w:val="single" w:sz="8" w:space="0" w:color="auto"/>
            </w:tcBorders>
            <w:vAlign w:val="center"/>
          </w:tcPr>
          <w:p w14:paraId="63F1AFEB"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医疗及医药产品</w:t>
            </w:r>
          </w:p>
        </w:tc>
        <w:tc>
          <w:tcPr>
            <w:tcW w:w="1882" w:type="dxa"/>
            <w:tcBorders>
              <w:top w:val="single" w:sz="4" w:space="0" w:color="auto"/>
              <w:left w:val="single" w:sz="8" w:space="0" w:color="auto"/>
              <w:bottom w:val="single" w:sz="4" w:space="0" w:color="auto"/>
              <w:right w:val="single" w:sz="8" w:space="0" w:color="auto"/>
            </w:tcBorders>
          </w:tcPr>
          <w:p w14:paraId="49F6A3C3"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轻工制造</w:t>
            </w:r>
          </w:p>
        </w:tc>
        <w:tc>
          <w:tcPr>
            <w:tcW w:w="1883" w:type="dxa"/>
            <w:vMerge/>
            <w:tcBorders>
              <w:left w:val="single" w:sz="8" w:space="0" w:color="auto"/>
            </w:tcBorders>
          </w:tcPr>
          <w:p w14:paraId="15F53E11" w14:textId="77777777" w:rsidR="009B7921" w:rsidRPr="00CF2F1D" w:rsidRDefault="009B7921" w:rsidP="003C430E">
            <w:pPr>
              <w:jc w:val="center"/>
              <w:rPr>
                <w:rFonts w:ascii="宋体" w:hAnsi="宋体"/>
                <w:sz w:val="21"/>
                <w:szCs w:val="21"/>
              </w:rPr>
            </w:pPr>
          </w:p>
        </w:tc>
      </w:tr>
      <w:tr w:rsidR="00004EC7" w:rsidRPr="00CF2F1D" w14:paraId="0D12E2B5" w14:textId="77777777" w:rsidTr="003C7EB0">
        <w:tc>
          <w:tcPr>
            <w:tcW w:w="988" w:type="dxa"/>
            <w:tcBorders>
              <w:right w:val="single" w:sz="8" w:space="0" w:color="auto"/>
            </w:tcBorders>
            <w:vAlign w:val="center"/>
          </w:tcPr>
          <w:p w14:paraId="4500BF7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24</w:t>
            </w:r>
          </w:p>
        </w:tc>
        <w:tc>
          <w:tcPr>
            <w:tcW w:w="3543" w:type="dxa"/>
            <w:tcBorders>
              <w:left w:val="single" w:sz="8" w:space="0" w:color="auto"/>
              <w:right w:val="single" w:sz="8" w:space="0" w:color="auto"/>
            </w:tcBorders>
            <w:vAlign w:val="center"/>
          </w:tcPr>
          <w:p w14:paraId="48BD0CB8"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化学纤维</w:t>
            </w:r>
          </w:p>
        </w:tc>
        <w:tc>
          <w:tcPr>
            <w:tcW w:w="1882" w:type="dxa"/>
            <w:vMerge w:val="restart"/>
            <w:tcBorders>
              <w:top w:val="single" w:sz="4" w:space="0" w:color="auto"/>
              <w:left w:val="single" w:sz="8" w:space="0" w:color="auto"/>
              <w:right w:val="single" w:sz="8" w:space="0" w:color="auto"/>
            </w:tcBorders>
          </w:tcPr>
          <w:p w14:paraId="69BAFB79" w14:textId="77777777" w:rsidR="00004EC7" w:rsidRDefault="00004EC7" w:rsidP="003C430E">
            <w:pPr>
              <w:jc w:val="center"/>
              <w:rPr>
                <w:rFonts w:ascii="宋体" w:hAnsi="宋体"/>
                <w:sz w:val="21"/>
                <w:szCs w:val="21"/>
              </w:rPr>
            </w:pPr>
          </w:p>
          <w:p w14:paraId="63569F92" w14:textId="77777777" w:rsidR="00004EC7" w:rsidRDefault="00004EC7" w:rsidP="003C430E">
            <w:pPr>
              <w:jc w:val="center"/>
              <w:rPr>
                <w:rFonts w:ascii="宋体" w:hAnsi="宋体"/>
                <w:sz w:val="21"/>
                <w:szCs w:val="21"/>
              </w:rPr>
            </w:pPr>
          </w:p>
          <w:p w14:paraId="36967B51" w14:textId="77777777" w:rsidR="00004EC7" w:rsidRDefault="00004EC7" w:rsidP="003C430E">
            <w:pPr>
              <w:jc w:val="center"/>
              <w:rPr>
                <w:rFonts w:ascii="宋体" w:hAnsi="宋体"/>
                <w:sz w:val="21"/>
                <w:szCs w:val="21"/>
              </w:rPr>
            </w:pPr>
          </w:p>
          <w:p w14:paraId="54A93013" w14:textId="0D349DCD" w:rsidR="00004EC7" w:rsidRPr="00CF2F1D" w:rsidRDefault="00004EC7" w:rsidP="003C430E">
            <w:pPr>
              <w:jc w:val="center"/>
              <w:rPr>
                <w:rFonts w:ascii="宋体" w:hAnsi="宋体"/>
                <w:sz w:val="21"/>
                <w:szCs w:val="21"/>
              </w:rPr>
            </w:pPr>
            <w:r w:rsidRPr="00CF2F1D">
              <w:rPr>
                <w:rFonts w:ascii="宋体" w:hAnsi="宋体" w:hint="eastAsia"/>
                <w:sz w:val="21"/>
                <w:szCs w:val="21"/>
              </w:rPr>
              <w:t>重型制造业</w:t>
            </w:r>
          </w:p>
          <w:p w14:paraId="179DD14D" w14:textId="575A7F12"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1C734460" w14:textId="77777777" w:rsidR="00004EC7" w:rsidRPr="00CF2F1D" w:rsidRDefault="00004EC7" w:rsidP="003C430E">
            <w:pPr>
              <w:jc w:val="center"/>
              <w:rPr>
                <w:rFonts w:ascii="宋体" w:hAnsi="宋体"/>
                <w:sz w:val="21"/>
                <w:szCs w:val="21"/>
              </w:rPr>
            </w:pPr>
          </w:p>
        </w:tc>
      </w:tr>
      <w:tr w:rsidR="00004EC7" w:rsidRPr="00CF2F1D" w14:paraId="115A52EC" w14:textId="77777777" w:rsidTr="003C430E">
        <w:tc>
          <w:tcPr>
            <w:tcW w:w="988" w:type="dxa"/>
            <w:tcBorders>
              <w:right w:val="single" w:sz="8" w:space="0" w:color="auto"/>
            </w:tcBorders>
            <w:vAlign w:val="center"/>
          </w:tcPr>
          <w:p w14:paraId="288FE657"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25</w:t>
            </w:r>
          </w:p>
        </w:tc>
        <w:tc>
          <w:tcPr>
            <w:tcW w:w="3543" w:type="dxa"/>
            <w:tcBorders>
              <w:left w:val="single" w:sz="8" w:space="0" w:color="auto"/>
              <w:right w:val="single" w:sz="8" w:space="0" w:color="auto"/>
            </w:tcBorders>
            <w:vAlign w:val="center"/>
          </w:tcPr>
          <w:p w14:paraId="33844E01"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橡胶制品</w:t>
            </w:r>
          </w:p>
        </w:tc>
        <w:tc>
          <w:tcPr>
            <w:tcW w:w="1882" w:type="dxa"/>
            <w:vMerge/>
            <w:tcBorders>
              <w:left w:val="single" w:sz="8" w:space="0" w:color="auto"/>
              <w:right w:val="single" w:sz="8" w:space="0" w:color="auto"/>
            </w:tcBorders>
          </w:tcPr>
          <w:p w14:paraId="75B15141" w14:textId="44002571"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2E872319" w14:textId="77777777" w:rsidR="00004EC7" w:rsidRPr="00CF2F1D" w:rsidRDefault="00004EC7" w:rsidP="003C430E">
            <w:pPr>
              <w:jc w:val="center"/>
              <w:rPr>
                <w:rFonts w:ascii="宋体" w:hAnsi="宋体"/>
                <w:sz w:val="21"/>
                <w:szCs w:val="21"/>
              </w:rPr>
            </w:pPr>
          </w:p>
        </w:tc>
      </w:tr>
      <w:tr w:rsidR="00004EC7" w:rsidRPr="00CF2F1D" w14:paraId="4F0BB6BF" w14:textId="77777777" w:rsidTr="003C430E">
        <w:tc>
          <w:tcPr>
            <w:tcW w:w="988" w:type="dxa"/>
            <w:tcBorders>
              <w:right w:val="single" w:sz="8" w:space="0" w:color="auto"/>
            </w:tcBorders>
            <w:vAlign w:val="center"/>
          </w:tcPr>
          <w:p w14:paraId="512BDD3C"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26</w:t>
            </w:r>
          </w:p>
        </w:tc>
        <w:tc>
          <w:tcPr>
            <w:tcW w:w="3543" w:type="dxa"/>
            <w:tcBorders>
              <w:left w:val="single" w:sz="8" w:space="0" w:color="auto"/>
              <w:right w:val="single" w:sz="8" w:space="0" w:color="auto"/>
            </w:tcBorders>
            <w:vAlign w:val="center"/>
          </w:tcPr>
          <w:p w14:paraId="1AD314CD"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塑料制品</w:t>
            </w:r>
          </w:p>
        </w:tc>
        <w:tc>
          <w:tcPr>
            <w:tcW w:w="1882" w:type="dxa"/>
            <w:vMerge/>
            <w:tcBorders>
              <w:left w:val="single" w:sz="8" w:space="0" w:color="auto"/>
              <w:right w:val="single" w:sz="8" w:space="0" w:color="auto"/>
            </w:tcBorders>
          </w:tcPr>
          <w:p w14:paraId="2ED1B352" w14:textId="5087574F"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3DD92921" w14:textId="77777777" w:rsidR="00004EC7" w:rsidRPr="00CF2F1D" w:rsidRDefault="00004EC7" w:rsidP="003C430E">
            <w:pPr>
              <w:jc w:val="center"/>
              <w:rPr>
                <w:rFonts w:ascii="宋体" w:hAnsi="宋体"/>
                <w:sz w:val="21"/>
                <w:szCs w:val="21"/>
              </w:rPr>
            </w:pPr>
          </w:p>
        </w:tc>
      </w:tr>
      <w:tr w:rsidR="00004EC7" w:rsidRPr="00CF2F1D" w14:paraId="7CB0FEE0" w14:textId="77777777" w:rsidTr="003C430E">
        <w:tc>
          <w:tcPr>
            <w:tcW w:w="988" w:type="dxa"/>
            <w:tcBorders>
              <w:right w:val="single" w:sz="8" w:space="0" w:color="auto"/>
            </w:tcBorders>
            <w:vAlign w:val="center"/>
          </w:tcPr>
          <w:p w14:paraId="0F6E9C79"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27</w:t>
            </w:r>
          </w:p>
        </w:tc>
        <w:tc>
          <w:tcPr>
            <w:tcW w:w="3543" w:type="dxa"/>
            <w:tcBorders>
              <w:left w:val="single" w:sz="8" w:space="0" w:color="auto"/>
              <w:right w:val="single" w:sz="8" w:space="0" w:color="auto"/>
            </w:tcBorders>
            <w:vAlign w:val="center"/>
          </w:tcPr>
          <w:p w14:paraId="217594B1"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非金属矿产品</w:t>
            </w:r>
          </w:p>
        </w:tc>
        <w:tc>
          <w:tcPr>
            <w:tcW w:w="1882" w:type="dxa"/>
            <w:vMerge/>
            <w:tcBorders>
              <w:left w:val="single" w:sz="8" w:space="0" w:color="auto"/>
              <w:right w:val="single" w:sz="8" w:space="0" w:color="auto"/>
            </w:tcBorders>
          </w:tcPr>
          <w:p w14:paraId="36D60FC3" w14:textId="4BE9997D"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4D276DED" w14:textId="77777777" w:rsidR="00004EC7" w:rsidRPr="00CF2F1D" w:rsidRDefault="00004EC7" w:rsidP="003C430E">
            <w:pPr>
              <w:jc w:val="center"/>
              <w:rPr>
                <w:rFonts w:ascii="宋体" w:hAnsi="宋体"/>
                <w:sz w:val="21"/>
                <w:szCs w:val="21"/>
              </w:rPr>
            </w:pPr>
          </w:p>
        </w:tc>
      </w:tr>
      <w:tr w:rsidR="00004EC7" w:rsidRPr="00CF2F1D" w14:paraId="04064505" w14:textId="77777777" w:rsidTr="003C430E">
        <w:tc>
          <w:tcPr>
            <w:tcW w:w="988" w:type="dxa"/>
            <w:tcBorders>
              <w:right w:val="single" w:sz="8" w:space="0" w:color="auto"/>
            </w:tcBorders>
            <w:vAlign w:val="center"/>
          </w:tcPr>
          <w:p w14:paraId="2D2ED927"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28</w:t>
            </w:r>
          </w:p>
        </w:tc>
        <w:tc>
          <w:tcPr>
            <w:tcW w:w="3543" w:type="dxa"/>
            <w:tcBorders>
              <w:left w:val="single" w:sz="8" w:space="0" w:color="auto"/>
              <w:right w:val="single" w:sz="8" w:space="0" w:color="auto"/>
            </w:tcBorders>
            <w:vAlign w:val="center"/>
          </w:tcPr>
          <w:p w14:paraId="794D77B8"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黑色金属的冶炼和压制</w:t>
            </w:r>
          </w:p>
        </w:tc>
        <w:tc>
          <w:tcPr>
            <w:tcW w:w="1882" w:type="dxa"/>
            <w:vMerge/>
            <w:tcBorders>
              <w:left w:val="single" w:sz="8" w:space="0" w:color="auto"/>
              <w:right w:val="single" w:sz="8" w:space="0" w:color="auto"/>
            </w:tcBorders>
          </w:tcPr>
          <w:p w14:paraId="2BF6C3C8" w14:textId="3CBC8EEC"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34C1A5E6" w14:textId="77777777" w:rsidR="00004EC7" w:rsidRPr="00CF2F1D" w:rsidRDefault="00004EC7" w:rsidP="003C430E">
            <w:pPr>
              <w:jc w:val="center"/>
              <w:rPr>
                <w:rFonts w:ascii="宋体" w:hAnsi="宋体"/>
                <w:sz w:val="21"/>
                <w:szCs w:val="21"/>
              </w:rPr>
            </w:pPr>
          </w:p>
        </w:tc>
      </w:tr>
      <w:tr w:rsidR="00004EC7" w:rsidRPr="00CF2F1D" w14:paraId="5B8ABE3C" w14:textId="77777777" w:rsidTr="003C430E">
        <w:tc>
          <w:tcPr>
            <w:tcW w:w="988" w:type="dxa"/>
            <w:tcBorders>
              <w:right w:val="single" w:sz="8" w:space="0" w:color="auto"/>
            </w:tcBorders>
            <w:vAlign w:val="center"/>
          </w:tcPr>
          <w:p w14:paraId="7F9289D5"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29</w:t>
            </w:r>
          </w:p>
        </w:tc>
        <w:tc>
          <w:tcPr>
            <w:tcW w:w="3543" w:type="dxa"/>
            <w:tcBorders>
              <w:left w:val="single" w:sz="8" w:space="0" w:color="auto"/>
              <w:right w:val="single" w:sz="8" w:space="0" w:color="auto"/>
            </w:tcBorders>
            <w:vAlign w:val="center"/>
          </w:tcPr>
          <w:p w14:paraId="33BEB959"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有色金属的冶炼和压制</w:t>
            </w:r>
          </w:p>
        </w:tc>
        <w:tc>
          <w:tcPr>
            <w:tcW w:w="1882" w:type="dxa"/>
            <w:vMerge/>
            <w:tcBorders>
              <w:left w:val="single" w:sz="8" w:space="0" w:color="auto"/>
              <w:right w:val="single" w:sz="8" w:space="0" w:color="auto"/>
            </w:tcBorders>
          </w:tcPr>
          <w:p w14:paraId="36D966AC" w14:textId="617CDCDA"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4D449812" w14:textId="77777777" w:rsidR="00004EC7" w:rsidRPr="00CF2F1D" w:rsidRDefault="00004EC7" w:rsidP="003C430E">
            <w:pPr>
              <w:jc w:val="center"/>
              <w:rPr>
                <w:rFonts w:ascii="宋体" w:hAnsi="宋体"/>
                <w:sz w:val="21"/>
                <w:szCs w:val="21"/>
              </w:rPr>
            </w:pPr>
          </w:p>
        </w:tc>
      </w:tr>
      <w:tr w:rsidR="00004EC7" w:rsidRPr="00CF2F1D" w14:paraId="5D7DFA5E" w14:textId="77777777" w:rsidTr="003C430E">
        <w:tc>
          <w:tcPr>
            <w:tcW w:w="988" w:type="dxa"/>
            <w:tcBorders>
              <w:right w:val="single" w:sz="8" w:space="0" w:color="auto"/>
            </w:tcBorders>
            <w:vAlign w:val="center"/>
          </w:tcPr>
          <w:p w14:paraId="74B0D983"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30</w:t>
            </w:r>
          </w:p>
        </w:tc>
        <w:tc>
          <w:tcPr>
            <w:tcW w:w="3543" w:type="dxa"/>
            <w:tcBorders>
              <w:left w:val="single" w:sz="8" w:space="0" w:color="auto"/>
              <w:right w:val="single" w:sz="8" w:space="0" w:color="auto"/>
            </w:tcBorders>
            <w:vAlign w:val="center"/>
          </w:tcPr>
          <w:p w14:paraId="3F956F0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金属制品</w:t>
            </w:r>
          </w:p>
        </w:tc>
        <w:tc>
          <w:tcPr>
            <w:tcW w:w="1882" w:type="dxa"/>
            <w:vMerge/>
            <w:tcBorders>
              <w:left w:val="single" w:sz="8" w:space="0" w:color="auto"/>
              <w:right w:val="single" w:sz="8" w:space="0" w:color="auto"/>
            </w:tcBorders>
          </w:tcPr>
          <w:p w14:paraId="62D028F1" w14:textId="72D74B7C"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66BF8C80" w14:textId="77777777" w:rsidR="00004EC7" w:rsidRPr="00CF2F1D" w:rsidRDefault="00004EC7" w:rsidP="003C430E">
            <w:pPr>
              <w:jc w:val="center"/>
              <w:rPr>
                <w:rFonts w:ascii="宋体" w:hAnsi="宋体"/>
                <w:sz w:val="21"/>
                <w:szCs w:val="21"/>
              </w:rPr>
            </w:pPr>
          </w:p>
        </w:tc>
      </w:tr>
      <w:tr w:rsidR="00004EC7" w:rsidRPr="00CF2F1D" w14:paraId="4E2B140A" w14:textId="77777777" w:rsidTr="003C430E">
        <w:tc>
          <w:tcPr>
            <w:tcW w:w="988" w:type="dxa"/>
            <w:tcBorders>
              <w:right w:val="single" w:sz="8" w:space="0" w:color="auto"/>
            </w:tcBorders>
            <w:vAlign w:val="center"/>
          </w:tcPr>
          <w:p w14:paraId="44FAC941"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31</w:t>
            </w:r>
          </w:p>
        </w:tc>
        <w:tc>
          <w:tcPr>
            <w:tcW w:w="3543" w:type="dxa"/>
            <w:tcBorders>
              <w:left w:val="single" w:sz="8" w:space="0" w:color="auto"/>
              <w:right w:val="single" w:sz="8" w:space="0" w:color="auto"/>
            </w:tcBorders>
            <w:vAlign w:val="center"/>
          </w:tcPr>
          <w:p w14:paraId="6407AC09"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普通机械</w:t>
            </w:r>
          </w:p>
        </w:tc>
        <w:tc>
          <w:tcPr>
            <w:tcW w:w="1882" w:type="dxa"/>
            <w:vMerge/>
            <w:tcBorders>
              <w:left w:val="single" w:sz="8" w:space="0" w:color="auto"/>
              <w:right w:val="single" w:sz="8" w:space="0" w:color="auto"/>
            </w:tcBorders>
          </w:tcPr>
          <w:p w14:paraId="155FC4EA" w14:textId="1C6B2A15"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16121136" w14:textId="77777777" w:rsidR="00004EC7" w:rsidRPr="00CF2F1D" w:rsidRDefault="00004EC7" w:rsidP="003C430E">
            <w:pPr>
              <w:jc w:val="center"/>
              <w:rPr>
                <w:rFonts w:ascii="宋体" w:hAnsi="宋体"/>
                <w:sz w:val="21"/>
                <w:szCs w:val="21"/>
              </w:rPr>
            </w:pPr>
          </w:p>
        </w:tc>
      </w:tr>
      <w:tr w:rsidR="00004EC7" w:rsidRPr="00CF2F1D" w14:paraId="7EA4BF53" w14:textId="77777777" w:rsidTr="003C430E">
        <w:tc>
          <w:tcPr>
            <w:tcW w:w="988" w:type="dxa"/>
            <w:tcBorders>
              <w:right w:val="single" w:sz="8" w:space="0" w:color="auto"/>
            </w:tcBorders>
            <w:vAlign w:val="center"/>
          </w:tcPr>
          <w:p w14:paraId="65ACB226"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32</w:t>
            </w:r>
          </w:p>
        </w:tc>
        <w:tc>
          <w:tcPr>
            <w:tcW w:w="3543" w:type="dxa"/>
            <w:tcBorders>
              <w:left w:val="single" w:sz="8" w:space="0" w:color="auto"/>
              <w:right w:val="single" w:sz="8" w:space="0" w:color="auto"/>
            </w:tcBorders>
            <w:vAlign w:val="center"/>
          </w:tcPr>
          <w:p w14:paraId="2D3B58F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特殊用途设备</w:t>
            </w:r>
          </w:p>
        </w:tc>
        <w:tc>
          <w:tcPr>
            <w:tcW w:w="1882" w:type="dxa"/>
            <w:vMerge/>
            <w:tcBorders>
              <w:left w:val="single" w:sz="8" w:space="0" w:color="auto"/>
              <w:right w:val="single" w:sz="8" w:space="0" w:color="auto"/>
            </w:tcBorders>
          </w:tcPr>
          <w:p w14:paraId="58CFAFB3" w14:textId="53F0AD63"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32944EEE" w14:textId="77777777" w:rsidR="00004EC7" w:rsidRPr="00CF2F1D" w:rsidRDefault="00004EC7" w:rsidP="003C430E">
            <w:pPr>
              <w:jc w:val="center"/>
              <w:rPr>
                <w:rFonts w:ascii="宋体" w:hAnsi="宋体"/>
                <w:sz w:val="21"/>
                <w:szCs w:val="21"/>
              </w:rPr>
            </w:pPr>
          </w:p>
        </w:tc>
      </w:tr>
      <w:tr w:rsidR="00004EC7" w:rsidRPr="00CF2F1D" w14:paraId="506B2461" w14:textId="77777777" w:rsidTr="003C7EB0">
        <w:tc>
          <w:tcPr>
            <w:tcW w:w="988" w:type="dxa"/>
            <w:tcBorders>
              <w:right w:val="single" w:sz="8" w:space="0" w:color="auto"/>
            </w:tcBorders>
            <w:vAlign w:val="center"/>
          </w:tcPr>
          <w:p w14:paraId="114CBC34"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33</w:t>
            </w:r>
          </w:p>
        </w:tc>
        <w:tc>
          <w:tcPr>
            <w:tcW w:w="3543" w:type="dxa"/>
            <w:tcBorders>
              <w:left w:val="single" w:sz="8" w:space="0" w:color="auto"/>
              <w:right w:val="single" w:sz="8" w:space="0" w:color="auto"/>
            </w:tcBorders>
            <w:vAlign w:val="center"/>
          </w:tcPr>
          <w:p w14:paraId="47DCE3D8"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运输设备</w:t>
            </w:r>
          </w:p>
        </w:tc>
        <w:tc>
          <w:tcPr>
            <w:tcW w:w="1882" w:type="dxa"/>
            <w:vMerge/>
            <w:tcBorders>
              <w:left w:val="single" w:sz="8" w:space="0" w:color="auto"/>
              <w:bottom w:val="single" w:sz="4" w:space="0" w:color="auto"/>
              <w:right w:val="single" w:sz="8" w:space="0" w:color="auto"/>
            </w:tcBorders>
          </w:tcPr>
          <w:p w14:paraId="001D9DDB" w14:textId="48ECC15E"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0B3D7982" w14:textId="77777777" w:rsidR="00004EC7" w:rsidRPr="00CF2F1D" w:rsidRDefault="00004EC7" w:rsidP="003C430E">
            <w:pPr>
              <w:jc w:val="center"/>
              <w:rPr>
                <w:rFonts w:ascii="宋体" w:hAnsi="宋体"/>
                <w:sz w:val="21"/>
                <w:szCs w:val="21"/>
              </w:rPr>
            </w:pPr>
          </w:p>
        </w:tc>
      </w:tr>
      <w:tr w:rsidR="00004EC7" w:rsidRPr="00CF2F1D" w14:paraId="29455AA8" w14:textId="77777777" w:rsidTr="003C7EB0">
        <w:tc>
          <w:tcPr>
            <w:tcW w:w="988" w:type="dxa"/>
            <w:tcBorders>
              <w:right w:val="single" w:sz="8" w:space="0" w:color="auto"/>
            </w:tcBorders>
            <w:vAlign w:val="center"/>
          </w:tcPr>
          <w:p w14:paraId="395F6F47"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34</w:t>
            </w:r>
          </w:p>
        </w:tc>
        <w:tc>
          <w:tcPr>
            <w:tcW w:w="3543" w:type="dxa"/>
            <w:tcBorders>
              <w:left w:val="single" w:sz="8" w:space="0" w:color="auto"/>
              <w:right w:val="single" w:sz="8" w:space="0" w:color="auto"/>
            </w:tcBorders>
            <w:vAlign w:val="center"/>
          </w:tcPr>
          <w:p w14:paraId="1D3CBD61"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电气设备及机械</w:t>
            </w:r>
          </w:p>
        </w:tc>
        <w:tc>
          <w:tcPr>
            <w:tcW w:w="1882" w:type="dxa"/>
            <w:vMerge w:val="restart"/>
            <w:tcBorders>
              <w:top w:val="single" w:sz="4" w:space="0" w:color="auto"/>
              <w:left w:val="single" w:sz="8" w:space="0" w:color="auto"/>
              <w:right w:val="single" w:sz="8" w:space="0" w:color="auto"/>
            </w:tcBorders>
          </w:tcPr>
          <w:p w14:paraId="39D6F437" w14:textId="77777777" w:rsidR="00004EC7" w:rsidRDefault="00004EC7" w:rsidP="003C430E">
            <w:pPr>
              <w:jc w:val="center"/>
              <w:rPr>
                <w:rFonts w:ascii="宋体" w:hAnsi="宋体"/>
                <w:sz w:val="21"/>
                <w:szCs w:val="21"/>
              </w:rPr>
            </w:pPr>
          </w:p>
          <w:p w14:paraId="3B1239FF" w14:textId="77777777" w:rsidR="00004EC7" w:rsidRDefault="00004EC7" w:rsidP="003C430E">
            <w:pPr>
              <w:jc w:val="center"/>
              <w:rPr>
                <w:rFonts w:ascii="宋体" w:hAnsi="宋体"/>
                <w:sz w:val="21"/>
                <w:szCs w:val="21"/>
              </w:rPr>
            </w:pPr>
          </w:p>
          <w:p w14:paraId="42E722B1" w14:textId="0663BB39" w:rsidR="00004EC7" w:rsidRPr="00CF2F1D" w:rsidRDefault="00004EC7" w:rsidP="003C430E">
            <w:pPr>
              <w:jc w:val="center"/>
              <w:rPr>
                <w:rFonts w:ascii="宋体" w:hAnsi="宋体"/>
                <w:sz w:val="21"/>
                <w:szCs w:val="21"/>
              </w:rPr>
            </w:pPr>
            <w:r w:rsidRPr="00CF2F1D">
              <w:rPr>
                <w:rFonts w:ascii="宋体" w:hAnsi="宋体" w:hint="eastAsia"/>
                <w:sz w:val="21"/>
                <w:szCs w:val="21"/>
              </w:rPr>
              <w:t>高科技产业</w:t>
            </w:r>
          </w:p>
          <w:p w14:paraId="382AABC1" w14:textId="1D674704" w:rsidR="00004EC7" w:rsidRPr="00CF2F1D" w:rsidRDefault="00004EC7" w:rsidP="00004EC7">
            <w:pPr>
              <w:jc w:val="center"/>
              <w:rPr>
                <w:rFonts w:ascii="宋体" w:hAnsi="宋体"/>
                <w:sz w:val="21"/>
                <w:szCs w:val="21"/>
              </w:rPr>
            </w:pPr>
          </w:p>
          <w:p w14:paraId="3E39E9C3" w14:textId="69F93B3D"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4EC9A82B" w14:textId="77777777" w:rsidR="00004EC7" w:rsidRPr="00CF2F1D" w:rsidRDefault="00004EC7" w:rsidP="003C430E">
            <w:pPr>
              <w:jc w:val="center"/>
              <w:rPr>
                <w:rFonts w:ascii="宋体" w:hAnsi="宋体"/>
                <w:sz w:val="21"/>
                <w:szCs w:val="21"/>
              </w:rPr>
            </w:pPr>
          </w:p>
        </w:tc>
      </w:tr>
      <w:tr w:rsidR="00004EC7" w:rsidRPr="00CF2F1D" w14:paraId="5261F844" w14:textId="77777777" w:rsidTr="003C430E">
        <w:tc>
          <w:tcPr>
            <w:tcW w:w="988" w:type="dxa"/>
            <w:tcBorders>
              <w:right w:val="single" w:sz="8" w:space="0" w:color="auto"/>
            </w:tcBorders>
            <w:vAlign w:val="center"/>
          </w:tcPr>
          <w:p w14:paraId="64B39B1F"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35</w:t>
            </w:r>
          </w:p>
        </w:tc>
        <w:tc>
          <w:tcPr>
            <w:tcW w:w="3543" w:type="dxa"/>
            <w:tcBorders>
              <w:left w:val="single" w:sz="8" w:space="0" w:color="auto"/>
              <w:right w:val="single" w:sz="8" w:space="0" w:color="auto"/>
            </w:tcBorders>
            <w:vAlign w:val="center"/>
          </w:tcPr>
          <w:p w14:paraId="5952E806"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电子及电讯设备</w:t>
            </w:r>
          </w:p>
        </w:tc>
        <w:tc>
          <w:tcPr>
            <w:tcW w:w="1882" w:type="dxa"/>
            <w:vMerge/>
            <w:tcBorders>
              <w:left w:val="single" w:sz="8" w:space="0" w:color="auto"/>
              <w:right w:val="single" w:sz="8" w:space="0" w:color="auto"/>
            </w:tcBorders>
          </w:tcPr>
          <w:p w14:paraId="5C9C205E" w14:textId="57BC09B2"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6C92AF74" w14:textId="77777777" w:rsidR="00004EC7" w:rsidRPr="00CF2F1D" w:rsidRDefault="00004EC7" w:rsidP="003C430E">
            <w:pPr>
              <w:jc w:val="center"/>
              <w:rPr>
                <w:rFonts w:ascii="宋体" w:hAnsi="宋体"/>
                <w:sz w:val="21"/>
                <w:szCs w:val="21"/>
              </w:rPr>
            </w:pPr>
          </w:p>
        </w:tc>
      </w:tr>
      <w:tr w:rsidR="00004EC7" w:rsidRPr="00CF2F1D" w14:paraId="40DE9790" w14:textId="77777777" w:rsidTr="003C430E">
        <w:tc>
          <w:tcPr>
            <w:tcW w:w="988" w:type="dxa"/>
            <w:tcBorders>
              <w:right w:val="single" w:sz="8" w:space="0" w:color="auto"/>
            </w:tcBorders>
            <w:vAlign w:val="center"/>
          </w:tcPr>
          <w:p w14:paraId="137E1DC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36</w:t>
            </w:r>
          </w:p>
        </w:tc>
        <w:tc>
          <w:tcPr>
            <w:tcW w:w="3543" w:type="dxa"/>
            <w:tcBorders>
              <w:left w:val="single" w:sz="8" w:space="0" w:color="auto"/>
              <w:right w:val="single" w:sz="8" w:space="0" w:color="auto"/>
            </w:tcBorders>
            <w:vAlign w:val="center"/>
          </w:tcPr>
          <w:p w14:paraId="68480871"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仪器，仪表，文化和办公机械</w:t>
            </w:r>
          </w:p>
        </w:tc>
        <w:tc>
          <w:tcPr>
            <w:tcW w:w="1882" w:type="dxa"/>
            <w:vMerge/>
            <w:tcBorders>
              <w:left w:val="single" w:sz="8" w:space="0" w:color="auto"/>
              <w:right w:val="single" w:sz="8" w:space="0" w:color="auto"/>
            </w:tcBorders>
          </w:tcPr>
          <w:p w14:paraId="2E78D202" w14:textId="3AA1F922"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6C1D7356" w14:textId="77777777" w:rsidR="00004EC7" w:rsidRPr="00CF2F1D" w:rsidRDefault="00004EC7" w:rsidP="003C430E">
            <w:pPr>
              <w:jc w:val="center"/>
              <w:rPr>
                <w:rFonts w:ascii="宋体" w:hAnsi="宋体"/>
                <w:sz w:val="21"/>
                <w:szCs w:val="21"/>
              </w:rPr>
            </w:pPr>
          </w:p>
        </w:tc>
      </w:tr>
      <w:tr w:rsidR="00004EC7" w:rsidRPr="00CF2F1D" w14:paraId="7E1E81DB" w14:textId="77777777" w:rsidTr="003C430E">
        <w:tc>
          <w:tcPr>
            <w:tcW w:w="988" w:type="dxa"/>
            <w:tcBorders>
              <w:right w:val="single" w:sz="8" w:space="0" w:color="auto"/>
            </w:tcBorders>
            <w:vAlign w:val="center"/>
          </w:tcPr>
          <w:p w14:paraId="366949C0"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37</w:t>
            </w:r>
          </w:p>
        </w:tc>
        <w:tc>
          <w:tcPr>
            <w:tcW w:w="3543" w:type="dxa"/>
            <w:tcBorders>
              <w:left w:val="single" w:sz="8" w:space="0" w:color="auto"/>
              <w:right w:val="single" w:sz="8" w:space="0" w:color="auto"/>
            </w:tcBorders>
            <w:vAlign w:val="center"/>
          </w:tcPr>
          <w:p w14:paraId="003F2DCF"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其他制造业</w:t>
            </w:r>
          </w:p>
        </w:tc>
        <w:tc>
          <w:tcPr>
            <w:tcW w:w="1882" w:type="dxa"/>
            <w:vMerge/>
            <w:tcBorders>
              <w:left w:val="single" w:sz="8" w:space="0" w:color="auto"/>
              <w:right w:val="single" w:sz="8" w:space="0" w:color="auto"/>
            </w:tcBorders>
          </w:tcPr>
          <w:p w14:paraId="12CD16A0" w14:textId="22FF5DFC"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60E9A2FC" w14:textId="77777777" w:rsidR="00004EC7" w:rsidRPr="00CF2F1D" w:rsidRDefault="00004EC7" w:rsidP="003C430E">
            <w:pPr>
              <w:jc w:val="center"/>
              <w:rPr>
                <w:rFonts w:ascii="宋体" w:hAnsi="宋体"/>
                <w:sz w:val="21"/>
                <w:szCs w:val="21"/>
              </w:rPr>
            </w:pPr>
          </w:p>
        </w:tc>
      </w:tr>
      <w:tr w:rsidR="00004EC7" w:rsidRPr="00CF2F1D" w14:paraId="409525EB" w14:textId="77777777" w:rsidTr="003C7EB0">
        <w:tc>
          <w:tcPr>
            <w:tcW w:w="988" w:type="dxa"/>
            <w:tcBorders>
              <w:right w:val="single" w:sz="8" w:space="0" w:color="auto"/>
            </w:tcBorders>
            <w:vAlign w:val="center"/>
          </w:tcPr>
          <w:p w14:paraId="73689894" w14:textId="77777777" w:rsidR="00004EC7" w:rsidRPr="00CF2F1D" w:rsidRDefault="00004EC7" w:rsidP="003C430E">
            <w:pPr>
              <w:jc w:val="center"/>
              <w:rPr>
                <w:rFonts w:ascii="宋体" w:hAnsi="宋体"/>
                <w:color w:val="000000"/>
                <w:sz w:val="21"/>
                <w:szCs w:val="21"/>
              </w:rPr>
            </w:pPr>
            <w:r w:rsidRPr="00CF2F1D">
              <w:rPr>
                <w:rFonts w:ascii="宋体" w:hAnsi="宋体" w:hint="eastAsia"/>
                <w:color w:val="000000"/>
                <w:sz w:val="21"/>
                <w:szCs w:val="21"/>
              </w:rPr>
              <w:t>38</w:t>
            </w:r>
          </w:p>
        </w:tc>
        <w:tc>
          <w:tcPr>
            <w:tcW w:w="3543" w:type="dxa"/>
            <w:tcBorders>
              <w:left w:val="single" w:sz="8" w:space="0" w:color="auto"/>
              <w:right w:val="single" w:sz="8" w:space="0" w:color="auto"/>
            </w:tcBorders>
            <w:vAlign w:val="center"/>
          </w:tcPr>
          <w:p w14:paraId="0EB266DF"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废料和废物</w:t>
            </w:r>
          </w:p>
        </w:tc>
        <w:tc>
          <w:tcPr>
            <w:tcW w:w="1882" w:type="dxa"/>
            <w:vMerge/>
            <w:tcBorders>
              <w:left w:val="single" w:sz="8" w:space="0" w:color="auto"/>
              <w:bottom w:val="single" w:sz="4" w:space="0" w:color="auto"/>
              <w:right w:val="single" w:sz="8" w:space="0" w:color="auto"/>
            </w:tcBorders>
          </w:tcPr>
          <w:p w14:paraId="6D212B49" w14:textId="03ACB11C"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2C868B27" w14:textId="77777777" w:rsidR="00004EC7" w:rsidRPr="00CF2F1D" w:rsidRDefault="00004EC7" w:rsidP="003C430E">
            <w:pPr>
              <w:jc w:val="center"/>
              <w:rPr>
                <w:rFonts w:ascii="宋体" w:hAnsi="宋体"/>
                <w:sz w:val="21"/>
                <w:szCs w:val="21"/>
              </w:rPr>
            </w:pPr>
          </w:p>
        </w:tc>
      </w:tr>
      <w:tr w:rsidR="00004EC7" w:rsidRPr="00CF2F1D" w14:paraId="2DB51DB4" w14:textId="77777777" w:rsidTr="003C7EB0">
        <w:tc>
          <w:tcPr>
            <w:tcW w:w="988" w:type="dxa"/>
            <w:tcBorders>
              <w:right w:val="single" w:sz="8" w:space="0" w:color="auto"/>
            </w:tcBorders>
            <w:vAlign w:val="center"/>
          </w:tcPr>
          <w:p w14:paraId="34DC7E8A" w14:textId="77777777" w:rsidR="00004EC7" w:rsidRPr="00CF2F1D" w:rsidRDefault="00004EC7" w:rsidP="003C430E">
            <w:pPr>
              <w:jc w:val="center"/>
              <w:rPr>
                <w:rFonts w:ascii="宋体" w:hAnsi="宋体"/>
                <w:color w:val="000000"/>
                <w:sz w:val="21"/>
                <w:szCs w:val="21"/>
              </w:rPr>
            </w:pPr>
            <w:r w:rsidRPr="00CF2F1D">
              <w:rPr>
                <w:rFonts w:ascii="宋体" w:hAnsi="宋体" w:hint="eastAsia"/>
                <w:color w:val="000000"/>
                <w:sz w:val="21"/>
                <w:szCs w:val="21"/>
              </w:rPr>
              <w:t>39</w:t>
            </w:r>
          </w:p>
        </w:tc>
        <w:tc>
          <w:tcPr>
            <w:tcW w:w="3543" w:type="dxa"/>
            <w:tcBorders>
              <w:left w:val="single" w:sz="8" w:space="0" w:color="auto"/>
              <w:right w:val="single" w:sz="8" w:space="0" w:color="auto"/>
            </w:tcBorders>
            <w:vAlign w:val="center"/>
          </w:tcPr>
          <w:p w14:paraId="09EF49A1"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电力、蒸汽、热水的生产和供应</w:t>
            </w:r>
          </w:p>
        </w:tc>
        <w:tc>
          <w:tcPr>
            <w:tcW w:w="1882" w:type="dxa"/>
            <w:vMerge w:val="restart"/>
            <w:tcBorders>
              <w:top w:val="single" w:sz="4" w:space="0" w:color="auto"/>
              <w:left w:val="single" w:sz="8" w:space="0" w:color="auto"/>
              <w:right w:val="single" w:sz="8" w:space="0" w:color="auto"/>
            </w:tcBorders>
          </w:tcPr>
          <w:p w14:paraId="13A43551" w14:textId="77777777" w:rsidR="00004EC7" w:rsidRPr="00CF2F1D" w:rsidRDefault="00004EC7" w:rsidP="003C430E">
            <w:pPr>
              <w:jc w:val="center"/>
              <w:rPr>
                <w:rFonts w:ascii="宋体" w:hAnsi="宋体"/>
                <w:sz w:val="21"/>
                <w:szCs w:val="21"/>
              </w:rPr>
            </w:pPr>
            <w:r w:rsidRPr="00CF2F1D">
              <w:rPr>
                <w:rFonts w:ascii="宋体" w:hAnsi="宋体" w:hint="eastAsia"/>
                <w:sz w:val="21"/>
                <w:szCs w:val="21"/>
              </w:rPr>
              <w:t>能源生产</w:t>
            </w:r>
          </w:p>
          <w:p w14:paraId="3BE862A1" w14:textId="6F44A451"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5D1C9CB8" w14:textId="77777777" w:rsidR="00004EC7" w:rsidRPr="00CF2F1D" w:rsidRDefault="00004EC7" w:rsidP="003C430E">
            <w:pPr>
              <w:jc w:val="center"/>
              <w:rPr>
                <w:rFonts w:ascii="宋体" w:hAnsi="宋体"/>
                <w:sz w:val="21"/>
                <w:szCs w:val="21"/>
              </w:rPr>
            </w:pPr>
          </w:p>
        </w:tc>
      </w:tr>
      <w:tr w:rsidR="00004EC7" w:rsidRPr="00CF2F1D" w14:paraId="54D9D5BF" w14:textId="77777777" w:rsidTr="003C7EB0">
        <w:tc>
          <w:tcPr>
            <w:tcW w:w="988" w:type="dxa"/>
            <w:tcBorders>
              <w:right w:val="single" w:sz="8" w:space="0" w:color="auto"/>
            </w:tcBorders>
            <w:vAlign w:val="center"/>
          </w:tcPr>
          <w:p w14:paraId="18415A95" w14:textId="77777777" w:rsidR="00004EC7" w:rsidRPr="00CF2F1D" w:rsidRDefault="00004EC7" w:rsidP="003C430E">
            <w:pPr>
              <w:jc w:val="center"/>
              <w:rPr>
                <w:rFonts w:ascii="宋体" w:hAnsi="宋体"/>
                <w:color w:val="000000"/>
                <w:sz w:val="21"/>
                <w:szCs w:val="21"/>
              </w:rPr>
            </w:pPr>
            <w:r w:rsidRPr="00CF2F1D">
              <w:rPr>
                <w:rFonts w:ascii="宋体" w:hAnsi="宋体" w:hint="eastAsia"/>
                <w:color w:val="000000"/>
                <w:sz w:val="21"/>
                <w:szCs w:val="21"/>
              </w:rPr>
              <w:t>40</w:t>
            </w:r>
          </w:p>
        </w:tc>
        <w:tc>
          <w:tcPr>
            <w:tcW w:w="3543" w:type="dxa"/>
            <w:tcBorders>
              <w:left w:val="single" w:sz="8" w:space="0" w:color="auto"/>
              <w:right w:val="single" w:sz="8" w:space="0" w:color="auto"/>
            </w:tcBorders>
            <w:vAlign w:val="center"/>
          </w:tcPr>
          <w:p w14:paraId="1E3CD7F4" w14:textId="77777777" w:rsidR="00004EC7" w:rsidRPr="00CF2F1D" w:rsidRDefault="00004EC7" w:rsidP="003C430E">
            <w:pPr>
              <w:jc w:val="center"/>
              <w:rPr>
                <w:rFonts w:ascii="宋体" w:hAnsi="宋体"/>
                <w:sz w:val="21"/>
                <w:szCs w:val="21"/>
              </w:rPr>
            </w:pPr>
            <w:r w:rsidRPr="00CF2F1D">
              <w:rPr>
                <w:rFonts w:ascii="宋体" w:hAnsi="宋体" w:hint="eastAsia"/>
                <w:color w:val="000000"/>
                <w:sz w:val="21"/>
                <w:szCs w:val="21"/>
              </w:rPr>
              <w:t>天然气的生产和供应</w:t>
            </w:r>
          </w:p>
        </w:tc>
        <w:tc>
          <w:tcPr>
            <w:tcW w:w="1882" w:type="dxa"/>
            <w:vMerge/>
            <w:tcBorders>
              <w:left w:val="single" w:sz="8" w:space="0" w:color="auto"/>
              <w:bottom w:val="single" w:sz="4" w:space="0" w:color="auto"/>
              <w:right w:val="single" w:sz="8" w:space="0" w:color="auto"/>
            </w:tcBorders>
          </w:tcPr>
          <w:p w14:paraId="1F356C9B" w14:textId="47DD6623" w:rsidR="00004EC7" w:rsidRPr="00CF2F1D" w:rsidRDefault="00004EC7" w:rsidP="003C430E">
            <w:pPr>
              <w:jc w:val="center"/>
              <w:rPr>
                <w:rFonts w:ascii="宋体" w:hAnsi="宋体"/>
                <w:sz w:val="21"/>
                <w:szCs w:val="21"/>
              </w:rPr>
            </w:pPr>
          </w:p>
        </w:tc>
        <w:tc>
          <w:tcPr>
            <w:tcW w:w="1883" w:type="dxa"/>
            <w:vMerge/>
            <w:tcBorders>
              <w:left w:val="single" w:sz="8" w:space="0" w:color="auto"/>
            </w:tcBorders>
          </w:tcPr>
          <w:p w14:paraId="5F943C4A" w14:textId="77777777" w:rsidR="00004EC7" w:rsidRPr="00CF2F1D" w:rsidRDefault="00004EC7" w:rsidP="003C430E">
            <w:pPr>
              <w:jc w:val="center"/>
              <w:rPr>
                <w:rFonts w:ascii="宋体" w:hAnsi="宋体"/>
                <w:sz w:val="21"/>
                <w:szCs w:val="21"/>
              </w:rPr>
            </w:pPr>
          </w:p>
        </w:tc>
      </w:tr>
      <w:tr w:rsidR="009B7921" w:rsidRPr="00CF2F1D" w14:paraId="05B0E0DB" w14:textId="77777777" w:rsidTr="003C7EB0">
        <w:tc>
          <w:tcPr>
            <w:tcW w:w="988" w:type="dxa"/>
            <w:tcBorders>
              <w:right w:val="single" w:sz="8" w:space="0" w:color="auto"/>
            </w:tcBorders>
            <w:vAlign w:val="center"/>
          </w:tcPr>
          <w:p w14:paraId="43E9EBAF" w14:textId="77777777" w:rsidR="009B7921" w:rsidRPr="00CF2F1D" w:rsidRDefault="009B7921" w:rsidP="003C430E">
            <w:pPr>
              <w:jc w:val="center"/>
              <w:rPr>
                <w:rFonts w:ascii="宋体" w:hAnsi="宋体"/>
                <w:color w:val="000000"/>
                <w:sz w:val="21"/>
                <w:szCs w:val="21"/>
              </w:rPr>
            </w:pPr>
            <w:r w:rsidRPr="00CF2F1D">
              <w:rPr>
                <w:rFonts w:ascii="宋体" w:hAnsi="宋体" w:hint="eastAsia"/>
                <w:color w:val="000000"/>
                <w:sz w:val="21"/>
                <w:szCs w:val="21"/>
              </w:rPr>
              <w:t>41</w:t>
            </w:r>
          </w:p>
        </w:tc>
        <w:tc>
          <w:tcPr>
            <w:tcW w:w="3543" w:type="dxa"/>
            <w:tcBorders>
              <w:left w:val="single" w:sz="8" w:space="0" w:color="auto"/>
              <w:right w:val="single" w:sz="8" w:space="0" w:color="auto"/>
            </w:tcBorders>
            <w:vAlign w:val="center"/>
          </w:tcPr>
          <w:p w14:paraId="0003769D"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生产及供应自来水</w:t>
            </w:r>
          </w:p>
        </w:tc>
        <w:tc>
          <w:tcPr>
            <w:tcW w:w="1882" w:type="dxa"/>
            <w:tcBorders>
              <w:top w:val="single" w:sz="4" w:space="0" w:color="auto"/>
              <w:left w:val="single" w:sz="8" w:space="0" w:color="auto"/>
              <w:bottom w:val="single" w:sz="4" w:space="0" w:color="auto"/>
              <w:right w:val="single" w:sz="8" w:space="0" w:color="auto"/>
            </w:tcBorders>
          </w:tcPr>
          <w:p w14:paraId="1FEA16F1"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重型制造业</w:t>
            </w:r>
          </w:p>
        </w:tc>
        <w:tc>
          <w:tcPr>
            <w:tcW w:w="1883" w:type="dxa"/>
            <w:vMerge/>
            <w:tcBorders>
              <w:left w:val="single" w:sz="8" w:space="0" w:color="auto"/>
            </w:tcBorders>
          </w:tcPr>
          <w:p w14:paraId="727ECDFA" w14:textId="77777777" w:rsidR="009B7921" w:rsidRPr="00CF2F1D" w:rsidRDefault="009B7921" w:rsidP="003C430E">
            <w:pPr>
              <w:jc w:val="center"/>
              <w:rPr>
                <w:rFonts w:ascii="宋体" w:hAnsi="宋体"/>
                <w:sz w:val="21"/>
                <w:szCs w:val="21"/>
              </w:rPr>
            </w:pPr>
          </w:p>
        </w:tc>
      </w:tr>
      <w:tr w:rsidR="009B7921" w:rsidRPr="00CF2F1D" w14:paraId="5E1CBCD7" w14:textId="77777777" w:rsidTr="003C7EB0">
        <w:tc>
          <w:tcPr>
            <w:tcW w:w="988" w:type="dxa"/>
            <w:tcBorders>
              <w:right w:val="single" w:sz="8" w:space="0" w:color="auto"/>
            </w:tcBorders>
            <w:vAlign w:val="center"/>
          </w:tcPr>
          <w:p w14:paraId="6DAED226" w14:textId="77777777" w:rsidR="009B7921" w:rsidRPr="00CF2F1D" w:rsidRDefault="009B7921" w:rsidP="003C430E">
            <w:pPr>
              <w:jc w:val="center"/>
              <w:rPr>
                <w:rFonts w:ascii="宋体" w:hAnsi="宋体"/>
                <w:color w:val="000000"/>
                <w:sz w:val="21"/>
                <w:szCs w:val="21"/>
              </w:rPr>
            </w:pPr>
            <w:r w:rsidRPr="00CF2F1D">
              <w:rPr>
                <w:rFonts w:ascii="宋体" w:hAnsi="宋体" w:hint="eastAsia"/>
                <w:color w:val="000000"/>
                <w:sz w:val="21"/>
                <w:szCs w:val="21"/>
              </w:rPr>
              <w:t>42</w:t>
            </w:r>
          </w:p>
        </w:tc>
        <w:tc>
          <w:tcPr>
            <w:tcW w:w="3543" w:type="dxa"/>
            <w:tcBorders>
              <w:left w:val="single" w:sz="8" w:space="0" w:color="auto"/>
              <w:right w:val="single" w:sz="8" w:space="0" w:color="auto"/>
            </w:tcBorders>
            <w:vAlign w:val="center"/>
          </w:tcPr>
          <w:p w14:paraId="66C0FC88"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建设</w:t>
            </w:r>
          </w:p>
        </w:tc>
        <w:tc>
          <w:tcPr>
            <w:tcW w:w="1882" w:type="dxa"/>
            <w:tcBorders>
              <w:top w:val="single" w:sz="4" w:space="0" w:color="auto"/>
              <w:left w:val="single" w:sz="8" w:space="0" w:color="auto"/>
              <w:right w:val="single" w:sz="8" w:space="0" w:color="auto"/>
            </w:tcBorders>
          </w:tcPr>
          <w:p w14:paraId="14A4C9A5"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建筑</w:t>
            </w:r>
          </w:p>
        </w:tc>
        <w:tc>
          <w:tcPr>
            <w:tcW w:w="1883" w:type="dxa"/>
            <w:vMerge/>
            <w:tcBorders>
              <w:left w:val="single" w:sz="8" w:space="0" w:color="auto"/>
            </w:tcBorders>
          </w:tcPr>
          <w:p w14:paraId="10D8896C" w14:textId="77777777" w:rsidR="009B7921" w:rsidRPr="00CF2F1D" w:rsidRDefault="009B7921" w:rsidP="003C430E">
            <w:pPr>
              <w:jc w:val="center"/>
              <w:rPr>
                <w:rFonts w:ascii="宋体" w:hAnsi="宋体"/>
                <w:sz w:val="21"/>
                <w:szCs w:val="21"/>
              </w:rPr>
            </w:pPr>
          </w:p>
        </w:tc>
      </w:tr>
      <w:tr w:rsidR="009B7921" w:rsidRPr="00CF2F1D" w14:paraId="2C20B258" w14:textId="77777777" w:rsidTr="003C430E">
        <w:tc>
          <w:tcPr>
            <w:tcW w:w="988" w:type="dxa"/>
            <w:tcBorders>
              <w:right w:val="single" w:sz="8" w:space="0" w:color="auto"/>
            </w:tcBorders>
            <w:vAlign w:val="center"/>
          </w:tcPr>
          <w:p w14:paraId="0F855E53" w14:textId="77777777" w:rsidR="009B7921" w:rsidRPr="00CF2F1D" w:rsidRDefault="009B7921" w:rsidP="003C430E">
            <w:pPr>
              <w:jc w:val="center"/>
              <w:rPr>
                <w:rFonts w:ascii="宋体" w:hAnsi="宋体"/>
                <w:color w:val="000000"/>
                <w:sz w:val="21"/>
                <w:szCs w:val="21"/>
              </w:rPr>
            </w:pPr>
            <w:r w:rsidRPr="00CF2F1D">
              <w:rPr>
                <w:rFonts w:ascii="宋体" w:hAnsi="宋体" w:hint="eastAsia"/>
                <w:color w:val="000000"/>
                <w:sz w:val="21"/>
                <w:szCs w:val="21"/>
              </w:rPr>
              <w:t>43</w:t>
            </w:r>
          </w:p>
        </w:tc>
        <w:tc>
          <w:tcPr>
            <w:tcW w:w="3543" w:type="dxa"/>
            <w:tcBorders>
              <w:top w:val="single" w:sz="8" w:space="0" w:color="auto"/>
              <w:left w:val="single" w:sz="8" w:space="0" w:color="auto"/>
              <w:right w:val="single" w:sz="8" w:space="0" w:color="auto"/>
            </w:tcBorders>
            <w:vAlign w:val="center"/>
          </w:tcPr>
          <w:p w14:paraId="0A803DF1"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运输、仓储、邮电服务</w:t>
            </w:r>
          </w:p>
        </w:tc>
        <w:tc>
          <w:tcPr>
            <w:tcW w:w="3765" w:type="dxa"/>
            <w:gridSpan w:val="2"/>
            <w:vMerge w:val="restart"/>
            <w:tcBorders>
              <w:top w:val="single" w:sz="8" w:space="0" w:color="auto"/>
              <w:left w:val="single" w:sz="8" w:space="0" w:color="auto"/>
            </w:tcBorders>
          </w:tcPr>
          <w:p w14:paraId="74D50B55"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服务行业</w:t>
            </w:r>
          </w:p>
        </w:tc>
      </w:tr>
      <w:tr w:rsidR="009B7921" w:rsidRPr="00CF2F1D" w14:paraId="7D794112" w14:textId="77777777" w:rsidTr="003C430E">
        <w:tc>
          <w:tcPr>
            <w:tcW w:w="988" w:type="dxa"/>
            <w:tcBorders>
              <w:right w:val="single" w:sz="8" w:space="0" w:color="auto"/>
            </w:tcBorders>
            <w:vAlign w:val="center"/>
          </w:tcPr>
          <w:p w14:paraId="7D66942F" w14:textId="77777777" w:rsidR="009B7921" w:rsidRPr="00CF2F1D" w:rsidRDefault="009B7921" w:rsidP="003C430E">
            <w:pPr>
              <w:jc w:val="center"/>
              <w:rPr>
                <w:rFonts w:ascii="宋体" w:hAnsi="宋体"/>
                <w:color w:val="000000"/>
                <w:sz w:val="21"/>
                <w:szCs w:val="21"/>
              </w:rPr>
            </w:pPr>
            <w:r w:rsidRPr="00CF2F1D">
              <w:rPr>
                <w:rFonts w:ascii="宋体" w:hAnsi="宋体" w:hint="eastAsia"/>
                <w:color w:val="000000"/>
                <w:sz w:val="21"/>
                <w:szCs w:val="21"/>
              </w:rPr>
              <w:t>44</w:t>
            </w:r>
          </w:p>
        </w:tc>
        <w:tc>
          <w:tcPr>
            <w:tcW w:w="3543" w:type="dxa"/>
            <w:tcBorders>
              <w:left w:val="single" w:sz="8" w:space="0" w:color="auto"/>
              <w:right w:val="single" w:sz="8" w:space="0" w:color="auto"/>
            </w:tcBorders>
            <w:vAlign w:val="center"/>
          </w:tcPr>
          <w:p w14:paraId="634FD472"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批发、零售贸易及餐饮服务</w:t>
            </w:r>
          </w:p>
        </w:tc>
        <w:tc>
          <w:tcPr>
            <w:tcW w:w="3765" w:type="dxa"/>
            <w:gridSpan w:val="2"/>
            <w:vMerge/>
            <w:tcBorders>
              <w:left w:val="single" w:sz="8" w:space="0" w:color="auto"/>
            </w:tcBorders>
          </w:tcPr>
          <w:p w14:paraId="0895FF8C" w14:textId="77777777" w:rsidR="009B7921" w:rsidRPr="00CF2F1D" w:rsidRDefault="009B7921" w:rsidP="003C430E">
            <w:pPr>
              <w:jc w:val="center"/>
              <w:rPr>
                <w:rFonts w:ascii="宋体" w:hAnsi="宋体"/>
                <w:sz w:val="21"/>
                <w:szCs w:val="21"/>
              </w:rPr>
            </w:pPr>
          </w:p>
        </w:tc>
      </w:tr>
      <w:tr w:rsidR="009B7921" w:rsidRPr="00CF2F1D" w14:paraId="15C92ABB" w14:textId="77777777" w:rsidTr="003C430E">
        <w:tc>
          <w:tcPr>
            <w:tcW w:w="988" w:type="dxa"/>
            <w:tcBorders>
              <w:right w:val="single" w:sz="8" w:space="0" w:color="auto"/>
            </w:tcBorders>
            <w:vAlign w:val="center"/>
          </w:tcPr>
          <w:p w14:paraId="2FC25DFB" w14:textId="77777777" w:rsidR="009B7921" w:rsidRPr="00CF2F1D" w:rsidRDefault="009B7921" w:rsidP="003C430E">
            <w:pPr>
              <w:jc w:val="center"/>
              <w:rPr>
                <w:rFonts w:ascii="宋体" w:hAnsi="宋体"/>
                <w:color w:val="000000"/>
                <w:sz w:val="21"/>
                <w:szCs w:val="21"/>
              </w:rPr>
            </w:pPr>
            <w:r w:rsidRPr="00CF2F1D">
              <w:rPr>
                <w:rFonts w:ascii="宋体" w:hAnsi="宋体" w:hint="eastAsia"/>
                <w:color w:val="000000"/>
                <w:sz w:val="21"/>
                <w:szCs w:val="21"/>
              </w:rPr>
              <w:t>45</w:t>
            </w:r>
          </w:p>
        </w:tc>
        <w:tc>
          <w:tcPr>
            <w:tcW w:w="3543" w:type="dxa"/>
            <w:tcBorders>
              <w:left w:val="single" w:sz="8" w:space="0" w:color="auto"/>
              <w:right w:val="single" w:sz="8" w:space="0" w:color="auto"/>
            </w:tcBorders>
            <w:vAlign w:val="center"/>
          </w:tcPr>
          <w:p w14:paraId="4E9C2533"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其他服务行业</w:t>
            </w:r>
          </w:p>
        </w:tc>
        <w:tc>
          <w:tcPr>
            <w:tcW w:w="3765" w:type="dxa"/>
            <w:gridSpan w:val="2"/>
            <w:vMerge/>
            <w:tcBorders>
              <w:left w:val="single" w:sz="8" w:space="0" w:color="auto"/>
              <w:bottom w:val="single" w:sz="8" w:space="0" w:color="auto"/>
            </w:tcBorders>
          </w:tcPr>
          <w:p w14:paraId="574BE626" w14:textId="77777777" w:rsidR="009B7921" w:rsidRPr="00CF2F1D" w:rsidRDefault="009B7921" w:rsidP="003C430E">
            <w:pPr>
              <w:jc w:val="center"/>
              <w:rPr>
                <w:rFonts w:ascii="宋体" w:hAnsi="宋体"/>
                <w:sz w:val="21"/>
                <w:szCs w:val="21"/>
              </w:rPr>
            </w:pPr>
          </w:p>
        </w:tc>
      </w:tr>
      <w:tr w:rsidR="009B7921" w:rsidRPr="00CF2F1D" w14:paraId="39337189" w14:textId="77777777" w:rsidTr="003C430E">
        <w:tc>
          <w:tcPr>
            <w:tcW w:w="988" w:type="dxa"/>
            <w:tcBorders>
              <w:right w:val="single" w:sz="8" w:space="0" w:color="auto"/>
            </w:tcBorders>
            <w:vAlign w:val="center"/>
          </w:tcPr>
          <w:p w14:paraId="61790320" w14:textId="77777777" w:rsidR="009B7921" w:rsidRPr="00CF2F1D" w:rsidRDefault="009B7921" w:rsidP="003C430E">
            <w:pPr>
              <w:jc w:val="center"/>
              <w:rPr>
                <w:rFonts w:ascii="宋体" w:hAnsi="宋体"/>
                <w:color w:val="000000"/>
                <w:sz w:val="21"/>
                <w:szCs w:val="21"/>
              </w:rPr>
            </w:pPr>
            <w:r w:rsidRPr="00CF2F1D">
              <w:rPr>
                <w:rFonts w:ascii="宋体" w:hAnsi="宋体" w:hint="eastAsia"/>
                <w:color w:val="000000"/>
                <w:sz w:val="21"/>
                <w:szCs w:val="21"/>
              </w:rPr>
              <w:t>46</w:t>
            </w:r>
          </w:p>
        </w:tc>
        <w:tc>
          <w:tcPr>
            <w:tcW w:w="3543" w:type="dxa"/>
            <w:tcBorders>
              <w:left w:val="single" w:sz="8" w:space="0" w:color="auto"/>
              <w:right w:val="single" w:sz="8" w:space="0" w:color="auto"/>
            </w:tcBorders>
            <w:vAlign w:val="center"/>
          </w:tcPr>
          <w:p w14:paraId="7A79CF7E"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城市居民能源使用情况</w:t>
            </w:r>
          </w:p>
        </w:tc>
        <w:tc>
          <w:tcPr>
            <w:tcW w:w="3765" w:type="dxa"/>
            <w:gridSpan w:val="2"/>
            <w:vMerge w:val="restart"/>
            <w:tcBorders>
              <w:top w:val="single" w:sz="8" w:space="0" w:color="auto"/>
              <w:left w:val="single" w:sz="8" w:space="0" w:color="auto"/>
            </w:tcBorders>
          </w:tcPr>
          <w:p w14:paraId="2E1A120E" w14:textId="77777777" w:rsidR="009B7921" w:rsidRPr="00CF2F1D" w:rsidRDefault="009B7921" w:rsidP="003C430E">
            <w:pPr>
              <w:jc w:val="center"/>
              <w:rPr>
                <w:rFonts w:ascii="宋体" w:hAnsi="宋体"/>
                <w:sz w:val="21"/>
                <w:szCs w:val="21"/>
              </w:rPr>
            </w:pPr>
            <w:r w:rsidRPr="00CF2F1D">
              <w:rPr>
                <w:rFonts w:ascii="宋体" w:hAnsi="宋体" w:hint="eastAsia"/>
                <w:sz w:val="21"/>
                <w:szCs w:val="21"/>
              </w:rPr>
              <w:t>家庭</w:t>
            </w:r>
          </w:p>
        </w:tc>
      </w:tr>
      <w:tr w:rsidR="009B7921" w:rsidRPr="00CF2F1D" w14:paraId="6740C719" w14:textId="77777777" w:rsidTr="003C430E">
        <w:tc>
          <w:tcPr>
            <w:tcW w:w="988" w:type="dxa"/>
            <w:tcBorders>
              <w:bottom w:val="single" w:sz="12" w:space="0" w:color="auto"/>
              <w:right w:val="single" w:sz="8" w:space="0" w:color="auto"/>
            </w:tcBorders>
            <w:vAlign w:val="center"/>
          </w:tcPr>
          <w:p w14:paraId="0597756E" w14:textId="77777777" w:rsidR="009B7921" w:rsidRPr="00CF2F1D" w:rsidRDefault="009B7921" w:rsidP="003C430E">
            <w:pPr>
              <w:jc w:val="center"/>
              <w:rPr>
                <w:rFonts w:ascii="宋体" w:hAnsi="宋体"/>
                <w:color w:val="000000"/>
                <w:sz w:val="21"/>
                <w:szCs w:val="21"/>
              </w:rPr>
            </w:pPr>
            <w:r w:rsidRPr="00CF2F1D">
              <w:rPr>
                <w:rFonts w:ascii="宋体" w:hAnsi="宋体" w:hint="eastAsia"/>
                <w:color w:val="000000"/>
                <w:sz w:val="21"/>
                <w:szCs w:val="21"/>
              </w:rPr>
              <w:t>47</w:t>
            </w:r>
          </w:p>
        </w:tc>
        <w:tc>
          <w:tcPr>
            <w:tcW w:w="3543" w:type="dxa"/>
            <w:tcBorders>
              <w:left w:val="single" w:sz="8" w:space="0" w:color="auto"/>
              <w:bottom w:val="single" w:sz="12" w:space="0" w:color="auto"/>
              <w:right w:val="single" w:sz="8" w:space="0" w:color="auto"/>
            </w:tcBorders>
            <w:vAlign w:val="center"/>
          </w:tcPr>
          <w:p w14:paraId="1E80BC94" w14:textId="77777777" w:rsidR="009B7921" w:rsidRPr="00CF2F1D" w:rsidRDefault="009B7921" w:rsidP="003C430E">
            <w:pPr>
              <w:jc w:val="center"/>
              <w:rPr>
                <w:rFonts w:ascii="宋体" w:hAnsi="宋体"/>
                <w:sz w:val="21"/>
                <w:szCs w:val="21"/>
              </w:rPr>
            </w:pPr>
            <w:r w:rsidRPr="00CF2F1D">
              <w:rPr>
                <w:rFonts w:ascii="宋体" w:hAnsi="宋体" w:hint="eastAsia"/>
                <w:color w:val="000000"/>
                <w:sz w:val="21"/>
                <w:szCs w:val="21"/>
              </w:rPr>
              <w:t>农村居民能源使用情况</w:t>
            </w:r>
          </w:p>
        </w:tc>
        <w:tc>
          <w:tcPr>
            <w:tcW w:w="3765" w:type="dxa"/>
            <w:gridSpan w:val="2"/>
            <w:vMerge/>
            <w:tcBorders>
              <w:left w:val="single" w:sz="8" w:space="0" w:color="auto"/>
              <w:bottom w:val="single" w:sz="12" w:space="0" w:color="auto"/>
            </w:tcBorders>
          </w:tcPr>
          <w:p w14:paraId="4BCF3568" w14:textId="77777777" w:rsidR="009B7921" w:rsidRPr="00CF2F1D" w:rsidRDefault="009B7921" w:rsidP="003C430E">
            <w:pPr>
              <w:jc w:val="center"/>
              <w:rPr>
                <w:rFonts w:ascii="宋体" w:hAnsi="宋体"/>
                <w:sz w:val="21"/>
                <w:szCs w:val="21"/>
              </w:rPr>
            </w:pPr>
          </w:p>
        </w:tc>
      </w:tr>
    </w:tbl>
    <w:p w14:paraId="3B22EEA3" w14:textId="1E2350A5" w:rsidR="009B7921" w:rsidRDefault="009B7921" w:rsidP="009B7921">
      <w:pPr>
        <w:rPr>
          <w:rFonts w:ascii="宋体" w:eastAsia="宋体" w:hAnsi="宋体"/>
          <w:szCs w:val="21"/>
        </w:rPr>
      </w:pPr>
      <w:r>
        <w:rPr>
          <w:rFonts w:ascii="宋体" w:eastAsia="宋体" w:hAnsi="宋体" w:hint="eastAsia"/>
          <w:szCs w:val="21"/>
        </w:rPr>
        <w:t xml:space="preserve"> </w:t>
      </w:r>
    </w:p>
    <w:bookmarkEnd w:id="31"/>
    <w:p w14:paraId="6A7E4314" w14:textId="5DC40863" w:rsidR="009B7921" w:rsidRDefault="009B7921" w:rsidP="000132AF">
      <w:pPr>
        <w:ind w:firstLine="420"/>
        <w:rPr>
          <w:rFonts w:ascii="宋体" w:eastAsia="宋体" w:hAnsi="宋体"/>
          <w:szCs w:val="21"/>
        </w:rPr>
      </w:pPr>
      <w:r w:rsidRPr="00BA0848">
        <w:rPr>
          <w:rFonts w:ascii="宋体" w:eastAsia="宋体" w:hAnsi="宋体" w:cs="Segoe UI"/>
          <w:color w:val="333333"/>
          <w:kern w:val="0"/>
          <w:sz w:val="24"/>
          <w:szCs w:val="24"/>
        </w:rPr>
        <w:t>在收集和使用这些数据的过程中，严格遵守了相关的法律法规和研究伦理，同时也保证了数据的隐私和保密性。</w:t>
      </w:r>
    </w:p>
    <w:p w14:paraId="565F637A" w14:textId="4A5F61E8" w:rsidR="009B7921" w:rsidRPr="0000565C" w:rsidRDefault="00E9736F" w:rsidP="009B7921">
      <w:pPr>
        <w:pStyle w:val="2"/>
        <w:spacing w:line="480" w:lineRule="exact"/>
        <w:ind w:firstLineChars="0" w:firstLine="0"/>
        <w:textAlignment w:val="center"/>
      </w:pPr>
      <w:bookmarkStart w:id="32" w:name="_Toc136005432"/>
      <w:r>
        <w:rPr>
          <w:rFonts w:hint="eastAsia"/>
        </w:rPr>
        <w:t>（二</w:t>
      </w:r>
      <w:r w:rsidR="009B7921">
        <w:rPr>
          <w:rFonts w:hint="eastAsia"/>
        </w:rPr>
        <w:t>）数据预处理</w:t>
      </w:r>
      <w:bookmarkEnd w:id="32"/>
    </w:p>
    <w:p w14:paraId="78042526" w14:textId="77777777" w:rsidR="009B7921" w:rsidRPr="009B7921" w:rsidRDefault="009B7921" w:rsidP="008828BB">
      <w:pPr>
        <w:rPr>
          <w:rFonts w:ascii="宋体" w:eastAsia="宋体" w:hAnsi="宋体"/>
          <w:sz w:val="24"/>
        </w:rPr>
      </w:pPr>
    </w:p>
    <w:p w14:paraId="50A0DB9E" w14:textId="15E1A084" w:rsidR="006B3737" w:rsidRDefault="0000565C" w:rsidP="00E54B8F">
      <w:pPr>
        <w:ind w:firstLineChars="200" w:firstLine="480"/>
        <w:rPr>
          <w:rFonts w:ascii="宋体" w:eastAsia="宋体" w:hAnsi="宋体"/>
          <w:sz w:val="24"/>
        </w:rPr>
      </w:pPr>
      <w:r>
        <w:rPr>
          <w:rFonts w:ascii="宋体" w:eastAsia="宋体" w:hAnsi="宋体" w:hint="eastAsia"/>
          <w:sz w:val="24"/>
        </w:rPr>
        <w:t>在数据预处理中，</w:t>
      </w:r>
      <w:r w:rsidR="006B3737" w:rsidRPr="00CF2F1D">
        <w:rPr>
          <w:rFonts w:ascii="宋体" w:eastAsia="宋体" w:hAnsi="宋体" w:hint="eastAsia"/>
          <w:sz w:val="24"/>
        </w:rPr>
        <w:t>编号1</w:t>
      </w:r>
      <w:r w:rsidR="006B3737" w:rsidRPr="00CF2F1D">
        <w:rPr>
          <w:rFonts w:ascii="宋体" w:eastAsia="宋体" w:hAnsi="宋体"/>
          <w:sz w:val="24"/>
        </w:rPr>
        <w:t>6</w:t>
      </w:r>
      <w:r w:rsidR="006B3737" w:rsidRPr="00CF2F1D">
        <w:rPr>
          <w:rFonts w:ascii="宋体" w:eastAsia="宋体" w:hAnsi="宋体" w:hint="eastAsia"/>
          <w:sz w:val="24"/>
        </w:rPr>
        <w:t>的其他石油产品在四川省能源消耗中均为零值，</w:t>
      </w:r>
      <w:r w:rsidR="00E54B8F">
        <w:rPr>
          <w:rFonts w:ascii="宋体" w:eastAsia="宋体" w:hAnsi="宋体" w:hint="eastAsia"/>
          <w:sz w:val="24"/>
        </w:rPr>
        <w:t>被去除</w:t>
      </w:r>
      <w:r>
        <w:rPr>
          <w:rFonts w:ascii="宋体" w:eastAsia="宋体" w:hAnsi="宋体" w:hint="eastAsia"/>
          <w:sz w:val="24"/>
        </w:rPr>
        <w:t>，共计1</w:t>
      </w:r>
      <w:r>
        <w:rPr>
          <w:rFonts w:ascii="宋体" w:eastAsia="宋体" w:hAnsi="宋体"/>
          <w:sz w:val="24"/>
        </w:rPr>
        <w:t>6</w:t>
      </w:r>
      <w:r>
        <w:rPr>
          <w:rFonts w:ascii="宋体" w:eastAsia="宋体" w:hAnsi="宋体" w:hint="eastAsia"/>
          <w:sz w:val="24"/>
        </w:rPr>
        <w:t>种有效能源</w:t>
      </w:r>
      <w:r w:rsidR="00CF7C0F">
        <w:rPr>
          <w:rFonts w:ascii="宋体" w:eastAsia="宋体" w:hAnsi="宋体" w:hint="eastAsia"/>
          <w:sz w:val="24"/>
        </w:rPr>
        <w:t>；与此同时，木材与竹子的伐木与运输历年均为零值，不纳入考虑，总计有效经济部门为4</w:t>
      </w:r>
      <w:r w:rsidR="00CF7C0F">
        <w:rPr>
          <w:rFonts w:ascii="宋体" w:eastAsia="宋体" w:hAnsi="宋体"/>
          <w:sz w:val="24"/>
        </w:rPr>
        <w:t>6</w:t>
      </w:r>
      <w:r w:rsidR="00CF7C0F">
        <w:rPr>
          <w:rFonts w:ascii="宋体" w:eastAsia="宋体" w:hAnsi="宋体" w:hint="eastAsia"/>
          <w:sz w:val="24"/>
        </w:rPr>
        <w:t>个</w:t>
      </w:r>
      <w:r w:rsidR="006B3737" w:rsidRPr="00CF2F1D">
        <w:rPr>
          <w:rFonts w:ascii="宋体" w:eastAsia="宋体" w:hAnsi="宋体" w:hint="eastAsia"/>
          <w:sz w:val="24"/>
        </w:rPr>
        <w:t>。</w:t>
      </w:r>
      <w:r>
        <w:rPr>
          <w:rFonts w:ascii="宋体" w:eastAsia="宋体" w:hAnsi="宋体" w:hint="eastAsia"/>
          <w:sz w:val="24"/>
        </w:rPr>
        <w:t>为初步探究能源种类的不同差异情况，我们将2</w:t>
      </w:r>
      <w:r>
        <w:rPr>
          <w:rFonts w:ascii="宋体" w:eastAsia="宋体" w:hAnsi="宋体"/>
          <w:sz w:val="24"/>
        </w:rPr>
        <w:t>012</w:t>
      </w:r>
      <w:r>
        <w:rPr>
          <w:rFonts w:ascii="宋体" w:eastAsia="宋体" w:hAnsi="宋体" w:hint="eastAsia"/>
          <w:sz w:val="24"/>
        </w:rPr>
        <w:t>-</w:t>
      </w:r>
      <w:r>
        <w:rPr>
          <w:rFonts w:ascii="宋体" w:eastAsia="宋体" w:hAnsi="宋体"/>
          <w:sz w:val="24"/>
        </w:rPr>
        <w:t>2019</w:t>
      </w:r>
      <w:r>
        <w:rPr>
          <w:rFonts w:ascii="宋体" w:eastAsia="宋体" w:hAnsi="宋体" w:hint="eastAsia"/>
          <w:sz w:val="24"/>
        </w:rPr>
        <w:t>年8年中的能源使用情况可视化如下图。</w:t>
      </w:r>
    </w:p>
    <w:p w14:paraId="75CC5A59" w14:textId="77777777" w:rsidR="00192D21" w:rsidRDefault="0000565C" w:rsidP="00192D21">
      <w:pPr>
        <w:keepNext/>
        <w:ind w:firstLineChars="200" w:firstLine="420"/>
        <w:jc w:val="center"/>
      </w:pPr>
      <w:r>
        <w:rPr>
          <w:noProof/>
        </w:rPr>
        <w:lastRenderedPageBreak/>
        <w:drawing>
          <wp:inline distT="0" distB="0" distL="0" distR="0" wp14:anchorId="07FAC8D6" wp14:editId="3AF76966">
            <wp:extent cx="2574925" cy="2047875"/>
            <wp:effectExtent l="0" t="0" r="0" b="9525"/>
            <wp:docPr id="5" name="图片 5" descr="C:\Users\hp\AppData\Local\Microsoft\Windows\INetCache\Content.Word\四川省历年各能源排放变化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p\AppData\Local\Microsoft\Windows\INetCache\Content.Word\四川省历年各能源排放变化2.emf"/>
                    <pic:cNvPicPr>
                      <a:picLocks noChangeAspect="1" noChangeArrowheads="1"/>
                    </pic:cNvPicPr>
                  </pic:nvPicPr>
                  <pic:blipFill>
                    <a:blip r:embed="rId16" cstate="print">
                      <a:extLst>
                        <a:ext uri="{28A0092B-C50C-407E-A947-70E740481C1C}">
                          <a14:useLocalDpi xmlns:a14="http://schemas.microsoft.com/office/drawing/2010/main" val="0"/>
                        </a:ext>
                      </a:extLst>
                    </a:blip>
                    <a:srcRect l="3188" r="2722"/>
                    <a:stretch>
                      <a:fillRect/>
                    </a:stretch>
                  </pic:blipFill>
                  <pic:spPr>
                    <a:xfrm>
                      <a:off x="0" y="0"/>
                      <a:ext cx="2574925" cy="2047875"/>
                    </a:xfrm>
                    <a:prstGeom prst="rect">
                      <a:avLst/>
                    </a:prstGeom>
                    <a:noFill/>
                    <a:ln>
                      <a:noFill/>
                    </a:ln>
                  </pic:spPr>
                </pic:pic>
              </a:graphicData>
            </a:graphic>
          </wp:inline>
        </w:drawing>
      </w:r>
      <w:r>
        <w:rPr>
          <w:noProof/>
        </w:rPr>
        <w:drawing>
          <wp:inline distT="0" distB="0" distL="0" distR="0" wp14:anchorId="4093359D" wp14:editId="6A7C8D6B">
            <wp:extent cx="2425700" cy="2116455"/>
            <wp:effectExtent l="0" t="0" r="0" b="0"/>
            <wp:docPr id="4" name="图片 4" descr="C:\Users\hp\AppData\Local\Microsoft\Windows\INetCache\Content.Word\四川省历年各能源排放变化.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p\AppData\Local\Microsoft\Windows\INetCache\Content.Word\四川省历年各能源排放变化.emf"/>
                    <pic:cNvPicPr>
                      <a:picLocks noChangeAspect="1" noChangeArrowheads="1"/>
                    </pic:cNvPicPr>
                  </pic:nvPicPr>
                  <pic:blipFill>
                    <a:blip r:embed="rId17" cstate="print">
                      <a:extLst>
                        <a:ext uri="{28A0092B-C50C-407E-A947-70E740481C1C}">
                          <a14:useLocalDpi xmlns:a14="http://schemas.microsoft.com/office/drawing/2010/main" val="0"/>
                        </a:ext>
                      </a:extLst>
                    </a:blip>
                    <a:srcRect l="3328" t="3629" r="1262" b="4529"/>
                    <a:stretch>
                      <a:fillRect/>
                    </a:stretch>
                  </pic:blipFill>
                  <pic:spPr>
                    <a:xfrm>
                      <a:off x="0" y="0"/>
                      <a:ext cx="2452092" cy="2139960"/>
                    </a:xfrm>
                    <a:prstGeom prst="rect">
                      <a:avLst/>
                    </a:prstGeom>
                    <a:noFill/>
                    <a:ln>
                      <a:noFill/>
                    </a:ln>
                  </pic:spPr>
                </pic:pic>
              </a:graphicData>
            </a:graphic>
          </wp:inline>
        </w:drawing>
      </w:r>
    </w:p>
    <w:p w14:paraId="05C5953C" w14:textId="6C3FCB77" w:rsidR="0000565C" w:rsidRPr="00192D21" w:rsidRDefault="00192D21" w:rsidP="00192D21">
      <w:pPr>
        <w:pStyle w:val="af2"/>
        <w:rPr>
          <w:rFonts w:ascii="宋体" w:hAnsi="宋体"/>
        </w:rPr>
      </w:pPr>
      <w:bookmarkStart w:id="33" w:name="_Toc136005115"/>
      <w:r w:rsidRPr="00192D21">
        <w:rPr>
          <w:rFonts w:ascii="宋体" w:hAnsi="宋体"/>
        </w:rPr>
        <w:t xml:space="preserve">图 </w:t>
      </w:r>
      <w:r w:rsidRPr="00192D21">
        <w:rPr>
          <w:rFonts w:ascii="宋体" w:hAnsi="宋体"/>
        </w:rPr>
        <w:fldChar w:fldCharType="begin"/>
      </w:r>
      <w:r w:rsidRPr="00192D21">
        <w:rPr>
          <w:rFonts w:ascii="宋体" w:hAnsi="宋体"/>
        </w:rPr>
        <w:instrText xml:space="preserve"> SEQ 图 \* ARABIC </w:instrText>
      </w:r>
      <w:r w:rsidRPr="00192D21">
        <w:rPr>
          <w:rFonts w:ascii="宋体" w:hAnsi="宋体"/>
        </w:rPr>
        <w:fldChar w:fldCharType="separate"/>
      </w:r>
      <w:r w:rsidR="001B2588">
        <w:rPr>
          <w:rFonts w:ascii="宋体" w:hAnsi="宋体"/>
          <w:noProof/>
        </w:rPr>
        <w:t>3</w:t>
      </w:r>
      <w:r w:rsidRPr="00192D21">
        <w:rPr>
          <w:rFonts w:ascii="宋体" w:hAnsi="宋体"/>
        </w:rPr>
        <w:fldChar w:fldCharType="end"/>
      </w:r>
      <w:r w:rsidRPr="00192D21">
        <w:rPr>
          <w:rFonts w:ascii="宋体" w:hAnsi="宋体"/>
        </w:rPr>
        <w:t xml:space="preserve"> 2012年-2019年各能源的二氧化碳排放总量示意图</w:t>
      </w:r>
      <w:bookmarkEnd w:id="33"/>
    </w:p>
    <w:p w14:paraId="2AF9C4EB" w14:textId="0BD7B402" w:rsidR="009B7921" w:rsidRDefault="009B7921" w:rsidP="009B7921">
      <w:pPr>
        <w:ind w:firstLineChars="200" w:firstLine="480"/>
        <w:rPr>
          <w:rFonts w:ascii="宋体" w:eastAsia="宋体" w:hAnsi="宋体"/>
          <w:sz w:val="24"/>
        </w:rPr>
      </w:pPr>
      <w:r w:rsidRPr="009B7921">
        <w:rPr>
          <w:rFonts w:ascii="宋体" w:eastAsia="宋体" w:hAnsi="宋体" w:hint="eastAsia"/>
          <w:sz w:val="24"/>
        </w:rPr>
        <w:t>能源的使用量变化由折线图可得，原煤使用量呈下降趋势，而天然气使用量呈上升趋势。能源碳排放的堆积图显示，虽然原煤使用量减少，但仍占较大比重，四川省能源仍以煤炭为主。汽油、柴油和天然气使用量增加，意味着经济高速发展，各领域能源用量也随之增加。</w:t>
      </w:r>
    </w:p>
    <w:p w14:paraId="23E5FC81" w14:textId="0E3E6891" w:rsidR="009B7921" w:rsidRPr="009B7921" w:rsidRDefault="00240579" w:rsidP="00B7110A">
      <w:pPr>
        <w:ind w:firstLineChars="200" w:firstLine="480"/>
        <w:rPr>
          <w:rFonts w:ascii="宋体" w:eastAsia="宋体" w:hAnsi="宋体"/>
          <w:sz w:val="24"/>
        </w:rPr>
      </w:pPr>
      <w:r w:rsidRPr="00240579">
        <w:rPr>
          <w:rFonts w:ascii="宋体" w:eastAsia="宋体" w:hAnsi="宋体" w:hint="eastAsia"/>
          <w:sz w:val="24"/>
        </w:rPr>
        <w:t>四川省碳排放数据包含</w:t>
      </w:r>
      <w:r w:rsidRPr="00240579">
        <w:rPr>
          <w:rFonts w:ascii="宋体" w:eastAsia="宋体" w:hAnsi="宋体"/>
          <w:sz w:val="24"/>
        </w:rPr>
        <w:t>46个相关领域，能源差异性和变化趋势是重要特征。对各领域数据进行了最大最小标准化处理，以便比较能源使用差异。处理公式：</w:t>
      </w:r>
      <w:r w:rsidRPr="009B7921">
        <w:rPr>
          <w:rFonts w:ascii="宋体" w:eastAsia="宋体" w:hAnsi="宋体"/>
          <w:sz w:val="24"/>
        </w:rPr>
        <w:t xml:space="preserve"> </w:t>
      </w:r>
    </w:p>
    <w:p w14:paraId="4914B768" w14:textId="77777777" w:rsidR="009B7921" w:rsidRPr="009B7921" w:rsidRDefault="001958B5" w:rsidP="009B7921">
      <w:pPr>
        <w:ind w:firstLineChars="200" w:firstLine="480"/>
        <w:rPr>
          <w:rFonts w:ascii="宋体" w:eastAsia="宋体" w:hAnsi="宋体"/>
          <w:sz w:val="24"/>
        </w:rPr>
      </w:pPr>
      <m:oMathPara>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r>
            <m:rPr>
              <m:sty m:val="p"/>
            </m:rPr>
            <w:rPr>
              <w:rFonts w:ascii="Cambria Math" w:eastAsia="宋体" w:hAnsi="Cambria Math"/>
              <w:sz w:val="24"/>
            </w:rPr>
            <m:t>=</m:t>
          </m:r>
          <m:f>
            <m:fPr>
              <m:ctrlPr>
                <w:rPr>
                  <w:rFonts w:ascii="Cambria Math" w:eastAsia="宋体" w:hAnsi="Cambria Math"/>
                  <w:sz w:val="24"/>
                </w:rPr>
              </m:ctrlPr>
            </m:fPr>
            <m:num>
              <m:r>
                <m:rPr>
                  <m:sty m:val="p"/>
                </m:rPr>
                <w:rPr>
                  <w:rFonts w:ascii="Cambria Math" w:eastAsia="宋体" w:hAnsi="Cambria Math"/>
                  <w:sz w:val="24"/>
                </w:rPr>
                <m:t>x-min⁡(x)</m:t>
              </m:r>
            </m:num>
            <m:den>
              <m:func>
                <m:funcPr>
                  <m:ctrlPr>
                    <w:rPr>
                      <w:rFonts w:ascii="Cambria Math" w:eastAsia="宋体" w:hAnsi="Cambria Math"/>
                      <w:sz w:val="24"/>
                    </w:rPr>
                  </m:ctrlPr>
                </m:funcPr>
                <m:fName>
                  <m:r>
                    <m:rPr>
                      <m:sty m:val="p"/>
                    </m:rPr>
                    <w:rPr>
                      <w:rFonts w:ascii="Cambria Math" w:eastAsia="宋体" w:hAnsi="Cambria Math"/>
                      <w:sz w:val="24"/>
                    </w:rPr>
                    <m:t>max</m:t>
                  </m:r>
                </m:fName>
                <m:e>
                  <m:d>
                    <m:dPr>
                      <m:ctrlPr>
                        <w:rPr>
                          <w:rFonts w:ascii="Cambria Math" w:eastAsia="宋体" w:hAnsi="Cambria Math"/>
                          <w:sz w:val="24"/>
                        </w:rPr>
                      </m:ctrlPr>
                    </m:dPr>
                    <m:e>
                      <m:r>
                        <m:rPr>
                          <m:sty m:val="p"/>
                        </m:rPr>
                        <w:rPr>
                          <w:rFonts w:ascii="Cambria Math" w:eastAsia="宋体" w:hAnsi="Cambria Math"/>
                          <w:sz w:val="24"/>
                        </w:rPr>
                        <m:t>x</m:t>
                      </m:r>
                    </m:e>
                  </m:d>
                </m:e>
              </m:func>
              <m:r>
                <m:rPr>
                  <m:sty m:val="p"/>
                </m:rPr>
                <w:rPr>
                  <w:rFonts w:ascii="Cambria Math" w:eastAsia="宋体" w:hAnsi="Cambria Math"/>
                  <w:sz w:val="24"/>
                </w:rPr>
                <m:t>-</m:t>
              </m:r>
              <m:r>
                <m:rPr>
                  <m:sty m:val="p"/>
                </m:rPr>
                <w:rPr>
                  <w:rFonts w:ascii="Cambria Math" w:eastAsia="宋体" w:hAnsi="Cambria Math"/>
                  <w:sz w:val="24"/>
                </w:rPr>
                <m:t>min⁡(x)</m:t>
              </m:r>
            </m:den>
          </m:f>
        </m:oMath>
      </m:oMathPara>
    </w:p>
    <w:p w14:paraId="3ACCE2C1" w14:textId="77777777" w:rsidR="009B7921" w:rsidRPr="009B7921" w:rsidRDefault="009B7921" w:rsidP="009B7921">
      <w:pPr>
        <w:ind w:firstLineChars="200" w:firstLine="480"/>
        <w:rPr>
          <w:rFonts w:ascii="宋体" w:eastAsia="宋体" w:hAnsi="宋体"/>
          <w:sz w:val="24"/>
        </w:rPr>
      </w:pPr>
      <w:r w:rsidRPr="009B7921">
        <w:rPr>
          <w:rFonts w:ascii="宋体" w:eastAsia="宋体" w:hAnsi="宋体" w:hint="eastAsia"/>
          <w:sz w:val="24"/>
        </w:rPr>
        <w:t>通过处理，得到各个领域行业的归一化数据表，将原始数据与归一化后的数据进行整理，得到下表。</w:t>
      </w:r>
    </w:p>
    <w:p w14:paraId="6123D503" w14:textId="30504525" w:rsidR="009B7921" w:rsidRPr="009B7921" w:rsidRDefault="009B7921" w:rsidP="009B7921">
      <w:pPr>
        <w:ind w:firstLineChars="200" w:firstLine="420"/>
        <w:jc w:val="center"/>
        <w:rPr>
          <w:rFonts w:ascii="宋体" w:eastAsia="宋体" w:hAnsi="宋体"/>
          <w:szCs w:val="21"/>
        </w:rPr>
      </w:pPr>
    </w:p>
    <w:p w14:paraId="3AB50135" w14:textId="0656FECC" w:rsidR="00192D21" w:rsidRPr="009E5E9B" w:rsidRDefault="00192D21" w:rsidP="00192D21">
      <w:pPr>
        <w:pStyle w:val="af2"/>
        <w:keepNext/>
        <w:rPr>
          <w:rFonts w:ascii="宋体" w:hAnsi="宋体"/>
        </w:rPr>
      </w:pPr>
      <w:bookmarkStart w:id="34" w:name="_Toc136005104"/>
      <w:r w:rsidRPr="009E5E9B">
        <w:rPr>
          <w:rFonts w:ascii="宋体" w:hAnsi="宋体"/>
        </w:rPr>
        <w:t xml:space="preserve">表 </w:t>
      </w:r>
      <w:r w:rsidRPr="009E5E9B">
        <w:rPr>
          <w:rFonts w:ascii="宋体" w:hAnsi="宋体"/>
        </w:rPr>
        <w:fldChar w:fldCharType="begin"/>
      </w:r>
      <w:r w:rsidRPr="009E5E9B">
        <w:rPr>
          <w:rFonts w:ascii="宋体" w:hAnsi="宋体"/>
        </w:rPr>
        <w:instrText xml:space="preserve"> SEQ 表 \* ARABIC </w:instrText>
      </w:r>
      <w:r w:rsidRPr="009E5E9B">
        <w:rPr>
          <w:rFonts w:ascii="宋体" w:hAnsi="宋体"/>
        </w:rPr>
        <w:fldChar w:fldCharType="separate"/>
      </w:r>
      <w:r w:rsidR="001B2588">
        <w:rPr>
          <w:rFonts w:ascii="宋体" w:hAnsi="宋体"/>
          <w:noProof/>
        </w:rPr>
        <w:t>3</w:t>
      </w:r>
      <w:r w:rsidRPr="009E5E9B">
        <w:rPr>
          <w:rFonts w:ascii="宋体" w:hAnsi="宋体"/>
        </w:rPr>
        <w:fldChar w:fldCharType="end"/>
      </w:r>
      <w:r w:rsidRPr="009E5E9B">
        <w:rPr>
          <w:rFonts w:ascii="宋体" w:hAnsi="宋体"/>
        </w:rPr>
        <w:t xml:space="preserve"> </w:t>
      </w:r>
      <w:r w:rsidRPr="009E5E9B">
        <w:rPr>
          <w:rFonts w:ascii="宋体" w:hAnsi="宋体" w:hint="eastAsia"/>
        </w:rPr>
        <w:t>部分归一化数据对比</w:t>
      </w:r>
      <w:bookmarkEnd w:id="34"/>
    </w:p>
    <w:tbl>
      <w:tblPr>
        <w:tblStyle w:val="21"/>
        <w:tblW w:w="0" w:type="auto"/>
        <w:tblBorders>
          <w:top w:val="none" w:sz="0" w:space="0" w:color="auto"/>
          <w:bottom w:val="none" w:sz="0" w:space="0" w:color="auto"/>
        </w:tblBorders>
        <w:tblLayout w:type="fixed"/>
        <w:tblLook w:val="04A0" w:firstRow="1" w:lastRow="0" w:firstColumn="1" w:lastColumn="0" w:noHBand="0" w:noVBand="1"/>
      </w:tblPr>
      <w:tblGrid>
        <w:gridCol w:w="637"/>
        <w:gridCol w:w="748"/>
        <w:gridCol w:w="748"/>
        <w:gridCol w:w="748"/>
        <w:gridCol w:w="748"/>
        <w:gridCol w:w="748"/>
        <w:gridCol w:w="748"/>
        <w:gridCol w:w="748"/>
        <w:gridCol w:w="748"/>
        <w:gridCol w:w="748"/>
        <w:gridCol w:w="748"/>
      </w:tblGrid>
      <w:tr w:rsidR="00BF541F" w:rsidRPr="00B7110A" w14:paraId="230D39A7" w14:textId="77777777" w:rsidTr="00BF5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vMerge w:val="restart"/>
            <w:tcBorders>
              <w:top w:val="single" w:sz="12" w:space="0" w:color="auto"/>
              <w:right w:val="single" w:sz="8" w:space="0" w:color="auto"/>
            </w:tcBorders>
          </w:tcPr>
          <w:p w14:paraId="36AFB832" w14:textId="77777777" w:rsidR="009B7921" w:rsidRPr="00B7110A" w:rsidRDefault="009B7921" w:rsidP="003C430E">
            <w:pPr>
              <w:rPr>
                <w:rFonts w:ascii="宋体" w:hAnsi="宋体"/>
                <w:b w:val="0"/>
                <w:bCs w:val="0"/>
                <w:sz w:val="21"/>
                <w:szCs w:val="21"/>
              </w:rPr>
            </w:pPr>
            <w:r w:rsidRPr="00B7110A">
              <w:rPr>
                <w:rFonts w:ascii="宋体" w:hAnsi="宋体" w:hint="eastAsia"/>
                <w:b w:val="0"/>
                <w:sz w:val="21"/>
                <w:szCs w:val="21"/>
              </w:rPr>
              <w:t>相关产业领域</w:t>
            </w:r>
          </w:p>
        </w:tc>
        <w:tc>
          <w:tcPr>
            <w:tcW w:w="1496" w:type="dxa"/>
            <w:gridSpan w:val="2"/>
            <w:tcBorders>
              <w:top w:val="single" w:sz="12" w:space="0" w:color="auto"/>
              <w:left w:val="single" w:sz="8" w:space="0" w:color="auto"/>
              <w:right w:val="single" w:sz="8" w:space="0" w:color="auto"/>
            </w:tcBorders>
          </w:tcPr>
          <w:p w14:paraId="0E3A236B" w14:textId="77777777" w:rsidR="009B7921" w:rsidRPr="00B7110A" w:rsidRDefault="009B7921"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B7110A">
              <w:rPr>
                <w:rFonts w:ascii="宋体" w:hAnsi="宋体" w:hint="eastAsia"/>
                <w:b w:val="0"/>
                <w:sz w:val="21"/>
                <w:szCs w:val="21"/>
              </w:rPr>
              <w:t>原煤</w:t>
            </w:r>
          </w:p>
        </w:tc>
        <w:tc>
          <w:tcPr>
            <w:tcW w:w="1496" w:type="dxa"/>
            <w:gridSpan w:val="2"/>
            <w:tcBorders>
              <w:top w:val="single" w:sz="12" w:space="0" w:color="auto"/>
              <w:left w:val="single" w:sz="8" w:space="0" w:color="auto"/>
              <w:right w:val="single" w:sz="8" w:space="0" w:color="auto"/>
            </w:tcBorders>
          </w:tcPr>
          <w:p w14:paraId="676D7DC3" w14:textId="77777777" w:rsidR="009B7921" w:rsidRPr="00B7110A" w:rsidRDefault="009B7921"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B7110A">
              <w:rPr>
                <w:rFonts w:ascii="宋体" w:hAnsi="宋体" w:hint="eastAsia"/>
                <w:b w:val="0"/>
                <w:sz w:val="21"/>
                <w:szCs w:val="21"/>
              </w:rPr>
              <w:t>精煤</w:t>
            </w:r>
          </w:p>
        </w:tc>
        <w:tc>
          <w:tcPr>
            <w:tcW w:w="1496" w:type="dxa"/>
            <w:gridSpan w:val="2"/>
            <w:tcBorders>
              <w:top w:val="single" w:sz="12" w:space="0" w:color="auto"/>
              <w:left w:val="single" w:sz="8" w:space="0" w:color="auto"/>
              <w:right w:val="single" w:sz="8" w:space="0" w:color="auto"/>
            </w:tcBorders>
          </w:tcPr>
          <w:p w14:paraId="6E7E7D06" w14:textId="77777777" w:rsidR="009B7921" w:rsidRPr="00B7110A" w:rsidRDefault="009B7921"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B7110A">
              <w:rPr>
                <w:rFonts w:ascii="宋体" w:hAnsi="宋体" w:hint="eastAsia"/>
                <w:b w:val="0"/>
                <w:sz w:val="21"/>
                <w:szCs w:val="21"/>
              </w:rPr>
              <w:t>煤砖</w:t>
            </w:r>
          </w:p>
        </w:tc>
        <w:tc>
          <w:tcPr>
            <w:tcW w:w="1496" w:type="dxa"/>
            <w:gridSpan w:val="2"/>
            <w:tcBorders>
              <w:top w:val="single" w:sz="12" w:space="0" w:color="auto"/>
              <w:left w:val="single" w:sz="8" w:space="0" w:color="auto"/>
              <w:right w:val="single" w:sz="8" w:space="0" w:color="auto"/>
            </w:tcBorders>
          </w:tcPr>
          <w:p w14:paraId="058F518F" w14:textId="75D4F5B5" w:rsidR="009B7921" w:rsidRPr="00B7110A" w:rsidRDefault="00BF541F"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Pr>
                <w:rFonts w:ascii="宋体" w:hAnsi="宋体" w:hint="eastAsia"/>
                <w:b w:val="0"/>
                <w:bCs w:val="0"/>
                <w:sz w:val="21"/>
                <w:szCs w:val="21"/>
              </w:rPr>
              <w:t>焦炭</w:t>
            </w:r>
          </w:p>
        </w:tc>
        <w:tc>
          <w:tcPr>
            <w:tcW w:w="1496" w:type="dxa"/>
            <w:gridSpan w:val="2"/>
            <w:tcBorders>
              <w:top w:val="single" w:sz="12" w:space="0" w:color="auto"/>
              <w:left w:val="single" w:sz="8" w:space="0" w:color="auto"/>
            </w:tcBorders>
          </w:tcPr>
          <w:p w14:paraId="66389085" w14:textId="77777777" w:rsidR="009B7921" w:rsidRPr="00B7110A" w:rsidRDefault="009B7921" w:rsidP="003C430E">
            <w:pPr>
              <w:tabs>
                <w:tab w:val="left" w:pos="650"/>
              </w:tabs>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B7110A">
              <w:rPr>
                <w:rFonts w:ascii="宋体" w:hAnsi="宋体" w:hint="eastAsia"/>
                <w:b w:val="0"/>
                <w:sz w:val="21"/>
                <w:szCs w:val="21"/>
              </w:rPr>
              <w:t>汽油</w:t>
            </w:r>
          </w:p>
        </w:tc>
      </w:tr>
      <w:tr w:rsidR="00B7110A" w:rsidRPr="00B7110A" w14:paraId="1492A897" w14:textId="77777777" w:rsidTr="00BF541F">
        <w:tc>
          <w:tcPr>
            <w:cnfStyle w:val="001000000000" w:firstRow="0" w:lastRow="0" w:firstColumn="1" w:lastColumn="0" w:oddVBand="0" w:evenVBand="0" w:oddHBand="0" w:evenHBand="0" w:firstRowFirstColumn="0" w:firstRowLastColumn="0" w:lastRowFirstColumn="0" w:lastRowLastColumn="0"/>
            <w:tcW w:w="637" w:type="dxa"/>
            <w:vMerge/>
            <w:tcBorders>
              <w:bottom w:val="double" w:sz="4" w:space="0" w:color="auto"/>
              <w:right w:val="single" w:sz="8" w:space="0" w:color="auto"/>
            </w:tcBorders>
          </w:tcPr>
          <w:p w14:paraId="4D696E65" w14:textId="77777777" w:rsidR="009B7921" w:rsidRPr="00B7110A" w:rsidRDefault="009B7921" w:rsidP="003C430E">
            <w:pPr>
              <w:rPr>
                <w:rFonts w:ascii="宋体" w:hAnsi="宋体"/>
                <w:b w:val="0"/>
                <w:bCs w:val="0"/>
                <w:sz w:val="21"/>
                <w:szCs w:val="21"/>
              </w:rPr>
            </w:pPr>
          </w:p>
        </w:tc>
        <w:tc>
          <w:tcPr>
            <w:tcW w:w="748" w:type="dxa"/>
            <w:tcBorders>
              <w:left w:val="single" w:sz="8" w:space="0" w:color="auto"/>
              <w:bottom w:val="double" w:sz="4" w:space="0" w:color="auto"/>
            </w:tcBorders>
          </w:tcPr>
          <w:p w14:paraId="60BCF168"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原数据</w:t>
            </w:r>
          </w:p>
        </w:tc>
        <w:tc>
          <w:tcPr>
            <w:tcW w:w="748" w:type="dxa"/>
            <w:tcBorders>
              <w:bottom w:val="double" w:sz="4" w:space="0" w:color="auto"/>
              <w:right w:val="single" w:sz="8" w:space="0" w:color="auto"/>
            </w:tcBorders>
          </w:tcPr>
          <w:p w14:paraId="4B85FF05"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归一化</w:t>
            </w:r>
          </w:p>
        </w:tc>
        <w:tc>
          <w:tcPr>
            <w:tcW w:w="748" w:type="dxa"/>
            <w:tcBorders>
              <w:left w:val="single" w:sz="8" w:space="0" w:color="auto"/>
              <w:bottom w:val="double" w:sz="4" w:space="0" w:color="auto"/>
            </w:tcBorders>
          </w:tcPr>
          <w:p w14:paraId="6E952D4B"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原数据</w:t>
            </w:r>
          </w:p>
        </w:tc>
        <w:tc>
          <w:tcPr>
            <w:tcW w:w="748" w:type="dxa"/>
            <w:tcBorders>
              <w:bottom w:val="double" w:sz="4" w:space="0" w:color="auto"/>
              <w:right w:val="single" w:sz="8" w:space="0" w:color="auto"/>
            </w:tcBorders>
          </w:tcPr>
          <w:p w14:paraId="6BF78536"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归一化</w:t>
            </w:r>
          </w:p>
        </w:tc>
        <w:tc>
          <w:tcPr>
            <w:tcW w:w="748" w:type="dxa"/>
            <w:tcBorders>
              <w:left w:val="single" w:sz="8" w:space="0" w:color="auto"/>
              <w:bottom w:val="double" w:sz="4" w:space="0" w:color="auto"/>
            </w:tcBorders>
          </w:tcPr>
          <w:p w14:paraId="11BE6946"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原数据</w:t>
            </w:r>
          </w:p>
        </w:tc>
        <w:tc>
          <w:tcPr>
            <w:tcW w:w="748" w:type="dxa"/>
            <w:tcBorders>
              <w:bottom w:val="double" w:sz="4" w:space="0" w:color="auto"/>
              <w:right w:val="single" w:sz="8" w:space="0" w:color="auto"/>
            </w:tcBorders>
          </w:tcPr>
          <w:p w14:paraId="50D95142"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归一化</w:t>
            </w:r>
          </w:p>
        </w:tc>
        <w:tc>
          <w:tcPr>
            <w:tcW w:w="748" w:type="dxa"/>
            <w:tcBorders>
              <w:left w:val="single" w:sz="8" w:space="0" w:color="auto"/>
              <w:bottom w:val="double" w:sz="4" w:space="0" w:color="auto"/>
            </w:tcBorders>
          </w:tcPr>
          <w:p w14:paraId="3C0F3EF9"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原数据</w:t>
            </w:r>
          </w:p>
        </w:tc>
        <w:tc>
          <w:tcPr>
            <w:tcW w:w="748" w:type="dxa"/>
            <w:tcBorders>
              <w:bottom w:val="double" w:sz="4" w:space="0" w:color="auto"/>
              <w:right w:val="single" w:sz="8" w:space="0" w:color="auto"/>
            </w:tcBorders>
          </w:tcPr>
          <w:p w14:paraId="2FEFA2CF"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归一化</w:t>
            </w:r>
          </w:p>
        </w:tc>
        <w:tc>
          <w:tcPr>
            <w:tcW w:w="748" w:type="dxa"/>
            <w:tcBorders>
              <w:left w:val="single" w:sz="8" w:space="0" w:color="auto"/>
              <w:bottom w:val="double" w:sz="4" w:space="0" w:color="auto"/>
            </w:tcBorders>
          </w:tcPr>
          <w:p w14:paraId="1745BC90"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原数据</w:t>
            </w:r>
          </w:p>
        </w:tc>
        <w:tc>
          <w:tcPr>
            <w:tcW w:w="748" w:type="dxa"/>
            <w:tcBorders>
              <w:bottom w:val="double" w:sz="4" w:space="0" w:color="auto"/>
            </w:tcBorders>
          </w:tcPr>
          <w:p w14:paraId="695FA039" w14:textId="77777777" w:rsidR="009B7921" w:rsidRPr="00B7110A" w:rsidRDefault="009B7921"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hint="eastAsia"/>
                <w:sz w:val="21"/>
                <w:szCs w:val="21"/>
              </w:rPr>
              <w:t>归一化</w:t>
            </w:r>
          </w:p>
        </w:tc>
      </w:tr>
      <w:tr w:rsidR="00B7110A" w:rsidRPr="00B7110A" w14:paraId="2A9FCA05" w14:textId="77777777" w:rsidTr="00BF541F">
        <w:tc>
          <w:tcPr>
            <w:cnfStyle w:val="001000000000" w:firstRow="0" w:lastRow="0" w:firstColumn="1" w:lastColumn="0" w:oddVBand="0" w:evenVBand="0" w:oddHBand="0" w:evenHBand="0" w:firstRowFirstColumn="0" w:firstRowLastColumn="0" w:lastRowFirstColumn="0" w:lastRowLastColumn="0"/>
            <w:tcW w:w="637" w:type="dxa"/>
            <w:tcBorders>
              <w:top w:val="double" w:sz="4" w:space="0" w:color="auto"/>
              <w:right w:val="single" w:sz="8" w:space="0" w:color="auto"/>
            </w:tcBorders>
          </w:tcPr>
          <w:p w14:paraId="595A6253" w14:textId="3FBAEC7B" w:rsidR="009B7921" w:rsidRPr="00B7110A" w:rsidRDefault="009B7921" w:rsidP="003C430E">
            <w:pPr>
              <w:rPr>
                <w:rFonts w:ascii="宋体" w:hAnsi="宋体"/>
                <w:b w:val="0"/>
                <w:bCs w:val="0"/>
                <w:sz w:val="21"/>
                <w:szCs w:val="21"/>
              </w:rPr>
            </w:pPr>
            <w:r w:rsidRPr="00B7110A">
              <w:rPr>
                <w:rFonts w:ascii="宋体" w:hAnsi="宋体" w:hint="eastAsia"/>
                <w:b w:val="0"/>
                <w:sz w:val="21"/>
                <w:szCs w:val="21"/>
              </w:rPr>
              <w:t>金属</w:t>
            </w:r>
          </w:p>
        </w:tc>
        <w:tc>
          <w:tcPr>
            <w:tcW w:w="748" w:type="dxa"/>
            <w:tcBorders>
              <w:top w:val="double" w:sz="4" w:space="0" w:color="auto"/>
              <w:left w:val="single" w:sz="8" w:space="0" w:color="auto"/>
            </w:tcBorders>
          </w:tcPr>
          <w:p w14:paraId="7B7AF034" w14:textId="4C4645A1"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0.552</w:t>
            </w:r>
          </w:p>
        </w:tc>
        <w:tc>
          <w:tcPr>
            <w:tcW w:w="748" w:type="dxa"/>
            <w:tcBorders>
              <w:top w:val="double" w:sz="4" w:space="0" w:color="auto"/>
              <w:right w:val="single" w:sz="8" w:space="0" w:color="auto"/>
            </w:tcBorders>
          </w:tcPr>
          <w:p w14:paraId="365DE3DE" w14:textId="35CF6F86"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0.014</w:t>
            </w:r>
          </w:p>
        </w:tc>
        <w:tc>
          <w:tcPr>
            <w:tcW w:w="748" w:type="dxa"/>
            <w:tcBorders>
              <w:top w:val="double" w:sz="4" w:space="0" w:color="auto"/>
              <w:left w:val="single" w:sz="8" w:space="0" w:color="auto"/>
            </w:tcBorders>
          </w:tcPr>
          <w:p w14:paraId="4AFB818E" w14:textId="0B62695A"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2.460</w:t>
            </w:r>
          </w:p>
        </w:tc>
        <w:tc>
          <w:tcPr>
            <w:tcW w:w="748" w:type="dxa"/>
            <w:tcBorders>
              <w:top w:val="double" w:sz="4" w:space="0" w:color="auto"/>
              <w:right w:val="single" w:sz="8" w:space="0" w:color="auto"/>
            </w:tcBorders>
          </w:tcPr>
          <w:p w14:paraId="2DA6107C" w14:textId="448ED585"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0.063</w:t>
            </w:r>
          </w:p>
        </w:tc>
        <w:tc>
          <w:tcPr>
            <w:tcW w:w="748" w:type="dxa"/>
            <w:tcBorders>
              <w:top w:val="double" w:sz="4" w:space="0" w:color="auto"/>
              <w:left w:val="single" w:sz="8" w:space="0" w:color="auto"/>
            </w:tcBorders>
          </w:tcPr>
          <w:p w14:paraId="56D32E1A" w14:textId="0622F46E"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0.037</w:t>
            </w:r>
          </w:p>
        </w:tc>
        <w:tc>
          <w:tcPr>
            <w:tcW w:w="748" w:type="dxa"/>
            <w:tcBorders>
              <w:top w:val="double" w:sz="4" w:space="0" w:color="auto"/>
              <w:right w:val="single" w:sz="8" w:space="0" w:color="auto"/>
            </w:tcBorders>
          </w:tcPr>
          <w:p w14:paraId="7E9C791A" w14:textId="77412A98"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0.047</w:t>
            </w:r>
          </w:p>
        </w:tc>
        <w:tc>
          <w:tcPr>
            <w:tcW w:w="748" w:type="dxa"/>
            <w:tcBorders>
              <w:top w:val="double" w:sz="4" w:space="0" w:color="auto"/>
              <w:left w:val="single" w:sz="8" w:space="0" w:color="auto"/>
            </w:tcBorders>
          </w:tcPr>
          <w:p w14:paraId="53DEDC98" w14:textId="0AAA600D"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39.03</w:t>
            </w:r>
          </w:p>
        </w:tc>
        <w:tc>
          <w:tcPr>
            <w:tcW w:w="748" w:type="dxa"/>
            <w:tcBorders>
              <w:top w:val="double" w:sz="4" w:space="0" w:color="auto"/>
              <w:right w:val="single" w:sz="8" w:space="0" w:color="auto"/>
            </w:tcBorders>
          </w:tcPr>
          <w:p w14:paraId="27C1A0B1" w14:textId="0C955D1F"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1.000</w:t>
            </w:r>
          </w:p>
        </w:tc>
        <w:tc>
          <w:tcPr>
            <w:tcW w:w="748" w:type="dxa"/>
            <w:tcBorders>
              <w:top w:val="double" w:sz="4" w:space="0" w:color="auto"/>
              <w:left w:val="single" w:sz="8" w:space="0" w:color="auto"/>
            </w:tcBorders>
          </w:tcPr>
          <w:p w14:paraId="4A3E683D" w14:textId="0C3BCF6F"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0.061</w:t>
            </w:r>
          </w:p>
        </w:tc>
        <w:tc>
          <w:tcPr>
            <w:tcW w:w="748" w:type="dxa"/>
            <w:tcBorders>
              <w:top w:val="double" w:sz="4" w:space="0" w:color="auto"/>
            </w:tcBorders>
          </w:tcPr>
          <w:p w14:paraId="5731C001" w14:textId="017C6632"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0.001</w:t>
            </w:r>
          </w:p>
        </w:tc>
      </w:tr>
      <w:tr w:rsidR="00B7110A" w:rsidRPr="00B7110A" w14:paraId="7FCC5123" w14:textId="77777777" w:rsidTr="00BF541F">
        <w:tc>
          <w:tcPr>
            <w:cnfStyle w:val="001000000000" w:firstRow="0" w:lastRow="0" w:firstColumn="1" w:lastColumn="0" w:oddVBand="0" w:evenVBand="0" w:oddHBand="0" w:evenHBand="0" w:firstRowFirstColumn="0" w:firstRowLastColumn="0" w:lastRowFirstColumn="0" w:lastRowLastColumn="0"/>
            <w:tcW w:w="637" w:type="dxa"/>
            <w:tcBorders>
              <w:right w:val="single" w:sz="8" w:space="0" w:color="auto"/>
            </w:tcBorders>
          </w:tcPr>
          <w:p w14:paraId="4F15EB9F" w14:textId="3B8A26A1" w:rsidR="009B7921" w:rsidRPr="00B7110A" w:rsidRDefault="00B7110A" w:rsidP="003C430E">
            <w:pPr>
              <w:rPr>
                <w:rFonts w:ascii="宋体" w:hAnsi="宋体"/>
                <w:b w:val="0"/>
                <w:bCs w:val="0"/>
                <w:sz w:val="21"/>
                <w:szCs w:val="21"/>
              </w:rPr>
            </w:pPr>
            <w:r>
              <w:rPr>
                <w:rFonts w:ascii="宋体" w:hAnsi="宋体" w:hint="eastAsia"/>
                <w:b w:val="0"/>
                <w:sz w:val="21"/>
                <w:szCs w:val="21"/>
              </w:rPr>
              <w:t>电力</w:t>
            </w:r>
          </w:p>
        </w:tc>
        <w:tc>
          <w:tcPr>
            <w:tcW w:w="748" w:type="dxa"/>
            <w:tcBorders>
              <w:left w:val="single" w:sz="8" w:space="0" w:color="auto"/>
            </w:tcBorders>
          </w:tcPr>
          <w:p w14:paraId="16FD0962" w14:textId="0BC0E03E"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29.10</w:t>
            </w:r>
          </w:p>
        </w:tc>
        <w:tc>
          <w:tcPr>
            <w:tcW w:w="748" w:type="dxa"/>
            <w:tcBorders>
              <w:right w:val="single" w:sz="8" w:space="0" w:color="auto"/>
            </w:tcBorders>
          </w:tcPr>
          <w:p w14:paraId="045DA72F" w14:textId="739CAE0B"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1.000</w:t>
            </w:r>
          </w:p>
        </w:tc>
        <w:tc>
          <w:tcPr>
            <w:tcW w:w="748" w:type="dxa"/>
            <w:tcBorders>
              <w:left w:val="single" w:sz="8" w:space="0" w:color="auto"/>
            </w:tcBorders>
          </w:tcPr>
          <w:p w14:paraId="17E35A7E" w14:textId="22F3D326"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0.015</w:t>
            </w:r>
          </w:p>
        </w:tc>
        <w:tc>
          <w:tcPr>
            <w:tcW w:w="748" w:type="dxa"/>
            <w:tcBorders>
              <w:right w:val="single" w:sz="8" w:space="0" w:color="auto"/>
            </w:tcBorders>
          </w:tcPr>
          <w:p w14:paraId="081351E5" w14:textId="5E0FEA0F"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0.000</w:t>
            </w:r>
          </w:p>
        </w:tc>
        <w:tc>
          <w:tcPr>
            <w:tcW w:w="748" w:type="dxa"/>
            <w:tcBorders>
              <w:left w:val="single" w:sz="8" w:space="0" w:color="auto"/>
            </w:tcBorders>
          </w:tcPr>
          <w:p w14:paraId="6839618E" w14:textId="6056775A"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3.224</w:t>
            </w:r>
          </w:p>
        </w:tc>
        <w:tc>
          <w:tcPr>
            <w:tcW w:w="748" w:type="dxa"/>
            <w:tcBorders>
              <w:right w:val="single" w:sz="8" w:space="0" w:color="auto"/>
            </w:tcBorders>
          </w:tcPr>
          <w:p w14:paraId="7C607A98" w14:textId="20969689"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0.110</w:t>
            </w:r>
          </w:p>
        </w:tc>
        <w:tc>
          <w:tcPr>
            <w:tcW w:w="748" w:type="dxa"/>
            <w:tcBorders>
              <w:left w:val="single" w:sz="8" w:space="0" w:color="auto"/>
            </w:tcBorders>
          </w:tcPr>
          <w:p w14:paraId="1C4C1CA5" w14:textId="165C8417"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0.026</w:t>
            </w:r>
          </w:p>
        </w:tc>
        <w:tc>
          <w:tcPr>
            <w:tcW w:w="748" w:type="dxa"/>
            <w:tcBorders>
              <w:right w:val="single" w:sz="8" w:space="0" w:color="auto"/>
            </w:tcBorders>
          </w:tcPr>
          <w:p w14:paraId="2EF3B07F" w14:textId="2963E0A8"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0.001</w:t>
            </w:r>
          </w:p>
        </w:tc>
        <w:tc>
          <w:tcPr>
            <w:tcW w:w="748" w:type="dxa"/>
            <w:tcBorders>
              <w:left w:val="single" w:sz="8" w:space="0" w:color="auto"/>
            </w:tcBorders>
          </w:tcPr>
          <w:p w14:paraId="55C6C7B6" w14:textId="741B5F51"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0.127</w:t>
            </w:r>
          </w:p>
        </w:tc>
        <w:tc>
          <w:tcPr>
            <w:tcW w:w="748" w:type="dxa"/>
          </w:tcPr>
          <w:p w14:paraId="45E86736" w14:textId="6C6FD35F"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0.004</w:t>
            </w:r>
          </w:p>
        </w:tc>
      </w:tr>
      <w:tr w:rsidR="00B7110A" w:rsidRPr="00B7110A" w14:paraId="5E291891" w14:textId="77777777" w:rsidTr="00BF541F">
        <w:tc>
          <w:tcPr>
            <w:cnfStyle w:val="001000000000" w:firstRow="0" w:lastRow="0" w:firstColumn="1" w:lastColumn="0" w:oddVBand="0" w:evenVBand="0" w:oddHBand="0" w:evenHBand="0" w:firstRowFirstColumn="0" w:firstRowLastColumn="0" w:lastRowFirstColumn="0" w:lastRowLastColumn="0"/>
            <w:tcW w:w="637" w:type="dxa"/>
            <w:tcBorders>
              <w:right w:val="single" w:sz="8" w:space="0" w:color="auto"/>
            </w:tcBorders>
          </w:tcPr>
          <w:p w14:paraId="5C51B9B4" w14:textId="69228A72" w:rsidR="009B7921" w:rsidRPr="00B7110A" w:rsidRDefault="00B7110A" w:rsidP="003C430E">
            <w:pPr>
              <w:rPr>
                <w:rFonts w:ascii="宋体" w:hAnsi="宋体"/>
                <w:b w:val="0"/>
                <w:bCs w:val="0"/>
                <w:sz w:val="21"/>
                <w:szCs w:val="21"/>
              </w:rPr>
            </w:pPr>
            <w:r>
              <w:rPr>
                <w:rFonts w:ascii="宋体" w:hAnsi="宋体" w:hint="eastAsia"/>
                <w:b w:val="0"/>
                <w:sz w:val="21"/>
                <w:szCs w:val="21"/>
              </w:rPr>
              <w:t>食品</w:t>
            </w:r>
          </w:p>
        </w:tc>
        <w:tc>
          <w:tcPr>
            <w:tcW w:w="748" w:type="dxa"/>
            <w:tcBorders>
              <w:left w:val="single" w:sz="8" w:space="0" w:color="auto"/>
            </w:tcBorders>
          </w:tcPr>
          <w:p w14:paraId="464E1052" w14:textId="1EED50C7"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0.482</w:t>
            </w:r>
          </w:p>
        </w:tc>
        <w:tc>
          <w:tcPr>
            <w:tcW w:w="748" w:type="dxa"/>
            <w:tcBorders>
              <w:right w:val="single" w:sz="8" w:space="0" w:color="auto"/>
            </w:tcBorders>
          </w:tcPr>
          <w:p w14:paraId="3BD50324" w14:textId="7925710D"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1.000</w:t>
            </w:r>
          </w:p>
        </w:tc>
        <w:tc>
          <w:tcPr>
            <w:tcW w:w="748" w:type="dxa"/>
            <w:tcBorders>
              <w:left w:val="single" w:sz="8" w:space="0" w:color="auto"/>
            </w:tcBorders>
          </w:tcPr>
          <w:p w14:paraId="75E63E63" w14:textId="47D52BDB"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0.025</w:t>
            </w:r>
          </w:p>
        </w:tc>
        <w:tc>
          <w:tcPr>
            <w:tcW w:w="748" w:type="dxa"/>
            <w:tcBorders>
              <w:right w:val="single" w:sz="8" w:space="0" w:color="auto"/>
            </w:tcBorders>
          </w:tcPr>
          <w:p w14:paraId="1CF452A7" w14:textId="3623FDE3"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0.051</w:t>
            </w:r>
          </w:p>
        </w:tc>
        <w:tc>
          <w:tcPr>
            <w:tcW w:w="748" w:type="dxa"/>
            <w:tcBorders>
              <w:left w:val="single" w:sz="8" w:space="0" w:color="auto"/>
            </w:tcBorders>
          </w:tcPr>
          <w:p w14:paraId="64139FB7" w14:textId="46127909"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0.036</w:t>
            </w:r>
          </w:p>
        </w:tc>
        <w:tc>
          <w:tcPr>
            <w:tcW w:w="748" w:type="dxa"/>
            <w:tcBorders>
              <w:right w:val="single" w:sz="8" w:space="0" w:color="auto"/>
            </w:tcBorders>
          </w:tcPr>
          <w:p w14:paraId="5FE32185" w14:textId="7981ED43"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0.075</w:t>
            </w:r>
          </w:p>
        </w:tc>
        <w:tc>
          <w:tcPr>
            <w:tcW w:w="748" w:type="dxa"/>
            <w:tcBorders>
              <w:left w:val="single" w:sz="8" w:space="0" w:color="auto"/>
            </w:tcBorders>
          </w:tcPr>
          <w:p w14:paraId="2789D6B1" w14:textId="04F27212"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0.067</w:t>
            </w:r>
          </w:p>
        </w:tc>
        <w:tc>
          <w:tcPr>
            <w:tcW w:w="748" w:type="dxa"/>
            <w:tcBorders>
              <w:right w:val="single" w:sz="8" w:space="0" w:color="auto"/>
            </w:tcBorders>
          </w:tcPr>
          <w:p w14:paraId="6DFE02F0" w14:textId="27579ABD"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0.140</w:t>
            </w:r>
          </w:p>
        </w:tc>
        <w:tc>
          <w:tcPr>
            <w:tcW w:w="748" w:type="dxa"/>
            <w:tcBorders>
              <w:left w:val="single" w:sz="8" w:space="0" w:color="auto"/>
            </w:tcBorders>
          </w:tcPr>
          <w:p w14:paraId="44C3ABB2" w14:textId="0A2B5C4A"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0.187</w:t>
            </w:r>
          </w:p>
        </w:tc>
        <w:tc>
          <w:tcPr>
            <w:tcW w:w="748" w:type="dxa"/>
          </w:tcPr>
          <w:p w14:paraId="219EA4E8" w14:textId="1FC0416E"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0.389</w:t>
            </w:r>
          </w:p>
        </w:tc>
      </w:tr>
      <w:tr w:rsidR="00B7110A" w:rsidRPr="00B7110A" w14:paraId="5B08A148" w14:textId="77777777" w:rsidTr="00BF541F">
        <w:tc>
          <w:tcPr>
            <w:cnfStyle w:val="001000000000" w:firstRow="0" w:lastRow="0" w:firstColumn="1" w:lastColumn="0" w:oddVBand="0" w:evenVBand="0" w:oddHBand="0" w:evenHBand="0" w:firstRowFirstColumn="0" w:firstRowLastColumn="0" w:lastRowFirstColumn="0" w:lastRowLastColumn="0"/>
            <w:tcW w:w="637" w:type="dxa"/>
            <w:tcBorders>
              <w:right w:val="single" w:sz="8" w:space="0" w:color="auto"/>
            </w:tcBorders>
          </w:tcPr>
          <w:p w14:paraId="69A06D08" w14:textId="5F3D2992" w:rsidR="009B7921" w:rsidRPr="00B7110A" w:rsidRDefault="00B7110A" w:rsidP="003C430E">
            <w:pPr>
              <w:rPr>
                <w:rFonts w:ascii="宋体" w:hAnsi="宋体"/>
                <w:b w:val="0"/>
                <w:bCs w:val="0"/>
                <w:sz w:val="21"/>
                <w:szCs w:val="21"/>
              </w:rPr>
            </w:pPr>
            <w:r>
              <w:rPr>
                <w:rFonts w:ascii="宋体" w:hAnsi="宋体" w:hint="eastAsia"/>
                <w:b w:val="0"/>
                <w:sz w:val="21"/>
                <w:szCs w:val="21"/>
              </w:rPr>
              <w:t>橡胶</w:t>
            </w:r>
          </w:p>
        </w:tc>
        <w:tc>
          <w:tcPr>
            <w:tcW w:w="748" w:type="dxa"/>
            <w:tcBorders>
              <w:left w:val="single" w:sz="8" w:space="0" w:color="auto"/>
            </w:tcBorders>
          </w:tcPr>
          <w:p w14:paraId="4A83BD7F" w14:textId="28878081"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0.026</w:t>
            </w:r>
          </w:p>
        </w:tc>
        <w:tc>
          <w:tcPr>
            <w:tcW w:w="748" w:type="dxa"/>
            <w:tcBorders>
              <w:right w:val="single" w:sz="8" w:space="0" w:color="auto"/>
            </w:tcBorders>
          </w:tcPr>
          <w:p w14:paraId="3B099910" w14:textId="179BAC0F"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0.582</w:t>
            </w:r>
          </w:p>
        </w:tc>
        <w:tc>
          <w:tcPr>
            <w:tcW w:w="748" w:type="dxa"/>
            <w:tcBorders>
              <w:left w:val="single" w:sz="8" w:space="0" w:color="auto"/>
            </w:tcBorders>
          </w:tcPr>
          <w:p w14:paraId="7A41D22D" w14:textId="287AD552"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0.00</w:t>
            </w:r>
            <w:r w:rsidR="009B7921" w:rsidRPr="00B7110A">
              <w:rPr>
                <w:rFonts w:ascii="宋体" w:hAnsi="宋体"/>
                <w:sz w:val="21"/>
                <w:szCs w:val="21"/>
              </w:rPr>
              <w:t>1</w:t>
            </w:r>
          </w:p>
        </w:tc>
        <w:tc>
          <w:tcPr>
            <w:tcW w:w="748" w:type="dxa"/>
            <w:tcBorders>
              <w:right w:val="single" w:sz="8" w:space="0" w:color="auto"/>
            </w:tcBorders>
          </w:tcPr>
          <w:p w14:paraId="4A29009B" w14:textId="737283C0"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0.003</w:t>
            </w:r>
          </w:p>
        </w:tc>
        <w:tc>
          <w:tcPr>
            <w:tcW w:w="748" w:type="dxa"/>
            <w:tcBorders>
              <w:left w:val="single" w:sz="8" w:space="0" w:color="auto"/>
            </w:tcBorders>
          </w:tcPr>
          <w:p w14:paraId="220928AE" w14:textId="155EFAE1"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0.000</w:t>
            </w:r>
          </w:p>
        </w:tc>
        <w:tc>
          <w:tcPr>
            <w:tcW w:w="748" w:type="dxa"/>
            <w:tcBorders>
              <w:right w:val="single" w:sz="8" w:space="0" w:color="auto"/>
            </w:tcBorders>
          </w:tcPr>
          <w:p w14:paraId="546A640A" w14:textId="4BAD5081"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0.012</w:t>
            </w:r>
          </w:p>
        </w:tc>
        <w:tc>
          <w:tcPr>
            <w:tcW w:w="748" w:type="dxa"/>
            <w:tcBorders>
              <w:left w:val="single" w:sz="8" w:space="0" w:color="auto"/>
            </w:tcBorders>
          </w:tcPr>
          <w:p w14:paraId="108CC2C1" w14:textId="4D180252"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0.000</w:t>
            </w:r>
          </w:p>
        </w:tc>
        <w:tc>
          <w:tcPr>
            <w:tcW w:w="748" w:type="dxa"/>
            <w:tcBorders>
              <w:right w:val="single" w:sz="8" w:space="0" w:color="auto"/>
            </w:tcBorders>
          </w:tcPr>
          <w:p w14:paraId="031827E8" w14:textId="6C50CC3B"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0.020</w:t>
            </w:r>
          </w:p>
        </w:tc>
        <w:tc>
          <w:tcPr>
            <w:tcW w:w="748" w:type="dxa"/>
            <w:tcBorders>
              <w:left w:val="single" w:sz="8" w:space="0" w:color="auto"/>
            </w:tcBorders>
          </w:tcPr>
          <w:p w14:paraId="50BF8ED3" w14:textId="1141FD0F"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0.045</w:t>
            </w:r>
          </w:p>
        </w:tc>
        <w:tc>
          <w:tcPr>
            <w:tcW w:w="748" w:type="dxa"/>
          </w:tcPr>
          <w:p w14:paraId="5FD7208D" w14:textId="2EC1292B"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1.000</w:t>
            </w:r>
          </w:p>
        </w:tc>
      </w:tr>
      <w:tr w:rsidR="00B7110A" w:rsidRPr="00B7110A" w14:paraId="52BC2BDF" w14:textId="77777777" w:rsidTr="00BF541F">
        <w:tc>
          <w:tcPr>
            <w:cnfStyle w:val="001000000000" w:firstRow="0" w:lastRow="0" w:firstColumn="1" w:lastColumn="0" w:oddVBand="0" w:evenVBand="0" w:oddHBand="0" w:evenHBand="0" w:firstRowFirstColumn="0" w:firstRowLastColumn="0" w:lastRowFirstColumn="0" w:lastRowLastColumn="0"/>
            <w:tcW w:w="637" w:type="dxa"/>
            <w:tcBorders>
              <w:bottom w:val="single" w:sz="12" w:space="0" w:color="auto"/>
              <w:right w:val="single" w:sz="8" w:space="0" w:color="auto"/>
            </w:tcBorders>
          </w:tcPr>
          <w:p w14:paraId="75201BBF" w14:textId="1E24E913" w:rsidR="009B7921" w:rsidRPr="00B7110A" w:rsidRDefault="009B7921" w:rsidP="003C430E">
            <w:pPr>
              <w:rPr>
                <w:rFonts w:ascii="宋体" w:hAnsi="宋体"/>
                <w:b w:val="0"/>
                <w:bCs w:val="0"/>
                <w:sz w:val="21"/>
                <w:szCs w:val="21"/>
              </w:rPr>
            </w:pPr>
            <w:r w:rsidRPr="00B7110A">
              <w:rPr>
                <w:rFonts w:ascii="宋体" w:hAnsi="宋体" w:hint="eastAsia"/>
                <w:b w:val="0"/>
                <w:sz w:val="21"/>
                <w:szCs w:val="21"/>
              </w:rPr>
              <w:t>家具</w:t>
            </w:r>
          </w:p>
        </w:tc>
        <w:tc>
          <w:tcPr>
            <w:tcW w:w="748" w:type="dxa"/>
            <w:tcBorders>
              <w:left w:val="single" w:sz="8" w:space="0" w:color="auto"/>
              <w:bottom w:val="single" w:sz="12" w:space="0" w:color="auto"/>
            </w:tcBorders>
          </w:tcPr>
          <w:p w14:paraId="6BD5715C" w14:textId="5A537D6D"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0.011</w:t>
            </w:r>
          </w:p>
        </w:tc>
        <w:tc>
          <w:tcPr>
            <w:tcW w:w="748" w:type="dxa"/>
            <w:tcBorders>
              <w:bottom w:val="single" w:sz="12" w:space="0" w:color="auto"/>
              <w:right w:val="single" w:sz="8" w:space="0" w:color="auto"/>
            </w:tcBorders>
          </w:tcPr>
          <w:p w14:paraId="766AC3BD" w14:textId="7AE94287" w:rsidR="009B7921" w:rsidRPr="00B7110A" w:rsidRDefault="00B7110A" w:rsidP="003C430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Calibri"/>
                <w:sz w:val="21"/>
                <w:szCs w:val="21"/>
              </w:rPr>
            </w:pPr>
            <w:r w:rsidRPr="00B7110A">
              <w:rPr>
                <w:rFonts w:ascii="宋体" w:hAnsi="宋体" w:cs="Calibri"/>
                <w:sz w:val="21"/>
                <w:szCs w:val="21"/>
              </w:rPr>
              <w:t>0.170</w:t>
            </w:r>
          </w:p>
        </w:tc>
        <w:tc>
          <w:tcPr>
            <w:tcW w:w="748" w:type="dxa"/>
            <w:tcBorders>
              <w:left w:val="single" w:sz="8" w:space="0" w:color="auto"/>
              <w:bottom w:val="single" w:sz="12" w:space="0" w:color="auto"/>
            </w:tcBorders>
          </w:tcPr>
          <w:p w14:paraId="78E42A75" w14:textId="116E449E"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0.00</w:t>
            </w:r>
            <w:r w:rsidR="009B7921" w:rsidRPr="00B7110A">
              <w:rPr>
                <w:rFonts w:ascii="宋体" w:hAnsi="宋体"/>
                <w:sz w:val="21"/>
                <w:szCs w:val="21"/>
              </w:rPr>
              <w:t>3</w:t>
            </w:r>
          </w:p>
        </w:tc>
        <w:tc>
          <w:tcPr>
            <w:tcW w:w="748" w:type="dxa"/>
            <w:tcBorders>
              <w:bottom w:val="single" w:sz="12" w:space="0" w:color="auto"/>
              <w:right w:val="single" w:sz="8" w:space="0" w:color="auto"/>
            </w:tcBorders>
          </w:tcPr>
          <w:p w14:paraId="643DD3FF" w14:textId="648CA3B6"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0.001</w:t>
            </w:r>
          </w:p>
        </w:tc>
        <w:tc>
          <w:tcPr>
            <w:tcW w:w="748" w:type="dxa"/>
            <w:tcBorders>
              <w:left w:val="single" w:sz="8" w:space="0" w:color="auto"/>
              <w:bottom w:val="single" w:sz="12" w:space="0" w:color="auto"/>
            </w:tcBorders>
          </w:tcPr>
          <w:p w14:paraId="32FAC377" w14:textId="41F449D7"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0.000</w:t>
            </w:r>
          </w:p>
        </w:tc>
        <w:tc>
          <w:tcPr>
            <w:tcW w:w="748" w:type="dxa"/>
            <w:tcBorders>
              <w:bottom w:val="single" w:sz="12" w:space="0" w:color="auto"/>
              <w:right w:val="single" w:sz="8" w:space="0" w:color="auto"/>
            </w:tcBorders>
          </w:tcPr>
          <w:p w14:paraId="5929804C" w14:textId="17ACB73A"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0.000</w:t>
            </w:r>
          </w:p>
        </w:tc>
        <w:tc>
          <w:tcPr>
            <w:tcW w:w="748" w:type="dxa"/>
            <w:tcBorders>
              <w:left w:val="single" w:sz="8" w:space="0" w:color="auto"/>
              <w:bottom w:val="single" w:sz="12" w:space="0" w:color="auto"/>
            </w:tcBorders>
          </w:tcPr>
          <w:p w14:paraId="282BDC2C" w14:textId="57A306FA"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0.067</w:t>
            </w:r>
          </w:p>
        </w:tc>
        <w:tc>
          <w:tcPr>
            <w:tcW w:w="748" w:type="dxa"/>
            <w:tcBorders>
              <w:bottom w:val="single" w:sz="12" w:space="0" w:color="auto"/>
              <w:right w:val="single" w:sz="8" w:space="0" w:color="auto"/>
            </w:tcBorders>
          </w:tcPr>
          <w:p w14:paraId="35AA416D" w14:textId="1F846377"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1.000</w:t>
            </w:r>
          </w:p>
        </w:tc>
        <w:tc>
          <w:tcPr>
            <w:tcW w:w="748" w:type="dxa"/>
            <w:tcBorders>
              <w:left w:val="single" w:sz="8" w:space="0" w:color="auto"/>
              <w:bottom w:val="single" w:sz="12" w:space="0" w:color="auto"/>
            </w:tcBorders>
          </w:tcPr>
          <w:p w14:paraId="5F9CCA56" w14:textId="4F1BB898"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0.023</w:t>
            </w:r>
          </w:p>
        </w:tc>
        <w:tc>
          <w:tcPr>
            <w:tcW w:w="748" w:type="dxa"/>
            <w:tcBorders>
              <w:bottom w:val="single" w:sz="12" w:space="0" w:color="auto"/>
            </w:tcBorders>
          </w:tcPr>
          <w:p w14:paraId="1D0B39FC" w14:textId="34200856" w:rsidR="009B7921" w:rsidRPr="00B7110A" w:rsidRDefault="00B7110A"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7110A">
              <w:rPr>
                <w:rFonts w:ascii="宋体" w:hAnsi="宋体"/>
                <w:sz w:val="21"/>
                <w:szCs w:val="21"/>
              </w:rPr>
              <w:t>0.352</w:t>
            </w:r>
          </w:p>
        </w:tc>
      </w:tr>
    </w:tbl>
    <w:p w14:paraId="6996138F" w14:textId="77777777" w:rsidR="00276475" w:rsidRDefault="00276475" w:rsidP="009B7921">
      <w:pPr>
        <w:ind w:firstLineChars="200" w:firstLine="480"/>
        <w:rPr>
          <w:rFonts w:ascii="宋体" w:eastAsia="宋体" w:hAnsi="宋体"/>
          <w:sz w:val="24"/>
        </w:rPr>
      </w:pPr>
    </w:p>
    <w:p w14:paraId="17B0ADD8" w14:textId="22DF3F8F" w:rsidR="00BF541F" w:rsidRDefault="00240579" w:rsidP="009B7921">
      <w:pPr>
        <w:ind w:firstLineChars="200" w:firstLine="480"/>
        <w:rPr>
          <w:rFonts w:ascii="宋体" w:eastAsia="宋体" w:hAnsi="宋体"/>
          <w:sz w:val="24"/>
        </w:rPr>
      </w:pPr>
      <w:r w:rsidRPr="00240579">
        <w:rPr>
          <w:rFonts w:ascii="宋体" w:eastAsia="宋体" w:hAnsi="宋体" w:hint="eastAsia"/>
          <w:sz w:val="24"/>
        </w:rPr>
        <w:t>四川省碳排放数据集中，不同行业的碳排放量存在巨大的绝对值差异</w:t>
      </w:r>
      <w:r>
        <w:rPr>
          <w:rFonts w:ascii="宋体" w:eastAsia="宋体" w:hAnsi="宋体" w:hint="eastAsia"/>
          <w:sz w:val="24"/>
        </w:rPr>
        <w:t>。一些行业在焦煤的排放量高</w:t>
      </w:r>
      <w:r w:rsidRPr="00BF541F">
        <w:rPr>
          <w:rFonts w:ascii="宋体" w:eastAsia="宋体" w:hAnsi="宋体"/>
          <w:sz w:val="24"/>
        </w:rPr>
        <w:t>达39.03Mt</w:t>
      </w:r>
      <w:r>
        <w:rPr>
          <w:rFonts w:ascii="宋体" w:eastAsia="宋体" w:hAnsi="宋体" w:hint="eastAsia"/>
          <w:sz w:val="24"/>
        </w:rPr>
        <w:t>，而相较于其他行业</w:t>
      </w:r>
      <w:r w:rsidR="00276475">
        <w:rPr>
          <w:rFonts w:ascii="宋体" w:eastAsia="宋体" w:hAnsi="宋体" w:hint="eastAsia"/>
          <w:sz w:val="24"/>
        </w:rPr>
        <w:t>，最高的</w:t>
      </w:r>
      <w:r w:rsidR="00276475" w:rsidRPr="00BF541F">
        <w:rPr>
          <w:rFonts w:ascii="宋体" w:eastAsia="宋体" w:hAnsi="宋体"/>
          <w:sz w:val="24"/>
        </w:rPr>
        <w:t>汽油仅有0.045Mt</w:t>
      </w:r>
      <w:r w:rsidR="00276475">
        <w:rPr>
          <w:rFonts w:ascii="宋体" w:eastAsia="宋体" w:hAnsi="宋体" w:hint="eastAsia"/>
          <w:sz w:val="24"/>
        </w:rPr>
        <w:t>，</w:t>
      </w:r>
      <w:r w:rsidRPr="00240579">
        <w:rPr>
          <w:rFonts w:ascii="宋体" w:eastAsia="宋体" w:hAnsi="宋体" w:hint="eastAsia"/>
          <w:sz w:val="24"/>
        </w:rPr>
        <w:t>最大最小标准化能更好地展示数据间精细的差异和变化趋势。例如黑色金属冶炼中焦煤的比重最大，食品加工中原煤的用量最高，被较好地呈现。</w:t>
      </w:r>
    </w:p>
    <w:p w14:paraId="00982751" w14:textId="4CEAA3F4" w:rsidR="009B7921" w:rsidRDefault="009B7921" w:rsidP="009B7921">
      <w:pPr>
        <w:ind w:firstLineChars="200" w:firstLine="420"/>
      </w:pPr>
      <w:r>
        <w:rPr>
          <w:noProof/>
        </w:rPr>
        <w:lastRenderedPageBreak/>
        <w:drawing>
          <wp:inline distT="0" distB="0" distL="0" distR="0" wp14:anchorId="54ECBFFC" wp14:editId="198E1645">
            <wp:extent cx="2574925" cy="1882140"/>
            <wp:effectExtent l="0" t="0" r="0" b="3810"/>
            <wp:docPr id="1866370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0841"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rcRect l="24801" t="4416" r="11703" b="5271"/>
                    <a:stretch>
                      <a:fillRect/>
                    </a:stretch>
                  </pic:blipFill>
                  <pic:spPr>
                    <a:xfrm>
                      <a:off x="0" y="0"/>
                      <a:ext cx="2606180" cy="1905579"/>
                    </a:xfrm>
                    <a:prstGeom prst="rect">
                      <a:avLst/>
                    </a:prstGeom>
                    <a:noFill/>
                    <a:ln>
                      <a:noFill/>
                    </a:ln>
                  </pic:spPr>
                </pic:pic>
              </a:graphicData>
            </a:graphic>
          </wp:inline>
        </w:drawing>
      </w:r>
      <w:r>
        <w:rPr>
          <w:noProof/>
        </w:rPr>
        <w:drawing>
          <wp:inline distT="0" distB="0" distL="0" distR="0" wp14:anchorId="7AF901DF" wp14:editId="3DC9B9AE">
            <wp:extent cx="1974850" cy="1971040"/>
            <wp:effectExtent l="0" t="0" r="0" b="0"/>
            <wp:docPr id="18359913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91301"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l="35516" r="11028" b="5111"/>
                    <a:stretch>
                      <a:fillRect/>
                    </a:stretch>
                  </pic:blipFill>
                  <pic:spPr>
                    <a:xfrm>
                      <a:off x="0" y="0"/>
                      <a:ext cx="2010066" cy="2006446"/>
                    </a:xfrm>
                    <a:prstGeom prst="rect">
                      <a:avLst/>
                    </a:prstGeom>
                    <a:noFill/>
                    <a:ln>
                      <a:noFill/>
                    </a:ln>
                  </pic:spPr>
                </pic:pic>
              </a:graphicData>
            </a:graphic>
          </wp:inline>
        </w:drawing>
      </w:r>
    </w:p>
    <w:p w14:paraId="04AC1F11" w14:textId="11711331" w:rsidR="001D5C87" w:rsidRDefault="001D5C87" w:rsidP="009E5E9B">
      <w:pPr>
        <w:keepNext/>
        <w:ind w:firstLineChars="200" w:firstLine="480"/>
        <w:jc w:val="center"/>
        <w:rPr>
          <w:rFonts w:ascii="宋体" w:eastAsia="宋体" w:hAnsi="宋体"/>
          <w:sz w:val="24"/>
        </w:rPr>
      </w:pPr>
      <w:r>
        <w:rPr>
          <w:rFonts w:ascii="宋体" w:eastAsia="宋体" w:hAnsi="宋体" w:hint="eastAsia"/>
          <w:sz w:val="24"/>
        </w:rPr>
        <w:t>a</w:t>
      </w:r>
      <w:r>
        <w:rPr>
          <w:rFonts w:ascii="宋体" w:eastAsia="宋体" w:hAnsi="宋体"/>
          <w:sz w:val="24"/>
        </w:rPr>
        <w:t>.</w:t>
      </w:r>
      <w:r>
        <w:rPr>
          <w:rFonts w:ascii="宋体" w:eastAsia="宋体" w:hAnsi="宋体" w:hint="eastAsia"/>
          <w:sz w:val="24"/>
        </w:rPr>
        <w:t xml:space="preserve">原始数据 </w:t>
      </w:r>
      <w:r>
        <w:rPr>
          <w:rFonts w:ascii="宋体" w:eastAsia="宋体" w:hAnsi="宋体"/>
          <w:sz w:val="24"/>
        </w:rPr>
        <w:t xml:space="preserve">             </w:t>
      </w:r>
      <w:r>
        <w:rPr>
          <w:rFonts w:ascii="宋体" w:eastAsia="宋体" w:hAnsi="宋体" w:hint="eastAsia"/>
          <w:sz w:val="24"/>
        </w:rPr>
        <w:t>b.归一化结果</w:t>
      </w:r>
    </w:p>
    <w:p w14:paraId="6828FADB" w14:textId="0BF12E8A" w:rsidR="009B7921" w:rsidRPr="009E5E9B" w:rsidRDefault="009E5E9B" w:rsidP="009E5E9B">
      <w:pPr>
        <w:pStyle w:val="af2"/>
        <w:rPr>
          <w:rFonts w:ascii="宋体" w:hAnsi="宋体"/>
        </w:rPr>
      </w:pPr>
      <w:bookmarkStart w:id="35" w:name="_Toc136005116"/>
      <w:r w:rsidRPr="009E5E9B">
        <w:rPr>
          <w:rFonts w:ascii="宋体" w:hAnsi="宋体"/>
        </w:rPr>
        <w:t xml:space="preserve">图 </w:t>
      </w:r>
      <w:r w:rsidRPr="009E5E9B">
        <w:rPr>
          <w:rFonts w:ascii="宋体" w:hAnsi="宋体"/>
        </w:rPr>
        <w:fldChar w:fldCharType="begin"/>
      </w:r>
      <w:r w:rsidRPr="009E5E9B">
        <w:rPr>
          <w:rFonts w:ascii="宋体" w:hAnsi="宋体"/>
        </w:rPr>
        <w:instrText xml:space="preserve"> SEQ 图 \* ARABIC </w:instrText>
      </w:r>
      <w:r w:rsidRPr="009E5E9B">
        <w:rPr>
          <w:rFonts w:ascii="宋体" w:hAnsi="宋体"/>
        </w:rPr>
        <w:fldChar w:fldCharType="separate"/>
      </w:r>
      <w:r w:rsidR="001B2588">
        <w:rPr>
          <w:rFonts w:ascii="宋体" w:hAnsi="宋体"/>
          <w:noProof/>
        </w:rPr>
        <w:t>4</w:t>
      </w:r>
      <w:r w:rsidRPr="009E5E9B">
        <w:rPr>
          <w:rFonts w:ascii="宋体" w:hAnsi="宋体"/>
        </w:rPr>
        <w:fldChar w:fldCharType="end"/>
      </w:r>
      <w:r w:rsidRPr="009E5E9B">
        <w:rPr>
          <w:rFonts w:ascii="宋体" w:hAnsi="宋体"/>
        </w:rPr>
        <w:t xml:space="preserve"> </w:t>
      </w:r>
      <w:r w:rsidRPr="009E5E9B">
        <w:rPr>
          <w:rFonts w:ascii="宋体" w:hAnsi="宋体" w:hint="eastAsia"/>
        </w:rPr>
        <w:t>各部门能源消耗热力图</w:t>
      </w:r>
      <w:bookmarkEnd w:id="35"/>
    </w:p>
    <w:p w14:paraId="072C98C0" w14:textId="77777777" w:rsidR="009B7921" w:rsidRPr="009B7921" w:rsidRDefault="009B7921" w:rsidP="009B7921">
      <w:pPr>
        <w:ind w:firstLineChars="200" w:firstLine="480"/>
        <w:rPr>
          <w:rFonts w:ascii="宋体" w:eastAsia="宋体" w:hAnsi="宋体"/>
          <w:sz w:val="24"/>
        </w:rPr>
      </w:pPr>
      <w:r w:rsidRPr="009B7921">
        <w:rPr>
          <w:rFonts w:ascii="宋体" w:eastAsia="宋体" w:hAnsi="宋体" w:hint="eastAsia"/>
          <w:sz w:val="24"/>
        </w:rPr>
        <w:t>从图中可以清晰的看到，相同数量的分级之下，由于原始数据绝对大小带来的影响，大多数行业领域的能源种类区分度并不大，色块基本以黄色为主，而右图中对比归一化之后的热力图，消除了偏离的绝对数据带来的掩盖效应，各领域的能源层次更加丰富精细，特征也更加明显。</w:t>
      </w:r>
    </w:p>
    <w:p w14:paraId="362FA2A0" w14:textId="77777777" w:rsidR="0000565C" w:rsidRPr="009B7921" w:rsidRDefault="0000565C" w:rsidP="0000565C">
      <w:pPr>
        <w:rPr>
          <w:rFonts w:ascii="宋体" w:eastAsia="宋体" w:hAnsi="宋体"/>
          <w:sz w:val="24"/>
        </w:rPr>
      </w:pPr>
    </w:p>
    <w:p w14:paraId="450E7F83" w14:textId="060F3F38" w:rsidR="008828BB" w:rsidRDefault="008828BB" w:rsidP="007E2B83">
      <w:pPr>
        <w:pStyle w:val="1"/>
        <w:spacing w:line="480" w:lineRule="exact"/>
        <w:ind w:firstLineChars="0" w:firstLine="0"/>
        <w:textAlignment w:val="center"/>
      </w:pPr>
      <w:bookmarkStart w:id="36" w:name="_Toc136005433"/>
      <w:r>
        <w:rPr>
          <w:rFonts w:hint="eastAsia"/>
        </w:rPr>
        <w:t>四、</w:t>
      </w:r>
      <w:r w:rsidR="009F642E">
        <w:rPr>
          <w:rFonts w:hint="eastAsia"/>
        </w:rPr>
        <w:t>聚类分析</w:t>
      </w:r>
      <w:bookmarkEnd w:id="36"/>
    </w:p>
    <w:p w14:paraId="1FFB018A" w14:textId="77777777" w:rsidR="00982239" w:rsidRPr="00982239" w:rsidRDefault="00982239" w:rsidP="00982239">
      <w:pPr>
        <w:rPr>
          <w:rFonts w:ascii="宋体" w:eastAsia="宋体" w:hAnsi="宋体"/>
        </w:rPr>
      </w:pPr>
    </w:p>
    <w:p w14:paraId="43CFF807" w14:textId="2BA860D8" w:rsidR="004B34CB" w:rsidRDefault="004B34CB" w:rsidP="004B34CB">
      <w:pPr>
        <w:ind w:firstLineChars="200" w:firstLine="480"/>
        <w:rPr>
          <w:rFonts w:ascii="宋体" w:eastAsia="宋体" w:hAnsi="宋体"/>
          <w:sz w:val="24"/>
          <w:szCs w:val="28"/>
        </w:rPr>
      </w:pPr>
      <w:r>
        <w:rPr>
          <w:rFonts w:ascii="宋体" w:eastAsia="宋体" w:hAnsi="宋体" w:hint="eastAsia"/>
          <w:sz w:val="24"/>
          <w:szCs w:val="28"/>
        </w:rPr>
        <w:t>基于上述标准化处理的数据，我们进行DBSCAN聚类，并结合轮廓系数（SC）和簇内平方误差和（SSE）进行综合评价。</w:t>
      </w:r>
      <w:r w:rsidRPr="004B34CB">
        <w:rPr>
          <w:rFonts w:ascii="宋体" w:eastAsia="宋体" w:hAnsi="宋体"/>
          <w:sz w:val="24"/>
          <w:szCs w:val="28"/>
        </w:rPr>
        <w:t>SC是用来衡量聚类结果的好坏的指标，其值越接近1表示聚类结果越好。SSE用来衡量聚类结果中簇内样本点的相似度，其值越小表示聚类效果越好。</w:t>
      </w:r>
    </w:p>
    <w:p w14:paraId="01B72557" w14:textId="62173186" w:rsidR="00AF57F7" w:rsidRDefault="001A22F7" w:rsidP="004B34CB">
      <w:pPr>
        <w:ind w:firstLineChars="200" w:firstLine="480"/>
        <w:rPr>
          <w:rFonts w:ascii="宋体" w:eastAsia="宋体" w:hAnsi="宋体"/>
          <w:sz w:val="24"/>
          <w:szCs w:val="28"/>
        </w:rPr>
      </w:pPr>
      <w:r>
        <w:rPr>
          <w:rFonts w:ascii="宋体" w:eastAsia="宋体" w:hAnsi="宋体" w:hint="eastAsia"/>
          <w:sz w:val="24"/>
          <w:szCs w:val="28"/>
        </w:rPr>
        <w:t>轮廓系数</w:t>
      </w:r>
      <w:r w:rsidR="00D834FD">
        <w:rPr>
          <w:rFonts w:ascii="宋体" w:eastAsia="宋体" w:hAnsi="宋体"/>
          <w:sz w:val="24"/>
          <w:szCs w:val="28"/>
        </w:rPr>
        <w:fldChar w:fldCharType="begin"/>
      </w:r>
      <w:r w:rsidR="00D834FD">
        <w:rPr>
          <w:rFonts w:ascii="宋体" w:eastAsia="宋体" w:hAnsi="宋体"/>
          <w:sz w:val="24"/>
          <w:szCs w:val="28"/>
        </w:rPr>
        <w:instrText xml:space="preserve"> </w:instrText>
      </w:r>
      <w:r w:rsidR="00D834FD">
        <w:rPr>
          <w:rFonts w:ascii="宋体" w:eastAsia="宋体" w:hAnsi="宋体" w:hint="eastAsia"/>
          <w:sz w:val="24"/>
          <w:szCs w:val="28"/>
        </w:rPr>
        <w:instrText>REF _Ref136008170 \r \h</w:instrText>
      </w:r>
      <w:r w:rsidR="00D834FD">
        <w:rPr>
          <w:rFonts w:ascii="宋体" w:eastAsia="宋体" w:hAnsi="宋体"/>
          <w:sz w:val="24"/>
          <w:szCs w:val="28"/>
        </w:rPr>
        <w:instrText xml:space="preserve"> </w:instrText>
      </w:r>
      <w:r w:rsidR="00D834FD">
        <w:rPr>
          <w:rFonts w:ascii="宋体" w:eastAsia="宋体" w:hAnsi="宋体"/>
          <w:sz w:val="24"/>
          <w:szCs w:val="28"/>
        </w:rPr>
      </w:r>
      <w:r w:rsidR="00D834FD">
        <w:rPr>
          <w:rFonts w:ascii="宋体" w:eastAsia="宋体" w:hAnsi="宋体"/>
          <w:sz w:val="24"/>
          <w:szCs w:val="28"/>
        </w:rPr>
        <w:fldChar w:fldCharType="separate"/>
      </w:r>
      <w:r w:rsidR="00D834FD">
        <w:rPr>
          <w:rFonts w:ascii="宋体" w:eastAsia="宋体" w:hAnsi="宋体"/>
          <w:sz w:val="24"/>
          <w:szCs w:val="28"/>
        </w:rPr>
        <w:t>[16]</w:t>
      </w:r>
      <w:r w:rsidR="00D834FD">
        <w:rPr>
          <w:rFonts w:ascii="宋体" w:eastAsia="宋体" w:hAnsi="宋体"/>
          <w:sz w:val="24"/>
          <w:szCs w:val="28"/>
        </w:rPr>
        <w:fldChar w:fldCharType="end"/>
      </w:r>
      <w:r>
        <w:rPr>
          <w:rFonts w:ascii="宋体" w:eastAsia="宋体" w:hAnsi="宋体" w:hint="eastAsia"/>
          <w:sz w:val="24"/>
          <w:szCs w:val="28"/>
        </w:rPr>
        <w:t>是指</w:t>
      </w:r>
      <w:r w:rsidR="00AF57F7" w:rsidRPr="00AF57F7">
        <w:rPr>
          <w:rFonts w:ascii="宋体" w:eastAsia="宋体" w:hAnsi="宋体" w:hint="eastAsia"/>
          <w:sz w:val="24"/>
          <w:szCs w:val="28"/>
        </w:rPr>
        <w:t>对于第</w:t>
      </w:r>
      <m:oMath>
        <m:r>
          <w:rPr>
            <w:rFonts w:ascii="Cambria Math" w:eastAsia="宋体" w:hAnsi="Cambria Math"/>
            <w:sz w:val="24"/>
            <w:szCs w:val="28"/>
          </w:rPr>
          <m:t>i</m:t>
        </m:r>
      </m:oMath>
      <w:r w:rsidR="00AF57F7" w:rsidRPr="00AF57F7">
        <w:rPr>
          <w:rFonts w:ascii="宋体" w:eastAsia="宋体" w:hAnsi="宋体"/>
          <w:sz w:val="24"/>
          <w:szCs w:val="28"/>
        </w:rPr>
        <w:t>个样本点，设它所属的簇为</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m:t>
            </m:r>
          </m:sub>
        </m:sSub>
      </m:oMath>
      <w:r w:rsidR="00AF57F7" w:rsidRPr="00AF57F7">
        <w:rPr>
          <w:rFonts w:ascii="宋体" w:eastAsia="宋体" w:hAnsi="宋体"/>
          <w:sz w:val="24"/>
          <w:szCs w:val="28"/>
        </w:rPr>
        <w:t>，则它到簇</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m:t>
            </m:r>
          </m:sub>
        </m:sSub>
      </m:oMath>
      <w:r w:rsidR="00AF57F7" w:rsidRPr="00AF57F7">
        <w:rPr>
          <w:rFonts w:ascii="宋体" w:eastAsia="宋体" w:hAnsi="宋体"/>
          <w:sz w:val="24"/>
          <w:szCs w:val="28"/>
        </w:rPr>
        <w:t>内的其它所有样本点的平均距离为</w:t>
      </w:r>
      <m:oMath>
        <m:sSub>
          <m:sSubPr>
            <m:ctrlPr>
              <w:rPr>
                <w:rFonts w:ascii="Cambria Math" w:eastAsia="宋体" w:hAnsi="Cambria Math"/>
                <w:i/>
                <w:sz w:val="24"/>
                <w:szCs w:val="28"/>
              </w:rPr>
            </m:ctrlPr>
          </m:sSubPr>
          <m:e>
            <m:r>
              <w:rPr>
                <w:rFonts w:ascii="Cambria Math" w:eastAsia="宋体" w:hAnsi="Cambria Math"/>
                <w:sz w:val="24"/>
                <w:szCs w:val="28"/>
              </w:rPr>
              <m:t>a</m:t>
            </m:r>
          </m:e>
          <m:sub>
            <m:r>
              <w:rPr>
                <w:rFonts w:ascii="Cambria Math" w:eastAsia="宋体" w:hAnsi="Cambria Math"/>
                <w:sz w:val="24"/>
                <w:szCs w:val="28"/>
              </w:rPr>
              <m:t>i</m:t>
            </m:r>
          </m:sub>
        </m:sSub>
      </m:oMath>
      <w:r w:rsidR="00AF57F7" w:rsidRPr="00AF57F7">
        <w:rPr>
          <w:rFonts w:ascii="宋体" w:eastAsia="宋体" w:hAnsi="宋体"/>
          <w:sz w:val="24"/>
          <w:szCs w:val="28"/>
        </w:rPr>
        <w:t>，设它到簇</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j</m:t>
            </m:r>
          </m:sub>
        </m:sSub>
        <m:r>
          <w:rPr>
            <w:rFonts w:ascii="Cambria Math" w:eastAsia="宋体" w:hAnsi="Cambria Math"/>
            <w:sz w:val="24"/>
            <w:szCs w:val="28"/>
          </w:rPr>
          <m:t>(j≠ i)</m:t>
        </m:r>
      </m:oMath>
      <w:r w:rsidR="00AF57F7" w:rsidRPr="00AF57F7">
        <w:rPr>
          <w:rFonts w:ascii="宋体" w:eastAsia="宋体" w:hAnsi="宋体"/>
          <w:sz w:val="24"/>
          <w:szCs w:val="28"/>
        </w:rPr>
        <w:t>的其它所有样本点的平均距离为</w:t>
      </w:r>
      <m:oMath>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i</m:t>
            </m:r>
          </m:sub>
        </m:sSub>
      </m:oMath>
      <w:r w:rsidR="00AF57F7" w:rsidRPr="00AF57F7">
        <w:rPr>
          <w:rFonts w:ascii="宋体" w:eastAsia="宋体" w:hAnsi="宋体"/>
          <w:sz w:val="24"/>
          <w:szCs w:val="28"/>
        </w:rPr>
        <w:t>，则该样本点的轮廓系数</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00AF57F7" w:rsidRPr="00AF57F7">
        <w:rPr>
          <w:rFonts w:ascii="宋体" w:eastAsia="宋体" w:hAnsi="宋体"/>
          <w:sz w:val="24"/>
          <w:szCs w:val="28"/>
        </w:rPr>
        <w:t>可以定义为：</w:t>
      </w:r>
    </w:p>
    <w:p w14:paraId="490280E1" w14:textId="14E3666F" w:rsidR="00AF57F7" w:rsidRPr="00AF57F7" w:rsidRDefault="001958B5" w:rsidP="00982239">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r>
            <w:rPr>
              <w:rFonts w:ascii="Cambria Math" w:eastAsia="宋体" w:hAnsi="Cambria Math"/>
              <w:sz w:val="24"/>
              <w:szCs w:val="28"/>
            </w:rPr>
            <m:t xml:space="preserve"> =</m:t>
          </m:r>
          <m:f>
            <m:fPr>
              <m:ctrlPr>
                <w:rPr>
                  <w:rFonts w:ascii="Cambria Math" w:eastAsia="宋体" w:hAnsi="Cambria Math"/>
                  <w:i/>
                  <w:sz w:val="24"/>
                  <w:szCs w:val="28"/>
                </w:rPr>
              </m:ctrlPr>
            </m:fPr>
            <m:num>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i</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a</m:t>
                  </m:r>
                </m:e>
                <m:sub>
                  <m:r>
                    <w:rPr>
                      <w:rFonts w:ascii="Cambria Math" w:eastAsia="宋体" w:hAnsi="Cambria Math"/>
                      <w:sz w:val="24"/>
                      <w:szCs w:val="28"/>
                    </w:rPr>
                    <m:t>i</m:t>
                  </m:r>
                </m:sub>
              </m:sSub>
            </m:num>
            <m:den>
              <m:r>
                <w:rPr>
                  <w:rFonts w:ascii="Cambria Math" w:eastAsia="宋体" w:hAnsi="Cambria Math"/>
                  <w:sz w:val="24"/>
                  <w:szCs w:val="28"/>
                </w:rPr>
                <m:t>max</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a</m:t>
                  </m:r>
                </m:e>
                <m:sub>
                  <m:r>
                    <w:rPr>
                      <w:rFonts w:ascii="Cambria Math" w:eastAsia="宋体" w:hAnsi="Cambria Math"/>
                      <w:sz w:val="24"/>
                      <w:szCs w:val="28"/>
                    </w:rPr>
                    <m:t>i</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i</m:t>
                  </m:r>
                </m:sub>
              </m:sSub>
              <m:r>
                <w:rPr>
                  <w:rFonts w:ascii="Cambria Math" w:eastAsia="宋体" w:hAnsi="Cambria Math"/>
                  <w:sz w:val="24"/>
                  <w:szCs w:val="28"/>
                </w:rPr>
                <m:t>)</m:t>
              </m:r>
            </m:den>
          </m:f>
        </m:oMath>
      </m:oMathPara>
    </w:p>
    <w:p w14:paraId="0944FFB7" w14:textId="64CD074C" w:rsidR="00AF57F7" w:rsidRDefault="00AF57F7" w:rsidP="00BF4AE5">
      <w:pPr>
        <w:ind w:firstLineChars="200" w:firstLine="480"/>
        <w:rPr>
          <w:rFonts w:ascii="宋体" w:eastAsia="宋体" w:hAnsi="宋体"/>
          <w:sz w:val="24"/>
          <w:szCs w:val="28"/>
        </w:rPr>
      </w:pPr>
      <w:r w:rsidRPr="00AF57F7">
        <w:rPr>
          <w:rFonts w:ascii="宋体" w:eastAsia="宋体" w:hAnsi="宋体" w:hint="eastAsia"/>
          <w:sz w:val="24"/>
          <w:szCs w:val="28"/>
        </w:rPr>
        <w:t>其中，</w:t>
      </w:r>
      <m:oMath>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i</m:t>
            </m:r>
          </m:sub>
        </m:sSub>
      </m:oMath>
      <w:r w:rsidRPr="00AF57F7">
        <w:rPr>
          <w:rFonts w:ascii="宋体" w:eastAsia="宋体" w:hAnsi="宋体"/>
          <w:sz w:val="24"/>
          <w:szCs w:val="28"/>
        </w:rPr>
        <w:t>表示该样本点所属的簇集合</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j</m:t>
            </m:r>
          </m:sub>
        </m:sSub>
        <m:r>
          <w:rPr>
            <w:rFonts w:ascii="Cambria Math" w:eastAsia="宋体" w:hAnsi="Cambria Math"/>
            <w:sz w:val="24"/>
            <w:szCs w:val="28"/>
          </w:rPr>
          <m:t xml:space="preserve"> (j≠ i)</m:t>
        </m:r>
      </m:oMath>
      <w:r w:rsidRPr="00AF57F7">
        <w:rPr>
          <w:rFonts w:ascii="宋体" w:eastAsia="宋体" w:hAnsi="宋体"/>
          <w:sz w:val="24"/>
          <w:szCs w:val="28"/>
        </w:rPr>
        <w:t>中与该样本点距离平均值最小的簇的平均距离，即：</w:t>
      </w:r>
    </w:p>
    <w:p w14:paraId="3225A9E3" w14:textId="3DF84795" w:rsidR="00AF57F7" w:rsidRPr="00890883" w:rsidRDefault="001958B5" w:rsidP="00982239">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i</m:t>
              </m:r>
            </m:sub>
          </m:sSub>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j</m:t>
                  </m:r>
                </m:sub>
              </m:sSub>
              <m:r>
                <w:rPr>
                  <w:rFonts w:ascii="Cambria Math" w:eastAsia="宋体" w:hAnsi="Cambria Math"/>
                  <w:sz w:val="24"/>
                  <w:szCs w:val="28"/>
                </w:rPr>
                <m:t>|</m:t>
              </m:r>
            </m:den>
          </m:f>
          <m:nary>
            <m:naryPr>
              <m:chr m:val="∑"/>
              <m:supHide m:val="1"/>
              <m:ctrlPr>
                <w:rPr>
                  <w:rFonts w:ascii="Cambria Math" w:eastAsia="宋体" w:hAnsi="Cambria Math"/>
                  <w:i/>
                  <w:sz w:val="24"/>
                  <w:szCs w:val="28"/>
                </w:rPr>
              </m:ctrlPr>
            </m:naryPr>
            <m:sub>
              <m:r>
                <w:rPr>
                  <w:rFonts w:ascii="Cambria Math" w:eastAsia="宋体" w:hAnsi="Cambria Math"/>
                  <w:sz w:val="24"/>
                  <w:szCs w:val="28"/>
                </w:rPr>
                <m:t>j</m:t>
              </m:r>
              <m:r>
                <w:rPr>
                  <w:rFonts w:ascii="Cambria Math" w:eastAsia="宋体" w:hAnsi="Cambria Math"/>
                  <w:sz w:val="24"/>
                  <w:szCs w:val="28"/>
                </w:rPr>
                <m:t>≠</m:t>
              </m:r>
              <m:r>
                <w:rPr>
                  <w:rFonts w:ascii="Cambria Math" w:eastAsia="宋体" w:hAnsi="Cambria Math"/>
                  <w:sz w:val="24"/>
                  <w:szCs w:val="28"/>
                </w:rPr>
                <m:t>i</m:t>
              </m:r>
              <m:r>
                <w:rPr>
                  <w:rFonts w:ascii="Cambria Math" w:eastAsia="宋体" w:hAnsi="Cambria Math"/>
                  <w:sz w:val="24"/>
                  <w:szCs w:val="28"/>
                </w:rPr>
                <m:t>,</m:t>
              </m:r>
              <m:r>
                <w:rPr>
                  <w:rFonts w:ascii="Cambria Math" w:eastAsia="宋体" w:hAnsi="Cambria Math"/>
                  <w:sz w:val="24"/>
                  <w:szCs w:val="28"/>
                </w:rPr>
                <m:t>j</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j</m:t>
                  </m:r>
                </m:sub>
              </m:sSub>
            </m:sub>
            <m:sup/>
            <m:e>
              <m:r>
                <w:rPr>
                  <w:rFonts w:ascii="Cambria Math" w:eastAsia="宋体" w:hAnsi="Cambria Math"/>
                  <w:sz w:val="24"/>
                  <w:szCs w:val="28"/>
                </w:rPr>
                <m:t>d</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j</m:t>
                  </m:r>
                </m:sub>
              </m:sSub>
              <m:r>
                <w:rPr>
                  <w:rFonts w:ascii="Cambria Math" w:eastAsia="宋体" w:hAnsi="Cambria Math"/>
                  <w:sz w:val="24"/>
                  <w:szCs w:val="28"/>
                </w:rPr>
                <m:t>)</m:t>
              </m:r>
            </m:e>
          </m:nary>
        </m:oMath>
      </m:oMathPara>
    </w:p>
    <w:p w14:paraId="4824482D" w14:textId="76156268" w:rsidR="00890883" w:rsidRDefault="00890883" w:rsidP="00BF4AE5">
      <w:pPr>
        <w:ind w:firstLineChars="200" w:firstLine="480"/>
        <w:rPr>
          <w:rFonts w:ascii="宋体" w:eastAsia="宋体" w:hAnsi="宋体"/>
          <w:sz w:val="24"/>
          <w:szCs w:val="28"/>
        </w:rPr>
      </w:pPr>
      <m:oMath>
        <m:r>
          <w:rPr>
            <w:rFonts w:ascii="Cambria Math" w:eastAsia="宋体" w:hAnsi="Cambria Math"/>
            <w:sz w:val="24"/>
            <w:szCs w:val="28"/>
          </w:rPr>
          <m:t>d(</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j</m:t>
            </m:r>
          </m:sub>
        </m:sSub>
        <m:r>
          <w:rPr>
            <w:rFonts w:ascii="Cambria Math" w:eastAsia="宋体" w:hAnsi="Cambria Math"/>
            <w:sz w:val="24"/>
            <w:szCs w:val="28"/>
          </w:rPr>
          <m:t>)</m:t>
        </m:r>
      </m:oMath>
      <w:r w:rsidRPr="00890883">
        <w:rPr>
          <w:rFonts w:ascii="宋体" w:eastAsia="宋体" w:hAnsi="宋体"/>
          <w:sz w:val="24"/>
          <w:szCs w:val="28"/>
        </w:rPr>
        <w:t>表示点</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oMath>
      <w:r w:rsidRPr="00890883">
        <w:rPr>
          <w:rFonts w:ascii="宋体" w:eastAsia="宋体" w:hAnsi="宋体"/>
          <w:sz w:val="24"/>
          <w:szCs w:val="28"/>
        </w:rPr>
        <w:t xml:space="preserve">到点 </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j</m:t>
            </m:r>
          </m:sub>
        </m:sSub>
      </m:oMath>
      <w:r w:rsidRPr="00890883">
        <w:rPr>
          <w:rFonts w:ascii="宋体" w:eastAsia="宋体" w:hAnsi="宋体"/>
          <w:sz w:val="24"/>
          <w:szCs w:val="28"/>
        </w:rPr>
        <w:t>之间的距离。而</w:t>
      </w:r>
      <m:oMath>
        <m:sSub>
          <m:sSubPr>
            <m:ctrlPr>
              <w:rPr>
                <w:rFonts w:ascii="Cambria Math" w:eastAsia="宋体" w:hAnsi="Cambria Math"/>
                <w:i/>
                <w:sz w:val="24"/>
                <w:szCs w:val="28"/>
              </w:rPr>
            </m:ctrlPr>
          </m:sSubPr>
          <m:e>
            <m:r>
              <w:rPr>
                <w:rFonts w:ascii="Cambria Math" w:eastAsia="宋体" w:hAnsi="Cambria Math"/>
                <w:sz w:val="24"/>
                <w:szCs w:val="28"/>
              </w:rPr>
              <m:t>a</m:t>
            </m:r>
          </m:e>
          <m:sub>
            <m:r>
              <w:rPr>
                <w:rFonts w:ascii="Cambria Math" w:eastAsia="宋体" w:hAnsi="Cambria Math"/>
                <w:sz w:val="24"/>
                <w:szCs w:val="28"/>
              </w:rPr>
              <m:t>i</m:t>
            </m:r>
          </m:sub>
        </m:sSub>
      </m:oMath>
      <w:r w:rsidRPr="00890883">
        <w:rPr>
          <w:rFonts w:ascii="宋体" w:eastAsia="宋体" w:hAnsi="宋体"/>
          <w:sz w:val="24"/>
          <w:szCs w:val="28"/>
        </w:rPr>
        <w:t>表示该样本点与同一个簇内其他样本点的平均距离：</w:t>
      </w:r>
    </w:p>
    <w:p w14:paraId="48B2E928" w14:textId="72C1B8DF" w:rsidR="00890883" w:rsidRPr="00890883" w:rsidRDefault="001958B5" w:rsidP="00982239">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a</m:t>
              </m:r>
            </m:e>
            <m:sub>
              <m:r>
                <w:rPr>
                  <w:rFonts w:ascii="Cambria Math" w:eastAsia="宋体" w:hAnsi="Cambria Math"/>
                  <w:sz w:val="24"/>
                  <w:szCs w:val="28"/>
                </w:rPr>
                <m:t>i</m:t>
              </m:r>
            </m:sub>
          </m:sSub>
          <m:r>
            <w:rPr>
              <w:rFonts w:ascii="Cambria Math" w:eastAsia="宋体" w:hAnsi="Cambria Math"/>
              <w:sz w:val="24"/>
              <w:szCs w:val="28"/>
            </w:rPr>
            <m:t xml:space="preserve"> =</m:t>
          </m:r>
          <m:f>
            <m:fPr>
              <m:ctrlPr>
                <w:rPr>
                  <w:rFonts w:ascii="Cambria Math" w:eastAsia="宋体" w:hAnsi="Cambria Math"/>
                  <w:i/>
                  <w:sz w:val="24"/>
                  <w:szCs w:val="28"/>
                </w:rPr>
              </m:ctrlPr>
            </m:fPr>
            <m:num>
              <m:r>
                <w:rPr>
                  <w:rFonts w:ascii="Cambria Math" w:eastAsia="宋体" w:hAnsi="Cambria Math"/>
                  <w:sz w:val="24"/>
                  <w:szCs w:val="28"/>
                </w:rPr>
                <m:t>1</m:t>
              </m:r>
            </m:num>
            <m:den>
              <m:d>
                <m:dPr>
                  <m:begChr m:val="|"/>
                  <m:endChr m:val="|"/>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m:t>
                      </m:r>
                    </m:sub>
                  </m:sSub>
                </m:e>
              </m:d>
              <m:r>
                <w:rPr>
                  <w:rFonts w:ascii="Cambria Math" w:eastAsia="宋体" w:hAnsi="Cambria Math"/>
                  <w:sz w:val="24"/>
                  <w:szCs w:val="28"/>
                </w:rPr>
                <m:t>-</m:t>
              </m:r>
              <m:r>
                <w:rPr>
                  <w:rFonts w:ascii="Cambria Math" w:eastAsia="宋体" w:hAnsi="Cambria Math"/>
                  <w:sz w:val="24"/>
                  <w:szCs w:val="28"/>
                </w:rPr>
                <m:t>1</m:t>
              </m:r>
            </m:den>
          </m:f>
          <m:nary>
            <m:naryPr>
              <m:chr m:val="∑"/>
              <m:supHide m:val="1"/>
              <m:ctrlPr>
                <w:rPr>
                  <w:rFonts w:ascii="Cambria Math" w:eastAsia="宋体" w:hAnsi="Cambria Math"/>
                  <w:i/>
                  <w:sz w:val="24"/>
                  <w:szCs w:val="28"/>
                </w:rPr>
              </m:ctrlPr>
            </m:naryPr>
            <m:sub>
              <m:r>
                <w:rPr>
                  <w:rFonts w:ascii="Cambria Math" w:eastAsia="宋体" w:hAnsi="Cambria Math"/>
                  <w:sz w:val="24"/>
                  <w:szCs w:val="28"/>
                </w:rPr>
                <m:t>j</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m:t>
                  </m:r>
                </m:sub>
              </m:sSub>
              <m:r>
                <w:rPr>
                  <w:rFonts w:ascii="Cambria Math" w:eastAsia="宋体" w:hAnsi="Cambria Math"/>
                  <w:sz w:val="24"/>
                  <w:szCs w:val="28"/>
                </w:rPr>
                <m:t xml:space="preserve">, </m:t>
              </m:r>
              <m:r>
                <w:rPr>
                  <w:rFonts w:ascii="Cambria Math" w:eastAsia="宋体" w:hAnsi="Cambria Math"/>
                  <w:sz w:val="24"/>
                  <w:szCs w:val="28"/>
                </w:rPr>
                <m:t>j</m:t>
              </m:r>
              <m:r>
                <w:rPr>
                  <w:rFonts w:ascii="Cambria Math" w:eastAsia="宋体" w:hAnsi="Cambria Math"/>
                  <w:sz w:val="24"/>
                  <w:szCs w:val="28"/>
                </w:rPr>
                <m:t>≠</m:t>
              </m:r>
              <m:r>
                <w:rPr>
                  <w:rFonts w:ascii="Cambria Math" w:eastAsia="宋体" w:hAnsi="Cambria Math"/>
                  <w:sz w:val="24"/>
                  <w:szCs w:val="28"/>
                </w:rPr>
                <m:t>i</m:t>
              </m:r>
            </m:sub>
            <m:sup/>
            <m:e>
              <m:r>
                <w:rPr>
                  <w:rFonts w:ascii="Cambria Math" w:eastAsia="宋体" w:hAnsi="Cambria Math"/>
                  <w:sz w:val="24"/>
                  <w:szCs w:val="28"/>
                </w:rPr>
                <m:t xml:space="preserve"> </m:t>
              </m:r>
              <m:r>
                <w:rPr>
                  <w:rFonts w:ascii="Cambria Math" w:eastAsia="宋体" w:hAnsi="Cambria Math"/>
                  <w:sz w:val="24"/>
                  <w:szCs w:val="28"/>
                </w:rPr>
                <m:t>d</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w:rPr>
                  <w:rFonts w:ascii="Cambria Math" w:eastAsia="宋体" w:hAnsi="Cambria Math"/>
                  <w:sz w:val="24"/>
                  <w:szCs w:val="28"/>
                </w:rPr>
                <m:t xml:space="preserve">, </m:t>
              </m:r>
              <m:r>
                <w:rPr>
                  <w:rFonts w:ascii="Cambria Math" w:eastAsia="宋体" w:hAnsi="Cambria Math"/>
                  <w:sz w:val="24"/>
                  <w:szCs w:val="28"/>
                </w:rPr>
                <m:t>x</m:t>
              </m:r>
              <m:r>
                <w:rPr>
                  <w:rFonts w:ascii="Cambria Math" w:eastAsia="宋体" w:hAnsi="Cambria Math"/>
                  <w:sz w:val="24"/>
                  <w:szCs w:val="28"/>
                </w:rPr>
                <m:t>_</m:t>
              </m:r>
              <m:r>
                <w:rPr>
                  <w:rFonts w:ascii="Cambria Math" w:eastAsia="宋体" w:hAnsi="Cambria Math"/>
                  <w:sz w:val="24"/>
                  <w:szCs w:val="28"/>
                </w:rPr>
                <m:t>j</m:t>
              </m:r>
              <m:r>
                <w:rPr>
                  <w:rFonts w:ascii="Cambria Math" w:eastAsia="宋体" w:hAnsi="Cambria Math"/>
                  <w:sz w:val="24"/>
                  <w:szCs w:val="28"/>
                </w:rPr>
                <m:t xml:space="preserve"> )</m:t>
              </m:r>
            </m:e>
          </m:nary>
        </m:oMath>
      </m:oMathPara>
    </w:p>
    <w:p w14:paraId="583E9510" w14:textId="4D7366F5" w:rsidR="008828BB" w:rsidRPr="00373B6A" w:rsidRDefault="001A22F7" w:rsidP="00AF57F7">
      <w:pPr>
        <w:ind w:firstLineChars="200" w:firstLine="480"/>
        <w:rPr>
          <w:rFonts w:ascii="宋体" w:eastAsia="宋体" w:hAnsi="宋体"/>
          <w:sz w:val="24"/>
          <w:szCs w:val="28"/>
        </w:rPr>
      </w:pPr>
      <w:r>
        <w:rPr>
          <w:rFonts w:ascii="宋体" w:eastAsia="宋体" w:hAnsi="宋体" w:hint="eastAsia"/>
          <w:sz w:val="24"/>
          <w:szCs w:val="28"/>
        </w:rPr>
        <w:t>而簇内平方误差</w:t>
      </w:r>
      <w:r w:rsidR="00D834FD">
        <w:rPr>
          <w:rFonts w:ascii="宋体" w:eastAsia="宋体" w:hAnsi="宋体"/>
          <w:sz w:val="24"/>
          <w:szCs w:val="28"/>
        </w:rPr>
        <w:fldChar w:fldCharType="begin"/>
      </w:r>
      <w:r w:rsidR="00D834FD">
        <w:rPr>
          <w:rFonts w:ascii="宋体" w:eastAsia="宋体" w:hAnsi="宋体"/>
          <w:sz w:val="24"/>
          <w:szCs w:val="28"/>
        </w:rPr>
        <w:instrText xml:space="preserve"> </w:instrText>
      </w:r>
      <w:r w:rsidR="00D834FD">
        <w:rPr>
          <w:rFonts w:ascii="宋体" w:eastAsia="宋体" w:hAnsi="宋体" w:hint="eastAsia"/>
          <w:sz w:val="24"/>
          <w:szCs w:val="28"/>
        </w:rPr>
        <w:instrText>REF _Ref136008270 \r \h</w:instrText>
      </w:r>
      <w:r w:rsidR="00D834FD">
        <w:rPr>
          <w:rFonts w:ascii="宋体" w:eastAsia="宋体" w:hAnsi="宋体"/>
          <w:sz w:val="24"/>
          <w:szCs w:val="28"/>
        </w:rPr>
        <w:instrText xml:space="preserve"> </w:instrText>
      </w:r>
      <w:r w:rsidR="00D834FD">
        <w:rPr>
          <w:rFonts w:ascii="宋体" w:eastAsia="宋体" w:hAnsi="宋体"/>
          <w:sz w:val="24"/>
          <w:szCs w:val="28"/>
        </w:rPr>
      </w:r>
      <w:r w:rsidR="00D834FD">
        <w:rPr>
          <w:rFonts w:ascii="宋体" w:eastAsia="宋体" w:hAnsi="宋体"/>
          <w:sz w:val="24"/>
          <w:szCs w:val="28"/>
        </w:rPr>
        <w:fldChar w:fldCharType="separate"/>
      </w:r>
      <w:r w:rsidR="00D834FD">
        <w:rPr>
          <w:rFonts w:ascii="宋体" w:eastAsia="宋体" w:hAnsi="宋体"/>
          <w:sz w:val="24"/>
          <w:szCs w:val="28"/>
        </w:rPr>
        <w:t>[5]</w:t>
      </w:r>
      <w:r w:rsidR="00D834FD">
        <w:rPr>
          <w:rFonts w:ascii="宋体" w:eastAsia="宋体" w:hAnsi="宋体"/>
          <w:sz w:val="24"/>
          <w:szCs w:val="28"/>
        </w:rPr>
        <w:fldChar w:fldCharType="end"/>
      </w:r>
      <w:r>
        <w:rPr>
          <w:rFonts w:ascii="宋体" w:eastAsia="宋体" w:hAnsi="宋体" w:hint="eastAsia"/>
          <w:sz w:val="24"/>
          <w:szCs w:val="28"/>
        </w:rPr>
        <w:t>是每个簇所有样本点距离该点质心距离的平方和，计算公式为，</w:t>
      </w:r>
    </w:p>
    <w:p w14:paraId="524D7C88" w14:textId="62B10E7E" w:rsidR="009F4A34" w:rsidRPr="00B26C89" w:rsidRDefault="00B26C89" w:rsidP="008828BB">
      <w:pPr>
        <w:rPr>
          <w:rFonts w:ascii="宋体" w:eastAsia="宋体" w:hAnsi="宋体"/>
          <w:sz w:val="24"/>
          <w:szCs w:val="24"/>
        </w:rPr>
      </w:pPr>
      <m:oMathPara>
        <m:oMath>
          <m:r>
            <w:rPr>
              <w:rFonts w:ascii="Cambria Math" w:eastAsia="宋体" w:hAnsi="Cambria Math"/>
              <w:sz w:val="24"/>
              <w:szCs w:val="24"/>
            </w:rPr>
            <w:lastRenderedPageBreak/>
            <m:t>SSE=</m:t>
          </m:r>
          <m:nary>
            <m:naryPr>
              <m:chr m:val="∑"/>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nary>
                <m:naryPr>
                  <m:chr m:val="∑"/>
                  <m:ctrlPr>
                    <w:rPr>
                      <w:rFonts w:ascii="Cambria Math" w:eastAsia="宋体" w:hAnsi="Cambria Math"/>
                      <w:i/>
                      <w:sz w:val="24"/>
                      <w:szCs w:val="24"/>
                    </w:rPr>
                  </m:ctrlPr>
                </m:naryPr>
                <m:sub>
                  <m:r>
                    <w:rPr>
                      <w:rFonts w:ascii="Cambria Math" w:eastAsia="宋体" w:hAnsi="Cambria Math"/>
                      <w:sz w:val="24"/>
                      <w:szCs w:val="24"/>
                    </w:rPr>
                    <m:t>j=1</m:t>
                  </m:r>
                </m:sub>
                <m:sup>
                  <m:r>
                    <w:rPr>
                      <w:rFonts w:ascii="Cambria Math" w:eastAsia="宋体" w:hAnsi="Cambria Math"/>
                      <w:sz w:val="24"/>
                      <w:szCs w:val="24"/>
                    </w:rPr>
                    <m:t>k</m:t>
                  </m:r>
                </m:sup>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j</m:t>
                                  </m:r>
                                </m:sub>
                              </m:sSub>
                            </m:e>
                          </m:d>
                        </m:e>
                      </m:d>
                    </m:e>
                    <m:sup>
                      <m:r>
                        <w:rPr>
                          <w:rFonts w:ascii="Cambria Math" w:eastAsia="宋体" w:hAnsi="Cambria Math"/>
                          <w:sz w:val="24"/>
                          <w:szCs w:val="24"/>
                        </w:rPr>
                        <m:t>2</m:t>
                      </m:r>
                    </m:sup>
                  </m:sSup>
                </m:e>
              </m:nary>
            </m:e>
          </m:nary>
        </m:oMath>
      </m:oMathPara>
    </w:p>
    <w:p w14:paraId="57DFE017" w14:textId="389ED7AB" w:rsidR="00B26C89" w:rsidRPr="00B26C89" w:rsidRDefault="00B26C89" w:rsidP="00B26C89">
      <w:pPr>
        <w:ind w:firstLineChars="200" w:firstLine="480"/>
        <w:rPr>
          <w:rFonts w:ascii="宋体" w:eastAsia="宋体" w:hAnsi="宋体"/>
          <w:sz w:val="24"/>
          <w:szCs w:val="24"/>
        </w:rPr>
      </w:pPr>
      <w:r w:rsidRPr="00B26C89">
        <w:rPr>
          <w:rFonts w:ascii="宋体" w:eastAsia="宋体" w:hAnsi="宋体" w:hint="eastAsia"/>
          <w:sz w:val="24"/>
          <w:szCs w:val="24"/>
        </w:rPr>
        <w:t>其中，</w:t>
      </w:r>
      <m:oMath>
        <m:r>
          <w:rPr>
            <w:rFonts w:ascii="Cambria Math" w:eastAsia="宋体" w:hAnsi="Cambria Math"/>
            <w:sz w:val="24"/>
            <w:szCs w:val="24"/>
          </w:rPr>
          <m:t>n</m:t>
        </m:r>
      </m:oMath>
      <w:r w:rsidRPr="00B26C89">
        <w:rPr>
          <w:rFonts w:ascii="宋体" w:eastAsia="宋体" w:hAnsi="宋体"/>
          <w:sz w:val="24"/>
          <w:szCs w:val="24"/>
        </w:rPr>
        <w:t>表示样本数目，</w:t>
      </w:r>
      <m:oMath>
        <m:r>
          <w:rPr>
            <w:rFonts w:ascii="Cambria Math" w:eastAsia="宋体" w:hAnsi="Cambria Math" w:hint="eastAsia"/>
            <w:sz w:val="24"/>
            <w:szCs w:val="24"/>
          </w:rPr>
          <m:t>k</m:t>
        </m:r>
      </m:oMath>
      <w:r w:rsidRPr="00B26C89">
        <w:rPr>
          <w:rFonts w:ascii="宋体" w:eastAsia="宋体" w:hAnsi="宋体"/>
          <w:sz w:val="24"/>
          <w:szCs w:val="24"/>
        </w:rPr>
        <w:t>表示簇数目，</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B26C89">
        <w:rPr>
          <w:rFonts w:ascii="宋体" w:eastAsia="宋体" w:hAnsi="宋体"/>
          <w:sz w:val="24"/>
          <w:szCs w:val="24"/>
        </w:rPr>
        <w:t>表示第</w:t>
      </w:r>
      <m:oMath>
        <m:r>
          <w:rPr>
            <w:rFonts w:ascii="Cambria Math" w:eastAsia="宋体" w:hAnsi="Cambria Math"/>
            <w:sz w:val="24"/>
            <w:szCs w:val="24"/>
          </w:rPr>
          <m:t>i</m:t>
        </m:r>
      </m:oMath>
      <w:r w:rsidRPr="00B26C89">
        <w:rPr>
          <w:rFonts w:ascii="宋体" w:eastAsia="宋体" w:hAnsi="宋体"/>
          <w:sz w:val="24"/>
          <w:szCs w:val="24"/>
        </w:rPr>
        <w:t>个样本点，</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j</m:t>
            </m:r>
          </m:sub>
        </m:sSub>
      </m:oMath>
      <w:r w:rsidRPr="00B26C89">
        <w:rPr>
          <w:rFonts w:ascii="宋体" w:eastAsia="宋体" w:hAnsi="宋体"/>
          <w:sz w:val="24"/>
          <w:szCs w:val="24"/>
        </w:rPr>
        <w:t>表示第</w:t>
      </w:r>
      <m:oMath>
        <m:r>
          <w:rPr>
            <w:rFonts w:ascii="Cambria Math" w:eastAsia="宋体" w:hAnsi="Cambria Math"/>
            <w:sz w:val="24"/>
            <w:szCs w:val="24"/>
          </w:rPr>
          <m:t>j</m:t>
        </m:r>
      </m:oMath>
      <w:r w:rsidRPr="00B26C89">
        <w:rPr>
          <w:rFonts w:ascii="宋体" w:eastAsia="宋体" w:hAnsi="宋体"/>
          <w:sz w:val="24"/>
          <w:szCs w:val="24"/>
        </w:rPr>
        <w:t>个簇质心，</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Pr="00B26C89">
        <w:rPr>
          <w:rFonts w:ascii="宋体" w:eastAsia="宋体" w:hAnsi="宋体"/>
          <w:sz w:val="24"/>
          <w:szCs w:val="24"/>
        </w:rPr>
        <w:t>表示第</w:t>
      </w:r>
      <m:oMath>
        <m:r>
          <w:rPr>
            <w:rFonts w:ascii="Cambria Math" w:eastAsia="宋体" w:hAnsi="Cambria Math"/>
            <w:sz w:val="24"/>
            <w:szCs w:val="24"/>
          </w:rPr>
          <m:t>i</m:t>
        </m:r>
      </m:oMath>
      <w:r w:rsidRPr="00B26C89">
        <w:rPr>
          <w:rFonts w:ascii="宋体" w:eastAsia="宋体" w:hAnsi="宋体"/>
          <w:sz w:val="24"/>
          <w:szCs w:val="24"/>
        </w:rPr>
        <w:t>个样本点属于第</w:t>
      </w:r>
      <m:oMath>
        <m:r>
          <w:rPr>
            <w:rFonts w:ascii="Cambria Math" w:eastAsia="宋体" w:hAnsi="Cambria Math"/>
            <w:sz w:val="24"/>
            <w:szCs w:val="24"/>
          </w:rPr>
          <m:t>j</m:t>
        </m:r>
      </m:oMath>
      <w:r w:rsidRPr="00B26C89">
        <w:rPr>
          <w:rFonts w:ascii="宋体" w:eastAsia="宋体" w:hAnsi="宋体"/>
          <w:sz w:val="24"/>
          <w:szCs w:val="24"/>
        </w:rPr>
        <w:t>个簇的权重（1表示属于该簇，0表示不属于）。</w:t>
      </w:r>
    </w:p>
    <w:p w14:paraId="7F4DF3C3" w14:textId="54D483C8" w:rsidR="001A22F7" w:rsidRDefault="001A22F7" w:rsidP="008828BB">
      <w:pPr>
        <w:rPr>
          <w:rFonts w:ascii="宋体" w:eastAsia="宋体" w:hAnsi="宋体"/>
          <w:sz w:val="24"/>
          <w:szCs w:val="24"/>
        </w:rPr>
      </w:pPr>
      <w:r>
        <w:rPr>
          <w:rFonts w:ascii="宋体" w:eastAsia="宋体" w:hAnsi="宋体"/>
          <w:sz w:val="24"/>
          <w:szCs w:val="24"/>
        </w:rPr>
        <w:tab/>
      </w:r>
      <w:r w:rsidR="00B13C5E">
        <w:rPr>
          <w:rFonts w:ascii="宋体" w:eastAsia="宋体" w:hAnsi="宋体" w:hint="eastAsia"/>
          <w:sz w:val="24"/>
          <w:szCs w:val="24"/>
        </w:rPr>
        <w:t>因此</w:t>
      </w:r>
      <w:r>
        <w:rPr>
          <w:rFonts w:ascii="宋体" w:eastAsia="宋体" w:hAnsi="宋体" w:hint="eastAsia"/>
          <w:sz w:val="24"/>
          <w:szCs w:val="24"/>
        </w:rPr>
        <w:t>借助归一化后的行业能耗矩阵</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ctrlPr>
              <w:rPr>
                <w:rFonts w:ascii="Cambria Math" w:eastAsia="宋体" w:hAnsi="Cambria Math" w:hint="eastAsia"/>
                <w:sz w:val="24"/>
                <w:szCs w:val="24"/>
              </w:rPr>
            </m:ctrlPr>
          </m:e>
          <m:sub>
            <m:r>
              <m:rPr>
                <m:sty m:val="p"/>
              </m:rPr>
              <w:rPr>
                <w:rFonts w:ascii="Cambria Math" w:eastAsia="宋体" w:hAnsi="Cambria Math"/>
                <w:sz w:val="24"/>
                <w:szCs w:val="24"/>
              </w:rPr>
              <m:t>46×16</m:t>
            </m:r>
          </m:sub>
        </m:sSub>
      </m:oMath>
      <w:r>
        <w:rPr>
          <w:rFonts w:ascii="宋体" w:eastAsia="宋体" w:hAnsi="宋体" w:hint="eastAsia"/>
          <w:sz w:val="24"/>
          <w:szCs w:val="24"/>
        </w:rPr>
        <w:t>，利用MATLAB代码遍历寻找最优SC和SSE，得到当</w:t>
      </w:r>
      <m:oMath>
        <m:r>
          <m:rPr>
            <m:sty m:val="p"/>
          </m:rPr>
          <w:rPr>
            <w:rFonts w:ascii="Cambria Math" w:eastAsia="宋体" w:hAnsi="Cambria Math" w:hint="eastAsia"/>
            <w:sz w:val="24"/>
            <w:szCs w:val="24"/>
          </w:rPr>
          <m:t>C=</m:t>
        </m:r>
        <m:r>
          <m:rPr>
            <m:sty m:val="p"/>
          </m:rPr>
          <w:rPr>
            <w:rFonts w:ascii="Cambria Math" w:eastAsia="宋体" w:hAnsi="Cambria Math"/>
            <w:sz w:val="24"/>
            <w:szCs w:val="24"/>
          </w:rPr>
          <m:t>16</m:t>
        </m:r>
      </m:oMath>
      <w:r>
        <w:rPr>
          <w:rFonts w:ascii="宋体" w:eastAsia="宋体" w:hAnsi="宋体" w:hint="eastAsia"/>
          <w:sz w:val="24"/>
          <w:szCs w:val="24"/>
        </w:rPr>
        <w:t>，</w:t>
      </w:r>
      <m:oMath>
        <m:r>
          <m:rPr>
            <m:sty m:val="p"/>
          </m:rPr>
          <w:rPr>
            <w:rFonts w:ascii="Cambria Math" w:eastAsia="宋体" w:hAnsi="Cambria Math" w:hint="eastAsia"/>
            <w:sz w:val="24"/>
            <w:szCs w:val="24"/>
          </w:rPr>
          <m:t>SC=</m:t>
        </m:r>
        <m:r>
          <m:rPr>
            <m:sty m:val="p"/>
          </m:rPr>
          <w:rPr>
            <w:rFonts w:ascii="Cambria Math" w:eastAsia="宋体" w:hAnsi="Cambria Math"/>
            <w:sz w:val="24"/>
            <w:szCs w:val="24"/>
          </w:rPr>
          <m:t>0.6</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SSE=</m:t>
        </m:r>
        <m:r>
          <m:rPr>
            <m:sty m:val="p"/>
          </m:rPr>
          <w:rPr>
            <w:rFonts w:ascii="Cambria Math" w:eastAsia="宋体" w:hAnsi="Cambria Math"/>
            <w:sz w:val="24"/>
            <w:szCs w:val="24"/>
          </w:rPr>
          <m:t>5</m:t>
        </m:r>
      </m:oMath>
      <w:r>
        <w:rPr>
          <w:rFonts w:ascii="宋体" w:eastAsia="宋体" w:hAnsi="宋体" w:hint="eastAsia"/>
          <w:sz w:val="24"/>
          <w:szCs w:val="24"/>
        </w:rPr>
        <w:t>,</w:t>
      </w:r>
      <w:r w:rsidR="009C19B9">
        <w:rPr>
          <w:rFonts w:ascii="宋体" w:eastAsia="宋体" w:hAnsi="宋体" w:hint="eastAsia"/>
          <w:sz w:val="24"/>
          <w:szCs w:val="24"/>
        </w:rPr>
        <w:t>结果表明簇间差异明显，簇内的近似程度较高，聚类分析结果较好。</w:t>
      </w:r>
    </w:p>
    <w:p w14:paraId="67566B40" w14:textId="78C117A7" w:rsidR="0056674A" w:rsidRDefault="009C19B9" w:rsidP="009E5E9B">
      <w:pPr>
        <w:keepNex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考虑到DBSCAN的无监督性，为了进一步验证聚类结果的鲁棒性，我们又引入了</w:t>
      </w:r>
      <w:r w:rsidR="0056674A">
        <w:rPr>
          <w:rFonts w:ascii="宋体" w:eastAsia="宋体" w:hAnsi="宋体" w:hint="eastAsia"/>
          <w:sz w:val="24"/>
          <w:szCs w:val="24"/>
        </w:rPr>
        <w:t>不同年份的归一化矩阵结合</w:t>
      </w:r>
      <w:r>
        <w:rPr>
          <w:rFonts w:ascii="宋体" w:eastAsia="宋体" w:hAnsi="宋体" w:hint="eastAsia"/>
          <w:sz w:val="24"/>
          <w:szCs w:val="24"/>
        </w:rPr>
        <w:t>混淆矩阵和ROC</w:t>
      </w:r>
      <w:r w:rsidR="0056674A">
        <w:rPr>
          <w:rFonts w:ascii="宋体" w:eastAsia="宋体" w:hAnsi="宋体" w:hint="eastAsia"/>
          <w:sz w:val="24"/>
          <w:szCs w:val="24"/>
        </w:rPr>
        <w:t>曲线对结果进行验证。</w:t>
      </w:r>
      <w:r w:rsidR="0056674A">
        <w:rPr>
          <w:rFonts w:ascii="宋体" w:eastAsia="宋体" w:hAnsi="宋体" w:hint="eastAsia"/>
          <w:noProof/>
          <w:sz w:val="24"/>
          <w:szCs w:val="24"/>
        </w:rPr>
        <w:drawing>
          <wp:inline distT="0" distB="0" distL="0" distR="0" wp14:anchorId="18481880" wp14:editId="05EB6E4F">
            <wp:extent cx="2632634" cy="2114106"/>
            <wp:effectExtent l="0" t="0" r="0" b="635"/>
            <wp:docPr id="8" name="图片 8" descr="C:\Users\hp\AppData\Local\Microsoft\Windows\INetCache\Content.Word\hx.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hx.emf"/>
                    <pic:cNvPicPr>
                      <a:picLocks noChangeAspect="1" noChangeArrowheads="1"/>
                    </pic:cNvPicPr>
                  </pic:nvPicPr>
                  <pic:blipFill>
                    <a:blip r:embed="rId20" cstate="print">
                      <a:extLst>
                        <a:ext uri="{28A0092B-C50C-407E-A947-70E740481C1C}">
                          <a14:useLocalDpi xmlns:a14="http://schemas.microsoft.com/office/drawing/2010/main" val="0"/>
                        </a:ext>
                      </a:extLst>
                    </a:blip>
                    <a:srcRect l="7619" t="6931" r="8920" b="3867"/>
                    <a:stretch>
                      <a:fillRect/>
                    </a:stretch>
                  </pic:blipFill>
                  <pic:spPr bwMode="auto">
                    <a:xfrm>
                      <a:off x="0" y="0"/>
                      <a:ext cx="2642928" cy="2122373"/>
                    </a:xfrm>
                    <a:prstGeom prst="rect">
                      <a:avLst/>
                    </a:prstGeom>
                    <a:noFill/>
                    <a:ln>
                      <a:noFill/>
                    </a:ln>
                  </pic:spPr>
                </pic:pic>
              </a:graphicData>
            </a:graphic>
          </wp:inline>
        </w:drawing>
      </w:r>
      <w:r w:rsidR="0056674A">
        <w:rPr>
          <w:rFonts w:ascii="宋体" w:eastAsia="宋体" w:hAnsi="宋体" w:hint="eastAsia"/>
          <w:noProof/>
          <w:sz w:val="24"/>
          <w:szCs w:val="24"/>
        </w:rPr>
        <w:drawing>
          <wp:inline distT="0" distB="0" distL="0" distR="0" wp14:anchorId="795D564E" wp14:editId="79727FFA">
            <wp:extent cx="2607310" cy="2157095"/>
            <wp:effectExtent l="0" t="0" r="2540" b="0"/>
            <wp:docPr id="1" name="图片 1" descr="C:\Users\hp\AppData\Local\Microsoft\Windows\INetCache\Content.Word\ro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AppData\Local\Microsoft\Windows\INetCache\Content.Word\roc.emf"/>
                    <pic:cNvPicPr>
                      <a:picLocks noChangeAspect="1" noChangeArrowheads="1"/>
                    </pic:cNvPicPr>
                  </pic:nvPicPr>
                  <pic:blipFill>
                    <a:blip r:embed="rId21" cstate="print">
                      <a:extLst>
                        <a:ext uri="{28A0092B-C50C-407E-A947-70E740481C1C}">
                          <a14:useLocalDpi xmlns:a14="http://schemas.microsoft.com/office/drawing/2010/main" val="0"/>
                        </a:ext>
                      </a:extLst>
                    </a:blip>
                    <a:srcRect l="27663" t="8263" r="25526" b="7947"/>
                    <a:stretch>
                      <a:fillRect/>
                    </a:stretch>
                  </pic:blipFill>
                  <pic:spPr bwMode="auto">
                    <a:xfrm>
                      <a:off x="0" y="0"/>
                      <a:ext cx="2634315" cy="2179437"/>
                    </a:xfrm>
                    <a:prstGeom prst="rect">
                      <a:avLst/>
                    </a:prstGeom>
                    <a:noFill/>
                    <a:ln>
                      <a:noFill/>
                    </a:ln>
                  </pic:spPr>
                </pic:pic>
              </a:graphicData>
            </a:graphic>
          </wp:inline>
        </w:drawing>
      </w:r>
    </w:p>
    <w:p w14:paraId="7700F41D" w14:textId="0B1750F3" w:rsidR="009E5E9B" w:rsidRPr="009E5E9B" w:rsidRDefault="009E5E9B" w:rsidP="009E5E9B">
      <w:pPr>
        <w:pStyle w:val="af2"/>
        <w:rPr>
          <w:rFonts w:ascii="宋体" w:hAnsi="宋体"/>
          <w:szCs w:val="24"/>
        </w:rPr>
      </w:pPr>
      <w:bookmarkStart w:id="37" w:name="_Toc136005117"/>
      <w:r w:rsidRPr="009E5E9B">
        <w:rPr>
          <w:rFonts w:ascii="宋体" w:hAnsi="宋体"/>
        </w:rPr>
        <w:t xml:space="preserve">图 </w:t>
      </w:r>
      <w:r w:rsidRPr="009E5E9B">
        <w:rPr>
          <w:rFonts w:ascii="宋体" w:hAnsi="宋体"/>
        </w:rPr>
        <w:fldChar w:fldCharType="begin"/>
      </w:r>
      <w:r w:rsidRPr="009E5E9B">
        <w:rPr>
          <w:rFonts w:ascii="宋体" w:hAnsi="宋体"/>
        </w:rPr>
        <w:instrText xml:space="preserve"> SEQ 图 \* ARABIC </w:instrText>
      </w:r>
      <w:r w:rsidRPr="009E5E9B">
        <w:rPr>
          <w:rFonts w:ascii="宋体" w:hAnsi="宋体"/>
        </w:rPr>
        <w:fldChar w:fldCharType="separate"/>
      </w:r>
      <w:r w:rsidR="001B2588">
        <w:rPr>
          <w:rFonts w:ascii="宋体" w:hAnsi="宋体"/>
          <w:noProof/>
        </w:rPr>
        <w:t>5</w:t>
      </w:r>
      <w:r w:rsidRPr="009E5E9B">
        <w:rPr>
          <w:rFonts w:ascii="宋体" w:hAnsi="宋体"/>
        </w:rPr>
        <w:fldChar w:fldCharType="end"/>
      </w:r>
      <w:r w:rsidRPr="009E5E9B">
        <w:rPr>
          <w:rFonts w:ascii="宋体" w:hAnsi="宋体"/>
        </w:rPr>
        <w:t xml:space="preserve"> SVM</w:t>
      </w:r>
      <w:r w:rsidR="00834CB1">
        <w:rPr>
          <w:rFonts w:ascii="宋体" w:hAnsi="宋体"/>
        </w:rPr>
        <w:fldChar w:fldCharType="begin"/>
      </w:r>
      <w:r w:rsidR="00834CB1">
        <w:rPr>
          <w:rFonts w:ascii="宋体" w:hAnsi="宋体"/>
        </w:rPr>
        <w:instrText xml:space="preserve"> REF _Ref136008283 \r \h </w:instrText>
      </w:r>
      <w:r w:rsidR="00834CB1">
        <w:rPr>
          <w:rFonts w:ascii="宋体" w:hAnsi="宋体"/>
        </w:rPr>
      </w:r>
      <w:r w:rsidR="00834CB1">
        <w:rPr>
          <w:rFonts w:ascii="宋体" w:hAnsi="宋体"/>
        </w:rPr>
        <w:fldChar w:fldCharType="separate"/>
      </w:r>
      <w:r w:rsidR="00834CB1">
        <w:rPr>
          <w:rFonts w:ascii="宋体" w:hAnsi="宋体"/>
        </w:rPr>
        <w:t>[7]</w:t>
      </w:r>
      <w:r w:rsidR="00834CB1">
        <w:rPr>
          <w:rFonts w:ascii="宋体" w:hAnsi="宋体"/>
        </w:rPr>
        <w:fldChar w:fldCharType="end"/>
      </w:r>
      <w:r w:rsidRPr="009E5E9B">
        <w:rPr>
          <w:rFonts w:ascii="宋体" w:hAnsi="宋体"/>
        </w:rPr>
        <w:t>（二次）混淆矩阵和ROC</w:t>
      </w:r>
      <w:bookmarkEnd w:id="37"/>
    </w:p>
    <w:p w14:paraId="584F9EB1" w14:textId="7AD0578E" w:rsidR="0056674A" w:rsidRDefault="0056674A" w:rsidP="0056674A">
      <w:pPr>
        <w:ind w:firstLine="420"/>
        <w:rPr>
          <w:rFonts w:ascii="宋体" w:eastAsia="宋体" w:hAnsi="宋体"/>
          <w:sz w:val="24"/>
          <w:szCs w:val="24"/>
        </w:rPr>
      </w:pPr>
      <w:r>
        <w:rPr>
          <w:rFonts w:ascii="宋体" w:eastAsia="宋体" w:hAnsi="宋体" w:hint="eastAsia"/>
          <w:sz w:val="24"/>
          <w:szCs w:val="24"/>
        </w:rPr>
        <w:t>可以发现，混淆矩阵真实类正确率除孤立类之外，准确率平均在9</w:t>
      </w:r>
      <w:r>
        <w:rPr>
          <w:rFonts w:ascii="宋体" w:eastAsia="宋体" w:hAnsi="宋体"/>
          <w:sz w:val="24"/>
          <w:szCs w:val="24"/>
        </w:rPr>
        <w:t>3.7</w:t>
      </w:r>
      <w:r>
        <w:rPr>
          <w:rFonts w:ascii="宋体" w:eastAsia="宋体" w:hAnsi="宋体" w:hint="eastAsia"/>
          <w:sz w:val="24"/>
          <w:szCs w:val="24"/>
        </w:rPr>
        <w:t>%，且ROC曲线大部分都趋近于1,因此我们认为该分类在能源特征层面上是合理的</w:t>
      </w:r>
      <w:r w:rsidR="00DF5C7D">
        <w:rPr>
          <w:rFonts w:ascii="宋体" w:eastAsia="宋体" w:hAnsi="宋体" w:hint="eastAsia"/>
          <w:sz w:val="24"/>
          <w:szCs w:val="24"/>
        </w:rPr>
        <w:t>，样本具有</w:t>
      </w:r>
      <w:r w:rsidR="00DF5C7D" w:rsidRPr="00DF5C7D">
        <w:rPr>
          <w:rFonts w:ascii="Times New Roman" w:eastAsia="宋体" w:hAnsi="Times New Roman" w:cs="宋体"/>
          <w:sz w:val="24"/>
          <w:szCs w:val="24"/>
        </w:rPr>
        <w:t>可分性和集中性</w:t>
      </w:r>
      <w:r>
        <w:rPr>
          <w:rFonts w:ascii="宋体" w:eastAsia="宋体" w:hAnsi="宋体" w:hint="eastAsia"/>
          <w:sz w:val="24"/>
          <w:szCs w:val="24"/>
        </w:rPr>
        <w:t>，并整理结果如下表。</w:t>
      </w:r>
    </w:p>
    <w:p w14:paraId="1DBAFDAF" w14:textId="2F849996" w:rsidR="009C19B9" w:rsidRPr="001D5C87" w:rsidRDefault="009C19B9" w:rsidP="001D5C87">
      <w:pPr>
        <w:jc w:val="center"/>
        <w:rPr>
          <w:rFonts w:ascii="宋体" w:eastAsia="宋体" w:hAnsi="宋体"/>
          <w:szCs w:val="24"/>
        </w:rPr>
      </w:pPr>
    </w:p>
    <w:p w14:paraId="408D7E18" w14:textId="7C675E31" w:rsidR="009E5E9B" w:rsidRPr="009E5E9B" w:rsidRDefault="009E5E9B" w:rsidP="009E5E9B">
      <w:pPr>
        <w:pStyle w:val="af2"/>
        <w:keepNext/>
        <w:rPr>
          <w:rFonts w:ascii="宋体" w:hAnsi="宋体"/>
        </w:rPr>
      </w:pPr>
      <w:bookmarkStart w:id="38" w:name="_Toc136005105"/>
      <w:r w:rsidRPr="009E5E9B">
        <w:rPr>
          <w:rFonts w:ascii="宋体" w:hAnsi="宋体"/>
        </w:rPr>
        <w:t xml:space="preserve">表 </w:t>
      </w:r>
      <w:r w:rsidRPr="009E5E9B">
        <w:rPr>
          <w:rFonts w:ascii="宋体" w:hAnsi="宋体"/>
        </w:rPr>
        <w:fldChar w:fldCharType="begin"/>
      </w:r>
      <w:r w:rsidRPr="009E5E9B">
        <w:rPr>
          <w:rFonts w:ascii="宋体" w:hAnsi="宋体"/>
        </w:rPr>
        <w:instrText xml:space="preserve"> SEQ 表 \* ARABIC </w:instrText>
      </w:r>
      <w:r w:rsidRPr="009E5E9B">
        <w:rPr>
          <w:rFonts w:ascii="宋体" w:hAnsi="宋体"/>
        </w:rPr>
        <w:fldChar w:fldCharType="separate"/>
      </w:r>
      <w:r w:rsidR="001B2588">
        <w:rPr>
          <w:rFonts w:ascii="宋体" w:hAnsi="宋体"/>
          <w:noProof/>
        </w:rPr>
        <w:t>4</w:t>
      </w:r>
      <w:r w:rsidRPr="009E5E9B">
        <w:rPr>
          <w:rFonts w:ascii="宋体" w:hAnsi="宋体"/>
        </w:rPr>
        <w:fldChar w:fldCharType="end"/>
      </w:r>
      <w:r w:rsidRPr="009E5E9B">
        <w:rPr>
          <w:rFonts w:ascii="宋体" w:hAnsi="宋体"/>
        </w:rPr>
        <w:t xml:space="preserve"> </w:t>
      </w:r>
      <w:r w:rsidRPr="009E5E9B">
        <w:rPr>
          <w:rFonts w:ascii="宋体" w:hAnsi="宋体" w:hint="eastAsia"/>
        </w:rPr>
        <w:t>聚类结果</w:t>
      </w:r>
      <w:bookmarkEnd w:id="38"/>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708"/>
        <w:gridCol w:w="1776"/>
        <w:gridCol w:w="2556"/>
      </w:tblGrid>
      <w:tr w:rsidR="003C7EB0" w:rsidRPr="00E67052" w14:paraId="239F37CC" w14:textId="77777777" w:rsidTr="003C7EB0">
        <w:trPr>
          <w:trHeight w:val="482"/>
          <w:tblHeader/>
        </w:trPr>
        <w:tc>
          <w:tcPr>
            <w:tcW w:w="3256" w:type="dxa"/>
            <w:tcBorders>
              <w:top w:val="single" w:sz="12" w:space="0" w:color="auto"/>
              <w:bottom w:val="double" w:sz="4" w:space="0" w:color="auto"/>
              <w:right w:val="single" w:sz="4" w:space="0" w:color="auto"/>
            </w:tcBorders>
          </w:tcPr>
          <w:p w14:paraId="568AE7D9"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社会经济部门</w:t>
            </w:r>
          </w:p>
        </w:tc>
        <w:tc>
          <w:tcPr>
            <w:tcW w:w="708" w:type="dxa"/>
            <w:tcBorders>
              <w:top w:val="single" w:sz="12" w:space="0" w:color="auto"/>
              <w:left w:val="single" w:sz="4" w:space="0" w:color="auto"/>
              <w:bottom w:val="double" w:sz="4" w:space="0" w:color="auto"/>
              <w:right w:val="single" w:sz="4" w:space="0" w:color="auto"/>
            </w:tcBorders>
          </w:tcPr>
          <w:p w14:paraId="29ED65B2"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分类</w:t>
            </w:r>
          </w:p>
        </w:tc>
        <w:tc>
          <w:tcPr>
            <w:tcW w:w="1776" w:type="dxa"/>
            <w:tcBorders>
              <w:top w:val="single" w:sz="12" w:space="0" w:color="auto"/>
              <w:left w:val="single" w:sz="4" w:space="0" w:color="auto"/>
              <w:bottom w:val="double" w:sz="4" w:space="0" w:color="auto"/>
              <w:right w:val="single" w:sz="4" w:space="0" w:color="auto"/>
            </w:tcBorders>
          </w:tcPr>
          <w:p w14:paraId="13632CCB"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行业类别</w:t>
            </w:r>
          </w:p>
        </w:tc>
        <w:tc>
          <w:tcPr>
            <w:tcW w:w="2556" w:type="dxa"/>
            <w:tcBorders>
              <w:top w:val="single" w:sz="12" w:space="0" w:color="auto"/>
              <w:left w:val="single" w:sz="4" w:space="0" w:color="auto"/>
              <w:bottom w:val="double" w:sz="4" w:space="0" w:color="auto"/>
            </w:tcBorders>
          </w:tcPr>
          <w:p w14:paraId="5EBA1407"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主要能源</w:t>
            </w:r>
          </w:p>
        </w:tc>
      </w:tr>
      <w:tr w:rsidR="003C7EB0" w:rsidRPr="00E67052" w14:paraId="1BFC01E7" w14:textId="77777777" w:rsidTr="00D76550">
        <w:tc>
          <w:tcPr>
            <w:tcW w:w="3256" w:type="dxa"/>
            <w:tcBorders>
              <w:top w:val="double" w:sz="4" w:space="0" w:color="auto"/>
              <w:right w:val="single" w:sz="4" w:space="0" w:color="auto"/>
            </w:tcBorders>
          </w:tcPr>
          <w:p w14:paraId="2E2C4C20"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农、林、牧、渔、水利</w:t>
            </w:r>
          </w:p>
        </w:tc>
        <w:tc>
          <w:tcPr>
            <w:tcW w:w="708" w:type="dxa"/>
            <w:vMerge w:val="restart"/>
            <w:tcBorders>
              <w:top w:val="double" w:sz="4" w:space="0" w:color="auto"/>
              <w:left w:val="single" w:sz="4" w:space="0" w:color="auto"/>
              <w:right w:val="single" w:sz="4" w:space="0" w:color="auto"/>
            </w:tcBorders>
            <w:vAlign w:val="bottom"/>
          </w:tcPr>
          <w:p w14:paraId="2981E21A" w14:textId="77777777" w:rsidR="003C7EB0" w:rsidRDefault="003C7EB0" w:rsidP="003C7EB0">
            <w:pPr>
              <w:jc w:val="center"/>
              <w:rPr>
                <w:rFonts w:ascii="宋体" w:hAnsi="宋体" w:cs="Calibri"/>
                <w:sz w:val="21"/>
                <w:szCs w:val="21"/>
              </w:rPr>
            </w:pPr>
            <w:r w:rsidRPr="00D27BDC">
              <w:rPr>
                <w:rFonts w:ascii="宋体" w:hAnsi="宋体" w:cs="Calibri" w:hint="eastAsia"/>
                <w:sz w:val="21"/>
                <w:szCs w:val="21"/>
              </w:rPr>
              <w:t>1</w:t>
            </w:r>
          </w:p>
          <w:p w14:paraId="02B255D8" w14:textId="77777777" w:rsidR="003C7EB0" w:rsidRDefault="003C7EB0" w:rsidP="003C7EB0">
            <w:pPr>
              <w:jc w:val="center"/>
              <w:rPr>
                <w:rFonts w:ascii="宋体" w:hAnsi="宋体" w:cs="Calibri"/>
                <w:sz w:val="21"/>
                <w:szCs w:val="21"/>
              </w:rPr>
            </w:pPr>
          </w:p>
          <w:p w14:paraId="7471383F" w14:textId="37941FF8" w:rsidR="003C7EB0" w:rsidRPr="00D27BDC" w:rsidRDefault="003C7EB0" w:rsidP="003C7EB0">
            <w:pPr>
              <w:jc w:val="center"/>
              <w:rPr>
                <w:rFonts w:ascii="宋体" w:hAnsi="宋体"/>
                <w:sz w:val="21"/>
                <w:szCs w:val="21"/>
              </w:rPr>
            </w:pPr>
          </w:p>
        </w:tc>
        <w:tc>
          <w:tcPr>
            <w:tcW w:w="1776" w:type="dxa"/>
            <w:tcBorders>
              <w:top w:val="double" w:sz="4" w:space="0" w:color="auto"/>
              <w:left w:val="single" w:sz="4" w:space="0" w:color="auto"/>
              <w:right w:val="single" w:sz="4" w:space="0" w:color="auto"/>
            </w:tcBorders>
            <w:vAlign w:val="bottom"/>
          </w:tcPr>
          <w:p w14:paraId="3687B3CF"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第一产业</w:t>
            </w:r>
          </w:p>
        </w:tc>
        <w:tc>
          <w:tcPr>
            <w:tcW w:w="2556" w:type="dxa"/>
            <w:vMerge w:val="restart"/>
            <w:tcBorders>
              <w:top w:val="double" w:sz="4" w:space="0" w:color="auto"/>
              <w:left w:val="single" w:sz="4" w:space="0" w:color="auto"/>
            </w:tcBorders>
          </w:tcPr>
          <w:p w14:paraId="30C436D9" w14:textId="77777777" w:rsidR="00E54B8F" w:rsidRDefault="00E54B8F"/>
          <w:p w14:paraId="2385868F" w14:textId="77777777" w:rsidR="00E54B8F" w:rsidRDefault="00E54B8F"/>
          <w:tbl>
            <w:tblPr>
              <w:tblW w:w="2080" w:type="dxa"/>
              <w:tblLook w:val="04A0" w:firstRow="1" w:lastRow="0" w:firstColumn="1" w:lastColumn="0" w:noHBand="0" w:noVBand="1"/>
            </w:tblPr>
            <w:tblGrid>
              <w:gridCol w:w="2080"/>
            </w:tblGrid>
            <w:tr w:rsidR="003C7EB0" w:rsidRPr="00D27BDC" w14:paraId="6EBFF018" w14:textId="77777777" w:rsidTr="009C19B9">
              <w:trPr>
                <w:trHeight w:val="300"/>
              </w:trPr>
              <w:tc>
                <w:tcPr>
                  <w:tcW w:w="2080" w:type="dxa"/>
                  <w:tcBorders>
                    <w:top w:val="nil"/>
                    <w:left w:val="nil"/>
                    <w:bottom w:val="nil"/>
                    <w:right w:val="nil"/>
                  </w:tcBorders>
                  <w:shd w:val="clear" w:color="auto" w:fill="auto"/>
                  <w:noWrap/>
                  <w:vAlign w:val="bottom"/>
                  <w:hideMark/>
                </w:tcPr>
                <w:p w14:paraId="729239CA" w14:textId="77777777" w:rsidR="003C7EB0" w:rsidRPr="00D27BDC" w:rsidRDefault="003C7EB0" w:rsidP="00D76550">
                  <w:pPr>
                    <w:widowControl/>
                    <w:jc w:val="center"/>
                    <w:rPr>
                      <w:rFonts w:ascii="宋体" w:eastAsia="宋体" w:hAnsi="宋体" w:cs="Calibri"/>
                      <w:kern w:val="0"/>
                      <w:szCs w:val="21"/>
                    </w:rPr>
                  </w:pPr>
                  <w:r w:rsidRPr="00D27BDC">
                    <w:rPr>
                      <w:rFonts w:ascii="宋体" w:eastAsia="宋体" w:hAnsi="宋体" w:cs="Calibri" w:hint="eastAsia"/>
                      <w:kern w:val="0"/>
                      <w:szCs w:val="21"/>
                    </w:rPr>
                    <w:t>柴油</w:t>
                  </w:r>
                  <w:r w:rsidRPr="00D27BDC">
                    <w:rPr>
                      <w:rFonts w:ascii="宋体" w:eastAsia="宋体" w:hAnsi="宋体" w:cs="Calibri"/>
                      <w:kern w:val="0"/>
                      <w:szCs w:val="21"/>
                    </w:rPr>
                    <w:t>\</w:t>
                  </w:r>
                  <w:r w:rsidRPr="00D27BDC">
                    <w:rPr>
                      <w:rFonts w:ascii="宋体" w:eastAsia="宋体" w:hAnsi="宋体" w:cs="Calibri" w:hint="eastAsia"/>
                      <w:kern w:val="0"/>
                      <w:szCs w:val="21"/>
                    </w:rPr>
                    <w:t>汽油</w:t>
                  </w:r>
                </w:p>
              </w:tc>
            </w:tr>
          </w:tbl>
          <w:p w14:paraId="546AB058" w14:textId="77777777" w:rsidR="003C7EB0" w:rsidRPr="00D27BDC" w:rsidRDefault="003C7EB0" w:rsidP="00D76550">
            <w:pPr>
              <w:jc w:val="center"/>
              <w:rPr>
                <w:rFonts w:ascii="宋体" w:hAnsi="宋体"/>
                <w:sz w:val="21"/>
                <w:szCs w:val="21"/>
              </w:rPr>
            </w:pPr>
          </w:p>
        </w:tc>
      </w:tr>
      <w:tr w:rsidR="003C7EB0" w:rsidRPr="00E67052" w14:paraId="35EC778A" w14:textId="77777777" w:rsidTr="00D76550">
        <w:tc>
          <w:tcPr>
            <w:tcW w:w="3256" w:type="dxa"/>
            <w:tcBorders>
              <w:right w:val="single" w:sz="4" w:space="0" w:color="auto"/>
            </w:tcBorders>
          </w:tcPr>
          <w:p w14:paraId="2DE1BDE8"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其他矿产开采及选矿</w:t>
            </w:r>
          </w:p>
        </w:tc>
        <w:tc>
          <w:tcPr>
            <w:tcW w:w="708" w:type="dxa"/>
            <w:vMerge/>
            <w:tcBorders>
              <w:left w:val="single" w:sz="4" w:space="0" w:color="auto"/>
              <w:right w:val="single" w:sz="4" w:space="0" w:color="auto"/>
            </w:tcBorders>
            <w:vAlign w:val="center"/>
          </w:tcPr>
          <w:p w14:paraId="483F2F98" w14:textId="14AE3067" w:rsidR="003C7EB0" w:rsidRPr="00D27BDC" w:rsidRDefault="003C7EB0" w:rsidP="00D76550">
            <w:pPr>
              <w:jc w:val="center"/>
              <w:rPr>
                <w:rFonts w:ascii="宋体" w:hAnsi="宋体"/>
                <w:sz w:val="21"/>
                <w:szCs w:val="21"/>
              </w:rPr>
            </w:pPr>
          </w:p>
        </w:tc>
        <w:tc>
          <w:tcPr>
            <w:tcW w:w="1776" w:type="dxa"/>
            <w:tcBorders>
              <w:left w:val="single" w:sz="4" w:space="0" w:color="auto"/>
              <w:right w:val="single" w:sz="4" w:space="0" w:color="auto"/>
            </w:tcBorders>
            <w:vAlign w:val="center"/>
          </w:tcPr>
          <w:p w14:paraId="3B11AA8B"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能源生产</w:t>
            </w:r>
          </w:p>
        </w:tc>
        <w:tc>
          <w:tcPr>
            <w:tcW w:w="2556" w:type="dxa"/>
            <w:vMerge/>
            <w:tcBorders>
              <w:left w:val="single" w:sz="4" w:space="0" w:color="auto"/>
            </w:tcBorders>
          </w:tcPr>
          <w:p w14:paraId="2FC8658C" w14:textId="77777777" w:rsidR="003C7EB0" w:rsidRPr="00D27BDC" w:rsidRDefault="003C7EB0" w:rsidP="00D76550">
            <w:pPr>
              <w:jc w:val="center"/>
              <w:rPr>
                <w:rFonts w:ascii="宋体" w:hAnsi="宋体"/>
                <w:sz w:val="21"/>
                <w:szCs w:val="21"/>
              </w:rPr>
            </w:pPr>
          </w:p>
        </w:tc>
      </w:tr>
      <w:tr w:rsidR="003C7EB0" w:rsidRPr="00E67052" w14:paraId="5AADCA67" w14:textId="77777777" w:rsidTr="00373B6A">
        <w:tc>
          <w:tcPr>
            <w:tcW w:w="3256" w:type="dxa"/>
            <w:tcBorders>
              <w:bottom w:val="single" w:sz="4" w:space="0" w:color="auto"/>
              <w:right w:val="single" w:sz="4" w:space="0" w:color="auto"/>
            </w:tcBorders>
          </w:tcPr>
          <w:p w14:paraId="4BB2AE24"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建设</w:t>
            </w:r>
          </w:p>
        </w:tc>
        <w:tc>
          <w:tcPr>
            <w:tcW w:w="708" w:type="dxa"/>
            <w:vMerge/>
            <w:tcBorders>
              <w:left w:val="single" w:sz="4" w:space="0" w:color="auto"/>
              <w:right w:val="single" w:sz="4" w:space="0" w:color="auto"/>
            </w:tcBorders>
            <w:vAlign w:val="center"/>
          </w:tcPr>
          <w:p w14:paraId="20CF8015" w14:textId="1F98EBD1" w:rsidR="003C7EB0" w:rsidRPr="00D27BDC" w:rsidRDefault="003C7EB0" w:rsidP="00D76550">
            <w:pPr>
              <w:jc w:val="center"/>
              <w:rPr>
                <w:rFonts w:ascii="宋体" w:hAnsi="宋体"/>
                <w:sz w:val="21"/>
                <w:szCs w:val="21"/>
              </w:rPr>
            </w:pPr>
          </w:p>
        </w:tc>
        <w:tc>
          <w:tcPr>
            <w:tcW w:w="1776" w:type="dxa"/>
            <w:tcBorders>
              <w:left w:val="single" w:sz="4" w:space="0" w:color="auto"/>
              <w:bottom w:val="single" w:sz="4" w:space="0" w:color="auto"/>
              <w:right w:val="single" w:sz="4" w:space="0" w:color="auto"/>
            </w:tcBorders>
            <w:vAlign w:val="center"/>
          </w:tcPr>
          <w:p w14:paraId="537179C6"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建筑</w:t>
            </w:r>
          </w:p>
        </w:tc>
        <w:tc>
          <w:tcPr>
            <w:tcW w:w="2556" w:type="dxa"/>
            <w:vMerge/>
            <w:tcBorders>
              <w:left w:val="single" w:sz="4" w:space="0" w:color="auto"/>
            </w:tcBorders>
          </w:tcPr>
          <w:p w14:paraId="43597A18" w14:textId="77777777" w:rsidR="003C7EB0" w:rsidRPr="00D27BDC" w:rsidRDefault="003C7EB0" w:rsidP="00D76550">
            <w:pPr>
              <w:jc w:val="center"/>
              <w:rPr>
                <w:rFonts w:ascii="宋体" w:hAnsi="宋体"/>
                <w:sz w:val="21"/>
                <w:szCs w:val="21"/>
              </w:rPr>
            </w:pPr>
          </w:p>
        </w:tc>
      </w:tr>
      <w:tr w:rsidR="00373B6A" w:rsidRPr="00E67052" w14:paraId="63EE5418" w14:textId="77777777" w:rsidTr="00373B6A">
        <w:tc>
          <w:tcPr>
            <w:tcW w:w="3256" w:type="dxa"/>
            <w:tcBorders>
              <w:top w:val="single" w:sz="4" w:space="0" w:color="auto"/>
              <w:right w:val="single" w:sz="4" w:space="0" w:color="auto"/>
            </w:tcBorders>
          </w:tcPr>
          <w:p w14:paraId="583AA988"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批发、零售贸易及餐饮服务</w:t>
            </w:r>
          </w:p>
        </w:tc>
        <w:tc>
          <w:tcPr>
            <w:tcW w:w="708" w:type="dxa"/>
            <w:vMerge/>
            <w:tcBorders>
              <w:left w:val="single" w:sz="4" w:space="0" w:color="auto"/>
              <w:right w:val="single" w:sz="4" w:space="0" w:color="auto"/>
            </w:tcBorders>
            <w:vAlign w:val="bottom"/>
          </w:tcPr>
          <w:p w14:paraId="5D86B79F" w14:textId="0A5A68DA" w:rsidR="00373B6A" w:rsidRPr="00D27BDC" w:rsidRDefault="00373B6A" w:rsidP="00D76550">
            <w:pPr>
              <w:jc w:val="center"/>
              <w:rPr>
                <w:rFonts w:ascii="宋体" w:hAnsi="宋体"/>
                <w:sz w:val="21"/>
                <w:szCs w:val="21"/>
              </w:rPr>
            </w:pPr>
          </w:p>
        </w:tc>
        <w:tc>
          <w:tcPr>
            <w:tcW w:w="1776" w:type="dxa"/>
            <w:vMerge w:val="restart"/>
            <w:tcBorders>
              <w:top w:val="single" w:sz="4" w:space="0" w:color="auto"/>
              <w:left w:val="single" w:sz="4" w:space="0" w:color="auto"/>
              <w:right w:val="single" w:sz="4" w:space="0" w:color="auto"/>
            </w:tcBorders>
            <w:vAlign w:val="bottom"/>
          </w:tcPr>
          <w:p w14:paraId="2DC19288" w14:textId="77777777" w:rsidR="00373B6A" w:rsidRPr="00D27BDC" w:rsidRDefault="00373B6A" w:rsidP="00D76550">
            <w:pPr>
              <w:jc w:val="center"/>
              <w:rPr>
                <w:rFonts w:ascii="宋体" w:hAnsi="宋体"/>
                <w:sz w:val="21"/>
                <w:szCs w:val="21"/>
              </w:rPr>
            </w:pPr>
            <w:r w:rsidRPr="00D27BDC">
              <w:rPr>
                <w:rFonts w:ascii="宋体" w:hAnsi="宋体" w:cs="Calibri" w:hint="eastAsia"/>
                <w:sz w:val="21"/>
                <w:szCs w:val="21"/>
              </w:rPr>
              <w:t>服务行业</w:t>
            </w:r>
          </w:p>
          <w:p w14:paraId="143F3A36" w14:textId="1056335C" w:rsidR="00373B6A" w:rsidRPr="00D27BDC" w:rsidRDefault="00373B6A" w:rsidP="00373B6A">
            <w:pPr>
              <w:rPr>
                <w:rFonts w:ascii="宋体" w:hAnsi="宋体"/>
                <w:sz w:val="21"/>
                <w:szCs w:val="21"/>
              </w:rPr>
            </w:pPr>
          </w:p>
        </w:tc>
        <w:tc>
          <w:tcPr>
            <w:tcW w:w="2556" w:type="dxa"/>
            <w:vMerge/>
            <w:tcBorders>
              <w:left w:val="single" w:sz="4" w:space="0" w:color="auto"/>
            </w:tcBorders>
          </w:tcPr>
          <w:p w14:paraId="58A8EF39" w14:textId="77777777" w:rsidR="00373B6A" w:rsidRPr="00D27BDC" w:rsidRDefault="00373B6A" w:rsidP="00D76550">
            <w:pPr>
              <w:jc w:val="center"/>
              <w:rPr>
                <w:rFonts w:ascii="宋体" w:hAnsi="宋体"/>
                <w:sz w:val="21"/>
                <w:szCs w:val="21"/>
              </w:rPr>
            </w:pPr>
          </w:p>
        </w:tc>
      </w:tr>
      <w:tr w:rsidR="00373B6A" w:rsidRPr="00E67052" w14:paraId="5F0CA4D6" w14:textId="77777777" w:rsidTr="00D76550">
        <w:trPr>
          <w:trHeight w:val="283"/>
        </w:trPr>
        <w:tc>
          <w:tcPr>
            <w:tcW w:w="3256" w:type="dxa"/>
            <w:tcBorders>
              <w:bottom w:val="single" w:sz="4" w:space="0" w:color="auto"/>
              <w:right w:val="single" w:sz="4" w:space="0" w:color="auto"/>
            </w:tcBorders>
          </w:tcPr>
          <w:p w14:paraId="491CF642" w14:textId="60764010" w:rsidR="00373B6A" w:rsidRPr="00D27BDC" w:rsidRDefault="00373B6A" w:rsidP="00D76550">
            <w:pPr>
              <w:jc w:val="center"/>
              <w:rPr>
                <w:rFonts w:ascii="宋体" w:hAnsi="宋体"/>
                <w:sz w:val="21"/>
                <w:szCs w:val="21"/>
              </w:rPr>
            </w:pPr>
            <w:r w:rsidRPr="00D27BDC">
              <w:rPr>
                <w:rFonts w:ascii="宋体" w:hAnsi="宋体" w:hint="eastAsia"/>
                <w:sz w:val="21"/>
                <w:szCs w:val="21"/>
              </w:rPr>
              <w:t>其他</w:t>
            </w:r>
            <w:r w:rsidR="0056674A">
              <w:rPr>
                <w:rFonts w:ascii="宋体" w:hAnsi="宋体" w:hint="eastAsia"/>
                <w:sz w:val="21"/>
                <w:szCs w:val="21"/>
              </w:rPr>
              <w:t>服务业</w:t>
            </w:r>
          </w:p>
        </w:tc>
        <w:tc>
          <w:tcPr>
            <w:tcW w:w="708" w:type="dxa"/>
            <w:vMerge/>
            <w:tcBorders>
              <w:left w:val="single" w:sz="4" w:space="0" w:color="auto"/>
              <w:bottom w:val="single" w:sz="4" w:space="0" w:color="auto"/>
              <w:right w:val="single" w:sz="4" w:space="0" w:color="auto"/>
            </w:tcBorders>
            <w:vAlign w:val="bottom"/>
          </w:tcPr>
          <w:p w14:paraId="77201E23" w14:textId="7065A9DA" w:rsidR="00373B6A" w:rsidRPr="00D27BDC" w:rsidRDefault="00373B6A" w:rsidP="003C7EB0">
            <w:pPr>
              <w:rPr>
                <w:rFonts w:ascii="宋体" w:hAnsi="宋体"/>
                <w:sz w:val="21"/>
                <w:szCs w:val="21"/>
              </w:rPr>
            </w:pPr>
          </w:p>
        </w:tc>
        <w:tc>
          <w:tcPr>
            <w:tcW w:w="1776" w:type="dxa"/>
            <w:vMerge/>
            <w:tcBorders>
              <w:left w:val="single" w:sz="4" w:space="0" w:color="auto"/>
              <w:bottom w:val="single" w:sz="4" w:space="0" w:color="auto"/>
              <w:right w:val="single" w:sz="4" w:space="0" w:color="auto"/>
            </w:tcBorders>
            <w:vAlign w:val="bottom"/>
          </w:tcPr>
          <w:p w14:paraId="26310E97" w14:textId="2D9E5221" w:rsidR="00373B6A" w:rsidRPr="00D27BDC" w:rsidRDefault="00373B6A" w:rsidP="00D76550">
            <w:pPr>
              <w:jc w:val="center"/>
              <w:rPr>
                <w:rFonts w:ascii="宋体" w:hAnsi="宋体"/>
                <w:sz w:val="21"/>
                <w:szCs w:val="21"/>
              </w:rPr>
            </w:pPr>
          </w:p>
        </w:tc>
        <w:tc>
          <w:tcPr>
            <w:tcW w:w="2556" w:type="dxa"/>
            <w:vMerge/>
            <w:tcBorders>
              <w:left w:val="single" w:sz="4" w:space="0" w:color="auto"/>
              <w:bottom w:val="single" w:sz="4" w:space="0" w:color="auto"/>
            </w:tcBorders>
          </w:tcPr>
          <w:p w14:paraId="430983A8" w14:textId="77777777" w:rsidR="00373B6A" w:rsidRPr="00D27BDC" w:rsidRDefault="00373B6A" w:rsidP="00D76550">
            <w:pPr>
              <w:jc w:val="center"/>
              <w:rPr>
                <w:rFonts w:ascii="宋体" w:hAnsi="宋体"/>
                <w:sz w:val="21"/>
                <w:szCs w:val="21"/>
              </w:rPr>
            </w:pPr>
          </w:p>
        </w:tc>
      </w:tr>
      <w:tr w:rsidR="003C7EB0" w:rsidRPr="00E67052" w14:paraId="0C1AB86D" w14:textId="77777777" w:rsidTr="00D76550">
        <w:tc>
          <w:tcPr>
            <w:tcW w:w="3256" w:type="dxa"/>
            <w:tcBorders>
              <w:top w:val="single" w:sz="4" w:space="0" w:color="auto"/>
              <w:right w:val="single" w:sz="4" w:space="0" w:color="auto"/>
            </w:tcBorders>
          </w:tcPr>
          <w:p w14:paraId="031C99A9"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煤炭开采与选矿</w:t>
            </w:r>
          </w:p>
        </w:tc>
        <w:tc>
          <w:tcPr>
            <w:tcW w:w="708" w:type="dxa"/>
            <w:vMerge w:val="restart"/>
            <w:tcBorders>
              <w:top w:val="single" w:sz="4" w:space="0" w:color="auto"/>
              <w:left w:val="single" w:sz="4" w:space="0" w:color="auto"/>
              <w:right w:val="single" w:sz="4" w:space="0" w:color="auto"/>
            </w:tcBorders>
            <w:vAlign w:val="center"/>
          </w:tcPr>
          <w:p w14:paraId="7B3F9BCB" w14:textId="4E80C33E" w:rsidR="003C7EB0" w:rsidRPr="00D27BDC" w:rsidRDefault="003C7EB0" w:rsidP="003C7EB0">
            <w:pPr>
              <w:jc w:val="center"/>
              <w:rPr>
                <w:rFonts w:ascii="宋体" w:hAnsi="宋体"/>
                <w:sz w:val="21"/>
                <w:szCs w:val="21"/>
              </w:rPr>
            </w:pPr>
            <w:r w:rsidRPr="00D27BDC">
              <w:rPr>
                <w:rFonts w:ascii="宋体" w:hAnsi="宋体" w:cs="Calibri" w:hint="eastAsia"/>
                <w:sz w:val="21"/>
                <w:szCs w:val="21"/>
              </w:rPr>
              <w:t>2</w:t>
            </w:r>
          </w:p>
        </w:tc>
        <w:tc>
          <w:tcPr>
            <w:tcW w:w="1776" w:type="dxa"/>
            <w:tcBorders>
              <w:top w:val="single" w:sz="4" w:space="0" w:color="auto"/>
              <w:left w:val="single" w:sz="4" w:space="0" w:color="auto"/>
              <w:right w:val="single" w:sz="4" w:space="0" w:color="auto"/>
            </w:tcBorders>
            <w:vAlign w:val="center"/>
          </w:tcPr>
          <w:p w14:paraId="5248ABD0"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能源生产</w:t>
            </w:r>
          </w:p>
        </w:tc>
        <w:tc>
          <w:tcPr>
            <w:tcW w:w="2556" w:type="dxa"/>
            <w:vMerge w:val="restart"/>
            <w:tcBorders>
              <w:top w:val="single" w:sz="4" w:space="0" w:color="auto"/>
              <w:left w:val="single" w:sz="4" w:space="0" w:color="auto"/>
            </w:tcBorders>
          </w:tcPr>
          <w:p w14:paraId="5487E501" w14:textId="77777777" w:rsidR="00E54B8F" w:rsidRDefault="00E54B8F"/>
          <w:tbl>
            <w:tblPr>
              <w:tblW w:w="2080" w:type="dxa"/>
              <w:tblLook w:val="04A0" w:firstRow="1" w:lastRow="0" w:firstColumn="1" w:lastColumn="0" w:noHBand="0" w:noVBand="1"/>
            </w:tblPr>
            <w:tblGrid>
              <w:gridCol w:w="2080"/>
            </w:tblGrid>
            <w:tr w:rsidR="003C7EB0" w:rsidRPr="00D27BDC" w14:paraId="48E3C445" w14:textId="77777777" w:rsidTr="009C19B9">
              <w:trPr>
                <w:trHeight w:val="300"/>
              </w:trPr>
              <w:tc>
                <w:tcPr>
                  <w:tcW w:w="2080" w:type="dxa"/>
                  <w:tcBorders>
                    <w:top w:val="nil"/>
                    <w:left w:val="nil"/>
                    <w:bottom w:val="nil"/>
                    <w:right w:val="nil"/>
                  </w:tcBorders>
                  <w:shd w:val="clear" w:color="auto" w:fill="auto"/>
                  <w:noWrap/>
                  <w:vAlign w:val="bottom"/>
                  <w:hideMark/>
                </w:tcPr>
                <w:p w14:paraId="5F92AB33" w14:textId="77777777" w:rsidR="003C7EB0" w:rsidRDefault="003C7EB0" w:rsidP="00D76550">
                  <w:pPr>
                    <w:widowControl/>
                    <w:jc w:val="center"/>
                    <w:rPr>
                      <w:rFonts w:ascii="宋体" w:eastAsia="宋体" w:hAnsi="宋体" w:cs="Calibri"/>
                      <w:kern w:val="0"/>
                      <w:szCs w:val="21"/>
                    </w:rPr>
                  </w:pPr>
                </w:p>
                <w:p w14:paraId="65D597BB" w14:textId="77777777" w:rsidR="00E54B8F" w:rsidRDefault="00E54B8F" w:rsidP="00D76550">
                  <w:pPr>
                    <w:widowControl/>
                    <w:jc w:val="center"/>
                    <w:rPr>
                      <w:rFonts w:ascii="宋体" w:eastAsia="宋体" w:hAnsi="宋体" w:cs="Calibri"/>
                      <w:kern w:val="0"/>
                      <w:szCs w:val="21"/>
                    </w:rPr>
                  </w:pPr>
                </w:p>
                <w:p w14:paraId="592685C6" w14:textId="77777777" w:rsidR="00E54B8F" w:rsidRDefault="00E54B8F" w:rsidP="00D76550">
                  <w:pPr>
                    <w:widowControl/>
                    <w:jc w:val="center"/>
                    <w:rPr>
                      <w:rFonts w:ascii="宋体" w:eastAsia="宋体" w:hAnsi="宋体" w:cs="Calibri"/>
                      <w:kern w:val="0"/>
                      <w:szCs w:val="21"/>
                    </w:rPr>
                  </w:pPr>
                </w:p>
                <w:p w14:paraId="72C760E0" w14:textId="77777777" w:rsidR="00E54B8F" w:rsidRDefault="00E54B8F" w:rsidP="00D76550">
                  <w:pPr>
                    <w:widowControl/>
                    <w:jc w:val="center"/>
                    <w:rPr>
                      <w:rFonts w:ascii="宋体" w:eastAsia="宋体" w:hAnsi="宋体" w:cs="Calibri"/>
                      <w:kern w:val="0"/>
                      <w:szCs w:val="21"/>
                    </w:rPr>
                  </w:pPr>
                </w:p>
                <w:p w14:paraId="6D469C36" w14:textId="7C693505" w:rsidR="00E54B8F" w:rsidRPr="00D27BDC" w:rsidRDefault="00E54B8F" w:rsidP="00D76550">
                  <w:pPr>
                    <w:widowControl/>
                    <w:jc w:val="center"/>
                    <w:rPr>
                      <w:rFonts w:ascii="宋体" w:eastAsia="宋体" w:hAnsi="宋体" w:cs="Calibri"/>
                      <w:kern w:val="0"/>
                      <w:szCs w:val="21"/>
                    </w:rPr>
                  </w:pPr>
                </w:p>
              </w:tc>
            </w:tr>
            <w:tr w:rsidR="003C7EB0" w:rsidRPr="00D27BDC" w14:paraId="0192B1FA" w14:textId="77777777" w:rsidTr="009C19B9">
              <w:trPr>
                <w:trHeight w:val="300"/>
              </w:trPr>
              <w:tc>
                <w:tcPr>
                  <w:tcW w:w="2080" w:type="dxa"/>
                  <w:tcBorders>
                    <w:top w:val="nil"/>
                    <w:left w:val="nil"/>
                    <w:bottom w:val="nil"/>
                    <w:right w:val="nil"/>
                  </w:tcBorders>
                  <w:shd w:val="clear" w:color="auto" w:fill="auto"/>
                  <w:noWrap/>
                  <w:vAlign w:val="bottom"/>
                  <w:hideMark/>
                </w:tcPr>
                <w:p w14:paraId="64ED6042" w14:textId="5CA525C9" w:rsidR="003C7EB0" w:rsidRPr="00D27BDC" w:rsidRDefault="003C7EB0" w:rsidP="00D76550">
                  <w:pPr>
                    <w:widowControl/>
                    <w:jc w:val="center"/>
                    <w:rPr>
                      <w:rFonts w:ascii="宋体" w:eastAsia="宋体" w:hAnsi="宋体" w:cs="Calibri"/>
                      <w:kern w:val="0"/>
                      <w:szCs w:val="21"/>
                    </w:rPr>
                  </w:pPr>
                  <w:r w:rsidRPr="00D27BDC">
                    <w:rPr>
                      <w:rFonts w:ascii="宋体" w:eastAsia="宋体" w:hAnsi="宋体" w:cs="Calibri" w:hint="eastAsia"/>
                      <w:kern w:val="0"/>
                      <w:szCs w:val="21"/>
                    </w:rPr>
                    <w:t>原煤\天然气</w:t>
                  </w:r>
                </w:p>
              </w:tc>
            </w:tr>
          </w:tbl>
          <w:p w14:paraId="2113B530" w14:textId="77777777" w:rsidR="003C7EB0" w:rsidRPr="00D27BDC" w:rsidRDefault="003C7EB0" w:rsidP="00D76550">
            <w:pPr>
              <w:jc w:val="center"/>
              <w:rPr>
                <w:rFonts w:ascii="宋体" w:hAnsi="宋体"/>
                <w:sz w:val="21"/>
                <w:szCs w:val="21"/>
              </w:rPr>
            </w:pPr>
          </w:p>
        </w:tc>
      </w:tr>
      <w:tr w:rsidR="003C7EB0" w:rsidRPr="00E67052" w14:paraId="2D95F488" w14:textId="77777777" w:rsidTr="00373B6A">
        <w:tc>
          <w:tcPr>
            <w:tcW w:w="3256" w:type="dxa"/>
            <w:tcBorders>
              <w:bottom w:val="single" w:sz="4" w:space="0" w:color="auto"/>
              <w:right w:val="single" w:sz="4" w:space="0" w:color="auto"/>
            </w:tcBorders>
          </w:tcPr>
          <w:p w14:paraId="7821D3BC"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非金属矿产开采与选矿</w:t>
            </w:r>
          </w:p>
        </w:tc>
        <w:tc>
          <w:tcPr>
            <w:tcW w:w="708" w:type="dxa"/>
            <w:vMerge/>
            <w:tcBorders>
              <w:left w:val="single" w:sz="4" w:space="0" w:color="auto"/>
              <w:right w:val="single" w:sz="4" w:space="0" w:color="auto"/>
            </w:tcBorders>
            <w:vAlign w:val="center"/>
          </w:tcPr>
          <w:p w14:paraId="44C4BE98" w14:textId="561FDF3B" w:rsidR="003C7EB0" w:rsidRPr="00D27BDC" w:rsidRDefault="003C7EB0" w:rsidP="00D76550">
            <w:pPr>
              <w:jc w:val="center"/>
              <w:rPr>
                <w:rFonts w:ascii="宋体" w:hAnsi="宋体"/>
                <w:sz w:val="21"/>
                <w:szCs w:val="21"/>
              </w:rPr>
            </w:pPr>
          </w:p>
        </w:tc>
        <w:tc>
          <w:tcPr>
            <w:tcW w:w="1776" w:type="dxa"/>
            <w:tcBorders>
              <w:left w:val="single" w:sz="4" w:space="0" w:color="auto"/>
              <w:bottom w:val="single" w:sz="4" w:space="0" w:color="auto"/>
              <w:right w:val="single" w:sz="4" w:space="0" w:color="auto"/>
            </w:tcBorders>
            <w:vAlign w:val="center"/>
          </w:tcPr>
          <w:p w14:paraId="4AD0AB41" w14:textId="55FD028C" w:rsidR="003C7EB0" w:rsidRPr="00D27BDC" w:rsidRDefault="003C7EB0" w:rsidP="00D76550">
            <w:pPr>
              <w:jc w:val="center"/>
              <w:rPr>
                <w:rFonts w:ascii="宋体" w:hAnsi="宋体"/>
                <w:sz w:val="21"/>
                <w:szCs w:val="21"/>
              </w:rPr>
            </w:pPr>
          </w:p>
        </w:tc>
        <w:tc>
          <w:tcPr>
            <w:tcW w:w="2556" w:type="dxa"/>
            <w:vMerge/>
            <w:tcBorders>
              <w:left w:val="single" w:sz="4" w:space="0" w:color="auto"/>
            </w:tcBorders>
          </w:tcPr>
          <w:p w14:paraId="4246B4E1" w14:textId="77777777" w:rsidR="003C7EB0" w:rsidRPr="00D27BDC" w:rsidRDefault="003C7EB0" w:rsidP="00D76550">
            <w:pPr>
              <w:jc w:val="center"/>
              <w:rPr>
                <w:rFonts w:ascii="宋体" w:hAnsi="宋体"/>
                <w:sz w:val="21"/>
                <w:szCs w:val="21"/>
              </w:rPr>
            </w:pPr>
          </w:p>
        </w:tc>
      </w:tr>
      <w:tr w:rsidR="00373B6A" w:rsidRPr="00E67052" w14:paraId="28D2A018" w14:textId="77777777" w:rsidTr="00373B6A">
        <w:tc>
          <w:tcPr>
            <w:tcW w:w="3256" w:type="dxa"/>
            <w:tcBorders>
              <w:top w:val="single" w:sz="4" w:space="0" w:color="auto"/>
              <w:right w:val="single" w:sz="4" w:space="0" w:color="auto"/>
            </w:tcBorders>
          </w:tcPr>
          <w:p w14:paraId="6CD2C23F"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食品加工</w:t>
            </w:r>
          </w:p>
        </w:tc>
        <w:tc>
          <w:tcPr>
            <w:tcW w:w="708" w:type="dxa"/>
            <w:vMerge/>
            <w:tcBorders>
              <w:left w:val="single" w:sz="4" w:space="0" w:color="auto"/>
              <w:right w:val="single" w:sz="4" w:space="0" w:color="auto"/>
            </w:tcBorders>
            <w:vAlign w:val="center"/>
          </w:tcPr>
          <w:p w14:paraId="6C72D79B" w14:textId="721092FB" w:rsidR="00373B6A" w:rsidRPr="00D27BDC" w:rsidRDefault="00373B6A" w:rsidP="00D76550">
            <w:pPr>
              <w:jc w:val="center"/>
              <w:rPr>
                <w:rFonts w:ascii="宋体" w:hAnsi="宋体"/>
                <w:sz w:val="21"/>
                <w:szCs w:val="21"/>
              </w:rPr>
            </w:pPr>
          </w:p>
        </w:tc>
        <w:tc>
          <w:tcPr>
            <w:tcW w:w="1776" w:type="dxa"/>
            <w:vMerge w:val="restart"/>
            <w:tcBorders>
              <w:top w:val="single" w:sz="4" w:space="0" w:color="auto"/>
              <w:left w:val="single" w:sz="4" w:space="0" w:color="auto"/>
              <w:right w:val="single" w:sz="4" w:space="0" w:color="auto"/>
            </w:tcBorders>
            <w:vAlign w:val="center"/>
          </w:tcPr>
          <w:p w14:paraId="1F6B704A" w14:textId="77777777" w:rsidR="00373B6A" w:rsidRDefault="00373B6A" w:rsidP="00D76550">
            <w:pPr>
              <w:jc w:val="center"/>
              <w:rPr>
                <w:rFonts w:ascii="宋体" w:hAnsi="宋体" w:cs="Calibri"/>
                <w:sz w:val="21"/>
                <w:szCs w:val="21"/>
              </w:rPr>
            </w:pPr>
          </w:p>
          <w:p w14:paraId="0B102734" w14:textId="77777777" w:rsidR="00373B6A" w:rsidRDefault="00373B6A" w:rsidP="00D76550">
            <w:pPr>
              <w:jc w:val="center"/>
              <w:rPr>
                <w:rFonts w:ascii="宋体" w:hAnsi="宋体" w:cs="Calibri"/>
                <w:sz w:val="21"/>
                <w:szCs w:val="21"/>
              </w:rPr>
            </w:pPr>
          </w:p>
          <w:p w14:paraId="74D7799B" w14:textId="77BF904F" w:rsidR="00373B6A" w:rsidRPr="00D27BDC" w:rsidRDefault="00373B6A" w:rsidP="00D76550">
            <w:pPr>
              <w:jc w:val="center"/>
              <w:rPr>
                <w:rFonts w:ascii="宋体" w:hAnsi="宋体"/>
                <w:sz w:val="21"/>
                <w:szCs w:val="21"/>
              </w:rPr>
            </w:pPr>
            <w:r w:rsidRPr="00D27BDC">
              <w:rPr>
                <w:rFonts w:ascii="宋体" w:hAnsi="宋体" w:cs="Calibri" w:hint="eastAsia"/>
                <w:sz w:val="21"/>
                <w:szCs w:val="21"/>
              </w:rPr>
              <w:t>轻工制造</w:t>
            </w:r>
          </w:p>
          <w:p w14:paraId="0CC644BB" w14:textId="47D7D78B"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2D47714F" w14:textId="77777777" w:rsidR="00373B6A" w:rsidRPr="00D27BDC" w:rsidRDefault="00373B6A" w:rsidP="00D76550">
            <w:pPr>
              <w:jc w:val="center"/>
              <w:rPr>
                <w:rFonts w:ascii="宋体" w:hAnsi="宋体"/>
                <w:sz w:val="21"/>
                <w:szCs w:val="21"/>
              </w:rPr>
            </w:pPr>
          </w:p>
        </w:tc>
      </w:tr>
      <w:tr w:rsidR="00373B6A" w:rsidRPr="00E67052" w14:paraId="24760F89" w14:textId="77777777" w:rsidTr="00D76550">
        <w:tc>
          <w:tcPr>
            <w:tcW w:w="3256" w:type="dxa"/>
            <w:tcBorders>
              <w:right w:val="single" w:sz="4" w:space="0" w:color="auto"/>
            </w:tcBorders>
          </w:tcPr>
          <w:p w14:paraId="33547BA1"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饮料生产</w:t>
            </w:r>
          </w:p>
        </w:tc>
        <w:tc>
          <w:tcPr>
            <w:tcW w:w="708" w:type="dxa"/>
            <w:vMerge/>
            <w:tcBorders>
              <w:left w:val="single" w:sz="4" w:space="0" w:color="auto"/>
              <w:right w:val="single" w:sz="4" w:space="0" w:color="auto"/>
            </w:tcBorders>
            <w:vAlign w:val="center"/>
          </w:tcPr>
          <w:p w14:paraId="4B17B132" w14:textId="5D872743" w:rsidR="00373B6A" w:rsidRPr="00D27BDC" w:rsidRDefault="00373B6A" w:rsidP="00D76550">
            <w:pPr>
              <w:jc w:val="center"/>
              <w:rPr>
                <w:rFonts w:ascii="宋体" w:hAnsi="宋体"/>
                <w:sz w:val="21"/>
                <w:szCs w:val="21"/>
              </w:rPr>
            </w:pPr>
          </w:p>
        </w:tc>
        <w:tc>
          <w:tcPr>
            <w:tcW w:w="1776" w:type="dxa"/>
            <w:vMerge/>
            <w:tcBorders>
              <w:left w:val="single" w:sz="4" w:space="0" w:color="auto"/>
              <w:right w:val="single" w:sz="4" w:space="0" w:color="auto"/>
            </w:tcBorders>
            <w:vAlign w:val="center"/>
          </w:tcPr>
          <w:p w14:paraId="66F59F9B" w14:textId="1AD50658"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77F8F258" w14:textId="77777777" w:rsidR="00373B6A" w:rsidRPr="00D27BDC" w:rsidRDefault="00373B6A" w:rsidP="00D76550">
            <w:pPr>
              <w:jc w:val="center"/>
              <w:rPr>
                <w:rFonts w:ascii="宋体" w:hAnsi="宋体"/>
                <w:sz w:val="21"/>
                <w:szCs w:val="21"/>
              </w:rPr>
            </w:pPr>
          </w:p>
        </w:tc>
      </w:tr>
      <w:tr w:rsidR="00373B6A" w:rsidRPr="00E67052" w14:paraId="2DBA3A65" w14:textId="77777777" w:rsidTr="00D76550">
        <w:tc>
          <w:tcPr>
            <w:tcW w:w="3256" w:type="dxa"/>
            <w:tcBorders>
              <w:right w:val="single" w:sz="4" w:space="0" w:color="auto"/>
            </w:tcBorders>
          </w:tcPr>
          <w:p w14:paraId="603EAE18"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纺织工业</w:t>
            </w:r>
          </w:p>
        </w:tc>
        <w:tc>
          <w:tcPr>
            <w:tcW w:w="708" w:type="dxa"/>
            <w:vMerge/>
            <w:tcBorders>
              <w:left w:val="single" w:sz="4" w:space="0" w:color="auto"/>
              <w:right w:val="single" w:sz="4" w:space="0" w:color="auto"/>
            </w:tcBorders>
            <w:vAlign w:val="center"/>
          </w:tcPr>
          <w:p w14:paraId="5FA9B8D1" w14:textId="0FE198DF" w:rsidR="00373B6A" w:rsidRPr="00D27BDC" w:rsidRDefault="00373B6A" w:rsidP="00D76550">
            <w:pPr>
              <w:jc w:val="center"/>
              <w:rPr>
                <w:rFonts w:ascii="宋体" w:hAnsi="宋体"/>
                <w:sz w:val="21"/>
                <w:szCs w:val="21"/>
              </w:rPr>
            </w:pPr>
          </w:p>
        </w:tc>
        <w:tc>
          <w:tcPr>
            <w:tcW w:w="1776" w:type="dxa"/>
            <w:vMerge/>
            <w:tcBorders>
              <w:left w:val="single" w:sz="4" w:space="0" w:color="auto"/>
              <w:right w:val="single" w:sz="4" w:space="0" w:color="auto"/>
            </w:tcBorders>
            <w:vAlign w:val="center"/>
          </w:tcPr>
          <w:p w14:paraId="0D240B90" w14:textId="5721917F"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3ADC3A6D" w14:textId="77777777" w:rsidR="00373B6A" w:rsidRPr="00D27BDC" w:rsidRDefault="00373B6A" w:rsidP="00D76550">
            <w:pPr>
              <w:jc w:val="center"/>
              <w:rPr>
                <w:rFonts w:ascii="宋体" w:hAnsi="宋体"/>
                <w:sz w:val="21"/>
                <w:szCs w:val="21"/>
              </w:rPr>
            </w:pPr>
          </w:p>
        </w:tc>
      </w:tr>
      <w:tr w:rsidR="00373B6A" w:rsidRPr="00E67052" w14:paraId="4F6C387C" w14:textId="77777777" w:rsidTr="00D76550">
        <w:tc>
          <w:tcPr>
            <w:tcW w:w="3256" w:type="dxa"/>
            <w:tcBorders>
              <w:right w:val="single" w:sz="4" w:space="0" w:color="auto"/>
            </w:tcBorders>
          </w:tcPr>
          <w:p w14:paraId="5C5F0384" w14:textId="20E9D1A7" w:rsidR="00373B6A" w:rsidRPr="00D27BDC" w:rsidRDefault="00373B6A" w:rsidP="00D76550">
            <w:pPr>
              <w:jc w:val="center"/>
              <w:rPr>
                <w:rFonts w:ascii="宋体" w:hAnsi="宋体"/>
                <w:sz w:val="21"/>
                <w:szCs w:val="21"/>
              </w:rPr>
            </w:pPr>
            <w:r w:rsidRPr="00D27BDC">
              <w:rPr>
                <w:rFonts w:ascii="宋体" w:hAnsi="宋体" w:hint="eastAsia"/>
                <w:sz w:val="21"/>
                <w:szCs w:val="21"/>
              </w:rPr>
              <w:t>木材加工，竹，甘蔗，棕榈纤维及稻草制品</w:t>
            </w:r>
          </w:p>
        </w:tc>
        <w:tc>
          <w:tcPr>
            <w:tcW w:w="708" w:type="dxa"/>
            <w:vMerge/>
            <w:tcBorders>
              <w:left w:val="single" w:sz="4" w:space="0" w:color="auto"/>
              <w:right w:val="single" w:sz="4" w:space="0" w:color="auto"/>
            </w:tcBorders>
            <w:vAlign w:val="center"/>
          </w:tcPr>
          <w:p w14:paraId="4416BC17" w14:textId="7F14F266" w:rsidR="00373B6A" w:rsidRPr="00D27BDC" w:rsidRDefault="00373B6A" w:rsidP="00D76550">
            <w:pPr>
              <w:jc w:val="center"/>
              <w:rPr>
                <w:rFonts w:ascii="宋体" w:hAnsi="宋体"/>
                <w:sz w:val="21"/>
                <w:szCs w:val="21"/>
              </w:rPr>
            </w:pPr>
          </w:p>
        </w:tc>
        <w:tc>
          <w:tcPr>
            <w:tcW w:w="1776" w:type="dxa"/>
            <w:vMerge/>
            <w:tcBorders>
              <w:left w:val="single" w:sz="4" w:space="0" w:color="auto"/>
              <w:right w:val="single" w:sz="4" w:space="0" w:color="auto"/>
            </w:tcBorders>
            <w:vAlign w:val="center"/>
          </w:tcPr>
          <w:p w14:paraId="373A8FBA" w14:textId="3C8EB085"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5CA8B673" w14:textId="77777777" w:rsidR="00373B6A" w:rsidRPr="00D27BDC" w:rsidRDefault="00373B6A" w:rsidP="00D76550">
            <w:pPr>
              <w:jc w:val="center"/>
              <w:rPr>
                <w:rFonts w:ascii="宋体" w:hAnsi="宋体"/>
                <w:sz w:val="21"/>
                <w:szCs w:val="21"/>
              </w:rPr>
            </w:pPr>
          </w:p>
        </w:tc>
      </w:tr>
      <w:tr w:rsidR="00373B6A" w:rsidRPr="00E67052" w14:paraId="6FCAC332" w14:textId="77777777" w:rsidTr="00373B6A">
        <w:tc>
          <w:tcPr>
            <w:tcW w:w="3256" w:type="dxa"/>
            <w:tcBorders>
              <w:bottom w:val="single" w:sz="4" w:space="0" w:color="auto"/>
              <w:right w:val="single" w:sz="4" w:space="0" w:color="auto"/>
            </w:tcBorders>
          </w:tcPr>
          <w:p w14:paraId="05BFDDAB"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lastRenderedPageBreak/>
              <w:t>造纸及纸制品</w:t>
            </w:r>
          </w:p>
        </w:tc>
        <w:tc>
          <w:tcPr>
            <w:tcW w:w="708" w:type="dxa"/>
            <w:vMerge/>
            <w:tcBorders>
              <w:left w:val="single" w:sz="4" w:space="0" w:color="auto"/>
              <w:right w:val="single" w:sz="4" w:space="0" w:color="auto"/>
            </w:tcBorders>
            <w:vAlign w:val="center"/>
          </w:tcPr>
          <w:p w14:paraId="2CA79CD3" w14:textId="2F4D9E73" w:rsidR="00373B6A" w:rsidRPr="00D27BDC" w:rsidRDefault="00373B6A" w:rsidP="00D76550">
            <w:pPr>
              <w:jc w:val="center"/>
              <w:rPr>
                <w:rFonts w:ascii="宋体" w:hAnsi="宋体"/>
                <w:sz w:val="21"/>
                <w:szCs w:val="21"/>
              </w:rPr>
            </w:pPr>
          </w:p>
        </w:tc>
        <w:tc>
          <w:tcPr>
            <w:tcW w:w="1776" w:type="dxa"/>
            <w:vMerge/>
            <w:tcBorders>
              <w:left w:val="single" w:sz="4" w:space="0" w:color="auto"/>
              <w:bottom w:val="single" w:sz="4" w:space="0" w:color="auto"/>
              <w:right w:val="single" w:sz="4" w:space="0" w:color="auto"/>
            </w:tcBorders>
            <w:vAlign w:val="center"/>
          </w:tcPr>
          <w:p w14:paraId="35380ADE" w14:textId="4BBEA6CC"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4205B3AD" w14:textId="77777777" w:rsidR="00373B6A" w:rsidRPr="00D27BDC" w:rsidRDefault="00373B6A" w:rsidP="00D76550">
            <w:pPr>
              <w:jc w:val="center"/>
              <w:rPr>
                <w:rFonts w:ascii="宋体" w:hAnsi="宋体"/>
                <w:sz w:val="21"/>
                <w:szCs w:val="21"/>
              </w:rPr>
            </w:pPr>
          </w:p>
        </w:tc>
      </w:tr>
      <w:tr w:rsidR="003C7EB0" w:rsidRPr="00E67052" w14:paraId="377B6A43" w14:textId="77777777" w:rsidTr="00373B6A">
        <w:tc>
          <w:tcPr>
            <w:tcW w:w="3256" w:type="dxa"/>
            <w:tcBorders>
              <w:top w:val="single" w:sz="4" w:space="0" w:color="auto"/>
              <w:right w:val="single" w:sz="4" w:space="0" w:color="auto"/>
            </w:tcBorders>
          </w:tcPr>
          <w:p w14:paraId="50AF3CB7"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其他制造业</w:t>
            </w:r>
          </w:p>
        </w:tc>
        <w:tc>
          <w:tcPr>
            <w:tcW w:w="708" w:type="dxa"/>
            <w:vMerge/>
            <w:tcBorders>
              <w:left w:val="single" w:sz="4" w:space="0" w:color="auto"/>
              <w:right w:val="single" w:sz="4" w:space="0" w:color="auto"/>
            </w:tcBorders>
            <w:vAlign w:val="center"/>
          </w:tcPr>
          <w:p w14:paraId="6DB91384" w14:textId="1EA08B41" w:rsidR="003C7EB0" w:rsidRPr="00D27BDC" w:rsidRDefault="003C7EB0" w:rsidP="00D76550">
            <w:pPr>
              <w:jc w:val="center"/>
              <w:rPr>
                <w:rFonts w:ascii="宋体" w:hAnsi="宋体"/>
                <w:sz w:val="21"/>
                <w:szCs w:val="21"/>
              </w:rPr>
            </w:pPr>
          </w:p>
        </w:tc>
        <w:tc>
          <w:tcPr>
            <w:tcW w:w="1776" w:type="dxa"/>
            <w:tcBorders>
              <w:top w:val="single" w:sz="4" w:space="0" w:color="auto"/>
              <w:left w:val="single" w:sz="4" w:space="0" w:color="auto"/>
              <w:right w:val="single" w:sz="4" w:space="0" w:color="auto"/>
            </w:tcBorders>
            <w:vAlign w:val="center"/>
          </w:tcPr>
          <w:p w14:paraId="702EA364"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高科技产业</w:t>
            </w:r>
          </w:p>
        </w:tc>
        <w:tc>
          <w:tcPr>
            <w:tcW w:w="2556" w:type="dxa"/>
            <w:vMerge/>
            <w:tcBorders>
              <w:left w:val="single" w:sz="4" w:space="0" w:color="auto"/>
            </w:tcBorders>
          </w:tcPr>
          <w:p w14:paraId="483F17A8" w14:textId="77777777" w:rsidR="003C7EB0" w:rsidRPr="00D27BDC" w:rsidRDefault="003C7EB0" w:rsidP="00D76550">
            <w:pPr>
              <w:jc w:val="center"/>
              <w:rPr>
                <w:rFonts w:ascii="宋体" w:hAnsi="宋体"/>
                <w:sz w:val="21"/>
                <w:szCs w:val="21"/>
              </w:rPr>
            </w:pPr>
          </w:p>
        </w:tc>
      </w:tr>
      <w:tr w:rsidR="003C7EB0" w:rsidRPr="00E67052" w14:paraId="27C499FA" w14:textId="77777777" w:rsidTr="00D76550">
        <w:tc>
          <w:tcPr>
            <w:tcW w:w="3256" w:type="dxa"/>
            <w:tcBorders>
              <w:bottom w:val="single" w:sz="4" w:space="0" w:color="auto"/>
              <w:right w:val="single" w:sz="4" w:space="0" w:color="auto"/>
            </w:tcBorders>
          </w:tcPr>
          <w:p w14:paraId="14A86B34"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电力、蒸汽、热水的生产和供应</w:t>
            </w:r>
          </w:p>
        </w:tc>
        <w:tc>
          <w:tcPr>
            <w:tcW w:w="708" w:type="dxa"/>
            <w:vMerge/>
            <w:tcBorders>
              <w:left w:val="single" w:sz="4" w:space="0" w:color="auto"/>
              <w:bottom w:val="single" w:sz="4" w:space="0" w:color="auto"/>
              <w:right w:val="single" w:sz="4" w:space="0" w:color="auto"/>
            </w:tcBorders>
            <w:vAlign w:val="center"/>
          </w:tcPr>
          <w:p w14:paraId="1C255BB8" w14:textId="159DE1C7" w:rsidR="003C7EB0" w:rsidRPr="00D27BDC" w:rsidRDefault="003C7EB0" w:rsidP="00D76550">
            <w:pPr>
              <w:jc w:val="center"/>
              <w:rPr>
                <w:rFonts w:ascii="宋体" w:hAnsi="宋体"/>
                <w:sz w:val="21"/>
                <w:szCs w:val="21"/>
              </w:rPr>
            </w:pPr>
          </w:p>
        </w:tc>
        <w:tc>
          <w:tcPr>
            <w:tcW w:w="1776" w:type="dxa"/>
            <w:tcBorders>
              <w:left w:val="single" w:sz="4" w:space="0" w:color="auto"/>
              <w:bottom w:val="single" w:sz="4" w:space="0" w:color="auto"/>
              <w:right w:val="single" w:sz="4" w:space="0" w:color="auto"/>
            </w:tcBorders>
            <w:vAlign w:val="center"/>
          </w:tcPr>
          <w:p w14:paraId="603C73AA"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能源生产</w:t>
            </w:r>
          </w:p>
        </w:tc>
        <w:tc>
          <w:tcPr>
            <w:tcW w:w="2556" w:type="dxa"/>
            <w:vMerge/>
            <w:tcBorders>
              <w:left w:val="single" w:sz="4" w:space="0" w:color="auto"/>
              <w:bottom w:val="single" w:sz="4" w:space="0" w:color="auto"/>
            </w:tcBorders>
          </w:tcPr>
          <w:p w14:paraId="0A2E2816" w14:textId="77777777" w:rsidR="003C7EB0" w:rsidRPr="00D27BDC" w:rsidRDefault="003C7EB0" w:rsidP="00D76550">
            <w:pPr>
              <w:jc w:val="center"/>
              <w:rPr>
                <w:rFonts w:ascii="宋体" w:hAnsi="宋体"/>
                <w:sz w:val="21"/>
                <w:szCs w:val="21"/>
              </w:rPr>
            </w:pPr>
          </w:p>
        </w:tc>
      </w:tr>
      <w:tr w:rsidR="005358CB" w:rsidRPr="00E67052" w14:paraId="6CB99327" w14:textId="77777777" w:rsidTr="00D76550">
        <w:tc>
          <w:tcPr>
            <w:tcW w:w="3256" w:type="dxa"/>
            <w:tcBorders>
              <w:top w:val="single" w:sz="4" w:space="0" w:color="auto"/>
              <w:bottom w:val="single" w:sz="4" w:space="0" w:color="auto"/>
              <w:right w:val="single" w:sz="4" w:space="0" w:color="auto"/>
            </w:tcBorders>
          </w:tcPr>
          <w:p w14:paraId="3C53D853"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石油和天然气开采</w:t>
            </w:r>
          </w:p>
        </w:tc>
        <w:tc>
          <w:tcPr>
            <w:tcW w:w="708" w:type="dxa"/>
            <w:tcBorders>
              <w:top w:val="single" w:sz="4" w:space="0" w:color="auto"/>
              <w:left w:val="single" w:sz="4" w:space="0" w:color="auto"/>
              <w:bottom w:val="single" w:sz="4" w:space="0" w:color="auto"/>
              <w:right w:val="single" w:sz="4" w:space="0" w:color="auto"/>
            </w:tcBorders>
            <w:vAlign w:val="center"/>
          </w:tcPr>
          <w:p w14:paraId="779EAD15"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3</w:t>
            </w:r>
          </w:p>
        </w:tc>
        <w:tc>
          <w:tcPr>
            <w:tcW w:w="1776" w:type="dxa"/>
            <w:tcBorders>
              <w:top w:val="single" w:sz="4" w:space="0" w:color="auto"/>
              <w:left w:val="single" w:sz="4" w:space="0" w:color="auto"/>
              <w:bottom w:val="single" w:sz="4" w:space="0" w:color="auto"/>
              <w:right w:val="single" w:sz="4" w:space="0" w:color="auto"/>
            </w:tcBorders>
            <w:vAlign w:val="center"/>
          </w:tcPr>
          <w:p w14:paraId="1D630308"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能源生产</w:t>
            </w:r>
          </w:p>
        </w:tc>
        <w:tc>
          <w:tcPr>
            <w:tcW w:w="2556" w:type="dxa"/>
            <w:tcBorders>
              <w:top w:val="single" w:sz="4" w:space="0" w:color="auto"/>
              <w:left w:val="single" w:sz="4" w:space="0" w:color="auto"/>
              <w:bottom w:val="single" w:sz="4" w:space="0" w:color="auto"/>
            </w:tcBorders>
          </w:tcPr>
          <w:p w14:paraId="6806ECDC" w14:textId="48DE11EE"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炼厂气</w:t>
            </w:r>
            <w:r w:rsidRPr="00D27BDC">
              <w:rPr>
                <w:rFonts w:ascii="宋体" w:hAnsi="宋体" w:cs="Calibri"/>
                <w:sz w:val="21"/>
                <w:szCs w:val="21"/>
              </w:rPr>
              <w:t>\</w:t>
            </w:r>
            <w:r w:rsidRPr="00D27BDC">
              <w:rPr>
                <w:rFonts w:ascii="宋体" w:hAnsi="宋体" w:cs="Calibri" w:hint="eastAsia"/>
                <w:sz w:val="21"/>
                <w:szCs w:val="21"/>
              </w:rPr>
              <w:t>天然气</w:t>
            </w:r>
          </w:p>
        </w:tc>
      </w:tr>
      <w:tr w:rsidR="005358CB" w:rsidRPr="00E67052" w14:paraId="42870A26" w14:textId="77777777" w:rsidTr="00D76550">
        <w:tc>
          <w:tcPr>
            <w:tcW w:w="3256" w:type="dxa"/>
            <w:tcBorders>
              <w:top w:val="single" w:sz="4" w:space="0" w:color="auto"/>
              <w:right w:val="single" w:sz="4" w:space="0" w:color="auto"/>
            </w:tcBorders>
          </w:tcPr>
          <w:p w14:paraId="264F3A34"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黑色金属采矿和选矿</w:t>
            </w:r>
          </w:p>
        </w:tc>
        <w:tc>
          <w:tcPr>
            <w:tcW w:w="708" w:type="dxa"/>
            <w:tcBorders>
              <w:top w:val="single" w:sz="4" w:space="0" w:color="auto"/>
              <w:left w:val="single" w:sz="4" w:space="0" w:color="auto"/>
              <w:right w:val="single" w:sz="4" w:space="0" w:color="auto"/>
            </w:tcBorders>
            <w:vAlign w:val="center"/>
          </w:tcPr>
          <w:p w14:paraId="48789A42"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4</w:t>
            </w:r>
          </w:p>
        </w:tc>
        <w:tc>
          <w:tcPr>
            <w:tcW w:w="1776" w:type="dxa"/>
            <w:tcBorders>
              <w:top w:val="single" w:sz="4" w:space="0" w:color="auto"/>
              <w:left w:val="single" w:sz="4" w:space="0" w:color="auto"/>
              <w:right w:val="single" w:sz="4" w:space="0" w:color="auto"/>
            </w:tcBorders>
            <w:vAlign w:val="center"/>
          </w:tcPr>
          <w:p w14:paraId="55C2A6C0"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能源生产</w:t>
            </w:r>
          </w:p>
        </w:tc>
        <w:tc>
          <w:tcPr>
            <w:tcW w:w="2556" w:type="dxa"/>
            <w:tcBorders>
              <w:top w:val="single" w:sz="4" w:space="0" w:color="auto"/>
              <w:left w:val="single" w:sz="4" w:space="0" w:color="auto"/>
            </w:tcBorders>
          </w:tcPr>
          <w:p w14:paraId="0A24D834" w14:textId="64902D91"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其它气体</w:t>
            </w:r>
            <w:r w:rsidRPr="00D27BDC">
              <w:rPr>
                <w:rFonts w:ascii="宋体" w:hAnsi="宋体" w:cs="Calibri"/>
                <w:sz w:val="21"/>
                <w:szCs w:val="21"/>
              </w:rPr>
              <w:t>\</w:t>
            </w:r>
            <w:r w:rsidR="00D27BDC">
              <w:rPr>
                <w:rFonts w:ascii="宋体" w:hAnsi="宋体" w:cs="Calibri" w:hint="eastAsia"/>
                <w:sz w:val="21"/>
                <w:szCs w:val="21"/>
              </w:rPr>
              <w:t>焦炭</w:t>
            </w:r>
          </w:p>
        </w:tc>
      </w:tr>
      <w:tr w:rsidR="005358CB" w:rsidRPr="00E67052" w14:paraId="276C8013" w14:textId="77777777" w:rsidTr="00D76550">
        <w:tc>
          <w:tcPr>
            <w:tcW w:w="3256" w:type="dxa"/>
            <w:tcBorders>
              <w:top w:val="single" w:sz="4" w:space="0" w:color="auto"/>
              <w:bottom w:val="single" w:sz="4" w:space="0" w:color="auto"/>
              <w:right w:val="single" w:sz="4" w:space="0" w:color="auto"/>
            </w:tcBorders>
          </w:tcPr>
          <w:p w14:paraId="519D23AD"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有色金属开采与选矿</w:t>
            </w:r>
          </w:p>
        </w:tc>
        <w:tc>
          <w:tcPr>
            <w:tcW w:w="708" w:type="dxa"/>
            <w:tcBorders>
              <w:top w:val="single" w:sz="4" w:space="0" w:color="auto"/>
              <w:left w:val="single" w:sz="4" w:space="0" w:color="auto"/>
              <w:bottom w:val="single" w:sz="4" w:space="0" w:color="auto"/>
              <w:right w:val="single" w:sz="4" w:space="0" w:color="auto"/>
            </w:tcBorders>
            <w:vAlign w:val="center"/>
          </w:tcPr>
          <w:p w14:paraId="146E95D1"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5</w:t>
            </w:r>
          </w:p>
        </w:tc>
        <w:tc>
          <w:tcPr>
            <w:tcW w:w="1776" w:type="dxa"/>
            <w:tcBorders>
              <w:top w:val="single" w:sz="4" w:space="0" w:color="auto"/>
              <w:left w:val="single" w:sz="4" w:space="0" w:color="auto"/>
              <w:bottom w:val="single" w:sz="4" w:space="0" w:color="auto"/>
              <w:right w:val="single" w:sz="4" w:space="0" w:color="auto"/>
            </w:tcBorders>
            <w:vAlign w:val="center"/>
          </w:tcPr>
          <w:p w14:paraId="717630F7"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能源生产</w:t>
            </w:r>
          </w:p>
        </w:tc>
        <w:tc>
          <w:tcPr>
            <w:tcW w:w="2556" w:type="dxa"/>
            <w:tcBorders>
              <w:top w:val="single" w:sz="4" w:space="0" w:color="auto"/>
              <w:left w:val="single" w:sz="4" w:space="0" w:color="auto"/>
              <w:bottom w:val="single" w:sz="4" w:space="0" w:color="auto"/>
            </w:tcBorders>
          </w:tcPr>
          <w:p w14:paraId="0C941168" w14:textId="0A3107D1"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其它气体</w:t>
            </w:r>
            <w:r w:rsidRPr="00D27BDC">
              <w:rPr>
                <w:rFonts w:ascii="宋体" w:hAnsi="宋体" w:cs="Calibri"/>
                <w:sz w:val="21"/>
                <w:szCs w:val="21"/>
              </w:rPr>
              <w:t>\</w:t>
            </w:r>
            <w:r w:rsidRPr="00D27BDC">
              <w:rPr>
                <w:rFonts w:ascii="宋体" w:hAnsi="宋体" w:cs="Calibri" w:hint="eastAsia"/>
                <w:sz w:val="21"/>
                <w:szCs w:val="21"/>
              </w:rPr>
              <w:t>汽油</w:t>
            </w:r>
          </w:p>
        </w:tc>
      </w:tr>
      <w:tr w:rsidR="00373B6A" w:rsidRPr="00E67052" w14:paraId="146FEAD7" w14:textId="77777777" w:rsidTr="00D76550">
        <w:tc>
          <w:tcPr>
            <w:tcW w:w="3256" w:type="dxa"/>
            <w:tcBorders>
              <w:top w:val="single" w:sz="4" w:space="0" w:color="auto"/>
              <w:right w:val="single" w:sz="4" w:space="0" w:color="auto"/>
            </w:tcBorders>
          </w:tcPr>
          <w:p w14:paraId="087A22B6"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粮食生产</w:t>
            </w:r>
          </w:p>
        </w:tc>
        <w:tc>
          <w:tcPr>
            <w:tcW w:w="708" w:type="dxa"/>
            <w:vMerge w:val="restart"/>
            <w:tcBorders>
              <w:top w:val="single" w:sz="4" w:space="0" w:color="auto"/>
              <w:left w:val="single" w:sz="4" w:space="0" w:color="auto"/>
              <w:right w:val="single" w:sz="4" w:space="0" w:color="auto"/>
            </w:tcBorders>
            <w:vAlign w:val="center"/>
          </w:tcPr>
          <w:p w14:paraId="046D356A" w14:textId="77777777" w:rsidR="00373B6A" w:rsidRDefault="00373B6A" w:rsidP="00D76550">
            <w:pPr>
              <w:jc w:val="center"/>
              <w:rPr>
                <w:rFonts w:ascii="宋体" w:hAnsi="宋体" w:cs="Calibri"/>
                <w:sz w:val="21"/>
                <w:szCs w:val="21"/>
              </w:rPr>
            </w:pPr>
          </w:p>
          <w:p w14:paraId="590AE247" w14:textId="77777777" w:rsidR="00373B6A" w:rsidRDefault="00373B6A" w:rsidP="00D76550">
            <w:pPr>
              <w:jc w:val="center"/>
              <w:rPr>
                <w:rFonts w:ascii="宋体" w:hAnsi="宋体" w:cs="Calibri"/>
                <w:sz w:val="21"/>
                <w:szCs w:val="21"/>
              </w:rPr>
            </w:pPr>
          </w:p>
          <w:p w14:paraId="7513A881" w14:textId="6CA6E0CC" w:rsidR="00373B6A" w:rsidRPr="00D27BDC" w:rsidRDefault="00373B6A" w:rsidP="00D76550">
            <w:pPr>
              <w:jc w:val="center"/>
              <w:rPr>
                <w:rFonts w:ascii="宋体" w:hAnsi="宋体"/>
                <w:sz w:val="21"/>
                <w:szCs w:val="21"/>
              </w:rPr>
            </w:pPr>
            <w:r w:rsidRPr="00D27BDC">
              <w:rPr>
                <w:rFonts w:ascii="宋体" w:hAnsi="宋体" w:cs="Calibri" w:hint="eastAsia"/>
                <w:sz w:val="21"/>
                <w:szCs w:val="21"/>
              </w:rPr>
              <w:t>6</w:t>
            </w:r>
          </w:p>
          <w:p w14:paraId="5092505F" w14:textId="7A7E0DE9" w:rsidR="00373B6A" w:rsidRPr="00D27BDC" w:rsidRDefault="00373B6A" w:rsidP="00D76550">
            <w:pPr>
              <w:jc w:val="center"/>
              <w:rPr>
                <w:rFonts w:ascii="宋体" w:hAnsi="宋体"/>
                <w:sz w:val="21"/>
                <w:szCs w:val="21"/>
              </w:rPr>
            </w:pPr>
          </w:p>
        </w:tc>
        <w:tc>
          <w:tcPr>
            <w:tcW w:w="1776" w:type="dxa"/>
            <w:vMerge w:val="restart"/>
            <w:tcBorders>
              <w:top w:val="single" w:sz="4" w:space="0" w:color="auto"/>
              <w:left w:val="single" w:sz="4" w:space="0" w:color="auto"/>
              <w:right w:val="single" w:sz="4" w:space="0" w:color="auto"/>
            </w:tcBorders>
            <w:vAlign w:val="center"/>
          </w:tcPr>
          <w:p w14:paraId="3F877CEF" w14:textId="77777777" w:rsidR="00373B6A" w:rsidRDefault="00373B6A" w:rsidP="00D76550">
            <w:pPr>
              <w:jc w:val="center"/>
              <w:rPr>
                <w:rFonts w:ascii="宋体" w:hAnsi="宋体" w:cs="Calibri"/>
                <w:sz w:val="21"/>
                <w:szCs w:val="21"/>
              </w:rPr>
            </w:pPr>
          </w:p>
          <w:p w14:paraId="4A52DF00" w14:textId="7D68FB8E" w:rsidR="00373B6A" w:rsidRPr="00D27BDC" w:rsidRDefault="00373B6A" w:rsidP="00D76550">
            <w:pPr>
              <w:jc w:val="center"/>
              <w:rPr>
                <w:rFonts w:ascii="宋体" w:hAnsi="宋体"/>
                <w:sz w:val="21"/>
                <w:szCs w:val="21"/>
              </w:rPr>
            </w:pPr>
            <w:r w:rsidRPr="00D27BDC">
              <w:rPr>
                <w:rFonts w:ascii="宋体" w:hAnsi="宋体" w:cs="Calibri" w:hint="eastAsia"/>
                <w:sz w:val="21"/>
                <w:szCs w:val="21"/>
              </w:rPr>
              <w:t>轻工制造</w:t>
            </w:r>
          </w:p>
          <w:p w14:paraId="18222574" w14:textId="324ADF65" w:rsidR="00373B6A" w:rsidRPr="00D27BDC" w:rsidRDefault="00373B6A" w:rsidP="00D76550">
            <w:pPr>
              <w:jc w:val="center"/>
              <w:rPr>
                <w:rFonts w:ascii="宋体" w:hAnsi="宋体"/>
                <w:sz w:val="21"/>
                <w:szCs w:val="21"/>
              </w:rPr>
            </w:pPr>
          </w:p>
        </w:tc>
        <w:tc>
          <w:tcPr>
            <w:tcW w:w="2556" w:type="dxa"/>
            <w:vMerge w:val="restart"/>
            <w:tcBorders>
              <w:top w:val="single" w:sz="4" w:space="0" w:color="auto"/>
              <w:left w:val="single" w:sz="4" w:space="0" w:color="auto"/>
            </w:tcBorders>
          </w:tcPr>
          <w:p w14:paraId="65DC6463" w14:textId="77777777" w:rsidR="00E54B8F" w:rsidRDefault="00E54B8F"/>
          <w:p w14:paraId="60CA1130" w14:textId="77777777" w:rsidR="00E54B8F" w:rsidRDefault="00E54B8F"/>
          <w:p w14:paraId="4C37D3C9" w14:textId="77777777" w:rsidR="00E54B8F" w:rsidRDefault="00E54B8F"/>
          <w:p w14:paraId="56A8876B" w14:textId="77777777" w:rsidR="00E54B8F" w:rsidRDefault="00E54B8F"/>
          <w:tbl>
            <w:tblPr>
              <w:tblW w:w="2340" w:type="dxa"/>
              <w:tblLook w:val="04A0" w:firstRow="1" w:lastRow="0" w:firstColumn="1" w:lastColumn="0" w:noHBand="0" w:noVBand="1"/>
            </w:tblPr>
            <w:tblGrid>
              <w:gridCol w:w="2340"/>
            </w:tblGrid>
            <w:tr w:rsidR="00373B6A" w:rsidRPr="00D27BDC" w14:paraId="0CC25D96" w14:textId="77777777" w:rsidTr="009C19B9">
              <w:trPr>
                <w:trHeight w:val="300"/>
              </w:trPr>
              <w:tc>
                <w:tcPr>
                  <w:tcW w:w="2340" w:type="dxa"/>
                  <w:tcBorders>
                    <w:top w:val="nil"/>
                    <w:left w:val="nil"/>
                    <w:bottom w:val="nil"/>
                    <w:right w:val="nil"/>
                  </w:tcBorders>
                  <w:shd w:val="clear" w:color="auto" w:fill="auto"/>
                  <w:noWrap/>
                  <w:vAlign w:val="bottom"/>
                  <w:hideMark/>
                </w:tcPr>
                <w:p w14:paraId="40AB755E" w14:textId="77777777" w:rsidR="00373B6A" w:rsidRPr="00D27BDC" w:rsidRDefault="00373B6A" w:rsidP="00D76550">
                  <w:pPr>
                    <w:widowControl/>
                    <w:jc w:val="center"/>
                    <w:rPr>
                      <w:rFonts w:ascii="宋体" w:eastAsia="宋体" w:hAnsi="宋体" w:cs="Calibri"/>
                      <w:kern w:val="0"/>
                      <w:szCs w:val="21"/>
                    </w:rPr>
                  </w:pPr>
                  <w:r w:rsidRPr="00D27BDC">
                    <w:rPr>
                      <w:rFonts w:ascii="宋体" w:eastAsia="宋体" w:hAnsi="宋体" w:cs="Calibri" w:hint="eastAsia"/>
                      <w:kern w:val="0"/>
                      <w:szCs w:val="21"/>
                    </w:rPr>
                    <w:t>天然气</w:t>
                  </w:r>
                </w:p>
              </w:tc>
            </w:tr>
          </w:tbl>
          <w:p w14:paraId="178CED15" w14:textId="77777777" w:rsidR="00373B6A" w:rsidRPr="00D27BDC" w:rsidRDefault="00373B6A" w:rsidP="00D76550">
            <w:pPr>
              <w:jc w:val="center"/>
              <w:rPr>
                <w:rFonts w:ascii="宋体" w:hAnsi="宋体"/>
                <w:sz w:val="21"/>
                <w:szCs w:val="21"/>
              </w:rPr>
            </w:pPr>
          </w:p>
        </w:tc>
      </w:tr>
      <w:tr w:rsidR="00373B6A" w:rsidRPr="00E67052" w14:paraId="79659213" w14:textId="77777777" w:rsidTr="00D76550">
        <w:tc>
          <w:tcPr>
            <w:tcW w:w="3256" w:type="dxa"/>
            <w:tcBorders>
              <w:right w:val="single" w:sz="4" w:space="0" w:color="auto"/>
            </w:tcBorders>
          </w:tcPr>
          <w:p w14:paraId="2490F407" w14:textId="0ADD9E0F" w:rsidR="00373B6A" w:rsidRPr="00D27BDC" w:rsidRDefault="00373B6A" w:rsidP="00D76550">
            <w:pPr>
              <w:jc w:val="center"/>
              <w:rPr>
                <w:rFonts w:ascii="宋体" w:hAnsi="宋体"/>
                <w:sz w:val="21"/>
                <w:szCs w:val="21"/>
              </w:rPr>
            </w:pPr>
            <w:r w:rsidRPr="00D27BDC">
              <w:rPr>
                <w:rFonts w:ascii="宋体" w:hAnsi="宋体" w:hint="eastAsia"/>
                <w:sz w:val="21"/>
                <w:szCs w:val="21"/>
              </w:rPr>
              <w:t>皮革，毛皮，羽绒及相关产品</w:t>
            </w:r>
          </w:p>
        </w:tc>
        <w:tc>
          <w:tcPr>
            <w:tcW w:w="708" w:type="dxa"/>
            <w:vMerge/>
            <w:tcBorders>
              <w:left w:val="single" w:sz="4" w:space="0" w:color="auto"/>
              <w:right w:val="single" w:sz="4" w:space="0" w:color="auto"/>
            </w:tcBorders>
            <w:vAlign w:val="center"/>
          </w:tcPr>
          <w:p w14:paraId="67EE73AD" w14:textId="1CC60DFF" w:rsidR="00373B6A" w:rsidRPr="00D27BDC" w:rsidRDefault="00373B6A" w:rsidP="00D76550">
            <w:pPr>
              <w:jc w:val="center"/>
              <w:rPr>
                <w:rFonts w:ascii="宋体" w:hAnsi="宋体"/>
                <w:sz w:val="21"/>
                <w:szCs w:val="21"/>
              </w:rPr>
            </w:pPr>
          </w:p>
        </w:tc>
        <w:tc>
          <w:tcPr>
            <w:tcW w:w="1776" w:type="dxa"/>
            <w:vMerge/>
            <w:tcBorders>
              <w:left w:val="single" w:sz="4" w:space="0" w:color="auto"/>
              <w:right w:val="single" w:sz="4" w:space="0" w:color="auto"/>
            </w:tcBorders>
            <w:vAlign w:val="center"/>
          </w:tcPr>
          <w:p w14:paraId="41D8AA76" w14:textId="059543B3"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301038F3" w14:textId="77777777" w:rsidR="00373B6A" w:rsidRPr="00D27BDC" w:rsidRDefault="00373B6A" w:rsidP="00D76550">
            <w:pPr>
              <w:jc w:val="center"/>
              <w:rPr>
                <w:rFonts w:ascii="宋体" w:hAnsi="宋体"/>
                <w:sz w:val="21"/>
                <w:szCs w:val="21"/>
              </w:rPr>
            </w:pPr>
          </w:p>
        </w:tc>
      </w:tr>
      <w:tr w:rsidR="00373B6A" w:rsidRPr="00E67052" w14:paraId="33F09652" w14:textId="77777777" w:rsidTr="00373B6A">
        <w:tc>
          <w:tcPr>
            <w:tcW w:w="3256" w:type="dxa"/>
            <w:tcBorders>
              <w:bottom w:val="single" w:sz="4" w:space="0" w:color="auto"/>
              <w:right w:val="single" w:sz="4" w:space="0" w:color="auto"/>
            </w:tcBorders>
          </w:tcPr>
          <w:p w14:paraId="48A1CDE6"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家具制造</w:t>
            </w:r>
          </w:p>
        </w:tc>
        <w:tc>
          <w:tcPr>
            <w:tcW w:w="708" w:type="dxa"/>
            <w:vMerge/>
            <w:tcBorders>
              <w:left w:val="single" w:sz="4" w:space="0" w:color="auto"/>
              <w:right w:val="single" w:sz="4" w:space="0" w:color="auto"/>
            </w:tcBorders>
            <w:vAlign w:val="center"/>
          </w:tcPr>
          <w:p w14:paraId="0264D915" w14:textId="03306822" w:rsidR="00373B6A" w:rsidRPr="00D27BDC" w:rsidRDefault="00373B6A" w:rsidP="00D76550">
            <w:pPr>
              <w:jc w:val="center"/>
              <w:rPr>
                <w:rFonts w:ascii="宋体" w:hAnsi="宋体"/>
                <w:sz w:val="21"/>
                <w:szCs w:val="21"/>
              </w:rPr>
            </w:pPr>
          </w:p>
        </w:tc>
        <w:tc>
          <w:tcPr>
            <w:tcW w:w="1776" w:type="dxa"/>
            <w:vMerge/>
            <w:tcBorders>
              <w:left w:val="single" w:sz="4" w:space="0" w:color="auto"/>
              <w:bottom w:val="single" w:sz="4" w:space="0" w:color="auto"/>
              <w:right w:val="single" w:sz="4" w:space="0" w:color="auto"/>
            </w:tcBorders>
            <w:vAlign w:val="center"/>
          </w:tcPr>
          <w:p w14:paraId="71E8BD03" w14:textId="5EBEC854"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08A819C0" w14:textId="77777777" w:rsidR="00373B6A" w:rsidRPr="00D27BDC" w:rsidRDefault="00373B6A" w:rsidP="00D76550">
            <w:pPr>
              <w:jc w:val="center"/>
              <w:rPr>
                <w:rFonts w:ascii="宋体" w:hAnsi="宋体"/>
                <w:sz w:val="21"/>
                <w:szCs w:val="21"/>
              </w:rPr>
            </w:pPr>
          </w:p>
        </w:tc>
      </w:tr>
      <w:tr w:rsidR="00373B6A" w:rsidRPr="00E67052" w14:paraId="0C127299" w14:textId="77777777" w:rsidTr="00373B6A">
        <w:tc>
          <w:tcPr>
            <w:tcW w:w="3256" w:type="dxa"/>
            <w:tcBorders>
              <w:top w:val="single" w:sz="4" w:space="0" w:color="auto"/>
              <w:right w:val="single" w:sz="4" w:space="0" w:color="auto"/>
            </w:tcBorders>
          </w:tcPr>
          <w:p w14:paraId="2FC38AC7"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化学纤维</w:t>
            </w:r>
          </w:p>
        </w:tc>
        <w:tc>
          <w:tcPr>
            <w:tcW w:w="708" w:type="dxa"/>
            <w:vMerge/>
            <w:tcBorders>
              <w:left w:val="single" w:sz="4" w:space="0" w:color="auto"/>
              <w:right w:val="single" w:sz="4" w:space="0" w:color="auto"/>
            </w:tcBorders>
            <w:vAlign w:val="center"/>
          </w:tcPr>
          <w:p w14:paraId="7BAFB69A" w14:textId="50FD0446" w:rsidR="00373B6A" w:rsidRPr="00D27BDC" w:rsidRDefault="00373B6A" w:rsidP="00D76550">
            <w:pPr>
              <w:jc w:val="center"/>
              <w:rPr>
                <w:rFonts w:ascii="宋体" w:hAnsi="宋体"/>
                <w:sz w:val="21"/>
                <w:szCs w:val="21"/>
              </w:rPr>
            </w:pPr>
          </w:p>
        </w:tc>
        <w:tc>
          <w:tcPr>
            <w:tcW w:w="1776" w:type="dxa"/>
            <w:vMerge w:val="restart"/>
            <w:tcBorders>
              <w:top w:val="single" w:sz="4" w:space="0" w:color="auto"/>
              <w:left w:val="single" w:sz="4" w:space="0" w:color="auto"/>
              <w:right w:val="single" w:sz="4" w:space="0" w:color="auto"/>
            </w:tcBorders>
            <w:vAlign w:val="center"/>
          </w:tcPr>
          <w:p w14:paraId="55CCE779" w14:textId="77777777" w:rsidR="00373B6A" w:rsidRDefault="00373B6A" w:rsidP="00D76550">
            <w:pPr>
              <w:jc w:val="center"/>
              <w:rPr>
                <w:rFonts w:ascii="宋体" w:hAnsi="宋体" w:cs="Calibri"/>
                <w:sz w:val="21"/>
                <w:szCs w:val="21"/>
              </w:rPr>
            </w:pPr>
          </w:p>
          <w:p w14:paraId="37782EA6" w14:textId="53F76AE6" w:rsidR="00373B6A" w:rsidRPr="00D27BDC" w:rsidRDefault="00373B6A" w:rsidP="00D76550">
            <w:pPr>
              <w:jc w:val="center"/>
              <w:rPr>
                <w:rFonts w:ascii="宋体" w:hAnsi="宋体"/>
                <w:sz w:val="21"/>
                <w:szCs w:val="21"/>
              </w:rPr>
            </w:pPr>
            <w:r w:rsidRPr="00D27BDC">
              <w:rPr>
                <w:rFonts w:ascii="宋体" w:hAnsi="宋体" w:cs="Calibri" w:hint="eastAsia"/>
                <w:sz w:val="21"/>
                <w:szCs w:val="21"/>
              </w:rPr>
              <w:t>重型制造业</w:t>
            </w:r>
          </w:p>
          <w:p w14:paraId="1EFD28A2" w14:textId="787FA55A"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710C9DE6" w14:textId="77777777" w:rsidR="00373B6A" w:rsidRPr="00D27BDC" w:rsidRDefault="00373B6A" w:rsidP="00D76550">
            <w:pPr>
              <w:jc w:val="center"/>
              <w:rPr>
                <w:rFonts w:ascii="宋体" w:hAnsi="宋体"/>
                <w:sz w:val="21"/>
                <w:szCs w:val="21"/>
              </w:rPr>
            </w:pPr>
          </w:p>
        </w:tc>
      </w:tr>
      <w:tr w:rsidR="00373B6A" w:rsidRPr="00E67052" w14:paraId="00A9EA08" w14:textId="77777777" w:rsidTr="00D76550">
        <w:tc>
          <w:tcPr>
            <w:tcW w:w="3256" w:type="dxa"/>
            <w:tcBorders>
              <w:right w:val="single" w:sz="4" w:space="0" w:color="auto"/>
            </w:tcBorders>
          </w:tcPr>
          <w:p w14:paraId="3AC31CBE"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金属制品</w:t>
            </w:r>
          </w:p>
        </w:tc>
        <w:tc>
          <w:tcPr>
            <w:tcW w:w="708" w:type="dxa"/>
            <w:vMerge/>
            <w:tcBorders>
              <w:left w:val="single" w:sz="4" w:space="0" w:color="auto"/>
              <w:right w:val="single" w:sz="4" w:space="0" w:color="auto"/>
            </w:tcBorders>
            <w:vAlign w:val="center"/>
          </w:tcPr>
          <w:p w14:paraId="6A327199" w14:textId="3CA74CCB" w:rsidR="00373B6A" w:rsidRPr="00D27BDC" w:rsidRDefault="00373B6A" w:rsidP="00D76550">
            <w:pPr>
              <w:jc w:val="center"/>
              <w:rPr>
                <w:rFonts w:ascii="宋体" w:hAnsi="宋体"/>
                <w:sz w:val="21"/>
                <w:szCs w:val="21"/>
              </w:rPr>
            </w:pPr>
          </w:p>
        </w:tc>
        <w:tc>
          <w:tcPr>
            <w:tcW w:w="1776" w:type="dxa"/>
            <w:vMerge/>
            <w:tcBorders>
              <w:left w:val="single" w:sz="4" w:space="0" w:color="auto"/>
              <w:right w:val="single" w:sz="4" w:space="0" w:color="auto"/>
            </w:tcBorders>
            <w:vAlign w:val="center"/>
          </w:tcPr>
          <w:p w14:paraId="2C3CECD9" w14:textId="047C8147"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38571ABF" w14:textId="77777777" w:rsidR="00373B6A" w:rsidRPr="00D27BDC" w:rsidRDefault="00373B6A" w:rsidP="00D76550">
            <w:pPr>
              <w:jc w:val="center"/>
              <w:rPr>
                <w:rFonts w:ascii="宋体" w:hAnsi="宋体"/>
                <w:sz w:val="21"/>
                <w:szCs w:val="21"/>
              </w:rPr>
            </w:pPr>
          </w:p>
        </w:tc>
      </w:tr>
      <w:tr w:rsidR="00373B6A" w:rsidRPr="00E67052" w14:paraId="77A9A186" w14:textId="77777777" w:rsidTr="00373B6A">
        <w:tc>
          <w:tcPr>
            <w:tcW w:w="3256" w:type="dxa"/>
            <w:tcBorders>
              <w:right w:val="single" w:sz="4" w:space="0" w:color="auto"/>
            </w:tcBorders>
          </w:tcPr>
          <w:p w14:paraId="1183E3D1"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特殊用途设备</w:t>
            </w:r>
          </w:p>
        </w:tc>
        <w:tc>
          <w:tcPr>
            <w:tcW w:w="708" w:type="dxa"/>
            <w:vMerge/>
            <w:tcBorders>
              <w:left w:val="single" w:sz="4" w:space="0" w:color="auto"/>
              <w:right w:val="single" w:sz="4" w:space="0" w:color="auto"/>
            </w:tcBorders>
            <w:vAlign w:val="center"/>
          </w:tcPr>
          <w:p w14:paraId="0BC7712B" w14:textId="0D6F78D9" w:rsidR="00373B6A" w:rsidRPr="00D27BDC" w:rsidRDefault="00373B6A" w:rsidP="00D76550">
            <w:pPr>
              <w:jc w:val="center"/>
              <w:rPr>
                <w:rFonts w:ascii="宋体" w:hAnsi="宋体"/>
                <w:sz w:val="21"/>
                <w:szCs w:val="21"/>
              </w:rPr>
            </w:pPr>
          </w:p>
        </w:tc>
        <w:tc>
          <w:tcPr>
            <w:tcW w:w="1776" w:type="dxa"/>
            <w:vMerge/>
            <w:tcBorders>
              <w:left w:val="single" w:sz="4" w:space="0" w:color="auto"/>
              <w:bottom w:val="single" w:sz="4" w:space="0" w:color="auto"/>
              <w:right w:val="single" w:sz="4" w:space="0" w:color="auto"/>
            </w:tcBorders>
            <w:vAlign w:val="center"/>
          </w:tcPr>
          <w:p w14:paraId="7D4D2BFD" w14:textId="60C74286"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149D754C" w14:textId="77777777" w:rsidR="00373B6A" w:rsidRPr="00D27BDC" w:rsidRDefault="00373B6A" w:rsidP="00D76550">
            <w:pPr>
              <w:jc w:val="center"/>
              <w:rPr>
                <w:rFonts w:ascii="宋体" w:hAnsi="宋体"/>
                <w:sz w:val="21"/>
                <w:szCs w:val="21"/>
              </w:rPr>
            </w:pPr>
          </w:p>
        </w:tc>
      </w:tr>
      <w:tr w:rsidR="003C7EB0" w:rsidRPr="00E67052" w14:paraId="4856D795" w14:textId="77777777" w:rsidTr="00373B6A">
        <w:tc>
          <w:tcPr>
            <w:tcW w:w="3256" w:type="dxa"/>
            <w:tcBorders>
              <w:right w:val="single" w:sz="4" w:space="0" w:color="auto"/>
            </w:tcBorders>
          </w:tcPr>
          <w:p w14:paraId="41A6855F"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电气设备及机械</w:t>
            </w:r>
          </w:p>
        </w:tc>
        <w:tc>
          <w:tcPr>
            <w:tcW w:w="708" w:type="dxa"/>
            <w:vMerge/>
            <w:tcBorders>
              <w:left w:val="single" w:sz="4" w:space="0" w:color="auto"/>
              <w:right w:val="single" w:sz="4" w:space="0" w:color="auto"/>
            </w:tcBorders>
            <w:vAlign w:val="center"/>
          </w:tcPr>
          <w:p w14:paraId="2C57525F" w14:textId="6E625533" w:rsidR="003C7EB0" w:rsidRPr="00D27BDC" w:rsidRDefault="003C7EB0" w:rsidP="00D76550">
            <w:pPr>
              <w:jc w:val="center"/>
              <w:rPr>
                <w:rFonts w:ascii="宋体" w:hAnsi="宋体"/>
                <w:sz w:val="21"/>
                <w:szCs w:val="21"/>
              </w:rPr>
            </w:pPr>
          </w:p>
        </w:tc>
        <w:tc>
          <w:tcPr>
            <w:tcW w:w="1776" w:type="dxa"/>
            <w:tcBorders>
              <w:top w:val="single" w:sz="4" w:space="0" w:color="auto"/>
              <w:left w:val="single" w:sz="4" w:space="0" w:color="auto"/>
              <w:right w:val="single" w:sz="4" w:space="0" w:color="auto"/>
            </w:tcBorders>
            <w:vAlign w:val="center"/>
          </w:tcPr>
          <w:p w14:paraId="2CFFDD94"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高科技产业</w:t>
            </w:r>
          </w:p>
        </w:tc>
        <w:tc>
          <w:tcPr>
            <w:tcW w:w="2556" w:type="dxa"/>
            <w:vMerge/>
            <w:tcBorders>
              <w:left w:val="single" w:sz="4" w:space="0" w:color="auto"/>
            </w:tcBorders>
          </w:tcPr>
          <w:p w14:paraId="6EE45326" w14:textId="77777777" w:rsidR="003C7EB0" w:rsidRPr="00D27BDC" w:rsidRDefault="003C7EB0" w:rsidP="00D76550">
            <w:pPr>
              <w:jc w:val="center"/>
              <w:rPr>
                <w:rFonts w:ascii="宋体" w:hAnsi="宋体"/>
                <w:sz w:val="21"/>
                <w:szCs w:val="21"/>
              </w:rPr>
            </w:pPr>
          </w:p>
        </w:tc>
      </w:tr>
      <w:tr w:rsidR="003C7EB0" w:rsidRPr="00E67052" w14:paraId="3EE55CA2" w14:textId="77777777" w:rsidTr="00D76550">
        <w:tc>
          <w:tcPr>
            <w:tcW w:w="3256" w:type="dxa"/>
            <w:tcBorders>
              <w:bottom w:val="single" w:sz="4" w:space="0" w:color="auto"/>
              <w:right w:val="single" w:sz="4" w:space="0" w:color="auto"/>
            </w:tcBorders>
          </w:tcPr>
          <w:p w14:paraId="469955DB"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天然气的生产和供应</w:t>
            </w:r>
          </w:p>
        </w:tc>
        <w:tc>
          <w:tcPr>
            <w:tcW w:w="708" w:type="dxa"/>
            <w:vMerge/>
            <w:tcBorders>
              <w:left w:val="single" w:sz="4" w:space="0" w:color="auto"/>
              <w:bottom w:val="single" w:sz="4" w:space="0" w:color="auto"/>
              <w:right w:val="single" w:sz="4" w:space="0" w:color="auto"/>
            </w:tcBorders>
            <w:vAlign w:val="center"/>
          </w:tcPr>
          <w:p w14:paraId="037F8D87" w14:textId="497C1855" w:rsidR="003C7EB0" w:rsidRPr="00D27BDC" w:rsidRDefault="003C7EB0" w:rsidP="00D76550">
            <w:pPr>
              <w:jc w:val="center"/>
              <w:rPr>
                <w:rFonts w:ascii="宋体" w:hAnsi="宋体"/>
                <w:sz w:val="21"/>
                <w:szCs w:val="21"/>
              </w:rPr>
            </w:pPr>
          </w:p>
        </w:tc>
        <w:tc>
          <w:tcPr>
            <w:tcW w:w="1776" w:type="dxa"/>
            <w:tcBorders>
              <w:left w:val="single" w:sz="4" w:space="0" w:color="auto"/>
              <w:bottom w:val="single" w:sz="4" w:space="0" w:color="auto"/>
              <w:right w:val="single" w:sz="4" w:space="0" w:color="auto"/>
            </w:tcBorders>
            <w:vAlign w:val="center"/>
          </w:tcPr>
          <w:p w14:paraId="4F6514C9"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能源生产</w:t>
            </w:r>
          </w:p>
        </w:tc>
        <w:tc>
          <w:tcPr>
            <w:tcW w:w="2556" w:type="dxa"/>
            <w:vMerge/>
            <w:tcBorders>
              <w:left w:val="single" w:sz="4" w:space="0" w:color="auto"/>
              <w:bottom w:val="single" w:sz="4" w:space="0" w:color="auto"/>
            </w:tcBorders>
          </w:tcPr>
          <w:p w14:paraId="73DB4B51" w14:textId="77777777" w:rsidR="003C7EB0" w:rsidRPr="00D27BDC" w:rsidRDefault="003C7EB0" w:rsidP="00D76550">
            <w:pPr>
              <w:jc w:val="center"/>
              <w:rPr>
                <w:rFonts w:ascii="宋体" w:hAnsi="宋体"/>
                <w:sz w:val="21"/>
                <w:szCs w:val="21"/>
              </w:rPr>
            </w:pPr>
          </w:p>
        </w:tc>
      </w:tr>
      <w:tr w:rsidR="005358CB" w:rsidRPr="00E67052" w14:paraId="5F685614" w14:textId="77777777" w:rsidTr="00D76550">
        <w:tc>
          <w:tcPr>
            <w:tcW w:w="3256" w:type="dxa"/>
            <w:tcBorders>
              <w:top w:val="single" w:sz="4" w:space="0" w:color="auto"/>
              <w:right w:val="single" w:sz="4" w:space="0" w:color="auto"/>
            </w:tcBorders>
          </w:tcPr>
          <w:p w14:paraId="001F9696"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烟草加工</w:t>
            </w:r>
          </w:p>
        </w:tc>
        <w:tc>
          <w:tcPr>
            <w:tcW w:w="708" w:type="dxa"/>
            <w:tcBorders>
              <w:top w:val="single" w:sz="4" w:space="0" w:color="auto"/>
              <w:left w:val="single" w:sz="4" w:space="0" w:color="auto"/>
              <w:right w:val="single" w:sz="4" w:space="0" w:color="auto"/>
            </w:tcBorders>
            <w:vAlign w:val="center"/>
          </w:tcPr>
          <w:p w14:paraId="56E0A2E7"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7</w:t>
            </w:r>
          </w:p>
        </w:tc>
        <w:tc>
          <w:tcPr>
            <w:tcW w:w="1776" w:type="dxa"/>
            <w:tcBorders>
              <w:top w:val="single" w:sz="4" w:space="0" w:color="auto"/>
              <w:left w:val="single" w:sz="4" w:space="0" w:color="auto"/>
              <w:right w:val="single" w:sz="4" w:space="0" w:color="auto"/>
            </w:tcBorders>
            <w:vAlign w:val="center"/>
          </w:tcPr>
          <w:p w14:paraId="02D64A6B"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轻工制造</w:t>
            </w:r>
          </w:p>
        </w:tc>
        <w:tc>
          <w:tcPr>
            <w:tcW w:w="2556" w:type="dxa"/>
            <w:tcBorders>
              <w:top w:val="single" w:sz="4" w:space="0" w:color="auto"/>
              <w:left w:val="single" w:sz="4" w:space="0" w:color="auto"/>
            </w:tcBorders>
          </w:tcPr>
          <w:p w14:paraId="71F1AC35" w14:textId="77777777"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其它洗煤</w:t>
            </w:r>
          </w:p>
        </w:tc>
      </w:tr>
      <w:tr w:rsidR="00373B6A" w:rsidRPr="00E67052" w14:paraId="11B70154" w14:textId="77777777" w:rsidTr="00D76550">
        <w:tc>
          <w:tcPr>
            <w:tcW w:w="3256" w:type="dxa"/>
            <w:tcBorders>
              <w:top w:val="single" w:sz="4" w:space="0" w:color="auto"/>
              <w:right w:val="single" w:sz="4" w:space="0" w:color="auto"/>
            </w:tcBorders>
          </w:tcPr>
          <w:p w14:paraId="40BB3287"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服装和其他纤维制品</w:t>
            </w:r>
          </w:p>
        </w:tc>
        <w:tc>
          <w:tcPr>
            <w:tcW w:w="708" w:type="dxa"/>
            <w:vMerge w:val="restart"/>
            <w:tcBorders>
              <w:top w:val="single" w:sz="4" w:space="0" w:color="auto"/>
              <w:left w:val="single" w:sz="4" w:space="0" w:color="auto"/>
              <w:right w:val="single" w:sz="4" w:space="0" w:color="auto"/>
            </w:tcBorders>
            <w:vAlign w:val="center"/>
          </w:tcPr>
          <w:p w14:paraId="27BA5A4A" w14:textId="77777777" w:rsidR="00373B6A" w:rsidRPr="00D27BDC" w:rsidRDefault="00373B6A" w:rsidP="00D76550">
            <w:pPr>
              <w:jc w:val="center"/>
              <w:rPr>
                <w:rFonts w:ascii="宋体" w:hAnsi="宋体"/>
                <w:sz w:val="21"/>
                <w:szCs w:val="21"/>
              </w:rPr>
            </w:pPr>
            <w:r w:rsidRPr="00D27BDC">
              <w:rPr>
                <w:rFonts w:ascii="宋体" w:hAnsi="宋体" w:cs="Calibri" w:hint="eastAsia"/>
                <w:sz w:val="21"/>
                <w:szCs w:val="21"/>
              </w:rPr>
              <w:t>8</w:t>
            </w:r>
          </w:p>
          <w:p w14:paraId="688E4925" w14:textId="07FEDBBA" w:rsidR="00373B6A" w:rsidRPr="00D27BDC" w:rsidRDefault="00373B6A" w:rsidP="003C7EB0">
            <w:pPr>
              <w:jc w:val="center"/>
              <w:rPr>
                <w:rFonts w:ascii="宋体" w:hAnsi="宋体"/>
                <w:sz w:val="21"/>
                <w:szCs w:val="21"/>
              </w:rPr>
            </w:pPr>
          </w:p>
        </w:tc>
        <w:tc>
          <w:tcPr>
            <w:tcW w:w="1776" w:type="dxa"/>
            <w:vMerge w:val="restart"/>
            <w:tcBorders>
              <w:top w:val="single" w:sz="4" w:space="0" w:color="auto"/>
              <w:left w:val="single" w:sz="4" w:space="0" w:color="auto"/>
              <w:right w:val="single" w:sz="4" w:space="0" w:color="auto"/>
            </w:tcBorders>
            <w:vAlign w:val="center"/>
          </w:tcPr>
          <w:p w14:paraId="7B2920F8" w14:textId="2D62A03E" w:rsidR="00373B6A" w:rsidRPr="00D27BDC" w:rsidRDefault="00373B6A" w:rsidP="00D76550">
            <w:pPr>
              <w:jc w:val="center"/>
              <w:rPr>
                <w:rFonts w:ascii="宋体" w:hAnsi="宋体"/>
                <w:sz w:val="21"/>
                <w:szCs w:val="21"/>
              </w:rPr>
            </w:pPr>
          </w:p>
          <w:p w14:paraId="3599040F" w14:textId="73E2D0F6" w:rsidR="00373B6A" w:rsidRPr="00D27BDC" w:rsidRDefault="00373B6A" w:rsidP="00D76550">
            <w:pPr>
              <w:jc w:val="center"/>
              <w:rPr>
                <w:rFonts w:ascii="宋体" w:hAnsi="宋体"/>
                <w:sz w:val="21"/>
                <w:szCs w:val="21"/>
              </w:rPr>
            </w:pPr>
            <w:r w:rsidRPr="00D27BDC">
              <w:rPr>
                <w:rFonts w:ascii="宋体" w:hAnsi="宋体" w:cs="Calibri" w:hint="eastAsia"/>
                <w:sz w:val="21"/>
                <w:szCs w:val="21"/>
              </w:rPr>
              <w:t>轻工制造</w:t>
            </w:r>
          </w:p>
        </w:tc>
        <w:tc>
          <w:tcPr>
            <w:tcW w:w="2556" w:type="dxa"/>
            <w:vMerge w:val="restart"/>
            <w:tcBorders>
              <w:top w:val="single" w:sz="4" w:space="0" w:color="auto"/>
              <w:left w:val="single" w:sz="4" w:space="0" w:color="auto"/>
            </w:tcBorders>
          </w:tcPr>
          <w:p w14:paraId="203798C9" w14:textId="77777777" w:rsidR="00E54B8F" w:rsidRDefault="00E54B8F"/>
          <w:p w14:paraId="16BDB906" w14:textId="77777777" w:rsidR="00E54B8F" w:rsidRDefault="00E54B8F"/>
          <w:p w14:paraId="67DEEE9F" w14:textId="77777777" w:rsidR="00E54B8F" w:rsidRDefault="00E54B8F"/>
          <w:tbl>
            <w:tblPr>
              <w:tblW w:w="2080" w:type="dxa"/>
              <w:tblLook w:val="04A0" w:firstRow="1" w:lastRow="0" w:firstColumn="1" w:lastColumn="0" w:noHBand="0" w:noVBand="1"/>
            </w:tblPr>
            <w:tblGrid>
              <w:gridCol w:w="2080"/>
            </w:tblGrid>
            <w:tr w:rsidR="00373B6A" w:rsidRPr="00D27BDC" w14:paraId="3231F1CB" w14:textId="77777777" w:rsidTr="009C19B9">
              <w:trPr>
                <w:trHeight w:val="300"/>
              </w:trPr>
              <w:tc>
                <w:tcPr>
                  <w:tcW w:w="2080" w:type="dxa"/>
                  <w:tcBorders>
                    <w:top w:val="nil"/>
                    <w:left w:val="nil"/>
                    <w:bottom w:val="nil"/>
                    <w:right w:val="nil"/>
                  </w:tcBorders>
                  <w:shd w:val="clear" w:color="auto" w:fill="auto"/>
                  <w:noWrap/>
                  <w:vAlign w:val="bottom"/>
                  <w:hideMark/>
                </w:tcPr>
                <w:p w14:paraId="4A3D7157" w14:textId="397D8A83" w:rsidR="00373B6A" w:rsidRPr="00D27BDC" w:rsidRDefault="00373B6A" w:rsidP="00D76550">
                  <w:pPr>
                    <w:widowControl/>
                    <w:jc w:val="center"/>
                    <w:rPr>
                      <w:rFonts w:ascii="宋体" w:eastAsia="宋体" w:hAnsi="宋体" w:cs="Calibri"/>
                      <w:kern w:val="0"/>
                      <w:szCs w:val="21"/>
                    </w:rPr>
                  </w:pPr>
                  <w:r w:rsidRPr="00D27BDC">
                    <w:rPr>
                      <w:rFonts w:ascii="宋体" w:eastAsia="宋体" w:hAnsi="宋体" w:cs="Calibri" w:hint="eastAsia"/>
                      <w:kern w:val="0"/>
                      <w:szCs w:val="21"/>
                    </w:rPr>
                    <w:t>汽油\原煤</w:t>
                  </w:r>
                  <w:r w:rsidR="00E54B8F">
                    <w:rPr>
                      <w:rFonts w:ascii="宋体" w:eastAsia="宋体" w:hAnsi="宋体" w:cs="Calibri" w:hint="eastAsia"/>
                      <w:kern w:val="0"/>
                      <w:szCs w:val="21"/>
                    </w:rPr>
                    <w:t>\天然气</w:t>
                  </w:r>
                </w:p>
              </w:tc>
            </w:tr>
          </w:tbl>
          <w:p w14:paraId="1AA6F2A2" w14:textId="77777777" w:rsidR="00373B6A" w:rsidRPr="00D27BDC" w:rsidRDefault="00373B6A" w:rsidP="00D76550">
            <w:pPr>
              <w:jc w:val="center"/>
              <w:rPr>
                <w:rFonts w:ascii="宋体" w:hAnsi="宋体"/>
                <w:sz w:val="21"/>
                <w:szCs w:val="21"/>
              </w:rPr>
            </w:pPr>
          </w:p>
        </w:tc>
      </w:tr>
      <w:tr w:rsidR="00373B6A" w:rsidRPr="00E67052" w14:paraId="0B0D0B70" w14:textId="77777777" w:rsidTr="00373B6A">
        <w:tc>
          <w:tcPr>
            <w:tcW w:w="3256" w:type="dxa"/>
            <w:tcBorders>
              <w:bottom w:val="single" w:sz="4" w:space="0" w:color="auto"/>
              <w:right w:val="single" w:sz="4" w:space="0" w:color="auto"/>
            </w:tcBorders>
          </w:tcPr>
          <w:p w14:paraId="34BAAA24" w14:textId="77777777" w:rsidR="00373B6A" w:rsidRPr="00D27BDC" w:rsidRDefault="00373B6A" w:rsidP="00D76550">
            <w:pPr>
              <w:jc w:val="center"/>
              <w:rPr>
                <w:rFonts w:ascii="宋体" w:hAnsi="宋体"/>
                <w:sz w:val="21"/>
                <w:szCs w:val="21"/>
              </w:rPr>
            </w:pPr>
            <w:r w:rsidRPr="00D27BDC">
              <w:rPr>
                <w:rFonts w:ascii="宋体" w:hAnsi="宋体" w:hint="eastAsia"/>
                <w:sz w:val="21"/>
                <w:szCs w:val="21"/>
              </w:rPr>
              <w:t>印刷和记录介质复制</w:t>
            </w:r>
          </w:p>
        </w:tc>
        <w:tc>
          <w:tcPr>
            <w:tcW w:w="708" w:type="dxa"/>
            <w:vMerge/>
            <w:tcBorders>
              <w:left w:val="single" w:sz="4" w:space="0" w:color="auto"/>
              <w:right w:val="single" w:sz="4" w:space="0" w:color="auto"/>
            </w:tcBorders>
            <w:vAlign w:val="center"/>
          </w:tcPr>
          <w:p w14:paraId="781DEA83" w14:textId="5731ACAD" w:rsidR="00373B6A" w:rsidRPr="00D27BDC" w:rsidRDefault="00373B6A" w:rsidP="00D76550">
            <w:pPr>
              <w:jc w:val="center"/>
              <w:rPr>
                <w:rFonts w:ascii="宋体" w:hAnsi="宋体"/>
                <w:sz w:val="21"/>
                <w:szCs w:val="21"/>
              </w:rPr>
            </w:pPr>
          </w:p>
        </w:tc>
        <w:tc>
          <w:tcPr>
            <w:tcW w:w="1776" w:type="dxa"/>
            <w:vMerge/>
            <w:tcBorders>
              <w:left w:val="single" w:sz="4" w:space="0" w:color="auto"/>
              <w:bottom w:val="single" w:sz="4" w:space="0" w:color="auto"/>
              <w:right w:val="single" w:sz="4" w:space="0" w:color="auto"/>
            </w:tcBorders>
            <w:vAlign w:val="center"/>
          </w:tcPr>
          <w:p w14:paraId="2EBA8FB6" w14:textId="21CAC660" w:rsidR="00373B6A" w:rsidRPr="00D27BDC" w:rsidRDefault="00373B6A" w:rsidP="00D76550">
            <w:pPr>
              <w:jc w:val="center"/>
              <w:rPr>
                <w:rFonts w:ascii="宋体" w:hAnsi="宋体"/>
                <w:sz w:val="21"/>
                <w:szCs w:val="21"/>
              </w:rPr>
            </w:pPr>
          </w:p>
        </w:tc>
        <w:tc>
          <w:tcPr>
            <w:tcW w:w="2556" w:type="dxa"/>
            <w:vMerge/>
            <w:tcBorders>
              <w:left w:val="single" w:sz="4" w:space="0" w:color="auto"/>
            </w:tcBorders>
          </w:tcPr>
          <w:p w14:paraId="46281727" w14:textId="77777777" w:rsidR="00373B6A" w:rsidRPr="00D27BDC" w:rsidRDefault="00373B6A" w:rsidP="00D76550">
            <w:pPr>
              <w:jc w:val="center"/>
              <w:rPr>
                <w:rFonts w:ascii="宋体" w:hAnsi="宋体"/>
                <w:sz w:val="21"/>
                <w:szCs w:val="21"/>
              </w:rPr>
            </w:pPr>
          </w:p>
        </w:tc>
      </w:tr>
      <w:tr w:rsidR="003C7EB0" w:rsidRPr="00E67052" w14:paraId="16F6FAD3" w14:textId="77777777" w:rsidTr="00373B6A">
        <w:tc>
          <w:tcPr>
            <w:tcW w:w="3256" w:type="dxa"/>
            <w:tcBorders>
              <w:top w:val="single" w:sz="4" w:space="0" w:color="auto"/>
              <w:right w:val="single" w:sz="4" w:space="0" w:color="auto"/>
            </w:tcBorders>
          </w:tcPr>
          <w:p w14:paraId="0E7C7A1E"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橡胶制品</w:t>
            </w:r>
          </w:p>
        </w:tc>
        <w:tc>
          <w:tcPr>
            <w:tcW w:w="708" w:type="dxa"/>
            <w:vMerge/>
            <w:tcBorders>
              <w:left w:val="single" w:sz="4" w:space="0" w:color="auto"/>
              <w:right w:val="single" w:sz="4" w:space="0" w:color="auto"/>
            </w:tcBorders>
            <w:vAlign w:val="center"/>
          </w:tcPr>
          <w:p w14:paraId="58658DBD" w14:textId="31B0BE14" w:rsidR="003C7EB0" w:rsidRPr="00D27BDC" w:rsidRDefault="003C7EB0" w:rsidP="00D76550">
            <w:pPr>
              <w:jc w:val="center"/>
              <w:rPr>
                <w:rFonts w:ascii="宋体" w:hAnsi="宋体"/>
                <w:sz w:val="21"/>
                <w:szCs w:val="21"/>
              </w:rPr>
            </w:pPr>
          </w:p>
        </w:tc>
        <w:tc>
          <w:tcPr>
            <w:tcW w:w="1776" w:type="dxa"/>
            <w:tcBorders>
              <w:top w:val="single" w:sz="4" w:space="0" w:color="auto"/>
              <w:left w:val="single" w:sz="4" w:space="0" w:color="auto"/>
              <w:right w:val="single" w:sz="4" w:space="0" w:color="auto"/>
            </w:tcBorders>
            <w:vAlign w:val="center"/>
          </w:tcPr>
          <w:p w14:paraId="4AFB7861" w14:textId="55053F5A" w:rsidR="003C7EB0" w:rsidRPr="00D27BDC" w:rsidRDefault="003C7EB0" w:rsidP="00373B6A">
            <w:pPr>
              <w:rPr>
                <w:rFonts w:ascii="宋体" w:hAnsi="宋体"/>
                <w:sz w:val="21"/>
                <w:szCs w:val="21"/>
              </w:rPr>
            </w:pPr>
          </w:p>
        </w:tc>
        <w:tc>
          <w:tcPr>
            <w:tcW w:w="2556" w:type="dxa"/>
            <w:vMerge/>
            <w:tcBorders>
              <w:left w:val="single" w:sz="4" w:space="0" w:color="auto"/>
            </w:tcBorders>
          </w:tcPr>
          <w:p w14:paraId="2C461095" w14:textId="77777777" w:rsidR="003C7EB0" w:rsidRPr="00D27BDC" w:rsidRDefault="003C7EB0" w:rsidP="00D76550">
            <w:pPr>
              <w:jc w:val="center"/>
              <w:rPr>
                <w:rFonts w:ascii="宋体" w:hAnsi="宋体"/>
                <w:sz w:val="21"/>
                <w:szCs w:val="21"/>
              </w:rPr>
            </w:pPr>
          </w:p>
        </w:tc>
      </w:tr>
      <w:tr w:rsidR="003C7EB0" w:rsidRPr="00E67052" w14:paraId="3855F945" w14:textId="77777777" w:rsidTr="00373B6A">
        <w:tc>
          <w:tcPr>
            <w:tcW w:w="3256" w:type="dxa"/>
            <w:tcBorders>
              <w:bottom w:val="single" w:sz="4" w:space="0" w:color="auto"/>
              <w:right w:val="single" w:sz="4" w:space="0" w:color="auto"/>
            </w:tcBorders>
          </w:tcPr>
          <w:p w14:paraId="1C012A33"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塑料制品</w:t>
            </w:r>
          </w:p>
        </w:tc>
        <w:tc>
          <w:tcPr>
            <w:tcW w:w="708" w:type="dxa"/>
            <w:vMerge/>
            <w:tcBorders>
              <w:left w:val="single" w:sz="4" w:space="0" w:color="auto"/>
              <w:right w:val="single" w:sz="4" w:space="0" w:color="auto"/>
            </w:tcBorders>
            <w:vAlign w:val="center"/>
          </w:tcPr>
          <w:p w14:paraId="73BCAD2F" w14:textId="042F4909" w:rsidR="003C7EB0" w:rsidRPr="00D27BDC" w:rsidRDefault="003C7EB0" w:rsidP="00D76550">
            <w:pPr>
              <w:jc w:val="center"/>
              <w:rPr>
                <w:rFonts w:ascii="宋体" w:hAnsi="宋体"/>
                <w:sz w:val="21"/>
                <w:szCs w:val="21"/>
              </w:rPr>
            </w:pPr>
          </w:p>
        </w:tc>
        <w:tc>
          <w:tcPr>
            <w:tcW w:w="1776" w:type="dxa"/>
            <w:tcBorders>
              <w:left w:val="single" w:sz="4" w:space="0" w:color="auto"/>
              <w:bottom w:val="single" w:sz="4" w:space="0" w:color="auto"/>
              <w:right w:val="single" w:sz="4" w:space="0" w:color="auto"/>
            </w:tcBorders>
            <w:vAlign w:val="center"/>
          </w:tcPr>
          <w:p w14:paraId="284CC8EE"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重型制造业</w:t>
            </w:r>
          </w:p>
        </w:tc>
        <w:tc>
          <w:tcPr>
            <w:tcW w:w="2556" w:type="dxa"/>
            <w:vMerge/>
            <w:tcBorders>
              <w:left w:val="single" w:sz="4" w:space="0" w:color="auto"/>
            </w:tcBorders>
          </w:tcPr>
          <w:p w14:paraId="24C518D2" w14:textId="77777777" w:rsidR="003C7EB0" w:rsidRPr="00D27BDC" w:rsidRDefault="003C7EB0" w:rsidP="00D76550">
            <w:pPr>
              <w:jc w:val="center"/>
              <w:rPr>
                <w:rFonts w:ascii="宋体" w:hAnsi="宋体"/>
                <w:sz w:val="21"/>
                <w:szCs w:val="21"/>
              </w:rPr>
            </w:pPr>
          </w:p>
        </w:tc>
      </w:tr>
      <w:tr w:rsidR="003C7EB0" w:rsidRPr="00E67052" w14:paraId="5600C39B" w14:textId="77777777" w:rsidTr="00373B6A">
        <w:tc>
          <w:tcPr>
            <w:tcW w:w="3256" w:type="dxa"/>
            <w:tcBorders>
              <w:top w:val="single" w:sz="4" w:space="0" w:color="auto"/>
              <w:right w:val="single" w:sz="4" w:space="0" w:color="auto"/>
            </w:tcBorders>
          </w:tcPr>
          <w:p w14:paraId="5548A2C2"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电子及电讯设备</w:t>
            </w:r>
          </w:p>
        </w:tc>
        <w:tc>
          <w:tcPr>
            <w:tcW w:w="708" w:type="dxa"/>
            <w:vMerge/>
            <w:tcBorders>
              <w:left w:val="single" w:sz="4" w:space="0" w:color="auto"/>
              <w:right w:val="single" w:sz="4" w:space="0" w:color="auto"/>
            </w:tcBorders>
            <w:vAlign w:val="center"/>
          </w:tcPr>
          <w:p w14:paraId="5E98CC62" w14:textId="5398E1A0" w:rsidR="003C7EB0" w:rsidRPr="00D27BDC" w:rsidRDefault="003C7EB0" w:rsidP="00D76550">
            <w:pPr>
              <w:jc w:val="center"/>
              <w:rPr>
                <w:rFonts w:ascii="宋体" w:hAnsi="宋体"/>
                <w:sz w:val="21"/>
                <w:szCs w:val="21"/>
              </w:rPr>
            </w:pPr>
          </w:p>
        </w:tc>
        <w:tc>
          <w:tcPr>
            <w:tcW w:w="1776" w:type="dxa"/>
            <w:tcBorders>
              <w:top w:val="single" w:sz="4" w:space="0" w:color="auto"/>
              <w:left w:val="single" w:sz="4" w:space="0" w:color="auto"/>
              <w:right w:val="single" w:sz="4" w:space="0" w:color="auto"/>
            </w:tcBorders>
            <w:vAlign w:val="center"/>
          </w:tcPr>
          <w:p w14:paraId="26E5B8A0" w14:textId="7C51E53D" w:rsidR="003C7EB0" w:rsidRPr="00D27BDC" w:rsidRDefault="003C7EB0" w:rsidP="00D76550">
            <w:pPr>
              <w:jc w:val="center"/>
              <w:rPr>
                <w:rFonts w:ascii="宋体" w:hAnsi="宋体"/>
                <w:sz w:val="21"/>
                <w:szCs w:val="21"/>
              </w:rPr>
            </w:pPr>
          </w:p>
        </w:tc>
        <w:tc>
          <w:tcPr>
            <w:tcW w:w="2556" w:type="dxa"/>
            <w:vMerge/>
            <w:tcBorders>
              <w:left w:val="single" w:sz="4" w:space="0" w:color="auto"/>
            </w:tcBorders>
          </w:tcPr>
          <w:p w14:paraId="55E8909D" w14:textId="77777777" w:rsidR="003C7EB0" w:rsidRPr="00D27BDC" w:rsidRDefault="003C7EB0" w:rsidP="00D76550">
            <w:pPr>
              <w:jc w:val="center"/>
              <w:rPr>
                <w:rFonts w:ascii="宋体" w:hAnsi="宋体"/>
                <w:sz w:val="21"/>
                <w:szCs w:val="21"/>
              </w:rPr>
            </w:pPr>
          </w:p>
        </w:tc>
      </w:tr>
      <w:tr w:rsidR="003C7EB0" w:rsidRPr="00E67052" w14:paraId="3847F4E2" w14:textId="77777777" w:rsidTr="00373B6A">
        <w:tc>
          <w:tcPr>
            <w:tcW w:w="3256" w:type="dxa"/>
            <w:tcBorders>
              <w:bottom w:val="single" w:sz="4" w:space="0" w:color="auto"/>
              <w:right w:val="single" w:sz="4" w:space="0" w:color="auto"/>
            </w:tcBorders>
          </w:tcPr>
          <w:p w14:paraId="765CF2B6" w14:textId="49CFC2DD" w:rsidR="003C7EB0" w:rsidRPr="00D27BDC" w:rsidRDefault="003C7EB0" w:rsidP="00D76550">
            <w:pPr>
              <w:jc w:val="center"/>
              <w:rPr>
                <w:rFonts w:ascii="宋体" w:hAnsi="宋体"/>
                <w:sz w:val="21"/>
                <w:szCs w:val="21"/>
              </w:rPr>
            </w:pPr>
            <w:r w:rsidRPr="00D27BDC">
              <w:rPr>
                <w:rFonts w:ascii="宋体" w:hAnsi="宋体" w:hint="eastAsia"/>
                <w:sz w:val="21"/>
                <w:szCs w:val="21"/>
              </w:rPr>
              <w:t>仪器，仪表，文化和办公机械</w:t>
            </w:r>
          </w:p>
        </w:tc>
        <w:tc>
          <w:tcPr>
            <w:tcW w:w="708" w:type="dxa"/>
            <w:vMerge/>
            <w:tcBorders>
              <w:left w:val="single" w:sz="4" w:space="0" w:color="auto"/>
              <w:right w:val="single" w:sz="4" w:space="0" w:color="auto"/>
            </w:tcBorders>
            <w:vAlign w:val="center"/>
          </w:tcPr>
          <w:p w14:paraId="66D8356A" w14:textId="6438CB17" w:rsidR="003C7EB0" w:rsidRPr="00D27BDC" w:rsidRDefault="003C7EB0" w:rsidP="00D76550">
            <w:pPr>
              <w:jc w:val="center"/>
              <w:rPr>
                <w:rFonts w:ascii="宋体" w:hAnsi="宋体"/>
                <w:sz w:val="21"/>
                <w:szCs w:val="21"/>
              </w:rPr>
            </w:pPr>
          </w:p>
        </w:tc>
        <w:tc>
          <w:tcPr>
            <w:tcW w:w="1776" w:type="dxa"/>
            <w:tcBorders>
              <w:left w:val="single" w:sz="4" w:space="0" w:color="auto"/>
              <w:bottom w:val="single" w:sz="4" w:space="0" w:color="auto"/>
              <w:right w:val="single" w:sz="4" w:space="0" w:color="auto"/>
            </w:tcBorders>
            <w:vAlign w:val="center"/>
          </w:tcPr>
          <w:p w14:paraId="0F8602BF"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高科技产业</w:t>
            </w:r>
          </w:p>
        </w:tc>
        <w:tc>
          <w:tcPr>
            <w:tcW w:w="2556" w:type="dxa"/>
            <w:vMerge/>
            <w:tcBorders>
              <w:left w:val="single" w:sz="4" w:space="0" w:color="auto"/>
            </w:tcBorders>
          </w:tcPr>
          <w:p w14:paraId="232407B2" w14:textId="77777777" w:rsidR="003C7EB0" w:rsidRPr="00D27BDC" w:rsidRDefault="003C7EB0" w:rsidP="00D76550">
            <w:pPr>
              <w:jc w:val="center"/>
              <w:rPr>
                <w:rFonts w:ascii="宋体" w:hAnsi="宋体"/>
                <w:sz w:val="21"/>
                <w:szCs w:val="21"/>
              </w:rPr>
            </w:pPr>
          </w:p>
        </w:tc>
      </w:tr>
      <w:tr w:rsidR="003C7EB0" w:rsidRPr="00E67052" w14:paraId="03050F2D" w14:textId="77777777" w:rsidTr="00373B6A">
        <w:tc>
          <w:tcPr>
            <w:tcW w:w="3256" w:type="dxa"/>
            <w:tcBorders>
              <w:top w:val="single" w:sz="4" w:space="0" w:color="auto"/>
              <w:bottom w:val="single" w:sz="4" w:space="0" w:color="auto"/>
              <w:right w:val="single" w:sz="4" w:space="0" w:color="auto"/>
            </w:tcBorders>
          </w:tcPr>
          <w:p w14:paraId="3B8A44F0"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生产及供应自来水</w:t>
            </w:r>
          </w:p>
        </w:tc>
        <w:tc>
          <w:tcPr>
            <w:tcW w:w="708" w:type="dxa"/>
            <w:vMerge/>
            <w:tcBorders>
              <w:left w:val="single" w:sz="4" w:space="0" w:color="auto"/>
              <w:right w:val="single" w:sz="4" w:space="0" w:color="auto"/>
            </w:tcBorders>
            <w:vAlign w:val="center"/>
          </w:tcPr>
          <w:p w14:paraId="428385ED" w14:textId="644AD253" w:rsidR="003C7EB0" w:rsidRPr="00D27BDC" w:rsidRDefault="003C7EB0" w:rsidP="00D76550">
            <w:pPr>
              <w:jc w:val="center"/>
              <w:rPr>
                <w:rFonts w:ascii="宋体" w:hAnsi="宋体"/>
                <w:sz w:val="21"/>
                <w:szCs w:val="21"/>
              </w:rPr>
            </w:pPr>
          </w:p>
        </w:tc>
        <w:tc>
          <w:tcPr>
            <w:tcW w:w="1776" w:type="dxa"/>
            <w:tcBorders>
              <w:top w:val="single" w:sz="4" w:space="0" w:color="auto"/>
              <w:left w:val="single" w:sz="4" w:space="0" w:color="auto"/>
              <w:bottom w:val="single" w:sz="4" w:space="0" w:color="auto"/>
              <w:right w:val="single" w:sz="4" w:space="0" w:color="auto"/>
            </w:tcBorders>
            <w:vAlign w:val="center"/>
          </w:tcPr>
          <w:p w14:paraId="4AB5ADAA"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重型制造业</w:t>
            </w:r>
          </w:p>
        </w:tc>
        <w:tc>
          <w:tcPr>
            <w:tcW w:w="2556" w:type="dxa"/>
            <w:vMerge/>
            <w:tcBorders>
              <w:left w:val="single" w:sz="4" w:space="0" w:color="auto"/>
            </w:tcBorders>
          </w:tcPr>
          <w:p w14:paraId="36D4210F" w14:textId="77777777" w:rsidR="003C7EB0" w:rsidRPr="00D27BDC" w:rsidRDefault="003C7EB0" w:rsidP="00D76550">
            <w:pPr>
              <w:jc w:val="center"/>
              <w:rPr>
                <w:rFonts w:ascii="宋体" w:hAnsi="宋体"/>
                <w:sz w:val="21"/>
                <w:szCs w:val="21"/>
              </w:rPr>
            </w:pPr>
          </w:p>
        </w:tc>
      </w:tr>
      <w:tr w:rsidR="003C7EB0" w:rsidRPr="00E67052" w14:paraId="248081BA" w14:textId="77777777" w:rsidTr="00373B6A">
        <w:tc>
          <w:tcPr>
            <w:tcW w:w="3256" w:type="dxa"/>
            <w:tcBorders>
              <w:top w:val="single" w:sz="4" w:space="0" w:color="auto"/>
              <w:right w:val="single" w:sz="4" w:space="0" w:color="auto"/>
            </w:tcBorders>
          </w:tcPr>
          <w:p w14:paraId="7423D2D6"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城市</w:t>
            </w:r>
          </w:p>
        </w:tc>
        <w:tc>
          <w:tcPr>
            <w:tcW w:w="708" w:type="dxa"/>
            <w:vMerge/>
            <w:tcBorders>
              <w:left w:val="single" w:sz="4" w:space="0" w:color="auto"/>
              <w:right w:val="single" w:sz="4" w:space="0" w:color="auto"/>
            </w:tcBorders>
            <w:vAlign w:val="bottom"/>
          </w:tcPr>
          <w:p w14:paraId="1D5C635E" w14:textId="27D1B23D" w:rsidR="003C7EB0" w:rsidRPr="00D27BDC" w:rsidRDefault="003C7EB0" w:rsidP="00D76550">
            <w:pPr>
              <w:jc w:val="center"/>
              <w:rPr>
                <w:rFonts w:ascii="宋体" w:hAnsi="宋体"/>
                <w:sz w:val="21"/>
                <w:szCs w:val="21"/>
              </w:rPr>
            </w:pPr>
          </w:p>
        </w:tc>
        <w:tc>
          <w:tcPr>
            <w:tcW w:w="1776" w:type="dxa"/>
            <w:tcBorders>
              <w:top w:val="single" w:sz="4" w:space="0" w:color="auto"/>
              <w:left w:val="single" w:sz="4" w:space="0" w:color="auto"/>
              <w:right w:val="single" w:sz="4" w:space="0" w:color="auto"/>
            </w:tcBorders>
            <w:vAlign w:val="bottom"/>
          </w:tcPr>
          <w:p w14:paraId="7C5CCEDB" w14:textId="2990BA76" w:rsidR="003C7EB0" w:rsidRPr="00D27BDC" w:rsidRDefault="003C7EB0" w:rsidP="00D76550">
            <w:pPr>
              <w:jc w:val="center"/>
              <w:rPr>
                <w:rFonts w:ascii="宋体" w:hAnsi="宋体"/>
                <w:sz w:val="21"/>
                <w:szCs w:val="21"/>
              </w:rPr>
            </w:pPr>
          </w:p>
        </w:tc>
        <w:tc>
          <w:tcPr>
            <w:tcW w:w="2556" w:type="dxa"/>
            <w:vMerge/>
            <w:tcBorders>
              <w:left w:val="single" w:sz="4" w:space="0" w:color="auto"/>
            </w:tcBorders>
          </w:tcPr>
          <w:p w14:paraId="0F78B33A" w14:textId="77777777" w:rsidR="003C7EB0" w:rsidRPr="00D27BDC" w:rsidRDefault="003C7EB0" w:rsidP="00D76550">
            <w:pPr>
              <w:jc w:val="center"/>
              <w:rPr>
                <w:rFonts w:ascii="宋体" w:hAnsi="宋体"/>
                <w:sz w:val="21"/>
                <w:szCs w:val="21"/>
              </w:rPr>
            </w:pPr>
          </w:p>
        </w:tc>
      </w:tr>
      <w:tr w:rsidR="003C7EB0" w:rsidRPr="00E67052" w14:paraId="40E61BD0" w14:textId="77777777" w:rsidTr="00D76550">
        <w:tc>
          <w:tcPr>
            <w:tcW w:w="3256" w:type="dxa"/>
            <w:tcBorders>
              <w:bottom w:val="single" w:sz="4" w:space="0" w:color="auto"/>
              <w:right w:val="single" w:sz="4" w:space="0" w:color="auto"/>
            </w:tcBorders>
          </w:tcPr>
          <w:p w14:paraId="70FD8540"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农村</w:t>
            </w:r>
          </w:p>
        </w:tc>
        <w:tc>
          <w:tcPr>
            <w:tcW w:w="708" w:type="dxa"/>
            <w:vMerge/>
            <w:tcBorders>
              <w:left w:val="single" w:sz="4" w:space="0" w:color="auto"/>
              <w:bottom w:val="single" w:sz="4" w:space="0" w:color="auto"/>
              <w:right w:val="single" w:sz="4" w:space="0" w:color="auto"/>
            </w:tcBorders>
            <w:vAlign w:val="bottom"/>
          </w:tcPr>
          <w:p w14:paraId="48EDC96F" w14:textId="39A9BDCD" w:rsidR="003C7EB0" w:rsidRPr="00D27BDC" w:rsidRDefault="003C7EB0" w:rsidP="00D76550">
            <w:pPr>
              <w:jc w:val="center"/>
              <w:rPr>
                <w:rFonts w:ascii="宋体" w:hAnsi="宋体"/>
                <w:sz w:val="21"/>
                <w:szCs w:val="21"/>
              </w:rPr>
            </w:pPr>
          </w:p>
        </w:tc>
        <w:tc>
          <w:tcPr>
            <w:tcW w:w="1776" w:type="dxa"/>
            <w:tcBorders>
              <w:left w:val="single" w:sz="4" w:space="0" w:color="auto"/>
              <w:bottom w:val="single" w:sz="4" w:space="0" w:color="auto"/>
              <w:right w:val="single" w:sz="4" w:space="0" w:color="auto"/>
            </w:tcBorders>
            <w:vAlign w:val="bottom"/>
          </w:tcPr>
          <w:p w14:paraId="6555716D"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家庭</w:t>
            </w:r>
          </w:p>
        </w:tc>
        <w:tc>
          <w:tcPr>
            <w:tcW w:w="2556" w:type="dxa"/>
            <w:vMerge/>
            <w:tcBorders>
              <w:left w:val="single" w:sz="4" w:space="0" w:color="auto"/>
              <w:bottom w:val="single" w:sz="4" w:space="0" w:color="auto"/>
            </w:tcBorders>
          </w:tcPr>
          <w:p w14:paraId="19ED5517" w14:textId="77777777" w:rsidR="003C7EB0" w:rsidRPr="00D27BDC" w:rsidRDefault="003C7EB0" w:rsidP="00D76550">
            <w:pPr>
              <w:jc w:val="center"/>
              <w:rPr>
                <w:rFonts w:ascii="宋体" w:hAnsi="宋体"/>
                <w:sz w:val="21"/>
                <w:szCs w:val="21"/>
              </w:rPr>
            </w:pPr>
          </w:p>
        </w:tc>
      </w:tr>
      <w:tr w:rsidR="003C7EB0" w:rsidRPr="00E67052" w14:paraId="5A010DEF" w14:textId="77777777" w:rsidTr="00BF4AE5">
        <w:trPr>
          <w:trHeight w:val="54"/>
        </w:trPr>
        <w:tc>
          <w:tcPr>
            <w:tcW w:w="3256" w:type="dxa"/>
            <w:tcBorders>
              <w:top w:val="single" w:sz="4" w:space="0" w:color="auto"/>
              <w:bottom w:val="single" w:sz="4" w:space="0" w:color="auto"/>
              <w:right w:val="single" w:sz="4" w:space="0" w:color="auto"/>
            </w:tcBorders>
          </w:tcPr>
          <w:p w14:paraId="56C5C6D7"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文化、教育和体育用品</w:t>
            </w:r>
          </w:p>
        </w:tc>
        <w:tc>
          <w:tcPr>
            <w:tcW w:w="708" w:type="dxa"/>
            <w:vMerge w:val="restart"/>
            <w:tcBorders>
              <w:top w:val="single" w:sz="4" w:space="0" w:color="auto"/>
              <w:left w:val="single" w:sz="4" w:space="0" w:color="auto"/>
              <w:right w:val="single" w:sz="4" w:space="0" w:color="auto"/>
            </w:tcBorders>
            <w:vAlign w:val="center"/>
          </w:tcPr>
          <w:p w14:paraId="250D0C95" w14:textId="77777777" w:rsidR="00BF4AE5" w:rsidRDefault="00BF4AE5" w:rsidP="003C7EB0">
            <w:pPr>
              <w:jc w:val="center"/>
              <w:rPr>
                <w:rFonts w:ascii="宋体" w:hAnsi="宋体" w:cs="Calibri"/>
                <w:sz w:val="21"/>
                <w:szCs w:val="21"/>
              </w:rPr>
            </w:pPr>
          </w:p>
          <w:p w14:paraId="7C69FC7F" w14:textId="0D30D2A0" w:rsidR="003C7EB0" w:rsidRPr="00D27BDC" w:rsidRDefault="003C7EB0" w:rsidP="003C7EB0">
            <w:pPr>
              <w:jc w:val="center"/>
              <w:rPr>
                <w:rFonts w:ascii="宋体" w:hAnsi="宋体"/>
                <w:sz w:val="21"/>
                <w:szCs w:val="21"/>
              </w:rPr>
            </w:pPr>
            <w:r w:rsidRPr="00D27BDC">
              <w:rPr>
                <w:rFonts w:ascii="宋体" w:hAnsi="宋体" w:cs="Calibri" w:hint="eastAsia"/>
                <w:sz w:val="21"/>
                <w:szCs w:val="21"/>
              </w:rPr>
              <w:t>9</w:t>
            </w:r>
          </w:p>
        </w:tc>
        <w:tc>
          <w:tcPr>
            <w:tcW w:w="1776" w:type="dxa"/>
            <w:tcBorders>
              <w:top w:val="single" w:sz="4" w:space="0" w:color="auto"/>
              <w:left w:val="single" w:sz="4" w:space="0" w:color="auto"/>
              <w:bottom w:val="single" w:sz="4" w:space="0" w:color="auto"/>
              <w:right w:val="single" w:sz="4" w:space="0" w:color="auto"/>
            </w:tcBorders>
            <w:vAlign w:val="center"/>
          </w:tcPr>
          <w:p w14:paraId="09087E8A"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轻工制造</w:t>
            </w:r>
          </w:p>
        </w:tc>
        <w:tc>
          <w:tcPr>
            <w:tcW w:w="2556" w:type="dxa"/>
            <w:vMerge w:val="restart"/>
            <w:tcBorders>
              <w:top w:val="single" w:sz="4" w:space="0" w:color="auto"/>
              <w:left w:val="single" w:sz="4" w:space="0" w:color="auto"/>
            </w:tcBorders>
          </w:tcPr>
          <w:p w14:paraId="741FCD56" w14:textId="77777777" w:rsidR="000F5DDB" w:rsidRDefault="000F5DDB"/>
          <w:tbl>
            <w:tblPr>
              <w:tblW w:w="2080" w:type="dxa"/>
              <w:tblLook w:val="04A0" w:firstRow="1" w:lastRow="0" w:firstColumn="1" w:lastColumn="0" w:noHBand="0" w:noVBand="1"/>
            </w:tblPr>
            <w:tblGrid>
              <w:gridCol w:w="2080"/>
            </w:tblGrid>
            <w:tr w:rsidR="003C7EB0" w:rsidRPr="00D27BDC" w14:paraId="48F3E200" w14:textId="77777777" w:rsidTr="009C19B9">
              <w:trPr>
                <w:trHeight w:val="300"/>
              </w:trPr>
              <w:tc>
                <w:tcPr>
                  <w:tcW w:w="2080" w:type="dxa"/>
                  <w:tcBorders>
                    <w:top w:val="nil"/>
                    <w:left w:val="nil"/>
                    <w:bottom w:val="nil"/>
                    <w:right w:val="nil"/>
                  </w:tcBorders>
                  <w:shd w:val="clear" w:color="auto" w:fill="auto"/>
                  <w:noWrap/>
                  <w:vAlign w:val="bottom"/>
                  <w:hideMark/>
                </w:tcPr>
                <w:p w14:paraId="25EB24EA" w14:textId="542D97A7" w:rsidR="003C7EB0" w:rsidRPr="00D27BDC" w:rsidRDefault="003C7EB0" w:rsidP="00D76550">
                  <w:pPr>
                    <w:widowControl/>
                    <w:jc w:val="center"/>
                    <w:rPr>
                      <w:rFonts w:ascii="宋体" w:eastAsia="宋体" w:hAnsi="宋体" w:cs="Calibri"/>
                      <w:kern w:val="0"/>
                      <w:szCs w:val="21"/>
                    </w:rPr>
                  </w:pPr>
                </w:p>
              </w:tc>
            </w:tr>
            <w:tr w:rsidR="003C7EB0" w:rsidRPr="00D27BDC" w14:paraId="25211FC6" w14:textId="77777777" w:rsidTr="009C19B9">
              <w:trPr>
                <w:trHeight w:val="300"/>
              </w:trPr>
              <w:tc>
                <w:tcPr>
                  <w:tcW w:w="2080" w:type="dxa"/>
                  <w:tcBorders>
                    <w:top w:val="nil"/>
                    <w:left w:val="nil"/>
                    <w:bottom w:val="nil"/>
                    <w:right w:val="nil"/>
                  </w:tcBorders>
                  <w:shd w:val="clear" w:color="auto" w:fill="auto"/>
                  <w:noWrap/>
                  <w:vAlign w:val="bottom"/>
                  <w:hideMark/>
                </w:tcPr>
                <w:p w14:paraId="498F9A59" w14:textId="77777777" w:rsidR="003C7EB0" w:rsidRPr="00D27BDC" w:rsidRDefault="003C7EB0" w:rsidP="00D76550">
                  <w:pPr>
                    <w:widowControl/>
                    <w:jc w:val="center"/>
                    <w:rPr>
                      <w:rFonts w:ascii="宋体" w:eastAsia="宋体" w:hAnsi="宋体" w:cs="Calibri"/>
                      <w:kern w:val="0"/>
                      <w:szCs w:val="21"/>
                    </w:rPr>
                  </w:pPr>
                  <w:r w:rsidRPr="00D27BDC">
                    <w:rPr>
                      <w:rFonts w:ascii="宋体" w:eastAsia="宋体" w:hAnsi="宋体" w:cs="Calibri" w:hint="eastAsia"/>
                      <w:kern w:val="0"/>
                      <w:szCs w:val="21"/>
                    </w:rPr>
                    <w:t>焦炭</w:t>
                  </w:r>
                </w:p>
              </w:tc>
            </w:tr>
          </w:tbl>
          <w:p w14:paraId="56BE34EB" w14:textId="77777777" w:rsidR="003C7EB0" w:rsidRPr="00D27BDC" w:rsidRDefault="003C7EB0" w:rsidP="00D76550">
            <w:pPr>
              <w:jc w:val="center"/>
              <w:rPr>
                <w:rFonts w:ascii="宋体" w:hAnsi="宋体"/>
                <w:sz w:val="21"/>
                <w:szCs w:val="21"/>
              </w:rPr>
            </w:pPr>
          </w:p>
        </w:tc>
      </w:tr>
      <w:tr w:rsidR="003C7EB0" w:rsidRPr="00E67052" w14:paraId="071F4904" w14:textId="77777777" w:rsidTr="00373B6A">
        <w:tc>
          <w:tcPr>
            <w:tcW w:w="3256" w:type="dxa"/>
            <w:tcBorders>
              <w:top w:val="single" w:sz="4" w:space="0" w:color="auto"/>
              <w:right w:val="single" w:sz="4" w:space="0" w:color="auto"/>
            </w:tcBorders>
          </w:tcPr>
          <w:p w14:paraId="75807F9C"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黑色金属的冶炼和压制</w:t>
            </w:r>
          </w:p>
        </w:tc>
        <w:tc>
          <w:tcPr>
            <w:tcW w:w="708" w:type="dxa"/>
            <w:vMerge/>
            <w:tcBorders>
              <w:left w:val="single" w:sz="4" w:space="0" w:color="auto"/>
              <w:right w:val="single" w:sz="4" w:space="0" w:color="auto"/>
            </w:tcBorders>
            <w:vAlign w:val="center"/>
          </w:tcPr>
          <w:p w14:paraId="5DAC7231" w14:textId="22AC5B1D" w:rsidR="003C7EB0" w:rsidRPr="00D27BDC" w:rsidRDefault="003C7EB0" w:rsidP="00D76550">
            <w:pPr>
              <w:jc w:val="center"/>
              <w:rPr>
                <w:rFonts w:ascii="宋体" w:hAnsi="宋体"/>
                <w:sz w:val="21"/>
                <w:szCs w:val="21"/>
              </w:rPr>
            </w:pPr>
          </w:p>
        </w:tc>
        <w:tc>
          <w:tcPr>
            <w:tcW w:w="1776" w:type="dxa"/>
            <w:tcBorders>
              <w:top w:val="single" w:sz="4" w:space="0" w:color="auto"/>
              <w:left w:val="single" w:sz="4" w:space="0" w:color="auto"/>
              <w:right w:val="single" w:sz="4" w:space="0" w:color="auto"/>
            </w:tcBorders>
            <w:vAlign w:val="center"/>
          </w:tcPr>
          <w:p w14:paraId="3BA598A5" w14:textId="28C4953E" w:rsidR="003C7EB0" w:rsidRPr="00D27BDC" w:rsidRDefault="003C7EB0" w:rsidP="00D76550">
            <w:pPr>
              <w:jc w:val="center"/>
              <w:rPr>
                <w:rFonts w:ascii="宋体" w:hAnsi="宋体"/>
                <w:sz w:val="21"/>
                <w:szCs w:val="21"/>
              </w:rPr>
            </w:pPr>
          </w:p>
        </w:tc>
        <w:tc>
          <w:tcPr>
            <w:tcW w:w="2556" w:type="dxa"/>
            <w:vMerge/>
            <w:tcBorders>
              <w:left w:val="single" w:sz="4" w:space="0" w:color="auto"/>
            </w:tcBorders>
          </w:tcPr>
          <w:p w14:paraId="5ADDB96C" w14:textId="77777777" w:rsidR="003C7EB0" w:rsidRPr="00D27BDC" w:rsidRDefault="003C7EB0" w:rsidP="00D76550">
            <w:pPr>
              <w:jc w:val="center"/>
              <w:rPr>
                <w:rFonts w:ascii="宋体" w:hAnsi="宋体"/>
                <w:sz w:val="21"/>
                <w:szCs w:val="21"/>
              </w:rPr>
            </w:pPr>
          </w:p>
        </w:tc>
      </w:tr>
      <w:tr w:rsidR="003C7EB0" w:rsidRPr="00E67052" w14:paraId="351A88F0" w14:textId="77777777" w:rsidTr="00373B6A">
        <w:tc>
          <w:tcPr>
            <w:tcW w:w="3256" w:type="dxa"/>
            <w:tcBorders>
              <w:bottom w:val="single" w:sz="4" w:space="0" w:color="auto"/>
              <w:right w:val="single" w:sz="4" w:space="0" w:color="auto"/>
            </w:tcBorders>
          </w:tcPr>
          <w:p w14:paraId="5640DDB1"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普通机械</w:t>
            </w:r>
          </w:p>
        </w:tc>
        <w:tc>
          <w:tcPr>
            <w:tcW w:w="708" w:type="dxa"/>
            <w:vMerge/>
            <w:tcBorders>
              <w:left w:val="single" w:sz="4" w:space="0" w:color="auto"/>
              <w:right w:val="single" w:sz="4" w:space="0" w:color="auto"/>
            </w:tcBorders>
            <w:vAlign w:val="center"/>
          </w:tcPr>
          <w:p w14:paraId="1185B4D5" w14:textId="1A9F80B2" w:rsidR="003C7EB0" w:rsidRPr="00D27BDC" w:rsidRDefault="003C7EB0" w:rsidP="00D76550">
            <w:pPr>
              <w:jc w:val="center"/>
              <w:rPr>
                <w:rFonts w:ascii="宋体" w:hAnsi="宋体"/>
                <w:sz w:val="21"/>
                <w:szCs w:val="21"/>
              </w:rPr>
            </w:pPr>
          </w:p>
        </w:tc>
        <w:tc>
          <w:tcPr>
            <w:tcW w:w="1776" w:type="dxa"/>
            <w:tcBorders>
              <w:left w:val="single" w:sz="4" w:space="0" w:color="auto"/>
              <w:bottom w:val="single" w:sz="4" w:space="0" w:color="auto"/>
              <w:right w:val="single" w:sz="4" w:space="0" w:color="auto"/>
            </w:tcBorders>
            <w:vAlign w:val="center"/>
          </w:tcPr>
          <w:p w14:paraId="51770793"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重型制造业</w:t>
            </w:r>
          </w:p>
        </w:tc>
        <w:tc>
          <w:tcPr>
            <w:tcW w:w="2556" w:type="dxa"/>
            <w:vMerge/>
            <w:tcBorders>
              <w:left w:val="single" w:sz="4" w:space="0" w:color="auto"/>
            </w:tcBorders>
          </w:tcPr>
          <w:p w14:paraId="5E6A7515" w14:textId="77777777" w:rsidR="003C7EB0" w:rsidRPr="00D27BDC" w:rsidRDefault="003C7EB0" w:rsidP="00D76550">
            <w:pPr>
              <w:jc w:val="center"/>
              <w:rPr>
                <w:rFonts w:ascii="宋体" w:hAnsi="宋体"/>
                <w:sz w:val="21"/>
                <w:szCs w:val="21"/>
              </w:rPr>
            </w:pPr>
          </w:p>
        </w:tc>
      </w:tr>
      <w:tr w:rsidR="003C7EB0" w:rsidRPr="00E67052" w14:paraId="3BF36C66" w14:textId="77777777" w:rsidTr="00373B6A">
        <w:tc>
          <w:tcPr>
            <w:tcW w:w="3256" w:type="dxa"/>
            <w:tcBorders>
              <w:top w:val="single" w:sz="4" w:space="0" w:color="auto"/>
              <w:bottom w:val="single" w:sz="4" w:space="0" w:color="auto"/>
              <w:right w:val="single" w:sz="4" w:space="0" w:color="auto"/>
            </w:tcBorders>
          </w:tcPr>
          <w:p w14:paraId="56041EA7" w14:textId="77777777" w:rsidR="003C7EB0" w:rsidRPr="00D27BDC" w:rsidRDefault="003C7EB0" w:rsidP="00D76550">
            <w:pPr>
              <w:jc w:val="center"/>
              <w:rPr>
                <w:rFonts w:ascii="宋体" w:hAnsi="宋体"/>
                <w:sz w:val="21"/>
                <w:szCs w:val="21"/>
              </w:rPr>
            </w:pPr>
            <w:r w:rsidRPr="00D27BDC">
              <w:rPr>
                <w:rFonts w:ascii="宋体" w:hAnsi="宋体" w:hint="eastAsia"/>
                <w:sz w:val="21"/>
                <w:szCs w:val="21"/>
              </w:rPr>
              <w:t>废料和废物</w:t>
            </w:r>
          </w:p>
        </w:tc>
        <w:tc>
          <w:tcPr>
            <w:tcW w:w="708" w:type="dxa"/>
            <w:vMerge/>
            <w:tcBorders>
              <w:left w:val="single" w:sz="4" w:space="0" w:color="auto"/>
              <w:bottom w:val="single" w:sz="4" w:space="0" w:color="auto"/>
              <w:right w:val="single" w:sz="4" w:space="0" w:color="auto"/>
            </w:tcBorders>
            <w:vAlign w:val="center"/>
          </w:tcPr>
          <w:p w14:paraId="7718C0BC" w14:textId="17FD6C87" w:rsidR="003C7EB0" w:rsidRPr="00D27BDC" w:rsidRDefault="003C7EB0" w:rsidP="00D76550">
            <w:pPr>
              <w:jc w:val="center"/>
              <w:rPr>
                <w:rFonts w:ascii="宋体" w:hAnsi="宋体"/>
                <w:sz w:val="21"/>
                <w:szCs w:val="21"/>
              </w:rPr>
            </w:pPr>
          </w:p>
        </w:tc>
        <w:tc>
          <w:tcPr>
            <w:tcW w:w="1776" w:type="dxa"/>
            <w:tcBorders>
              <w:top w:val="single" w:sz="4" w:space="0" w:color="auto"/>
              <w:left w:val="single" w:sz="4" w:space="0" w:color="auto"/>
              <w:bottom w:val="single" w:sz="4" w:space="0" w:color="auto"/>
              <w:right w:val="single" w:sz="4" w:space="0" w:color="auto"/>
            </w:tcBorders>
            <w:vAlign w:val="center"/>
          </w:tcPr>
          <w:p w14:paraId="0BA6E4DC" w14:textId="77777777" w:rsidR="003C7EB0" w:rsidRPr="00D27BDC" w:rsidRDefault="003C7EB0" w:rsidP="00D76550">
            <w:pPr>
              <w:jc w:val="center"/>
              <w:rPr>
                <w:rFonts w:ascii="宋体" w:hAnsi="宋体"/>
                <w:sz w:val="21"/>
                <w:szCs w:val="21"/>
              </w:rPr>
            </w:pPr>
            <w:r w:rsidRPr="00D27BDC">
              <w:rPr>
                <w:rFonts w:ascii="宋体" w:hAnsi="宋体" w:cs="Calibri" w:hint="eastAsia"/>
                <w:sz w:val="21"/>
                <w:szCs w:val="21"/>
              </w:rPr>
              <w:t>高科技产业</w:t>
            </w:r>
          </w:p>
        </w:tc>
        <w:tc>
          <w:tcPr>
            <w:tcW w:w="2556" w:type="dxa"/>
            <w:vMerge/>
            <w:tcBorders>
              <w:left w:val="single" w:sz="4" w:space="0" w:color="auto"/>
              <w:bottom w:val="single" w:sz="4" w:space="0" w:color="auto"/>
            </w:tcBorders>
          </w:tcPr>
          <w:p w14:paraId="1CA68971" w14:textId="77777777" w:rsidR="003C7EB0" w:rsidRPr="00D27BDC" w:rsidRDefault="003C7EB0" w:rsidP="00D76550">
            <w:pPr>
              <w:jc w:val="center"/>
              <w:rPr>
                <w:rFonts w:ascii="宋体" w:hAnsi="宋体"/>
                <w:sz w:val="21"/>
                <w:szCs w:val="21"/>
              </w:rPr>
            </w:pPr>
          </w:p>
        </w:tc>
      </w:tr>
      <w:tr w:rsidR="005358CB" w:rsidRPr="00E67052" w14:paraId="2475CDC7" w14:textId="77777777" w:rsidTr="00D76550">
        <w:tc>
          <w:tcPr>
            <w:tcW w:w="3256" w:type="dxa"/>
            <w:tcBorders>
              <w:top w:val="single" w:sz="4" w:space="0" w:color="auto"/>
              <w:bottom w:val="single" w:sz="4" w:space="0" w:color="auto"/>
              <w:right w:val="single" w:sz="4" w:space="0" w:color="auto"/>
            </w:tcBorders>
          </w:tcPr>
          <w:p w14:paraId="04924F50"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石油加工和焦化</w:t>
            </w:r>
          </w:p>
        </w:tc>
        <w:tc>
          <w:tcPr>
            <w:tcW w:w="708" w:type="dxa"/>
            <w:tcBorders>
              <w:top w:val="single" w:sz="4" w:space="0" w:color="auto"/>
              <w:left w:val="single" w:sz="4" w:space="0" w:color="auto"/>
              <w:bottom w:val="single" w:sz="4" w:space="0" w:color="auto"/>
              <w:right w:val="single" w:sz="4" w:space="0" w:color="auto"/>
            </w:tcBorders>
            <w:vAlign w:val="center"/>
          </w:tcPr>
          <w:p w14:paraId="7BF963C2"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10</w:t>
            </w:r>
          </w:p>
        </w:tc>
        <w:tc>
          <w:tcPr>
            <w:tcW w:w="1776" w:type="dxa"/>
            <w:tcBorders>
              <w:top w:val="single" w:sz="4" w:space="0" w:color="auto"/>
              <w:left w:val="single" w:sz="4" w:space="0" w:color="auto"/>
              <w:bottom w:val="single" w:sz="4" w:space="0" w:color="auto"/>
              <w:right w:val="single" w:sz="4" w:space="0" w:color="auto"/>
            </w:tcBorders>
            <w:vAlign w:val="center"/>
          </w:tcPr>
          <w:p w14:paraId="2975166B"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能源生产</w:t>
            </w:r>
          </w:p>
        </w:tc>
        <w:tc>
          <w:tcPr>
            <w:tcW w:w="2556" w:type="dxa"/>
            <w:tcBorders>
              <w:top w:val="single" w:sz="4" w:space="0" w:color="auto"/>
              <w:left w:val="single" w:sz="4" w:space="0" w:color="auto"/>
              <w:bottom w:val="single" w:sz="4" w:space="0" w:color="auto"/>
            </w:tcBorders>
          </w:tcPr>
          <w:p w14:paraId="0BE9D3FA" w14:textId="77777777"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清洁煤</w:t>
            </w:r>
            <w:r w:rsidRPr="00D27BDC">
              <w:rPr>
                <w:rFonts w:ascii="宋体" w:hAnsi="宋体" w:cs="Calibri"/>
                <w:sz w:val="21"/>
                <w:szCs w:val="21"/>
              </w:rPr>
              <w:t>\</w:t>
            </w:r>
            <w:r w:rsidRPr="00D27BDC">
              <w:rPr>
                <w:rFonts w:ascii="宋体" w:hAnsi="宋体" w:cs="Calibri" w:hint="eastAsia"/>
                <w:sz w:val="21"/>
                <w:szCs w:val="21"/>
              </w:rPr>
              <w:t>其它洗煤</w:t>
            </w:r>
          </w:p>
        </w:tc>
      </w:tr>
      <w:tr w:rsidR="005358CB" w:rsidRPr="00E67052" w14:paraId="290EF169" w14:textId="77777777" w:rsidTr="00D76550">
        <w:tc>
          <w:tcPr>
            <w:tcW w:w="3256" w:type="dxa"/>
            <w:tcBorders>
              <w:top w:val="single" w:sz="4" w:space="0" w:color="auto"/>
              <w:bottom w:val="single" w:sz="4" w:space="0" w:color="auto"/>
              <w:right w:val="single" w:sz="4" w:space="0" w:color="auto"/>
            </w:tcBorders>
          </w:tcPr>
          <w:p w14:paraId="5664085C"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化工原料及化工产品</w:t>
            </w:r>
          </w:p>
        </w:tc>
        <w:tc>
          <w:tcPr>
            <w:tcW w:w="708" w:type="dxa"/>
            <w:tcBorders>
              <w:top w:val="single" w:sz="4" w:space="0" w:color="auto"/>
              <w:left w:val="single" w:sz="4" w:space="0" w:color="auto"/>
              <w:bottom w:val="single" w:sz="4" w:space="0" w:color="auto"/>
              <w:right w:val="single" w:sz="4" w:space="0" w:color="auto"/>
            </w:tcBorders>
            <w:vAlign w:val="center"/>
          </w:tcPr>
          <w:p w14:paraId="56A18CAF"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11</w:t>
            </w:r>
          </w:p>
        </w:tc>
        <w:tc>
          <w:tcPr>
            <w:tcW w:w="1776" w:type="dxa"/>
            <w:tcBorders>
              <w:top w:val="single" w:sz="4" w:space="0" w:color="auto"/>
              <w:left w:val="single" w:sz="4" w:space="0" w:color="auto"/>
              <w:bottom w:val="single" w:sz="4" w:space="0" w:color="auto"/>
              <w:right w:val="single" w:sz="4" w:space="0" w:color="auto"/>
            </w:tcBorders>
            <w:vAlign w:val="center"/>
          </w:tcPr>
          <w:p w14:paraId="0E9EF88F"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重型制造业</w:t>
            </w:r>
          </w:p>
        </w:tc>
        <w:tc>
          <w:tcPr>
            <w:tcW w:w="2556" w:type="dxa"/>
            <w:tcBorders>
              <w:top w:val="single" w:sz="4" w:space="0" w:color="auto"/>
              <w:left w:val="single" w:sz="4" w:space="0" w:color="auto"/>
              <w:bottom w:val="single" w:sz="4" w:space="0" w:color="auto"/>
            </w:tcBorders>
          </w:tcPr>
          <w:p w14:paraId="67043FC2" w14:textId="3A804A21"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天然气</w:t>
            </w:r>
          </w:p>
        </w:tc>
      </w:tr>
      <w:tr w:rsidR="005358CB" w:rsidRPr="00E67052" w14:paraId="6820496C" w14:textId="77777777" w:rsidTr="00D76550">
        <w:tc>
          <w:tcPr>
            <w:tcW w:w="3256" w:type="dxa"/>
            <w:tcBorders>
              <w:top w:val="single" w:sz="4" w:space="0" w:color="auto"/>
              <w:bottom w:val="single" w:sz="4" w:space="0" w:color="auto"/>
              <w:right w:val="single" w:sz="4" w:space="0" w:color="auto"/>
            </w:tcBorders>
          </w:tcPr>
          <w:p w14:paraId="3D500D41"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医疗及医药产品</w:t>
            </w:r>
          </w:p>
        </w:tc>
        <w:tc>
          <w:tcPr>
            <w:tcW w:w="708" w:type="dxa"/>
            <w:tcBorders>
              <w:top w:val="single" w:sz="4" w:space="0" w:color="auto"/>
              <w:left w:val="single" w:sz="4" w:space="0" w:color="auto"/>
              <w:bottom w:val="single" w:sz="4" w:space="0" w:color="auto"/>
              <w:right w:val="single" w:sz="4" w:space="0" w:color="auto"/>
            </w:tcBorders>
            <w:vAlign w:val="center"/>
          </w:tcPr>
          <w:p w14:paraId="431954B9"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12</w:t>
            </w:r>
          </w:p>
        </w:tc>
        <w:tc>
          <w:tcPr>
            <w:tcW w:w="1776" w:type="dxa"/>
            <w:tcBorders>
              <w:top w:val="single" w:sz="4" w:space="0" w:color="auto"/>
              <w:left w:val="single" w:sz="4" w:space="0" w:color="auto"/>
              <w:bottom w:val="single" w:sz="4" w:space="0" w:color="auto"/>
              <w:right w:val="single" w:sz="4" w:space="0" w:color="auto"/>
            </w:tcBorders>
            <w:vAlign w:val="center"/>
          </w:tcPr>
          <w:p w14:paraId="3DD41C71"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轻工制造</w:t>
            </w:r>
          </w:p>
        </w:tc>
        <w:tc>
          <w:tcPr>
            <w:tcW w:w="2556" w:type="dxa"/>
            <w:tcBorders>
              <w:top w:val="single" w:sz="4" w:space="0" w:color="auto"/>
              <w:left w:val="single" w:sz="4" w:space="0" w:color="auto"/>
              <w:bottom w:val="single" w:sz="4" w:space="0" w:color="auto"/>
            </w:tcBorders>
          </w:tcPr>
          <w:p w14:paraId="0D53EFB9" w14:textId="548F918B"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其它洗煤</w:t>
            </w:r>
            <w:r w:rsidRPr="00D27BDC">
              <w:rPr>
                <w:rFonts w:ascii="宋体" w:hAnsi="宋体" w:cs="Calibri"/>
                <w:sz w:val="21"/>
                <w:szCs w:val="21"/>
              </w:rPr>
              <w:t>\</w:t>
            </w:r>
            <w:r w:rsidRPr="00D27BDC">
              <w:rPr>
                <w:rFonts w:ascii="宋体" w:hAnsi="宋体" w:cs="Calibri" w:hint="eastAsia"/>
                <w:sz w:val="21"/>
                <w:szCs w:val="21"/>
              </w:rPr>
              <w:t>原煤</w:t>
            </w:r>
            <w:r w:rsidR="00373B6A">
              <w:rPr>
                <w:rFonts w:ascii="宋体" w:hAnsi="宋体" w:cs="Calibri" w:hint="eastAsia"/>
                <w:sz w:val="21"/>
                <w:szCs w:val="21"/>
              </w:rPr>
              <w:t>\</w:t>
            </w:r>
            <w:r w:rsidRPr="00D27BDC">
              <w:rPr>
                <w:rFonts w:ascii="宋体" w:hAnsi="宋体" w:cs="Calibri" w:hint="eastAsia"/>
                <w:sz w:val="21"/>
                <w:szCs w:val="21"/>
              </w:rPr>
              <w:t>汽油</w:t>
            </w:r>
          </w:p>
        </w:tc>
      </w:tr>
      <w:tr w:rsidR="005358CB" w:rsidRPr="00E67052" w14:paraId="6DDB67ED" w14:textId="77777777" w:rsidTr="00D76550">
        <w:tc>
          <w:tcPr>
            <w:tcW w:w="3256" w:type="dxa"/>
            <w:tcBorders>
              <w:top w:val="single" w:sz="4" w:space="0" w:color="auto"/>
              <w:bottom w:val="single" w:sz="4" w:space="0" w:color="auto"/>
              <w:right w:val="single" w:sz="4" w:space="0" w:color="auto"/>
            </w:tcBorders>
          </w:tcPr>
          <w:p w14:paraId="39AD9D6F"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非金属矿产品</w:t>
            </w:r>
          </w:p>
        </w:tc>
        <w:tc>
          <w:tcPr>
            <w:tcW w:w="708" w:type="dxa"/>
            <w:tcBorders>
              <w:top w:val="single" w:sz="4" w:space="0" w:color="auto"/>
              <w:left w:val="single" w:sz="4" w:space="0" w:color="auto"/>
              <w:bottom w:val="single" w:sz="4" w:space="0" w:color="auto"/>
              <w:right w:val="single" w:sz="4" w:space="0" w:color="auto"/>
            </w:tcBorders>
            <w:vAlign w:val="center"/>
          </w:tcPr>
          <w:p w14:paraId="547D8610"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13</w:t>
            </w:r>
          </w:p>
        </w:tc>
        <w:tc>
          <w:tcPr>
            <w:tcW w:w="1776" w:type="dxa"/>
            <w:tcBorders>
              <w:top w:val="single" w:sz="4" w:space="0" w:color="auto"/>
              <w:left w:val="single" w:sz="4" w:space="0" w:color="auto"/>
              <w:bottom w:val="single" w:sz="4" w:space="0" w:color="auto"/>
              <w:right w:val="single" w:sz="4" w:space="0" w:color="auto"/>
            </w:tcBorders>
            <w:vAlign w:val="center"/>
          </w:tcPr>
          <w:p w14:paraId="6E8CEC60"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重型制造业</w:t>
            </w:r>
          </w:p>
        </w:tc>
        <w:tc>
          <w:tcPr>
            <w:tcW w:w="2556" w:type="dxa"/>
            <w:tcBorders>
              <w:top w:val="single" w:sz="4" w:space="0" w:color="auto"/>
              <w:left w:val="single" w:sz="4" w:space="0" w:color="auto"/>
              <w:bottom w:val="single" w:sz="4" w:space="0" w:color="auto"/>
            </w:tcBorders>
          </w:tcPr>
          <w:p w14:paraId="2F55138A" w14:textId="77777777"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进程</w:t>
            </w:r>
          </w:p>
        </w:tc>
      </w:tr>
      <w:tr w:rsidR="005358CB" w:rsidRPr="00E67052" w14:paraId="47B1FC52" w14:textId="77777777" w:rsidTr="00D76550">
        <w:tc>
          <w:tcPr>
            <w:tcW w:w="3256" w:type="dxa"/>
            <w:tcBorders>
              <w:top w:val="single" w:sz="4" w:space="0" w:color="auto"/>
              <w:bottom w:val="single" w:sz="4" w:space="0" w:color="auto"/>
              <w:right w:val="single" w:sz="4" w:space="0" w:color="auto"/>
            </w:tcBorders>
          </w:tcPr>
          <w:p w14:paraId="152EE44A"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有色金属的冶炼和压制</w:t>
            </w:r>
          </w:p>
        </w:tc>
        <w:tc>
          <w:tcPr>
            <w:tcW w:w="708" w:type="dxa"/>
            <w:tcBorders>
              <w:top w:val="single" w:sz="4" w:space="0" w:color="auto"/>
              <w:left w:val="single" w:sz="4" w:space="0" w:color="auto"/>
              <w:bottom w:val="single" w:sz="4" w:space="0" w:color="auto"/>
              <w:right w:val="single" w:sz="4" w:space="0" w:color="auto"/>
            </w:tcBorders>
            <w:vAlign w:val="center"/>
          </w:tcPr>
          <w:p w14:paraId="42F8A1A8"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14</w:t>
            </w:r>
          </w:p>
        </w:tc>
        <w:tc>
          <w:tcPr>
            <w:tcW w:w="1776" w:type="dxa"/>
            <w:tcBorders>
              <w:top w:val="single" w:sz="4" w:space="0" w:color="auto"/>
              <w:left w:val="single" w:sz="4" w:space="0" w:color="auto"/>
              <w:bottom w:val="single" w:sz="4" w:space="0" w:color="auto"/>
              <w:right w:val="single" w:sz="4" w:space="0" w:color="auto"/>
            </w:tcBorders>
            <w:vAlign w:val="center"/>
          </w:tcPr>
          <w:p w14:paraId="575E7B67"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重型制造业</w:t>
            </w:r>
          </w:p>
        </w:tc>
        <w:tc>
          <w:tcPr>
            <w:tcW w:w="2556" w:type="dxa"/>
            <w:tcBorders>
              <w:top w:val="single" w:sz="4" w:space="0" w:color="auto"/>
              <w:left w:val="single" w:sz="4" w:space="0" w:color="auto"/>
              <w:bottom w:val="single" w:sz="4" w:space="0" w:color="auto"/>
            </w:tcBorders>
          </w:tcPr>
          <w:p w14:paraId="5EB1024C" w14:textId="25148560"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天然气</w:t>
            </w:r>
            <w:r w:rsidR="00D76550">
              <w:rPr>
                <w:rFonts w:ascii="宋体" w:hAnsi="宋体" w:cs="Calibri" w:hint="eastAsia"/>
                <w:sz w:val="21"/>
                <w:szCs w:val="21"/>
              </w:rPr>
              <w:t>\</w:t>
            </w:r>
            <w:r w:rsidRPr="00D27BDC">
              <w:rPr>
                <w:rFonts w:ascii="宋体" w:hAnsi="宋体" w:cs="Calibri" w:hint="eastAsia"/>
                <w:sz w:val="21"/>
                <w:szCs w:val="21"/>
              </w:rPr>
              <w:t>焦炭</w:t>
            </w:r>
            <w:r w:rsidR="00D76550">
              <w:rPr>
                <w:rFonts w:ascii="宋体" w:hAnsi="宋体" w:cs="Calibri" w:hint="eastAsia"/>
                <w:sz w:val="21"/>
                <w:szCs w:val="21"/>
              </w:rPr>
              <w:t>\</w:t>
            </w:r>
            <w:r w:rsidRPr="00D27BDC">
              <w:rPr>
                <w:rFonts w:ascii="宋体" w:hAnsi="宋体" w:cs="Calibri" w:hint="eastAsia"/>
                <w:sz w:val="21"/>
                <w:szCs w:val="21"/>
              </w:rPr>
              <w:t>其他气体</w:t>
            </w:r>
          </w:p>
        </w:tc>
      </w:tr>
      <w:tr w:rsidR="005358CB" w:rsidRPr="00E67052" w14:paraId="33F77B64" w14:textId="77777777" w:rsidTr="00D76550">
        <w:tc>
          <w:tcPr>
            <w:tcW w:w="3256" w:type="dxa"/>
            <w:tcBorders>
              <w:top w:val="single" w:sz="4" w:space="0" w:color="auto"/>
              <w:right w:val="single" w:sz="4" w:space="0" w:color="auto"/>
            </w:tcBorders>
          </w:tcPr>
          <w:p w14:paraId="1229A00C" w14:textId="77777777" w:rsidR="005358CB" w:rsidRPr="00D27BDC" w:rsidRDefault="005358CB" w:rsidP="00D76550">
            <w:pPr>
              <w:jc w:val="center"/>
              <w:rPr>
                <w:rFonts w:ascii="宋体" w:hAnsi="宋体"/>
                <w:sz w:val="21"/>
                <w:szCs w:val="21"/>
              </w:rPr>
            </w:pPr>
            <w:r w:rsidRPr="00D27BDC">
              <w:rPr>
                <w:rFonts w:ascii="宋体" w:hAnsi="宋体" w:hint="eastAsia"/>
                <w:sz w:val="21"/>
                <w:szCs w:val="21"/>
              </w:rPr>
              <w:t>运输设备</w:t>
            </w:r>
          </w:p>
        </w:tc>
        <w:tc>
          <w:tcPr>
            <w:tcW w:w="708" w:type="dxa"/>
            <w:tcBorders>
              <w:top w:val="single" w:sz="4" w:space="0" w:color="auto"/>
              <w:left w:val="single" w:sz="4" w:space="0" w:color="auto"/>
              <w:right w:val="single" w:sz="4" w:space="0" w:color="auto"/>
            </w:tcBorders>
            <w:vAlign w:val="center"/>
          </w:tcPr>
          <w:p w14:paraId="61EDA00F"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15</w:t>
            </w:r>
          </w:p>
        </w:tc>
        <w:tc>
          <w:tcPr>
            <w:tcW w:w="1776" w:type="dxa"/>
            <w:tcBorders>
              <w:top w:val="single" w:sz="4" w:space="0" w:color="auto"/>
              <w:left w:val="single" w:sz="4" w:space="0" w:color="auto"/>
              <w:right w:val="single" w:sz="4" w:space="0" w:color="auto"/>
            </w:tcBorders>
            <w:vAlign w:val="center"/>
          </w:tcPr>
          <w:p w14:paraId="74224606" w14:textId="77777777" w:rsidR="005358CB" w:rsidRPr="00D27BDC" w:rsidRDefault="005358CB" w:rsidP="00D76550">
            <w:pPr>
              <w:jc w:val="center"/>
              <w:rPr>
                <w:rFonts w:ascii="宋体" w:hAnsi="宋体"/>
                <w:sz w:val="21"/>
                <w:szCs w:val="21"/>
              </w:rPr>
            </w:pPr>
            <w:r w:rsidRPr="00D27BDC">
              <w:rPr>
                <w:rFonts w:ascii="宋体" w:hAnsi="宋体" w:cs="Calibri" w:hint="eastAsia"/>
                <w:sz w:val="21"/>
                <w:szCs w:val="21"/>
              </w:rPr>
              <w:t>重型制造业</w:t>
            </w:r>
          </w:p>
        </w:tc>
        <w:tc>
          <w:tcPr>
            <w:tcW w:w="2556" w:type="dxa"/>
            <w:tcBorders>
              <w:top w:val="single" w:sz="4" w:space="0" w:color="auto"/>
              <w:left w:val="single" w:sz="4" w:space="0" w:color="auto"/>
            </w:tcBorders>
          </w:tcPr>
          <w:p w14:paraId="61E54791" w14:textId="3D7FC973" w:rsidR="005358CB" w:rsidRPr="00D27BDC" w:rsidRDefault="005358CB" w:rsidP="00D76550">
            <w:pPr>
              <w:widowControl/>
              <w:jc w:val="center"/>
              <w:rPr>
                <w:rFonts w:ascii="宋体" w:hAnsi="宋体" w:cs="Calibri"/>
                <w:sz w:val="21"/>
                <w:szCs w:val="21"/>
              </w:rPr>
            </w:pPr>
            <w:r w:rsidRPr="00D27BDC">
              <w:rPr>
                <w:rFonts w:ascii="宋体" w:hAnsi="宋体" w:cs="Calibri" w:hint="eastAsia"/>
                <w:sz w:val="21"/>
                <w:szCs w:val="21"/>
              </w:rPr>
              <w:t>天然气</w:t>
            </w:r>
            <w:r w:rsidRPr="00D27BDC">
              <w:rPr>
                <w:rFonts w:ascii="宋体" w:hAnsi="宋体" w:cs="Calibri"/>
                <w:sz w:val="21"/>
                <w:szCs w:val="21"/>
              </w:rPr>
              <w:t>\</w:t>
            </w:r>
            <w:r w:rsidRPr="00D27BDC">
              <w:rPr>
                <w:rFonts w:ascii="宋体" w:hAnsi="宋体" w:cs="Calibri" w:hint="eastAsia"/>
                <w:sz w:val="21"/>
                <w:szCs w:val="21"/>
              </w:rPr>
              <w:t>其它洗煤</w:t>
            </w:r>
            <w:r w:rsidR="00D76550">
              <w:rPr>
                <w:rFonts w:ascii="宋体" w:hAnsi="宋体" w:cs="Calibri" w:hint="eastAsia"/>
                <w:sz w:val="21"/>
                <w:szCs w:val="21"/>
              </w:rPr>
              <w:t>\</w:t>
            </w:r>
            <w:r w:rsidRPr="00D27BDC">
              <w:rPr>
                <w:rFonts w:ascii="宋体" w:hAnsi="宋体" w:cs="Calibri" w:hint="eastAsia"/>
                <w:sz w:val="21"/>
                <w:szCs w:val="21"/>
              </w:rPr>
              <w:t>汽油</w:t>
            </w:r>
          </w:p>
        </w:tc>
      </w:tr>
      <w:tr w:rsidR="005358CB" w:rsidRPr="00E67052" w14:paraId="6651D598" w14:textId="77777777" w:rsidTr="00D76550">
        <w:tc>
          <w:tcPr>
            <w:tcW w:w="3256" w:type="dxa"/>
            <w:tcBorders>
              <w:top w:val="single" w:sz="4" w:space="0" w:color="auto"/>
              <w:bottom w:val="single" w:sz="12" w:space="0" w:color="auto"/>
              <w:right w:val="single" w:sz="4" w:space="0" w:color="auto"/>
            </w:tcBorders>
          </w:tcPr>
          <w:p w14:paraId="38456C84" w14:textId="77777777" w:rsidR="005358CB" w:rsidRPr="00D27BDC" w:rsidRDefault="005358CB" w:rsidP="00D27BDC">
            <w:pPr>
              <w:jc w:val="center"/>
              <w:rPr>
                <w:rFonts w:ascii="宋体" w:hAnsi="宋体"/>
                <w:sz w:val="21"/>
                <w:szCs w:val="21"/>
              </w:rPr>
            </w:pPr>
            <w:r w:rsidRPr="00D27BDC">
              <w:rPr>
                <w:rFonts w:ascii="宋体" w:hAnsi="宋体" w:hint="eastAsia"/>
                <w:sz w:val="21"/>
                <w:szCs w:val="21"/>
              </w:rPr>
              <w:t>运输、仓储、邮电服务</w:t>
            </w:r>
          </w:p>
        </w:tc>
        <w:tc>
          <w:tcPr>
            <w:tcW w:w="708" w:type="dxa"/>
            <w:tcBorders>
              <w:top w:val="single" w:sz="4" w:space="0" w:color="auto"/>
              <w:left w:val="single" w:sz="4" w:space="0" w:color="auto"/>
              <w:bottom w:val="single" w:sz="12" w:space="0" w:color="auto"/>
              <w:right w:val="single" w:sz="4" w:space="0" w:color="auto"/>
            </w:tcBorders>
            <w:vAlign w:val="bottom"/>
          </w:tcPr>
          <w:p w14:paraId="5A60DED7" w14:textId="77777777" w:rsidR="005358CB" w:rsidRPr="00D27BDC" w:rsidRDefault="005358CB" w:rsidP="00D27BDC">
            <w:pPr>
              <w:jc w:val="center"/>
              <w:rPr>
                <w:rFonts w:ascii="宋体" w:hAnsi="宋体"/>
                <w:sz w:val="21"/>
                <w:szCs w:val="21"/>
              </w:rPr>
            </w:pPr>
            <w:r w:rsidRPr="00D27BDC">
              <w:rPr>
                <w:rFonts w:ascii="宋体" w:hAnsi="宋体" w:cs="Calibri" w:hint="eastAsia"/>
                <w:sz w:val="21"/>
                <w:szCs w:val="21"/>
              </w:rPr>
              <w:t>16</w:t>
            </w:r>
          </w:p>
        </w:tc>
        <w:tc>
          <w:tcPr>
            <w:tcW w:w="1776" w:type="dxa"/>
            <w:tcBorders>
              <w:top w:val="single" w:sz="4" w:space="0" w:color="auto"/>
              <w:left w:val="single" w:sz="4" w:space="0" w:color="auto"/>
              <w:bottom w:val="single" w:sz="12" w:space="0" w:color="auto"/>
              <w:right w:val="single" w:sz="4" w:space="0" w:color="auto"/>
            </w:tcBorders>
            <w:vAlign w:val="bottom"/>
          </w:tcPr>
          <w:p w14:paraId="5151C49B" w14:textId="77777777" w:rsidR="005358CB" w:rsidRPr="00D27BDC" w:rsidRDefault="005358CB" w:rsidP="00D27BDC">
            <w:pPr>
              <w:jc w:val="center"/>
              <w:rPr>
                <w:rFonts w:ascii="宋体" w:hAnsi="宋体"/>
                <w:sz w:val="21"/>
                <w:szCs w:val="21"/>
              </w:rPr>
            </w:pPr>
            <w:r w:rsidRPr="00D27BDC">
              <w:rPr>
                <w:rFonts w:ascii="宋体" w:hAnsi="宋体" w:cs="Calibri" w:hint="eastAsia"/>
                <w:sz w:val="21"/>
                <w:szCs w:val="21"/>
              </w:rPr>
              <w:t>服务行业</w:t>
            </w:r>
          </w:p>
        </w:tc>
        <w:tc>
          <w:tcPr>
            <w:tcW w:w="2556" w:type="dxa"/>
            <w:tcBorders>
              <w:top w:val="single" w:sz="4" w:space="0" w:color="auto"/>
              <w:left w:val="single" w:sz="4" w:space="0" w:color="auto"/>
              <w:bottom w:val="single" w:sz="12" w:space="0" w:color="auto"/>
            </w:tcBorders>
          </w:tcPr>
          <w:p w14:paraId="47D58B67" w14:textId="43AD0B2A" w:rsidR="005358CB" w:rsidRPr="00D27BDC" w:rsidRDefault="005358CB" w:rsidP="00D27BDC">
            <w:pPr>
              <w:widowControl/>
              <w:jc w:val="center"/>
              <w:rPr>
                <w:rFonts w:ascii="宋体" w:hAnsi="宋体" w:cs="Calibri"/>
                <w:sz w:val="21"/>
                <w:szCs w:val="21"/>
              </w:rPr>
            </w:pPr>
            <w:r w:rsidRPr="00D27BDC">
              <w:rPr>
                <w:rFonts w:ascii="宋体" w:hAnsi="宋体" w:cs="Calibri" w:hint="eastAsia"/>
                <w:sz w:val="21"/>
                <w:szCs w:val="21"/>
              </w:rPr>
              <w:t>煤油</w:t>
            </w:r>
            <w:r w:rsidRPr="00D27BDC">
              <w:rPr>
                <w:rFonts w:ascii="宋体" w:hAnsi="宋体" w:cs="Calibri"/>
                <w:sz w:val="21"/>
                <w:szCs w:val="21"/>
              </w:rPr>
              <w:t>\</w:t>
            </w:r>
            <w:r w:rsidRPr="00D27BDC">
              <w:rPr>
                <w:rFonts w:ascii="宋体" w:hAnsi="宋体" w:cs="Calibri" w:hint="eastAsia"/>
                <w:sz w:val="21"/>
                <w:szCs w:val="21"/>
              </w:rPr>
              <w:t>柴油</w:t>
            </w:r>
            <w:r w:rsidR="000F5DDB">
              <w:rPr>
                <w:rFonts w:ascii="宋体" w:hAnsi="宋体" w:cs="Calibri" w:hint="eastAsia"/>
                <w:sz w:val="21"/>
                <w:szCs w:val="21"/>
              </w:rPr>
              <w:t>\</w:t>
            </w:r>
            <w:r w:rsidRPr="00D27BDC">
              <w:rPr>
                <w:rFonts w:ascii="宋体" w:hAnsi="宋体" w:cs="Calibri" w:hint="eastAsia"/>
                <w:sz w:val="21"/>
                <w:szCs w:val="21"/>
              </w:rPr>
              <w:t>汽油</w:t>
            </w:r>
          </w:p>
        </w:tc>
      </w:tr>
    </w:tbl>
    <w:p w14:paraId="25CC4F03" w14:textId="77777777" w:rsidR="00C0357D" w:rsidRDefault="00C0357D" w:rsidP="008828BB"/>
    <w:p w14:paraId="0A92BA36" w14:textId="6E994826" w:rsidR="005358CB" w:rsidRDefault="00C0357D" w:rsidP="00C0357D">
      <w:pPr>
        <w:ind w:firstLineChars="200" w:firstLine="480"/>
        <w:rPr>
          <w:rFonts w:ascii="宋体" w:eastAsia="宋体" w:hAnsi="宋体"/>
          <w:sz w:val="24"/>
        </w:rPr>
      </w:pPr>
      <w:r w:rsidRPr="00C0357D">
        <w:rPr>
          <w:rFonts w:ascii="宋体" w:eastAsia="宋体" w:hAnsi="宋体" w:hint="eastAsia"/>
          <w:sz w:val="24"/>
        </w:rPr>
        <w:t>在此分类基础上，我们对不同簇类的数据特征进行提取，计算了对应的均值，方差，中位数，并给出了常见的分位数</w:t>
      </w:r>
      <w:r>
        <w:rPr>
          <w:rFonts w:ascii="宋体" w:eastAsia="宋体" w:hAnsi="宋体" w:hint="eastAsia"/>
          <w:sz w:val="24"/>
        </w:rPr>
        <w:t>。</w:t>
      </w:r>
    </w:p>
    <w:p w14:paraId="0971DDD5" w14:textId="3EEF647C" w:rsidR="00C0357D" w:rsidRDefault="00C0357D" w:rsidP="001D5C87">
      <w:pPr>
        <w:ind w:firstLineChars="200" w:firstLine="420"/>
        <w:jc w:val="center"/>
        <w:rPr>
          <w:rFonts w:ascii="宋体" w:eastAsia="宋体" w:hAnsi="宋体"/>
        </w:rPr>
      </w:pPr>
    </w:p>
    <w:p w14:paraId="2EAC6026" w14:textId="77777777" w:rsidR="003142B7" w:rsidRPr="001D5C87" w:rsidRDefault="003142B7" w:rsidP="001D5C87">
      <w:pPr>
        <w:ind w:firstLineChars="200" w:firstLine="420"/>
        <w:jc w:val="center"/>
        <w:rPr>
          <w:rFonts w:ascii="宋体" w:eastAsia="宋体" w:hAnsi="宋体"/>
        </w:rPr>
      </w:pPr>
    </w:p>
    <w:p w14:paraId="5E393792" w14:textId="7D614984" w:rsidR="009E5E9B" w:rsidRPr="009E5E9B" w:rsidRDefault="009E5E9B" w:rsidP="009E5E9B">
      <w:pPr>
        <w:pStyle w:val="af2"/>
        <w:keepNext/>
        <w:rPr>
          <w:rFonts w:ascii="宋体" w:hAnsi="宋体"/>
        </w:rPr>
      </w:pPr>
      <w:bookmarkStart w:id="39" w:name="_Toc136005106"/>
      <w:r w:rsidRPr="009E5E9B">
        <w:rPr>
          <w:rFonts w:ascii="宋体" w:hAnsi="宋体"/>
        </w:rPr>
        <w:t xml:space="preserve">表 </w:t>
      </w:r>
      <w:r w:rsidRPr="009E5E9B">
        <w:rPr>
          <w:rFonts w:ascii="宋体" w:hAnsi="宋体"/>
        </w:rPr>
        <w:fldChar w:fldCharType="begin"/>
      </w:r>
      <w:r w:rsidRPr="009E5E9B">
        <w:rPr>
          <w:rFonts w:ascii="宋体" w:hAnsi="宋体"/>
        </w:rPr>
        <w:instrText xml:space="preserve"> SEQ 表 \* ARABIC </w:instrText>
      </w:r>
      <w:r w:rsidRPr="009E5E9B">
        <w:rPr>
          <w:rFonts w:ascii="宋体" w:hAnsi="宋体"/>
        </w:rPr>
        <w:fldChar w:fldCharType="separate"/>
      </w:r>
      <w:r w:rsidR="001B2588">
        <w:rPr>
          <w:rFonts w:ascii="宋体" w:hAnsi="宋体"/>
          <w:noProof/>
        </w:rPr>
        <w:t>5</w:t>
      </w:r>
      <w:r w:rsidRPr="009E5E9B">
        <w:rPr>
          <w:rFonts w:ascii="宋体" w:hAnsi="宋体"/>
        </w:rPr>
        <w:fldChar w:fldCharType="end"/>
      </w:r>
      <w:r w:rsidRPr="009E5E9B">
        <w:rPr>
          <w:rFonts w:ascii="宋体" w:hAnsi="宋体"/>
        </w:rPr>
        <w:t xml:space="preserve"> </w:t>
      </w:r>
      <w:r w:rsidRPr="009E5E9B">
        <w:rPr>
          <w:rFonts w:ascii="宋体" w:hAnsi="宋体" w:hint="eastAsia"/>
        </w:rPr>
        <w:t>簇类特征</w:t>
      </w:r>
      <w:bookmarkEnd w:id="39"/>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949"/>
        <w:gridCol w:w="950"/>
        <w:gridCol w:w="949"/>
        <w:gridCol w:w="950"/>
        <w:gridCol w:w="950"/>
        <w:gridCol w:w="949"/>
        <w:gridCol w:w="950"/>
        <w:gridCol w:w="950"/>
      </w:tblGrid>
      <w:tr w:rsidR="0056674A" w:rsidRPr="00205854" w14:paraId="77A14D0E" w14:textId="77777777" w:rsidTr="006F0E06">
        <w:tc>
          <w:tcPr>
            <w:tcW w:w="709" w:type="dxa"/>
            <w:tcBorders>
              <w:top w:val="single" w:sz="12" w:space="0" w:color="auto"/>
              <w:bottom w:val="double" w:sz="4" w:space="0" w:color="auto"/>
              <w:right w:val="single" w:sz="4" w:space="0" w:color="auto"/>
            </w:tcBorders>
            <w:vAlign w:val="bottom"/>
          </w:tcPr>
          <w:p w14:paraId="5CD44B28" w14:textId="77777777" w:rsidR="0056674A" w:rsidRPr="00205854" w:rsidRDefault="0056674A" w:rsidP="006F0E06">
            <w:pPr>
              <w:jc w:val="center"/>
              <w:rPr>
                <w:rFonts w:ascii="宋体" w:hAnsi="宋体"/>
                <w:szCs w:val="21"/>
              </w:rPr>
            </w:pPr>
            <w:r w:rsidRPr="00205854">
              <w:rPr>
                <w:rFonts w:ascii="宋体" w:hAnsi="宋体" w:cs="Calibri" w:hint="eastAsia"/>
                <w:szCs w:val="21"/>
              </w:rPr>
              <w:t>类别</w:t>
            </w:r>
          </w:p>
        </w:tc>
        <w:tc>
          <w:tcPr>
            <w:tcW w:w="949" w:type="dxa"/>
            <w:tcBorders>
              <w:top w:val="single" w:sz="12" w:space="0" w:color="auto"/>
              <w:left w:val="single" w:sz="4" w:space="0" w:color="auto"/>
              <w:bottom w:val="double" w:sz="4" w:space="0" w:color="auto"/>
              <w:right w:val="single" w:sz="4" w:space="0" w:color="auto"/>
            </w:tcBorders>
            <w:vAlign w:val="bottom"/>
          </w:tcPr>
          <w:p w14:paraId="575424C8" w14:textId="77777777" w:rsidR="0056674A" w:rsidRPr="00205854" w:rsidRDefault="0056674A" w:rsidP="006F0E06">
            <w:pPr>
              <w:jc w:val="center"/>
              <w:rPr>
                <w:rFonts w:ascii="宋体" w:hAnsi="宋体"/>
                <w:szCs w:val="21"/>
              </w:rPr>
            </w:pPr>
            <w:r w:rsidRPr="00205854">
              <w:rPr>
                <w:rFonts w:ascii="宋体" w:hAnsi="宋体" w:cs="Calibri" w:hint="eastAsia"/>
                <w:szCs w:val="21"/>
              </w:rPr>
              <w:t>总和</w:t>
            </w:r>
          </w:p>
        </w:tc>
        <w:tc>
          <w:tcPr>
            <w:tcW w:w="950" w:type="dxa"/>
            <w:tcBorders>
              <w:top w:val="single" w:sz="12" w:space="0" w:color="auto"/>
              <w:left w:val="single" w:sz="4" w:space="0" w:color="auto"/>
              <w:bottom w:val="double" w:sz="4" w:space="0" w:color="auto"/>
              <w:right w:val="single" w:sz="4" w:space="0" w:color="auto"/>
            </w:tcBorders>
            <w:vAlign w:val="bottom"/>
          </w:tcPr>
          <w:p w14:paraId="5213F209" w14:textId="77777777" w:rsidR="0056674A" w:rsidRPr="00205854" w:rsidRDefault="0056674A" w:rsidP="006F0E06">
            <w:pPr>
              <w:jc w:val="center"/>
              <w:rPr>
                <w:rFonts w:ascii="宋体" w:hAnsi="宋体"/>
                <w:szCs w:val="21"/>
              </w:rPr>
            </w:pPr>
            <w:r w:rsidRPr="00205854">
              <w:rPr>
                <w:rFonts w:ascii="宋体" w:hAnsi="宋体" w:cs="Calibri" w:hint="eastAsia"/>
                <w:szCs w:val="21"/>
              </w:rPr>
              <w:t>均值</w:t>
            </w:r>
          </w:p>
        </w:tc>
        <w:tc>
          <w:tcPr>
            <w:tcW w:w="949" w:type="dxa"/>
            <w:tcBorders>
              <w:top w:val="single" w:sz="12" w:space="0" w:color="auto"/>
              <w:left w:val="single" w:sz="4" w:space="0" w:color="auto"/>
              <w:bottom w:val="double" w:sz="4" w:space="0" w:color="auto"/>
              <w:right w:val="single" w:sz="4" w:space="0" w:color="auto"/>
            </w:tcBorders>
            <w:vAlign w:val="bottom"/>
          </w:tcPr>
          <w:p w14:paraId="623913E4" w14:textId="77777777" w:rsidR="0056674A" w:rsidRPr="00205854" w:rsidRDefault="0056674A" w:rsidP="006F0E06">
            <w:pPr>
              <w:jc w:val="center"/>
              <w:rPr>
                <w:rFonts w:ascii="宋体" w:hAnsi="宋体"/>
                <w:szCs w:val="21"/>
              </w:rPr>
            </w:pPr>
            <w:r w:rsidRPr="00205854">
              <w:rPr>
                <w:rFonts w:ascii="宋体" w:hAnsi="宋体" w:cs="Calibri" w:hint="eastAsia"/>
                <w:szCs w:val="21"/>
              </w:rPr>
              <w:t>方差</w:t>
            </w:r>
          </w:p>
        </w:tc>
        <w:tc>
          <w:tcPr>
            <w:tcW w:w="950" w:type="dxa"/>
            <w:tcBorders>
              <w:top w:val="single" w:sz="12" w:space="0" w:color="auto"/>
              <w:left w:val="single" w:sz="4" w:space="0" w:color="auto"/>
              <w:bottom w:val="double" w:sz="4" w:space="0" w:color="auto"/>
              <w:right w:val="single" w:sz="4" w:space="0" w:color="auto"/>
            </w:tcBorders>
            <w:vAlign w:val="bottom"/>
          </w:tcPr>
          <w:p w14:paraId="42BCFCC0" w14:textId="77777777" w:rsidR="0056674A" w:rsidRPr="00205854" w:rsidRDefault="0056674A" w:rsidP="006F0E06">
            <w:pPr>
              <w:jc w:val="center"/>
              <w:rPr>
                <w:rFonts w:ascii="宋体" w:hAnsi="宋体"/>
                <w:szCs w:val="21"/>
              </w:rPr>
            </w:pPr>
            <w:r>
              <w:rPr>
                <w:rFonts w:ascii="宋体" w:hAnsi="宋体" w:cs="Calibri" w:hint="eastAsia"/>
                <w:szCs w:val="21"/>
              </w:rPr>
              <w:t>最</w:t>
            </w:r>
            <w:r w:rsidRPr="00205854">
              <w:rPr>
                <w:rFonts w:ascii="宋体" w:hAnsi="宋体" w:cs="Calibri" w:hint="eastAsia"/>
                <w:szCs w:val="21"/>
              </w:rPr>
              <w:t>小值</w:t>
            </w:r>
          </w:p>
        </w:tc>
        <w:tc>
          <w:tcPr>
            <w:tcW w:w="950" w:type="dxa"/>
            <w:tcBorders>
              <w:top w:val="single" w:sz="12" w:space="0" w:color="auto"/>
              <w:left w:val="single" w:sz="4" w:space="0" w:color="auto"/>
              <w:bottom w:val="double" w:sz="4" w:space="0" w:color="auto"/>
              <w:right w:val="single" w:sz="4" w:space="0" w:color="auto"/>
            </w:tcBorders>
            <w:vAlign w:val="bottom"/>
          </w:tcPr>
          <w:p w14:paraId="6739334E" w14:textId="77777777" w:rsidR="0056674A" w:rsidRPr="00205854" w:rsidRDefault="001958B5" w:rsidP="006F0E06">
            <w:pPr>
              <w:jc w:val="center"/>
              <w:rPr>
                <w:rFonts w:ascii="宋体" w:hAnsi="宋体"/>
                <w:szCs w:val="21"/>
              </w:rPr>
            </w:pPr>
            <m:oMathPara>
              <m:oMath>
                <m:sSub>
                  <m:sSubPr>
                    <m:ctrlPr>
                      <w:rPr>
                        <w:rFonts w:ascii="Cambria Math" w:hAnsi="Cambria Math" w:cs="Calibri"/>
                        <w:i/>
                        <w:szCs w:val="21"/>
                      </w:rPr>
                    </m:ctrlPr>
                  </m:sSubPr>
                  <m:e>
                    <m:r>
                      <w:rPr>
                        <w:rFonts w:ascii="Cambria Math" w:hAnsi="Cambria Math" w:cs="Calibri" w:hint="eastAsia"/>
                        <w:szCs w:val="21"/>
                      </w:rPr>
                      <m:t>P</m:t>
                    </m:r>
                    <m:ctrlPr>
                      <w:rPr>
                        <w:rFonts w:ascii="Cambria Math" w:hAnsi="Cambria Math" w:cs="Calibri" w:hint="eastAsia"/>
                        <w:i/>
                        <w:szCs w:val="21"/>
                      </w:rPr>
                    </m:ctrlPr>
                  </m:e>
                  <m:sub>
                    <m:r>
                      <w:rPr>
                        <w:rFonts w:ascii="Cambria Math" w:hAnsi="Cambria Math" w:cs="Calibri"/>
                        <w:szCs w:val="21"/>
                      </w:rPr>
                      <m:t>0.25</m:t>
                    </m:r>
                  </m:sub>
                </m:sSub>
              </m:oMath>
            </m:oMathPara>
          </w:p>
        </w:tc>
        <w:tc>
          <w:tcPr>
            <w:tcW w:w="949" w:type="dxa"/>
            <w:tcBorders>
              <w:top w:val="single" w:sz="12" w:space="0" w:color="auto"/>
              <w:left w:val="single" w:sz="4" w:space="0" w:color="auto"/>
              <w:bottom w:val="double" w:sz="4" w:space="0" w:color="auto"/>
              <w:right w:val="single" w:sz="4" w:space="0" w:color="auto"/>
            </w:tcBorders>
            <w:vAlign w:val="bottom"/>
          </w:tcPr>
          <w:p w14:paraId="18722436" w14:textId="77777777" w:rsidR="0056674A" w:rsidRPr="00205854" w:rsidRDefault="0056674A" w:rsidP="006F0E06">
            <w:pPr>
              <w:jc w:val="center"/>
              <w:rPr>
                <w:rFonts w:ascii="宋体" w:hAnsi="宋体"/>
                <w:szCs w:val="21"/>
              </w:rPr>
            </w:pPr>
            <w:r w:rsidRPr="00205854">
              <w:rPr>
                <w:rFonts w:ascii="宋体" w:hAnsi="宋体" w:cs="Calibri" w:hint="eastAsia"/>
                <w:szCs w:val="21"/>
              </w:rPr>
              <w:t>中位数</w:t>
            </w:r>
          </w:p>
        </w:tc>
        <w:tc>
          <w:tcPr>
            <w:tcW w:w="950" w:type="dxa"/>
            <w:tcBorders>
              <w:top w:val="single" w:sz="12" w:space="0" w:color="auto"/>
              <w:left w:val="single" w:sz="4" w:space="0" w:color="auto"/>
              <w:bottom w:val="double" w:sz="4" w:space="0" w:color="auto"/>
            </w:tcBorders>
            <w:vAlign w:val="bottom"/>
          </w:tcPr>
          <w:p w14:paraId="6DE3DC2B" w14:textId="77777777" w:rsidR="0056674A" w:rsidRPr="00205854" w:rsidRDefault="001958B5" w:rsidP="006F0E06">
            <w:pPr>
              <w:jc w:val="center"/>
              <w:rPr>
                <w:rFonts w:ascii="宋体" w:hAnsi="宋体"/>
                <w:szCs w:val="21"/>
              </w:rPr>
            </w:pPr>
            <m:oMathPara>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0.75</m:t>
                    </m:r>
                  </m:sub>
                </m:sSub>
              </m:oMath>
            </m:oMathPara>
          </w:p>
        </w:tc>
        <w:tc>
          <w:tcPr>
            <w:tcW w:w="950" w:type="dxa"/>
            <w:tcBorders>
              <w:top w:val="single" w:sz="12" w:space="0" w:color="auto"/>
              <w:left w:val="single" w:sz="4" w:space="0" w:color="auto"/>
              <w:bottom w:val="double" w:sz="4" w:space="0" w:color="auto"/>
            </w:tcBorders>
          </w:tcPr>
          <w:p w14:paraId="5982526F" w14:textId="77777777" w:rsidR="0056674A" w:rsidRPr="00205854" w:rsidRDefault="0056674A" w:rsidP="006F0E06">
            <w:pPr>
              <w:jc w:val="center"/>
              <w:rPr>
                <w:rFonts w:ascii="宋体" w:hAnsi="宋体" w:cs="Calibri"/>
                <w:szCs w:val="21"/>
              </w:rPr>
            </w:pPr>
            <w:r>
              <w:rPr>
                <w:rFonts w:ascii="宋体" w:hAnsi="宋体" w:cs="Calibri" w:hint="eastAsia"/>
                <w:szCs w:val="21"/>
              </w:rPr>
              <w:t>最大值</w:t>
            </w:r>
          </w:p>
        </w:tc>
      </w:tr>
      <w:tr w:rsidR="0056674A" w:rsidRPr="00205854" w14:paraId="19FBC80D" w14:textId="77777777" w:rsidTr="006F0E06">
        <w:tc>
          <w:tcPr>
            <w:tcW w:w="709" w:type="dxa"/>
            <w:tcBorders>
              <w:top w:val="double" w:sz="4" w:space="0" w:color="auto"/>
              <w:right w:val="single" w:sz="4" w:space="0" w:color="auto"/>
            </w:tcBorders>
            <w:vAlign w:val="bottom"/>
          </w:tcPr>
          <w:p w14:paraId="0215FF09" w14:textId="77777777" w:rsidR="0056674A" w:rsidRPr="00205854" w:rsidRDefault="0056674A" w:rsidP="006F0E06">
            <w:pPr>
              <w:jc w:val="center"/>
              <w:rPr>
                <w:rFonts w:ascii="宋体" w:hAnsi="宋体"/>
                <w:szCs w:val="21"/>
              </w:rPr>
            </w:pPr>
            <w:r w:rsidRPr="00205854">
              <w:rPr>
                <w:rFonts w:ascii="宋体" w:hAnsi="宋体" w:cs="Calibri"/>
                <w:szCs w:val="21"/>
              </w:rPr>
              <w:lastRenderedPageBreak/>
              <w:t>1</w:t>
            </w:r>
          </w:p>
        </w:tc>
        <w:tc>
          <w:tcPr>
            <w:tcW w:w="949" w:type="dxa"/>
            <w:tcBorders>
              <w:top w:val="double" w:sz="4" w:space="0" w:color="auto"/>
              <w:left w:val="single" w:sz="4" w:space="0" w:color="auto"/>
              <w:right w:val="single" w:sz="4" w:space="0" w:color="auto"/>
            </w:tcBorders>
            <w:vAlign w:val="bottom"/>
          </w:tcPr>
          <w:p w14:paraId="20E5B3F2" w14:textId="77777777" w:rsidR="0056674A" w:rsidRPr="00205854" w:rsidRDefault="0056674A" w:rsidP="006F0E06">
            <w:pPr>
              <w:jc w:val="center"/>
              <w:rPr>
                <w:rFonts w:ascii="宋体" w:hAnsi="宋体"/>
                <w:szCs w:val="21"/>
              </w:rPr>
            </w:pPr>
            <w:r w:rsidRPr="00205854">
              <w:rPr>
                <w:rFonts w:ascii="宋体" w:hAnsi="宋体" w:cs="Calibri"/>
                <w:szCs w:val="21"/>
              </w:rPr>
              <w:t xml:space="preserve">23.51 </w:t>
            </w:r>
          </w:p>
        </w:tc>
        <w:tc>
          <w:tcPr>
            <w:tcW w:w="950" w:type="dxa"/>
            <w:tcBorders>
              <w:top w:val="double" w:sz="4" w:space="0" w:color="auto"/>
              <w:left w:val="single" w:sz="4" w:space="0" w:color="auto"/>
              <w:right w:val="single" w:sz="4" w:space="0" w:color="auto"/>
            </w:tcBorders>
            <w:vAlign w:val="bottom"/>
          </w:tcPr>
          <w:p w14:paraId="2734FCD2" w14:textId="77777777" w:rsidR="0056674A" w:rsidRPr="00205854" w:rsidRDefault="0056674A" w:rsidP="006F0E06">
            <w:pPr>
              <w:jc w:val="center"/>
              <w:rPr>
                <w:rFonts w:ascii="宋体" w:hAnsi="宋体"/>
                <w:szCs w:val="21"/>
              </w:rPr>
            </w:pPr>
            <w:r w:rsidRPr="00205854">
              <w:rPr>
                <w:rFonts w:ascii="宋体" w:hAnsi="宋体" w:cs="Calibri"/>
                <w:szCs w:val="21"/>
              </w:rPr>
              <w:t xml:space="preserve">1.57 </w:t>
            </w:r>
          </w:p>
        </w:tc>
        <w:tc>
          <w:tcPr>
            <w:tcW w:w="949" w:type="dxa"/>
            <w:tcBorders>
              <w:top w:val="double" w:sz="4" w:space="0" w:color="auto"/>
              <w:left w:val="single" w:sz="4" w:space="0" w:color="auto"/>
              <w:right w:val="single" w:sz="4" w:space="0" w:color="auto"/>
            </w:tcBorders>
            <w:vAlign w:val="bottom"/>
          </w:tcPr>
          <w:p w14:paraId="36D3CDB8" w14:textId="77777777" w:rsidR="0056674A" w:rsidRPr="00205854" w:rsidRDefault="0056674A" w:rsidP="006F0E06">
            <w:pPr>
              <w:jc w:val="center"/>
              <w:rPr>
                <w:rFonts w:ascii="宋体" w:hAnsi="宋体"/>
                <w:szCs w:val="21"/>
              </w:rPr>
            </w:pPr>
            <w:r w:rsidRPr="00205854">
              <w:rPr>
                <w:rFonts w:ascii="宋体" w:hAnsi="宋体" w:cs="Calibri"/>
                <w:szCs w:val="21"/>
              </w:rPr>
              <w:t xml:space="preserve">11.24 </w:t>
            </w:r>
          </w:p>
        </w:tc>
        <w:tc>
          <w:tcPr>
            <w:tcW w:w="950" w:type="dxa"/>
            <w:tcBorders>
              <w:top w:val="double" w:sz="4" w:space="0" w:color="auto"/>
              <w:left w:val="single" w:sz="4" w:space="0" w:color="auto"/>
              <w:right w:val="single" w:sz="4" w:space="0" w:color="auto"/>
            </w:tcBorders>
            <w:vAlign w:val="bottom"/>
          </w:tcPr>
          <w:p w14:paraId="7687E5FB"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top w:val="double" w:sz="4" w:space="0" w:color="auto"/>
              <w:left w:val="single" w:sz="4" w:space="0" w:color="auto"/>
              <w:right w:val="single" w:sz="4" w:space="0" w:color="auto"/>
            </w:tcBorders>
            <w:vAlign w:val="bottom"/>
          </w:tcPr>
          <w:p w14:paraId="568EBBBA"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top w:val="double" w:sz="4" w:space="0" w:color="auto"/>
              <w:left w:val="single" w:sz="4" w:space="0" w:color="auto"/>
              <w:right w:val="single" w:sz="4" w:space="0" w:color="auto"/>
            </w:tcBorders>
            <w:vAlign w:val="bottom"/>
          </w:tcPr>
          <w:p w14:paraId="3CC4BDFD"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50" w:type="dxa"/>
            <w:tcBorders>
              <w:top w:val="double" w:sz="4" w:space="0" w:color="auto"/>
              <w:left w:val="single" w:sz="4" w:space="0" w:color="auto"/>
            </w:tcBorders>
            <w:vAlign w:val="bottom"/>
          </w:tcPr>
          <w:p w14:paraId="62B97092" w14:textId="77777777" w:rsidR="0056674A" w:rsidRPr="00205854" w:rsidRDefault="0056674A" w:rsidP="006F0E06">
            <w:pPr>
              <w:jc w:val="center"/>
              <w:rPr>
                <w:rFonts w:ascii="宋体" w:hAnsi="宋体"/>
                <w:szCs w:val="21"/>
              </w:rPr>
            </w:pPr>
            <w:r w:rsidRPr="00205854">
              <w:rPr>
                <w:rFonts w:ascii="宋体" w:hAnsi="宋体" w:cs="Calibri"/>
                <w:szCs w:val="21"/>
              </w:rPr>
              <w:t xml:space="preserve">1.23 </w:t>
            </w:r>
          </w:p>
        </w:tc>
        <w:tc>
          <w:tcPr>
            <w:tcW w:w="950" w:type="dxa"/>
            <w:tcBorders>
              <w:top w:val="double" w:sz="4" w:space="0" w:color="auto"/>
              <w:left w:val="single" w:sz="4" w:space="0" w:color="auto"/>
            </w:tcBorders>
            <w:vAlign w:val="bottom"/>
          </w:tcPr>
          <w:p w14:paraId="7F206CD3"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12.91 </w:t>
            </w:r>
          </w:p>
        </w:tc>
      </w:tr>
      <w:tr w:rsidR="0056674A" w:rsidRPr="00205854" w14:paraId="421DDC7C" w14:textId="77777777" w:rsidTr="006F0E06">
        <w:tc>
          <w:tcPr>
            <w:tcW w:w="709" w:type="dxa"/>
            <w:tcBorders>
              <w:right w:val="single" w:sz="4" w:space="0" w:color="auto"/>
            </w:tcBorders>
            <w:vAlign w:val="bottom"/>
          </w:tcPr>
          <w:p w14:paraId="6B3655B0" w14:textId="77777777" w:rsidR="0056674A" w:rsidRPr="00205854" w:rsidRDefault="0056674A" w:rsidP="006F0E06">
            <w:pPr>
              <w:jc w:val="center"/>
              <w:rPr>
                <w:rFonts w:ascii="宋体" w:hAnsi="宋体"/>
                <w:szCs w:val="21"/>
              </w:rPr>
            </w:pPr>
            <w:r w:rsidRPr="00205854">
              <w:rPr>
                <w:rFonts w:ascii="宋体" w:hAnsi="宋体" w:cs="Calibri"/>
                <w:szCs w:val="21"/>
              </w:rPr>
              <w:t>2</w:t>
            </w:r>
          </w:p>
        </w:tc>
        <w:tc>
          <w:tcPr>
            <w:tcW w:w="949" w:type="dxa"/>
            <w:tcBorders>
              <w:left w:val="single" w:sz="4" w:space="0" w:color="auto"/>
              <w:right w:val="single" w:sz="4" w:space="0" w:color="auto"/>
            </w:tcBorders>
            <w:vAlign w:val="bottom"/>
          </w:tcPr>
          <w:p w14:paraId="1E823F45" w14:textId="77777777" w:rsidR="0056674A" w:rsidRPr="00205854" w:rsidRDefault="0056674A" w:rsidP="006F0E06">
            <w:pPr>
              <w:jc w:val="center"/>
              <w:rPr>
                <w:rFonts w:ascii="宋体" w:hAnsi="宋体"/>
                <w:szCs w:val="21"/>
              </w:rPr>
            </w:pPr>
            <w:r w:rsidRPr="00205854">
              <w:rPr>
                <w:rFonts w:ascii="宋体" w:hAnsi="宋体" w:cs="Calibri"/>
                <w:szCs w:val="21"/>
              </w:rPr>
              <w:t xml:space="preserve">67.25 </w:t>
            </w:r>
          </w:p>
        </w:tc>
        <w:tc>
          <w:tcPr>
            <w:tcW w:w="950" w:type="dxa"/>
            <w:tcBorders>
              <w:left w:val="single" w:sz="4" w:space="0" w:color="auto"/>
              <w:right w:val="single" w:sz="4" w:space="0" w:color="auto"/>
            </w:tcBorders>
            <w:vAlign w:val="bottom"/>
          </w:tcPr>
          <w:p w14:paraId="05C1F723" w14:textId="77777777" w:rsidR="0056674A" w:rsidRPr="00205854" w:rsidRDefault="0056674A" w:rsidP="006F0E06">
            <w:pPr>
              <w:jc w:val="center"/>
              <w:rPr>
                <w:rFonts w:ascii="宋体" w:hAnsi="宋体"/>
                <w:szCs w:val="21"/>
              </w:rPr>
            </w:pPr>
            <w:r w:rsidRPr="00205854">
              <w:rPr>
                <w:rFonts w:ascii="宋体" w:hAnsi="宋体" w:cs="Calibri"/>
                <w:szCs w:val="21"/>
              </w:rPr>
              <w:t xml:space="preserve">4.48 </w:t>
            </w:r>
          </w:p>
        </w:tc>
        <w:tc>
          <w:tcPr>
            <w:tcW w:w="949" w:type="dxa"/>
            <w:tcBorders>
              <w:left w:val="single" w:sz="4" w:space="0" w:color="auto"/>
              <w:right w:val="single" w:sz="4" w:space="0" w:color="auto"/>
            </w:tcBorders>
            <w:vAlign w:val="bottom"/>
          </w:tcPr>
          <w:p w14:paraId="7D32AE9C" w14:textId="77777777" w:rsidR="0056674A" w:rsidRPr="00205854" w:rsidRDefault="0056674A" w:rsidP="006F0E06">
            <w:pPr>
              <w:jc w:val="center"/>
              <w:rPr>
                <w:rFonts w:ascii="宋体" w:hAnsi="宋体"/>
                <w:szCs w:val="21"/>
              </w:rPr>
            </w:pPr>
            <w:r w:rsidRPr="00205854">
              <w:rPr>
                <w:rFonts w:ascii="宋体" w:hAnsi="宋体" w:cs="Calibri"/>
                <w:szCs w:val="21"/>
              </w:rPr>
              <w:t xml:space="preserve">99.43 </w:t>
            </w:r>
          </w:p>
        </w:tc>
        <w:tc>
          <w:tcPr>
            <w:tcW w:w="950" w:type="dxa"/>
            <w:tcBorders>
              <w:left w:val="single" w:sz="4" w:space="0" w:color="auto"/>
              <w:right w:val="single" w:sz="4" w:space="0" w:color="auto"/>
            </w:tcBorders>
            <w:vAlign w:val="bottom"/>
          </w:tcPr>
          <w:p w14:paraId="1C61A005"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0.0048 </w:t>
            </w:r>
          </w:p>
        </w:tc>
        <w:tc>
          <w:tcPr>
            <w:tcW w:w="950" w:type="dxa"/>
            <w:tcBorders>
              <w:left w:val="single" w:sz="4" w:space="0" w:color="auto"/>
              <w:right w:val="single" w:sz="4" w:space="0" w:color="auto"/>
            </w:tcBorders>
            <w:vAlign w:val="bottom"/>
          </w:tcPr>
          <w:p w14:paraId="68449158" w14:textId="77777777" w:rsidR="0056674A" w:rsidRPr="00205854" w:rsidRDefault="0056674A" w:rsidP="006F0E06">
            <w:pPr>
              <w:jc w:val="center"/>
              <w:rPr>
                <w:rFonts w:ascii="宋体" w:hAnsi="宋体"/>
                <w:szCs w:val="21"/>
              </w:rPr>
            </w:pPr>
            <w:r w:rsidRPr="00205854">
              <w:rPr>
                <w:rFonts w:ascii="宋体" w:hAnsi="宋体" w:cs="Calibri"/>
                <w:szCs w:val="21"/>
              </w:rPr>
              <w:t xml:space="preserve">0.198 </w:t>
            </w:r>
          </w:p>
        </w:tc>
        <w:tc>
          <w:tcPr>
            <w:tcW w:w="949" w:type="dxa"/>
            <w:tcBorders>
              <w:left w:val="single" w:sz="4" w:space="0" w:color="auto"/>
              <w:right w:val="single" w:sz="4" w:space="0" w:color="auto"/>
            </w:tcBorders>
            <w:vAlign w:val="bottom"/>
          </w:tcPr>
          <w:p w14:paraId="2988B948" w14:textId="77777777" w:rsidR="0056674A" w:rsidRPr="00205854" w:rsidRDefault="0056674A" w:rsidP="006F0E06">
            <w:pPr>
              <w:jc w:val="center"/>
              <w:rPr>
                <w:rFonts w:ascii="宋体" w:hAnsi="宋体"/>
                <w:szCs w:val="21"/>
              </w:rPr>
            </w:pPr>
            <w:r w:rsidRPr="00205854">
              <w:rPr>
                <w:rFonts w:ascii="宋体" w:hAnsi="宋体" w:cs="Calibri"/>
                <w:szCs w:val="21"/>
              </w:rPr>
              <w:t xml:space="preserve">0.63 </w:t>
            </w:r>
          </w:p>
        </w:tc>
        <w:tc>
          <w:tcPr>
            <w:tcW w:w="950" w:type="dxa"/>
            <w:tcBorders>
              <w:left w:val="single" w:sz="4" w:space="0" w:color="auto"/>
            </w:tcBorders>
            <w:vAlign w:val="bottom"/>
          </w:tcPr>
          <w:p w14:paraId="7D38D09A" w14:textId="77777777" w:rsidR="0056674A" w:rsidRPr="00205854" w:rsidRDefault="0056674A" w:rsidP="006F0E06">
            <w:pPr>
              <w:jc w:val="center"/>
              <w:rPr>
                <w:rFonts w:ascii="宋体" w:hAnsi="宋体"/>
                <w:szCs w:val="21"/>
              </w:rPr>
            </w:pPr>
            <w:r w:rsidRPr="00205854">
              <w:rPr>
                <w:rFonts w:ascii="宋体" w:hAnsi="宋体" w:cs="Calibri"/>
                <w:szCs w:val="21"/>
              </w:rPr>
              <w:t xml:space="preserve">3.13 </w:t>
            </w:r>
          </w:p>
        </w:tc>
        <w:tc>
          <w:tcPr>
            <w:tcW w:w="950" w:type="dxa"/>
            <w:tcBorders>
              <w:left w:val="single" w:sz="4" w:space="0" w:color="auto"/>
            </w:tcBorders>
            <w:vAlign w:val="bottom"/>
          </w:tcPr>
          <w:p w14:paraId="07A78ECC"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40.41 </w:t>
            </w:r>
          </w:p>
        </w:tc>
      </w:tr>
      <w:tr w:rsidR="0056674A" w:rsidRPr="00205854" w14:paraId="43C9E96F" w14:textId="77777777" w:rsidTr="006F0E06">
        <w:tc>
          <w:tcPr>
            <w:tcW w:w="709" w:type="dxa"/>
            <w:tcBorders>
              <w:right w:val="single" w:sz="4" w:space="0" w:color="auto"/>
            </w:tcBorders>
            <w:vAlign w:val="bottom"/>
          </w:tcPr>
          <w:p w14:paraId="0EA0599E" w14:textId="77777777" w:rsidR="0056674A" w:rsidRPr="00205854" w:rsidRDefault="0056674A" w:rsidP="006F0E06">
            <w:pPr>
              <w:jc w:val="center"/>
              <w:rPr>
                <w:rFonts w:ascii="宋体" w:hAnsi="宋体"/>
                <w:szCs w:val="21"/>
              </w:rPr>
            </w:pPr>
            <w:r w:rsidRPr="00205854">
              <w:rPr>
                <w:rFonts w:ascii="宋体" w:hAnsi="宋体" w:cs="Calibri"/>
                <w:szCs w:val="21"/>
              </w:rPr>
              <w:t>3</w:t>
            </w:r>
          </w:p>
        </w:tc>
        <w:tc>
          <w:tcPr>
            <w:tcW w:w="949" w:type="dxa"/>
            <w:tcBorders>
              <w:left w:val="single" w:sz="4" w:space="0" w:color="auto"/>
              <w:right w:val="single" w:sz="4" w:space="0" w:color="auto"/>
            </w:tcBorders>
            <w:vAlign w:val="bottom"/>
          </w:tcPr>
          <w:p w14:paraId="389AAA56" w14:textId="77777777" w:rsidR="0056674A" w:rsidRPr="00205854" w:rsidRDefault="0056674A" w:rsidP="006F0E06">
            <w:pPr>
              <w:jc w:val="center"/>
              <w:rPr>
                <w:rFonts w:ascii="宋体" w:hAnsi="宋体"/>
                <w:szCs w:val="21"/>
              </w:rPr>
            </w:pPr>
            <w:r w:rsidRPr="00205854">
              <w:rPr>
                <w:rFonts w:ascii="宋体" w:hAnsi="宋体" w:cs="Calibri"/>
                <w:szCs w:val="21"/>
              </w:rPr>
              <w:t xml:space="preserve">5.77 </w:t>
            </w:r>
          </w:p>
        </w:tc>
        <w:tc>
          <w:tcPr>
            <w:tcW w:w="950" w:type="dxa"/>
            <w:tcBorders>
              <w:left w:val="single" w:sz="4" w:space="0" w:color="auto"/>
              <w:right w:val="single" w:sz="4" w:space="0" w:color="auto"/>
            </w:tcBorders>
            <w:vAlign w:val="bottom"/>
          </w:tcPr>
          <w:p w14:paraId="208577F7" w14:textId="77777777" w:rsidR="0056674A" w:rsidRPr="00205854" w:rsidRDefault="0056674A" w:rsidP="006F0E06">
            <w:pPr>
              <w:jc w:val="center"/>
              <w:rPr>
                <w:rFonts w:ascii="宋体" w:hAnsi="宋体"/>
                <w:szCs w:val="21"/>
              </w:rPr>
            </w:pPr>
            <w:r w:rsidRPr="00205854">
              <w:rPr>
                <w:rFonts w:ascii="宋体" w:hAnsi="宋体" w:cs="Calibri"/>
                <w:szCs w:val="21"/>
              </w:rPr>
              <w:t xml:space="preserve">0.38 </w:t>
            </w:r>
          </w:p>
        </w:tc>
        <w:tc>
          <w:tcPr>
            <w:tcW w:w="949" w:type="dxa"/>
            <w:tcBorders>
              <w:left w:val="single" w:sz="4" w:space="0" w:color="auto"/>
              <w:right w:val="single" w:sz="4" w:space="0" w:color="auto"/>
            </w:tcBorders>
            <w:vAlign w:val="bottom"/>
          </w:tcPr>
          <w:p w14:paraId="3B580696" w14:textId="77777777" w:rsidR="0056674A" w:rsidRPr="00205854" w:rsidRDefault="0056674A" w:rsidP="006F0E06">
            <w:pPr>
              <w:jc w:val="center"/>
              <w:rPr>
                <w:rFonts w:ascii="宋体" w:hAnsi="宋体"/>
                <w:szCs w:val="21"/>
              </w:rPr>
            </w:pPr>
            <w:r w:rsidRPr="00205854">
              <w:rPr>
                <w:rFonts w:ascii="宋体" w:hAnsi="宋体" w:cs="Calibri"/>
                <w:szCs w:val="21"/>
              </w:rPr>
              <w:t xml:space="preserve">0.37 </w:t>
            </w:r>
          </w:p>
        </w:tc>
        <w:tc>
          <w:tcPr>
            <w:tcW w:w="950" w:type="dxa"/>
            <w:tcBorders>
              <w:left w:val="single" w:sz="4" w:space="0" w:color="auto"/>
              <w:right w:val="single" w:sz="4" w:space="0" w:color="auto"/>
            </w:tcBorders>
            <w:vAlign w:val="bottom"/>
          </w:tcPr>
          <w:p w14:paraId="3B0189C0"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450E5BBF"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52E295C9"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50" w:type="dxa"/>
            <w:tcBorders>
              <w:left w:val="single" w:sz="4" w:space="0" w:color="auto"/>
            </w:tcBorders>
            <w:vAlign w:val="bottom"/>
          </w:tcPr>
          <w:p w14:paraId="59993355" w14:textId="77777777" w:rsidR="0056674A" w:rsidRPr="00205854" w:rsidRDefault="0056674A" w:rsidP="006F0E06">
            <w:pPr>
              <w:jc w:val="center"/>
              <w:rPr>
                <w:rFonts w:ascii="宋体" w:hAnsi="宋体"/>
                <w:szCs w:val="21"/>
              </w:rPr>
            </w:pPr>
            <w:r w:rsidRPr="00205854">
              <w:rPr>
                <w:rFonts w:ascii="宋体" w:hAnsi="宋体" w:cs="Calibri"/>
                <w:szCs w:val="21"/>
              </w:rPr>
              <w:t xml:space="preserve">1.20 </w:t>
            </w:r>
          </w:p>
        </w:tc>
        <w:tc>
          <w:tcPr>
            <w:tcW w:w="950" w:type="dxa"/>
            <w:tcBorders>
              <w:left w:val="single" w:sz="4" w:space="0" w:color="auto"/>
            </w:tcBorders>
            <w:vAlign w:val="bottom"/>
          </w:tcPr>
          <w:p w14:paraId="6553329F"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1.85 </w:t>
            </w:r>
          </w:p>
        </w:tc>
      </w:tr>
      <w:tr w:rsidR="0056674A" w:rsidRPr="00205854" w14:paraId="436D06A4" w14:textId="77777777" w:rsidTr="006F0E06">
        <w:tc>
          <w:tcPr>
            <w:tcW w:w="709" w:type="dxa"/>
            <w:tcBorders>
              <w:right w:val="single" w:sz="4" w:space="0" w:color="auto"/>
            </w:tcBorders>
            <w:vAlign w:val="bottom"/>
          </w:tcPr>
          <w:p w14:paraId="340D21D7" w14:textId="77777777" w:rsidR="0056674A" w:rsidRPr="00205854" w:rsidRDefault="0056674A" w:rsidP="006F0E06">
            <w:pPr>
              <w:jc w:val="center"/>
              <w:rPr>
                <w:rFonts w:ascii="宋体" w:hAnsi="宋体"/>
                <w:szCs w:val="21"/>
              </w:rPr>
            </w:pPr>
            <w:r w:rsidRPr="00205854">
              <w:rPr>
                <w:rFonts w:ascii="宋体" w:hAnsi="宋体" w:cs="Calibri"/>
                <w:szCs w:val="21"/>
              </w:rPr>
              <w:t>4</w:t>
            </w:r>
          </w:p>
        </w:tc>
        <w:tc>
          <w:tcPr>
            <w:tcW w:w="949" w:type="dxa"/>
            <w:tcBorders>
              <w:left w:val="single" w:sz="4" w:space="0" w:color="auto"/>
              <w:right w:val="single" w:sz="4" w:space="0" w:color="auto"/>
            </w:tcBorders>
            <w:vAlign w:val="bottom"/>
          </w:tcPr>
          <w:p w14:paraId="76D7F8C3" w14:textId="77777777" w:rsidR="0056674A" w:rsidRPr="00205854" w:rsidRDefault="0056674A" w:rsidP="006F0E06">
            <w:pPr>
              <w:jc w:val="center"/>
              <w:rPr>
                <w:rFonts w:ascii="宋体" w:hAnsi="宋体"/>
                <w:szCs w:val="21"/>
              </w:rPr>
            </w:pPr>
            <w:r w:rsidRPr="00205854">
              <w:rPr>
                <w:rFonts w:ascii="宋体" w:hAnsi="宋体" w:cs="Calibri"/>
                <w:szCs w:val="21"/>
              </w:rPr>
              <w:t xml:space="preserve">3.60 </w:t>
            </w:r>
          </w:p>
        </w:tc>
        <w:tc>
          <w:tcPr>
            <w:tcW w:w="950" w:type="dxa"/>
            <w:tcBorders>
              <w:left w:val="single" w:sz="4" w:space="0" w:color="auto"/>
              <w:right w:val="single" w:sz="4" w:space="0" w:color="auto"/>
            </w:tcBorders>
            <w:vAlign w:val="bottom"/>
          </w:tcPr>
          <w:p w14:paraId="566F51DE" w14:textId="77777777" w:rsidR="0056674A" w:rsidRPr="00205854" w:rsidRDefault="0056674A" w:rsidP="006F0E06">
            <w:pPr>
              <w:jc w:val="center"/>
              <w:rPr>
                <w:rFonts w:ascii="宋体" w:hAnsi="宋体"/>
                <w:szCs w:val="21"/>
              </w:rPr>
            </w:pPr>
            <w:r w:rsidRPr="00205854">
              <w:rPr>
                <w:rFonts w:ascii="宋体" w:hAnsi="宋体" w:cs="Calibri"/>
                <w:szCs w:val="21"/>
              </w:rPr>
              <w:t xml:space="preserve">0.24 </w:t>
            </w:r>
          </w:p>
        </w:tc>
        <w:tc>
          <w:tcPr>
            <w:tcW w:w="949" w:type="dxa"/>
            <w:tcBorders>
              <w:left w:val="single" w:sz="4" w:space="0" w:color="auto"/>
              <w:right w:val="single" w:sz="4" w:space="0" w:color="auto"/>
            </w:tcBorders>
            <w:vAlign w:val="bottom"/>
          </w:tcPr>
          <w:p w14:paraId="07A48366" w14:textId="77777777" w:rsidR="0056674A" w:rsidRPr="00205854" w:rsidRDefault="0056674A" w:rsidP="006F0E06">
            <w:pPr>
              <w:jc w:val="center"/>
              <w:rPr>
                <w:rFonts w:ascii="宋体" w:hAnsi="宋体"/>
                <w:szCs w:val="21"/>
              </w:rPr>
            </w:pPr>
            <w:r w:rsidRPr="00205854">
              <w:rPr>
                <w:rFonts w:ascii="宋体" w:hAnsi="宋体" w:cs="Calibri"/>
                <w:szCs w:val="21"/>
              </w:rPr>
              <w:t xml:space="preserve">0.22 </w:t>
            </w:r>
          </w:p>
        </w:tc>
        <w:tc>
          <w:tcPr>
            <w:tcW w:w="950" w:type="dxa"/>
            <w:tcBorders>
              <w:left w:val="single" w:sz="4" w:space="0" w:color="auto"/>
              <w:right w:val="single" w:sz="4" w:space="0" w:color="auto"/>
            </w:tcBorders>
            <w:vAlign w:val="bottom"/>
          </w:tcPr>
          <w:p w14:paraId="4D519A0C"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4E8FAED4"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7932C724" w14:textId="77777777" w:rsidR="0056674A" w:rsidRPr="00205854" w:rsidRDefault="0056674A" w:rsidP="006F0E06">
            <w:pPr>
              <w:jc w:val="center"/>
              <w:rPr>
                <w:rFonts w:ascii="宋体" w:hAnsi="宋体"/>
                <w:szCs w:val="21"/>
              </w:rPr>
            </w:pPr>
            <w:r w:rsidRPr="00205854">
              <w:rPr>
                <w:rFonts w:ascii="宋体" w:hAnsi="宋体" w:cs="Calibri"/>
                <w:szCs w:val="21"/>
              </w:rPr>
              <w:t xml:space="preserve">0.02 </w:t>
            </w:r>
          </w:p>
        </w:tc>
        <w:tc>
          <w:tcPr>
            <w:tcW w:w="950" w:type="dxa"/>
            <w:tcBorders>
              <w:left w:val="single" w:sz="4" w:space="0" w:color="auto"/>
            </w:tcBorders>
            <w:vAlign w:val="bottom"/>
          </w:tcPr>
          <w:p w14:paraId="2C0E9EE6" w14:textId="77777777" w:rsidR="0056674A" w:rsidRPr="00205854" w:rsidRDefault="0056674A" w:rsidP="006F0E06">
            <w:pPr>
              <w:jc w:val="center"/>
              <w:rPr>
                <w:rFonts w:ascii="宋体" w:hAnsi="宋体"/>
                <w:szCs w:val="21"/>
              </w:rPr>
            </w:pPr>
            <w:r w:rsidRPr="00205854">
              <w:rPr>
                <w:rFonts w:ascii="宋体" w:hAnsi="宋体" w:cs="Calibri"/>
                <w:szCs w:val="21"/>
              </w:rPr>
              <w:t xml:space="preserve">0.33 </w:t>
            </w:r>
          </w:p>
        </w:tc>
        <w:tc>
          <w:tcPr>
            <w:tcW w:w="950" w:type="dxa"/>
            <w:tcBorders>
              <w:left w:val="single" w:sz="4" w:space="0" w:color="auto"/>
            </w:tcBorders>
            <w:vAlign w:val="bottom"/>
          </w:tcPr>
          <w:p w14:paraId="47F2A9E8"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1.64 </w:t>
            </w:r>
          </w:p>
        </w:tc>
      </w:tr>
      <w:tr w:rsidR="0056674A" w:rsidRPr="00205854" w14:paraId="77A059E6" w14:textId="77777777" w:rsidTr="006F0E06">
        <w:tc>
          <w:tcPr>
            <w:tcW w:w="709" w:type="dxa"/>
            <w:tcBorders>
              <w:right w:val="single" w:sz="4" w:space="0" w:color="auto"/>
            </w:tcBorders>
            <w:vAlign w:val="bottom"/>
          </w:tcPr>
          <w:p w14:paraId="48A4A7DB" w14:textId="77777777" w:rsidR="0056674A" w:rsidRPr="00205854" w:rsidRDefault="0056674A" w:rsidP="006F0E06">
            <w:pPr>
              <w:jc w:val="center"/>
              <w:rPr>
                <w:rFonts w:ascii="宋体" w:hAnsi="宋体"/>
                <w:szCs w:val="21"/>
              </w:rPr>
            </w:pPr>
            <w:r w:rsidRPr="00205854">
              <w:rPr>
                <w:rFonts w:ascii="宋体" w:hAnsi="宋体" w:cs="Calibri"/>
                <w:szCs w:val="21"/>
              </w:rPr>
              <w:t>5</w:t>
            </w:r>
          </w:p>
        </w:tc>
        <w:tc>
          <w:tcPr>
            <w:tcW w:w="949" w:type="dxa"/>
            <w:tcBorders>
              <w:left w:val="single" w:sz="4" w:space="0" w:color="auto"/>
              <w:right w:val="single" w:sz="4" w:space="0" w:color="auto"/>
            </w:tcBorders>
            <w:vAlign w:val="bottom"/>
          </w:tcPr>
          <w:p w14:paraId="6FC85412" w14:textId="77777777" w:rsidR="0056674A" w:rsidRPr="00205854" w:rsidRDefault="0056674A" w:rsidP="006F0E06">
            <w:pPr>
              <w:jc w:val="center"/>
              <w:rPr>
                <w:rFonts w:ascii="宋体" w:hAnsi="宋体"/>
                <w:szCs w:val="21"/>
              </w:rPr>
            </w:pPr>
            <w:r w:rsidRPr="00205854">
              <w:rPr>
                <w:rFonts w:ascii="宋体" w:hAnsi="宋体" w:cs="Calibri"/>
                <w:szCs w:val="21"/>
              </w:rPr>
              <w:t xml:space="preserve">1.08 </w:t>
            </w:r>
          </w:p>
        </w:tc>
        <w:tc>
          <w:tcPr>
            <w:tcW w:w="950" w:type="dxa"/>
            <w:tcBorders>
              <w:left w:val="single" w:sz="4" w:space="0" w:color="auto"/>
              <w:right w:val="single" w:sz="4" w:space="0" w:color="auto"/>
            </w:tcBorders>
            <w:vAlign w:val="bottom"/>
          </w:tcPr>
          <w:p w14:paraId="734E3CBC" w14:textId="77777777" w:rsidR="0056674A" w:rsidRPr="00205854" w:rsidRDefault="0056674A" w:rsidP="006F0E06">
            <w:pPr>
              <w:jc w:val="center"/>
              <w:rPr>
                <w:rFonts w:ascii="宋体" w:hAnsi="宋体"/>
                <w:szCs w:val="21"/>
              </w:rPr>
            </w:pPr>
            <w:r w:rsidRPr="00205854">
              <w:rPr>
                <w:rFonts w:ascii="宋体" w:hAnsi="宋体" w:cs="Calibri"/>
                <w:szCs w:val="21"/>
              </w:rPr>
              <w:t xml:space="preserve">0.07 </w:t>
            </w:r>
          </w:p>
        </w:tc>
        <w:tc>
          <w:tcPr>
            <w:tcW w:w="949" w:type="dxa"/>
            <w:tcBorders>
              <w:left w:val="single" w:sz="4" w:space="0" w:color="auto"/>
              <w:right w:val="single" w:sz="4" w:space="0" w:color="auto"/>
            </w:tcBorders>
            <w:vAlign w:val="bottom"/>
          </w:tcPr>
          <w:p w14:paraId="1B7CDE6D" w14:textId="77777777" w:rsidR="0056674A" w:rsidRPr="00205854" w:rsidRDefault="0056674A" w:rsidP="006F0E06">
            <w:pPr>
              <w:jc w:val="center"/>
              <w:rPr>
                <w:rFonts w:ascii="宋体" w:hAnsi="宋体"/>
                <w:szCs w:val="21"/>
              </w:rPr>
            </w:pPr>
            <w:r w:rsidRPr="00205854">
              <w:rPr>
                <w:rFonts w:ascii="宋体" w:hAnsi="宋体" w:cs="Calibri"/>
                <w:szCs w:val="21"/>
              </w:rPr>
              <w:t xml:space="preserve">0.02 </w:t>
            </w:r>
          </w:p>
        </w:tc>
        <w:tc>
          <w:tcPr>
            <w:tcW w:w="950" w:type="dxa"/>
            <w:tcBorders>
              <w:left w:val="single" w:sz="4" w:space="0" w:color="auto"/>
              <w:right w:val="single" w:sz="4" w:space="0" w:color="auto"/>
            </w:tcBorders>
            <w:vAlign w:val="bottom"/>
          </w:tcPr>
          <w:p w14:paraId="206DC541"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2E35174C"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45CB796E"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50" w:type="dxa"/>
            <w:tcBorders>
              <w:left w:val="single" w:sz="4" w:space="0" w:color="auto"/>
            </w:tcBorders>
            <w:vAlign w:val="bottom"/>
          </w:tcPr>
          <w:p w14:paraId="29FE3AFE" w14:textId="77777777" w:rsidR="0056674A" w:rsidRPr="00205854" w:rsidRDefault="0056674A" w:rsidP="006F0E06">
            <w:pPr>
              <w:jc w:val="center"/>
              <w:rPr>
                <w:rFonts w:ascii="宋体" w:hAnsi="宋体"/>
                <w:szCs w:val="21"/>
              </w:rPr>
            </w:pPr>
            <w:r w:rsidRPr="00205854">
              <w:rPr>
                <w:rFonts w:ascii="宋体" w:hAnsi="宋体" w:cs="Calibri"/>
                <w:szCs w:val="21"/>
              </w:rPr>
              <w:t xml:space="preserve">0.15 </w:t>
            </w:r>
          </w:p>
        </w:tc>
        <w:tc>
          <w:tcPr>
            <w:tcW w:w="950" w:type="dxa"/>
            <w:tcBorders>
              <w:left w:val="single" w:sz="4" w:space="0" w:color="auto"/>
            </w:tcBorders>
            <w:vAlign w:val="bottom"/>
          </w:tcPr>
          <w:p w14:paraId="1929E76F"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0.43 </w:t>
            </w:r>
          </w:p>
        </w:tc>
      </w:tr>
      <w:tr w:rsidR="0056674A" w:rsidRPr="00205854" w14:paraId="7426D4C5" w14:textId="77777777" w:rsidTr="006F0E06">
        <w:tc>
          <w:tcPr>
            <w:tcW w:w="709" w:type="dxa"/>
            <w:tcBorders>
              <w:right w:val="single" w:sz="4" w:space="0" w:color="auto"/>
            </w:tcBorders>
            <w:vAlign w:val="bottom"/>
          </w:tcPr>
          <w:p w14:paraId="5DA5BED2" w14:textId="77777777" w:rsidR="0056674A" w:rsidRPr="00205854" w:rsidRDefault="0056674A" w:rsidP="006F0E06">
            <w:pPr>
              <w:jc w:val="center"/>
              <w:rPr>
                <w:rFonts w:ascii="宋体" w:hAnsi="宋体"/>
                <w:szCs w:val="21"/>
              </w:rPr>
            </w:pPr>
            <w:r w:rsidRPr="00205854">
              <w:rPr>
                <w:rFonts w:ascii="宋体" w:hAnsi="宋体" w:cs="Calibri"/>
                <w:szCs w:val="21"/>
              </w:rPr>
              <w:t>6</w:t>
            </w:r>
          </w:p>
        </w:tc>
        <w:tc>
          <w:tcPr>
            <w:tcW w:w="949" w:type="dxa"/>
            <w:tcBorders>
              <w:left w:val="single" w:sz="4" w:space="0" w:color="auto"/>
              <w:right w:val="single" w:sz="4" w:space="0" w:color="auto"/>
            </w:tcBorders>
            <w:vAlign w:val="bottom"/>
          </w:tcPr>
          <w:p w14:paraId="3A965847" w14:textId="77777777" w:rsidR="0056674A" w:rsidRPr="00205854" w:rsidRDefault="0056674A" w:rsidP="006F0E06">
            <w:pPr>
              <w:jc w:val="center"/>
              <w:rPr>
                <w:rFonts w:ascii="宋体" w:hAnsi="宋体"/>
                <w:szCs w:val="21"/>
              </w:rPr>
            </w:pPr>
            <w:r w:rsidRPr="00205854">
              <w:rPr>
                <w:rFonts w:ascii="宋体" w:hAnsi="宋体" w:cs="Calibri"/>
                <w:szCs w:val="21"/>
              </w:rPr>
              <w:t xml:space="preserve">3.86 </w:t>
            </w:r>
          </w:p>
        </w:tc>
        <w:tc>
          <w:tcPr>
            <w:tcW w:w="950" w:type="dxa"/>
            <w:tcBorders>
              <w:left w:val="single" w:sz="4" w:space="0" w:color="auto"/>
              <w:right w:val="single" w:sz="4" w:space="0" w:color="auto"/>
            </w:tcBorders>
            <w:vAlign w:val="bottom"/>
          </w:tcPr>
          <w:p w14:paraId="34C57B67" w14:textId="77777777" w:rsidR="0056674A" w:rsidRPr="00205854" w:rsidRDefault="0056674A" w:rsidP="006F0E06">
            <w:pPr>
              <w:jc w:val="center"/>
              <w:rPr>
                <w:rFonts w:ascii="宋体" w:hAnsi="宋体"/>
                <w:szCs w:val="21"/>
              </w:rPr>
            </w:pPr>
            <w:r w:rsidRPr="00205854">
              <w:rPr>
                <w:rFonts w:ascii="宋体" w:hAnsi="宋体" w:cs="Calibri"/>
                <w:szCs w:val="21"/>
              </w:rPr>
              <w:t xml:space="preserve">0.26 </w:t>
            </w:r>
          </w:p>
        </w:tc>
        <w:tc>
          <w:tcPr>
            <w:tcW w:w="949" w:type="dxa"/>
            <w:tcBorders>
              <w:left w:val="single" w:sz="4" w:space="0" w:color="auto"/>
              <w:right w:val="single" w:sz="4" w:space="0" w:color="auto"/>
            </w:tcBorders>
            <w:vAlign w:val="bottom"/>
          </w:tcPr>
          <w:p w14:paraId="171BEF91" w14:textId="77777777" w:rsidR="0056674A" w:rsidRPr="00205854" w:rsidRDefault="0056674A" w:rsidP="006F0E06">
            <w:pPr>
              <w:jc w:val="center"/>
              <w:rPr>
                <w:rFonts w:ascii="宋体" w:hAnsi="宋体"/>
                <w:szCs w:val="21"/>
              </w:rPr>
            </w:pPr>
            <w:r w:rsidRPr="00205854">
              <w:rPr>
                <w:rFonts w:ascii="宋体" w:hAnsi="宋体" w:cs="Calibri"/>
                <w:szCs w:val="21"/>
              </w:rPr>
              <w:t xml:space="preserve">0.20 </w:t>
            </w:r>
          </w:p>
        </w:tc>
        <w:tc>
          <w:tcPr>
            <w:tcW w:w="950" w:type="dxa"/>
            <w:tcBorders>
              <w:left w:val="single" w:sz="4" w:space="0" w:color="auto"/>
              <w:right w:val="single" w:sz="4" w:space="0" w:color="auto"/>
            </w:tcBorders>
            <w:vAlign w:val="bottom"/>
          </w:tcPr>
          <w:p w14:paraId="25C25CA7"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2C693761"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0.002 </w:t>
            </w:r>
          </w:p>
        </w:tc>
        <w:tc>
          <w:tcPr>
            <w:tcW w:w="949" w:type="dxa"/>
            <w:tcBorders>
              <w:left w:val="single" w:sz="4" w:space="0" w:color="auto"/>
              <w:right w:val="single" w:sz="4" w:space="0" w:color="auto"/>
            </w:tcBorders>
            <w:vAlign w:val="bottom"/>
          </w:tcPr>
          <w:p w14:paraId="5B7E4D5E" w14:textId="77777777" w:rsidR="0056674A" w:rsidRPr="00205854" w:rsidRDefault="0056674A" w:rsidP="006F0E06">
            <w:pPr>
              <w:jc w:val="center"/>
              <w:rPr>
                <w:rFonts w:ascii="宋体" w:hAnsi="宋体"/>
                <w:szCs w:val="21"/>
              </w:rPr>
            </w:pPr>
            <w:r w:rsidRPr="00205854">
              <w:rPr>
                <w:rFonts w:ascii="宋体" w:hAnsi="宋体" w:cs="Calibri"/>
                <w:szCs w:val="21"/>
              </w:rPr>
              <w:t xml:space="preserve">0.03 </w:t>
            </w:r>
          </w:p>
        </w:tc>
        <w:tc>
          <w:tcPr>
            <w:tcW w:w="950" w:type="dxa"/>
            <w:tcBorders>
              <w:left w:val="single" w:sz="4" w:space="0" w:color="auto"/>
            </w:tcBorders>
            <w:vAlign w:val="bottom"/>
          </w:tcPr>
          <w:p w14:paraId="176AF3C8" w14:textId="77777777" w:rsidR="0056674A" w:rsidRPr="00205854" w:rsidRDefault="0056674A" w:rsidP="006F0E06">
            <w:pPr>
              <w:jc w:val="center"/>
              <w:rPr>
                <w:rFonts w:ascii="宋体" w:hAnsi="宋体"/>
                <w:szCs w:val="21"/>
              </w:rPr>
            </w:pPr>
            <w:r w:rsidRPr="00205854">
              <w:rPr>
                <w:rFonts w:ascii="宋体" w:hAnsi="宋体" w:cs="Calibri"/>
                <w:szCs w:val="21"/>
              </w:rPr>
              <w:t xml:space="preserve">0.24 </w:t>
            </w:r>
          </w:p>
        </w:tc>
        <w:tc>
          <w:tcPr>
            <w:tcW w:w="950" w:type="dxa"/>
            <w:tcBorders>
              <w:left w:val="single" w:sz="4" w:space="0" w:color="auto"/>
            </w:tcBorders>
            <w:vAlign w:val="bottom"/>
          </w:tcPr>
          <w:p w14:paraId="7D16F0F5"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1.63 </w:t>
            </w:r>
          </w:p>
        </w:tc>
      </w:tr>
      <w:tr w:rsidR="0056674A" w:rsidRPr="00205854" w14:paraId="2CDB11B6" w14:textId="77777777" w:rsidTr="006F0E06">
        <w:tc>
          <w:tcPr>
            <w:tcW w:w="709" w:type="dxa"/>
            <w:tcBorders>
              <w:right w:val="single" w:sz="4" w:space="0" w:color="auto"/>
            </w:tcBorders>
            <w:vAlign w:val="bottom"/>
          </w:tcPr>
          <w:p w14:paraId="10BD8DD1" w14:textId="77777777" w:rsidR="0056674A" w:rsidRPr="00205854" w:rsidRDefault="0056674A" w:rsidP="006F0E06">
            <w:pPr>
              <w:jc w:val="center"/>
              <w:rPr>
                <w:rFonts w:ascii="宋体" w:hAnsi="宋体"/>
                <w:szCs w:val="21"/>
              </w:rPr>
            </w:pPr>
            <w:r w:rsidRPr="00205854">
              <w:rPr>
                <w:rFonts w:ascii="宋体" w:hAnsi="宋体" w:cs="Calibri"/>
                <w:szCs w:val="21"/>
              </w:rPr>
              <w:t>7</w:t>
            </w:r>
          </w:p>
        </w:tc>
        <w:tc>
          <w:tcPr>
            <w:tcW w:w="949" w:type="dxa"/>
            <w:tcBorders>
              <w:left w:val="single" w:sz="4" w:space="0" w:color="auto"/>
              <w:right w:val="single" w:sz="4" w:space="0" w:color="auto"/>
            </w:tcBorders>
            <w:vAlign w:val="bottom"/>
          </w:tcPr>
          <w:p w14:paraId="52F65554" w14:textId="77777777" w:rsidR="0056674A" w:rsidRPr="00205854" w:rsidRDefault="0056674A" w:rsidP="006F0E06">
            <w:pPr>
              <w:jc w:val="center"/>
              <w:rPr>
                <w:rFonts w:ascii="宋体" w:hAnsi="宋体"/>
                <w:szCs w:val="21"/>
              </w:rPr>
            </w:pPr>
            <w:r w:rsidRPr="00205854">
              <w:rPr>
                <w:rFonts w:ascii="宋体" w:hAnsi="宋体" w:cs="Calibri"/>
                <w:szCs w:val="21"/>
              </w:rPr>
              <w:t xml:space="preserve">0.07 </w:t>
            </w:r>
          </w:p>
        </w:tc>
        <w:tc>
          <w:tcPr>
            <w:tcW w:w="950" w:type="dxa"/>
            <w:tcBorders>
              <w:left w:val="single" w:sz="4" w:space="0" w:color="auto"/>
              <w:right w:val="single" w:sz="4" w:space="0" w:color="auto"/>
            </w:tcBorders>
            <w:vAlign w:val="bottom"/>
          </w:tcPr>
          <w:p w14:paraId="4F345F84"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49" w:type="dxa"/>
            <w:tcBorders>
              <w:left w:val="single" w:sz="4" w:space="0" w:color="auto"/>
              <w:right w:val="single" w:sz="4" w:space="0" w:color="auto"/>
            </w:tcBorders>
            <w:vAlign w:val="bottom"/>
          </w:tcPr>
          <w:p w14:paraId="2741294A"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50" w:type="dxa"/>
            <w:tcBorders>
              <w:left w:val="single" w:sz="4" w:space="0" w:color="auto"/>
              <w:right w:val="single" w:sz="4" w:space="0" w:color="auto"/>
            </w:tcBorders>
            <w:vAlign w:val="bottom"/>
          </w:tcPr>
          <w:p w14:paraId="09D9C9A9"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031A20B4"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1C6557BC"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50" w:type="dxa"/>
            <w:tcBorders>
              <w:left w:val="single" w:sz="4" w:space="0" w:color="auto"/>
            </w:tcBorders>
            <w:vAlign w:val="bottom"/>
          </w:tcPr>
          <w:p w14:paraId="76E37F91" w14:textId="77777777" w:rsidR="0056674A" w:rsidRPr="00205854" w:rsidRDefault="0056674A" w:rsidP="006F0E06">
            <w:pPr>
              <w:jc w:val="center"/>
              <w:rPr>
                <w:rFonts w:ascii="宋体" w:hAnsi="宋体"/>
                <w:szCs w:val="21"/>
              </w:rPr>
            </w:pPr>
            <w:r w:rsidRPr="00205854">
              <w:rPr>
                <w:rFonts w:ascii="宋体" w:hAnsi="宋体" w:cs="Calibri"/>
                <w:szCs w:val="21"/>
              </w:rPr>
              <w:t xml:space="preserve">0.01 </w:t>
            </w:r>
          </w:p>
        </w:tc>
        <w:tc>
          <w:tcPr>
            <w:tcW w:w="950" w:type="dxa"/>
            <w:tcBorders>
              <w:left w:val="single" w:sz="4" w:space="0" w:color="auto"/>
            </w:tcBorders>
            <w:vAlign w:val="bottom"/>
          </w:tcPr>
          <w:p w14:paraId="10A1DE55"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0.04 </w:t>
            </w:r>
          </w:p>
        </w:tc>
      </w:tr>
      <w:tr w:rsidR="0056674A" w:rsidRPr="00205854" w14:paraId="585FF5B4" w14:textId="77777777" w:rsidTr="006F0E06">
        <w:tc>
          <w:tcPr>
            <w:tcW w:w="709" w:type="dxa"/>
            <w:tcBorders>
              <w:right w:val="single" w:sz="4" w:space="0" w:color="auto"/>
            </w:tcBorders>
            <w:vAlign w:val="bottom"/>
          </w:tcPr>
          <w:p w14:paraId="6B433ABF" w14:textId="77777777" w:rsidR="0056674A" w:rsidRPr="00205854" w:rsidRDefault="0056674A" w:rsidP="006F0E06">
            <w:pPr>
              <w:jc w:val="center"/>
              <w:rPr>
                <w:rFonts w:ascii="宋体" w:hAnsi="宋体"/>
                <w:szCs w:val="21"/>
              </w:rPr>
            </w:pPr>
            <w:r w:rsidRPr="00205854">
              <w:rPr>
                <w:rFonts w:ascii="宋体" w:hAnsi="宋体" w:cs="Calibri"/>
                <w:szCs w:val="21"/>
              </w:rPr>
              <w:t>8</w:t>
            </w:r>
          </w:p>
        </w:tc>
        <w:tc>
          <w:tcPr>
            <w:tcW w:w="949" w:type="dxa"/>
            <w:tcBorders>
              <w:left w:val="single" w:sz="4" w:space="0" w:color="auto"/>
              <w:right w:val="single" w:sz="4" w:space="0" w:color="auto"/>
            </w:tcBorders>
            <w:vAlign w:val="bottom"/>
          </w:tcPr>
          <w:p w14:paraId="0D31A41B" w14:textId="77777777" w:rsidR="0056674A" w:rsidRPr="00205854" w:rsidRDefault="0056674A" w:rsidP="006F0E06">
            <w:pPr>
              <w:jc w:val="center"/>
              <w:rPr>
                <w:rFonts w:ascii="宋体" w:hAnsi="宋体"/>
                <w:szCs w:val="21"/>
              </w:rPr>
            </w:pPr>
            <w:r w:rsidRPr="00205854">
              <w:rPr>
                <w:rFonts w:ascii="宋体" w:hAnsi="宋体" w:cs="Calibri"/>
                <w:szCs w:val="21"/>
              </w:rPr>
              <w:t xml:space="preserve">24.17 </w:t>
            </w:r>
          </w:p>
        </w:tc>
        <w:tc>
          <w:tcPr>
            <w:tcW w:w="950" w:type="dxa"/>
            <w:tcBorders>
              <w:left w:val="single" w:sz="4" w:space="0" w:color="auto"/>
              <w:right w:val="single" w:sz="4" w:space="0" w:color="auto"/>
            </w:tcBorders>
            <w:vAlign w:val="bottom"/>
          </w:tcPr>
          <w:p w14:paraId="447156E2" w14:textId="77777777" w:rsidR="0056674A" w:rsidRPr="00205854" w:rsidRDefault="0056674A" w:rsidP="006F0E06">
            <w:pPr>
              <w:jc w:val="center"/>
              <w:rPr>
                <w:rFonts w:ascii="宋体" w:hAnsi="宋体"/>
                <w:szCs w:val="21"/>
              </w:rPr>
            </w:pPr>
            <w:r w:rsidRPr="00205854">
              <w:rPr>
                <w:rFonts w:ascii="宋体" w:hAnsi="宋体" w:cs="Calibri"/>
                <w:szCs w:val="21"/>
              </w:rPr>
              <w:t xml:space="preserve">1.61 </w:t>
            </w:r>
          </w:p>
        </w:tc>
        <w:tc>
          <w:tcPr>
            <w:tcW w:w="949" w:type="dxa"/>
            <w:tcBorders>
              <w:left w:val="single" w:sz="4" w:space="0" w:color="auto"/>
              <w:right w:val="single" w:sz="4" w:space="0" w:color="auto"/>
            </w:tcBorders>
            <w:vAlign w:val="bottom"/>
          </w:tcPr>
          <w:p w14:paraId="4B1EE2FC" w14:textId="77777777" w:rsidR="0056674A" w:rsidRPr="00205854" w:rsidRDefault="0056674A" w:rsidP="006F0E06">
            <w:pPr>
              <w:jc w:val="center"/>
              <w:rPr>
                <w:rFonts w:ascii="宋体" w:hAnsi="宋体"/>
                <w:szCs w:val="21"/>
              </w:rPr>
            </w:pPr>
            <w:r w:rsidRPr="00205854">
              <w:rPr>
                <w:rFonts w:ascii="宋体" w:hAnsi="宋体" w:cs="Calibri"/>
                <w:szCs w:val="21"/>
              </w:rPr>
              <w:t xml:space="preserve">11.72 </w:t>
            </w:r>
          </w:p>
        </w:tc>
        <w:tc>
          <w:tcPr>
            <w:tcW w:w="950" w:type="dxa"/>
            <w:tcBorders>
              <w:left w:val="single" w:sz="4" w:space="0" w:color="auto"/>
              <w:right w:val="single" w:sz="4" w:space="0" w:color="auto"/>
            </w:tcBorders>
            <w:vAlign w:val="bottom"/>
          </w:tcPr>
          <w:p w14:paraId="7AF6B0F0"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64EEEDC2"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0.004 </w:t>
            </w:r>
          </w:p>
        </w:tc>
        <w:tc>
          <w:tcPr>
            <w:tcW w:w="949" w:type="dxa"/>
            <w:tcBorders>
              <w:left w:val="single" w:sz="4" w:space="0" w:color="auto"/>
              <w:right w:val="single" w:sz="4" w:space="0" w:color="auto"/>
            </w:tcBorders>
            <w:vAlign w:val="bottom"/>
          </w:tcPr>
          <w:p w14:paraId="3D240E02" w14:textId="77777777" w:rsidR="0056674A" w:rsidRPr="00205854" w:rsidRDefault="0056674A" w:rsidP="006F0E06">
            <w:pPr>
              <w:jc w:val="center"/>
              <w:rPr>
                <w:rFonts w:ascii="宋体" w:hAnsi="宋体"/>
                <w:szCs w:val="21"/>
              </w:rPr>
            </w:pPr>
            <w:r w:rsidRPr="00205854">
              <w:rPr>
                <w:rFonts w:ascii="宋体" w:hAnsi="宋体" w:cs="Calibri"/>
                <w:szCs w:val="21"/>
              </w:rPr>
              <w:t xml:space="preserve">0.01 </w:t>
            </w:r>
          </w:p>
        </w:tc>
        <w:tc>
          <w:tcPr>
            <w:tcW w:w="950" w:type="dxa"/>
            <w:tcBorders>
              <w:left w:val="single" w:sz="4" w:space="0" w:color="auto"/>
            </w:tcBorders>
            <w:vAlign w:val="bottom"/>
          </w:tcPr>
          <w:p w14:paraId="2B3A3719" w14:textId="77777777" w:rsidR="0056674A" w:rsidRPr="00205854" w:rsidRDefault="0056674A" w:rsidP="006F0E06">
            <w:pPr>
              <w:jc w:val="center"/>
              <w:rPr>
                <w:rFonts w:ascii="宋体" w:hAnsi="宋体"/>
                <w:szCs w:val="21"/>
              </w:rPr>
            </w:pPr>
            <w:r w:rsidRPr="00205854">
              <w:rPr>
                <w:rFonts w:ascii="宋体" w:hAnsi="宋体" w:cs="Calibri"/>
                <w:szCs w:val="21"/>
              </w:rPr>
              <w:t xml:space="preserve">0.41 </w:t>
            </w:r>
          </w:p>
        </w:tc>
        <w:tc>
          <w:tcPr>
            <w:tcW w:w="950" w:type="dxa"/>
            <w:tcBorders>
              <w:left w:val="single" w:sz="4" w:space="0" w:color="auto"/>
            </w:tcBorders>
            <w:vAlign w:val="bottom"/>
          </w:tcPr>
          <w:p w14:paraId="736081C9"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10.96 </w:t>
            </w:r>
          </w:p>
        </w:tc>
      </w:tr>
      <w:tr w:rsidR="0056674A" w:rsidRPr="00205854" w14:paraId="7C02E33A" w14:textId="77777777" w:rsidTr="006F0E06">
        <w:tc>
          <w:tcPr>
            <w:tcW w:w="709" w:type="dxa"/>
            <w:tcBorders>
              <w:right w:val="single" w:sz="4" w:space="0" w:color="auto"/>
            </w:tcBorders>
            <w:vAlign w:val="bottom"/>
          </w:tcPr>
          <w:p w14:paraId="7461D3A1" w14:textId="77777777" w:rsidR="0056674A" w:rsidRPr="00205854" w:rsidRDefault="0056674A" w:rsidP="006F0E06">
            <w:pPr>
              <w:jc w:val="center"/>
              <w:rPr>
                <w:rFonts w:ascii="宋体" w:hAnsi="宋体"/>
                <w:szCs w:val="21"/>
              </w:rPr>
            </w:pPr>
            <w:r w:rsidRPr="00205854">
              <w:rPr>
                <w:rFonts w:ascii="宋体" w:hAnsi="宋体" w:cs="Calibri"/>
                <w:szCs w:val="21"/>
              </w:rPr>
              <w:t>9</w:t>
            </w:r>
          </w:p>
        </w:tc>
        <w:tc>
          <w:tcPr>
            <w:tcW w:w="949" w:type="dxa"/>
            <w:tcBorders>
              <w:left w:val="single" w:sz="4" w:space="0" w:color="auto"/>
              <w:right w:val="single" w:sz="4" w:space="0" w:color="auto"/>
            </w:tcBorders>
            <w:vAlign w:val="bottom"/>
          </w:tcPr>
          <w:p w14:paraId="6800AE23" w14:textId="77777777" w:rsidR="0056674A" w:rsidRPr="00205854" w:rsidRDefault="0056674A" w:rsidP="006F0E06">
            <w:pPr>
              <w:jc w:val="center"/>
              <w:rPr>
                <w:rFonts w:ascii="宋体" w:hAnsi="宋体"/>
                <w:szCs w:val="21"/>
              </w:rPr>
            </w:pPr>
            <w:r w:rsidRPr="00205854">
              <w:rPr>
                <w:rFonts w:ascii="宋体" w:hAnsi="宋体" w:cs="Calibri"/>
                <w:szCs w:val="21"/>
              </w:rPr>
              <w:t xml:space="preserve">66.22 </w:t>
            </w:r>
          </w:p>
        </w:tc>
        <w:tc>
          <w:tcPr>
            <w:tcW w:w="950" w:type="dxa"/>
            <w:tcBorders>
              <w:left w:val="single" w:sz="4" w:space="0" w:color="auto"/>
              <w:right w:val="single" w:sz="4" w:space="0" w:color="auto"/>
            </w:tcBorders>
            <w:vAlign w:val="bottom"/>
          </w:tcPr>
          <w:p w14:paraId="7D256F38" w14:textId="77777777" w:rsidR="0056674A" w:rsidRPr="00205854" w:rsidRDefault="0056674A" w:rsidP="006F0E06">
            <w:pPr>
              <w:jc w:val="center"/>
              <w:rPr>
                <w:rFonts w:ascii="宋体" w:hAnsi="宋体"/>
                <w:szCs w:val="21"/>
              </w:rPr>
            </w:pPr>
            <w:r w:rsidRPr="00205854">
              <w:rPr>
                <w:rFonts w:ascii="宋体" w:hAnsi="宋体" w:cs="Calibri"/>
                <w:szCs w:val="21"/>
              </w:rPr>
              <w:t xml:space="preserve">4.41 </w:t>
            </w:r>
          </w:p>
        </w:tc>
        <w:tc>
          <w:tcPr>
            <w:tcW w:w="949" w:type="dxa"/>
            <w:tcBorders>
              <w:left w:val="single" w:sz="4" w:space="0" w:color="auto"/>
              <w:right w:val="single" w:sz="4" w:space="0" w:color="auto"/>
            </w:tcBorders>
            <w:vAlign w:val="bottom"/>
          </w:tcPr>
          <w:p w14:paraId="2028B6E0" w14:textId="77777777" w:rsidR="0056674A" w:rsidRPr="00205854" w:rsidRDefault="0056674A" w:rsidP="006F0E06">
            <w:pPr>
              <w:jc w:val="center"/>
              <w:rPr>
                <w:rFonts w:ascii="宋体" w:hAnsi="宋体"/>
                <w:szCs w:val="21"/>
              </w:rPr>
            </w:pPr>
            <w:r w:rsidRPr="00205854">
              <w:rPr>
                <w:rFonts w:ascii="宋体" w:hAnsi="宋体" w:cs="Calibri"/>
                <w:szCs w:val="21"/>
              </w:rPr>
              <w:t xml:space="preserve">99.29 </w:t>
            </w:r>
          </w:p>
        </w:tc>
        <w:tc>
          <w:tcPr>
            <w:tcW w:w="950" w:type="dxa"/>
            <w:tcBorders>
              <w:left w:val="single" w:sz="4" w:space="0" w:color="auto"/>
              <w:right w:val="single" w:sz="4" w:space="0" w:color="auto"/>
            </w:tcBorders>
            <w:vAlign w:val="bottom"/>
          </w:tcPr>
          <w:p w14:paraId="54FC68D8"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724F0C85" w14:textId="77777777" w:rsidR="0056674A" w:rsidRPr="00205854" w:rsidRDefault="0056674A" w:rsidP="006F0E06">
            <w:pPr>
              <w:jc w:val="center"/>
              <w:rPr>
                <w:rFonts w:ascii="宋体" w:hAnsi="宋体"/>
                <w:szCs w:val="21"/>
              </w:rPr>
            </w:pPr>
            <w:r w:rsidRPr="00205854">
              <w:rPr>
                <w:rFonts w:ascii="宋体" w:hAnsi="宋体" w:cs="Calibri"/>
                <w:szCs w:val="21"/>
              </w:rPr>
              <w:t xml:space="preserve">0.049 </w:t>
            </w:r>
          </w:p>
        </w:tc>
        <w:tc>
          <w:tcPr>
            <w:tcW w:w="949" w:type="dxa"/>
            <w:tcBorders>
              <w:left w:val="single" w:sz="4" w:space="0" w:color="auto"/>
              <w:right w:val="single" w:sz="4" w:space="0" w:color="auto"/>
            </w:tcBorders>
            <w:vAlign w:val="bottom"/>
          </w:tcPr>
          <w:p w14:paraId="5DA0334A" w14:textId="77777777" w:rsidR="0056674A" w:rsidRPr="00205854" w:rsidRDefault="0056674A" w:rsidP="006F0E06">
            <w:pPr>
              <w:jc w:val="center"/>
              <w:rPr>
                <w:rFonts w:ascii="宋体" w:hAnsi="宋体"/>
                <w:szCs w:val="21"/>
              </w:rPr>
            </w:pPr>
            <w:r w:rsidRPr="00205854">
              <w:rPr>
                <w:rFonts w:ascii="宋体" w:hAnsi="宋体" w:cs="Calibri"/>
                <w:szCs w:val="21"/>
              </w:rPr>
              <w:t xml:space="preserve">1.05 </w:t>
            </w:r>
          </w:p>
        </w:tc>
        <w:tc>
          <w:tcPr>
            <w:tcW w:w="950" w:type="dxa"/>
            <w:tcBorders>
              <w:left w:val="single" w:sz="4" w:space="0" w:color="auto"/>
            </w:tcBorders>
            <w:vAlign w:val="bottom"/>
          </w:tcPr>
          <w:p w14:paraId="65DC8A27" w14:textId="77777777" w:rsidR="0056674A" w:rsidRPr="00205854" w:rsidRDefault="0056674A" w:rsidP="006F0E06">
            <w:pPr>
              <w:jc w:val="center"/>
              <w:rPr>
                <w:rFonts w:ascii="宋体" w:hAnsi="宋体"/>
                <w:szCs w:val="21"/>
              </w:rPr>
            </w:pPr>
            <w:r w:rsidRPr="00205854">
              <w:rPr>
                <w:rFonts w:ascii="宋体" w:hAnsi="宋体" w:cs="Calibri"/>
                <w:szCs w:val="21"/>
              </w:rPr>
              <w:t xml:space="preserve">3.48 </w:t>
            </w:r>
          </w:p>
        </w:tc>
        <w:tc>
          <w:tcPr>
            <w:tcW w:w="950" w:type="dxa"/>
            <w:tcBorders>
              <w:left w:val="single" w:sz="4" w:space="0" w:color="auto"/>
            </w:tcBorders>
            <w:vAlign w:val="bottom"/>
          </w:tcPr>
          <w:p w14:paraId="58ACE610"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40.56 </w:t>
            </w:r>
          </w:p>
        </w:tc>
      </w:tr>
      <w:tr w:rsidR="0056674A" w:rsidRPr="00205854" w14:paraId="6AA748A0" w14:textId="77777777" w:rsidTr="006F0E06">
        <w:tc>
          <w:tcPr>
            <w:tcW w:w="709" w:type="dxa"/>
            <w:tcBorders>
              <w:right w:val="single" w:sz="4" w:space="0" w:color="auto"/>
            </w:tcBorders>
            <w:vAlign w:val="bottom"/>
          </w:tcPr>
          <w:p w14:paraId="15D42C19" w14:textId="77777777" w:rsidR="0056674A" w:rsidRPr="00205854" w:rsidRDefault="0056674A" w:rsidP="006F0E06">
            <w:pPr>
              <w:jc w:val="center"/>
              <w:rPr>
                <w:rFonts w:ascii="宋体" w:hAnsi="宋体"/>
                <w:szCs w:val="21"/>
              </w:rPr>
            </w:pPr>
            <w:r w:rsidRPr="00205854">
              <w:rPr>
                <w:rFonts w:ascii="宋体" w:hAnsi="宋体" w:cs="Calibri"/>
                <w:szCs w:val="21"/>
              </w:rPr>
              <w:t>10</w:t>
            </w:r>
          </w:p>
        </w:tc>
        <w:tc>
          <w:tcPr>
            <w:tcW w:w="949" w:type="dxa"/>
            <w:tcBorders>
              <w:left w:val="single" w:sz="4" w:space="0" w:color="auto"/>
              <w:right w:val="single" w:sz="4" w:space="0" w:color="auto"/>
            </w:tcBorders>
            <w:vAlign w:val="bottom"/>
          </w:tcPr>
          <w:p w14:paraId="07AC70A9" w14:textId="77777777" w:rsidR="0056674A" w:rsidRPr="00205854" w:rsidRDefault="0056674A" w:rsidP="006F0E06">
            <w:pPr>
              <w:jc w:val="center"/>
              <w:rPr>
                <w:rFonts w:ascii="宋体" w:hAnsi="宋体"/>
                <w:szCs w:val="21"/>
              </w:rPr>
            </w:pPr>
            <w:r w:rsidRPr="00205854">
              <w:rPr>
                <w:rFonts w:ascii="宋体" w:hAnsi="宋体" w:cs="Calibri"/>
                <w:szCs w:val="21"/>
              </w:rPr>
              <w:t xml:space="preserve">18.13 </w:t>
            </w:r>
          </w:p>
        </w:tc>
        <w:tc>
          <w:tcPr>
            <w:tcW w:w="950" w:type="dxa"/>
            <w:tcBorders>
              <w:left w:val="single" w:sz="4" w:space="0" w:color="auto"/>
              <w:right w:val="single" w:sz="4" w:space="0" w:color="auto"/>
            </w:tcBorders>
            <w:vAlign w:val="bottom"/>
          </w:tcPr>
          <w:p w14:paraId="7D6AB1FF" w14:textId="77777777" w:rsidR="0056674A" w:rsidRPr="00205854" w:rsidRDefault="0056674A" w:rsidP="006F0E06">
            <w:pPr>
              <w:jc w:val="center"/>
              <w:rPr>
                <w:rFonts w:ascii="宋体" w:hAnsi="宋体"/>
                <w:szCs w:val="21"/>
              </w:rPr>
            </w:pPr>
            <w:r w:rsidRPr="00205854">
              <w:rPr>
                <w:rFonts w:ascii="宋体" w:hAnsi="宋体" w:cs="Calibri"/>
                <w:szCs w:val="21"/>
              </w:rPr>
              <w:t xml:space="preserve">1.21 </w:t>
            </w:r>
          </w:p>
        </w:tc>
        <w:tc>
          <w:tcPr>
            <w:tcW w:w="949" w:type="dxa"/>
            <w:tcBorders>
              <w:left w:val="single" w:sz="4" w:space="0" w:color="auto"/>
              <w:right w:val="single" w:sz="4" w:space="0" w:color="auto"/>
            </w:tcBorders>
            <w:vAlign w:val="bottom"/>
          </w:tcPr>
          <w:p w14:paraId="013B8318" w14:textId="77777777" w:rsidR="0056674A" w:rsidRPr="00205854" w:rsidRDefault="0056674A" w:rsidP="006F0E06">
            <w:pPr>
              <w:jc w:val="center"/>
              <w:rPr>
                <w:rFonts w:ascii="宋体" w:hAnsi="宋体"/>
                <w:szCs w:val="21"/>
              </w:rPr>
            </w:pPr>
            <w:r w:rsidRPr="00205854">
              <w:rPr>
                <w:rFonts w:ascii="宋体" w:hAnsi="宋体" w:cs="Calibri"/>
                <w:szCs w:val="21"/>
              </w:rPr>
              <w:t xml:space="preserve">6.36 </w:t>
            </w:r>
          </w:p>
        </w:tc>
        <w:tc>
          <w:tcPr>
            <w:tcW w:w="950" w:type="dxa"/>
            <w:tcBorders>
              <w:left w:val="single" w:sz="4" w:space="0" w:color="auto"/>
              <w:right w:val="single" w:sz="4" w:space="0" w:color="auto"/>
            </w:tcBorders>
            <w:vAlign w:val="bottom"/>
          </w:tcPr>
          <w:p w14:paraId="6320E225"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7F9088A5"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66D71A20" w14:textId="77777777" w:rsidR="0056674A" w:rsidRPr="00205854" w:rsidRDefault="0056674A" w:rsidP="006F0E06">
            <w:pPr>
              <w:jc w:val="center"/>
              <w:rPr>
                <w:rFonts w:ascii="宋体" w:hAnsi="宋体"/>
                <w:szCs w:val="21"/>
              </w:rPr>
            </w:pPr>
            <w:r w:rsidRPr="00205854">
              <w:rPr>
                <w:rFonts w:ascii="宋体" w:hAnsi="宋体" w:cs="Calibri"/>
                <w:szCs w:val="21"/>
              </w:rPr>
              <w:t xml:space="preserve">0.05 </w:t>
            </w:r>
          </w:p>
        </w:tc>
        <w:tc>
          <w:tcPr>
            <w:tcW w:w="950" w:type="dxa"/>
            <w:tcBorders>
              <w:left w:val="single" w:sz="4" w:space="0" w:color="auto"/>
            </w:tcBorders>
            <w:vAlign w:val="bottom"/>
          </w:tcPr>
          <w:p w14:paraId="651224F3" w14:textId="77777777" w:rsidR="0056674A" w:rsidRPr="00205854" w:rsidRDefault="0056674A" w:rsidP="006F0E06">
            <w:pPr>
              <w:jc w:val="center"/>
              <w:rPr>
                <w:rFonts w:ascii="宋体" w:hAnsi="宋体"/>
                <w:szCs w:val="21"/>
              </w:rPr>
            </w:pPr>
            <w:r w:rsidRPr="00205854">
              <w:rPr>
                <w:rFonts w:ascii="宋体" w:hAnsi="宋体" w:cs="Calibri"/>
                <w:szCs w:val="21"/>
              </w:rPr>
              <w:t xml:space="preserve">0.64 </w:t>
            </w:r>
          </w:p>
        </w:tc>
        <w:tc>
          <w:tcPr>
            <w:tcW w:w="950" w:type="dxa"/>
            <w:tcBorders>
              <w:left w:val="single" w:sz="4" w:space="0" w:color="auto"/>
            </w:tcBorders>
            <w:vAlign w:val="bottom"/>
          </w:tcPr>
          <w:p w14:paraId="04206AA1"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8.11 </w:t>
            </w:r>
          </w:p>
        </w:tc>
      </w:tr>
      <w:tr w:rsidR="0056674A" w:rsidRPr="00205854" w14:paraId="285FF2D6" w14:textId="77777777" w:rsidTr="006F0E06">
        <w:tc>
          <w:tcPr>
            <w:tcW w:w="709" w:type="dxa"/>
            <w:tcBorders>
              <w:right w:val="single" w:sz="4" w:space="0" w:color="auto"/>
            </w:tcBorders>
            <w:vAlign w:val="bottom"/>
          </w:tcPr>
          <w:p w14:paraId="2E9A0D6C" w14:textId="77777777" w:rsidR="0056674A" w:rsidRPr="00205854" w:rsidRDefault="0056674A" w:rsidP="006F0E06">
            <w:pPr>
              <w:jc w:val="center"/>
              <w:rPr>
                <w:rFonts w:ascii="宋体" w:hAnsi="宋体"/>
                <w:szCs w:val="21"/>
              </w:rPr>
            </w:pPr>
            <w:r w:rsidRPr="00205854">
              <w:rPr>
                <w:rFonts w:ascii="宋体" w:hAnsi="宋体" w:cs="Calibri"/>
                <w:szCs w:val="21"/>
              </w:rPr>
              <w:t>11</w:t>
            </w:r>
          </w:p>
        </w:tc>
        <w:tc>
          <w:tcPr>
            <w:tcW w:w="949" w:type="dxa"/>
            <w:tcBorders>
              <w:left w:val="single" w:sz="4" w:space="0" w:color="auto"/>
              <w:right w:val="single" w:sz="4" w:space="0" w:color="auto"/>
            </w:tcBorders>
            <w:vAlign w:val="bottom"/>
          </w:tcPr>
          <w:p w14:paraId="6701C644" w14:textId="77777777" w:rsidR="0056674A" w:rsidRPr="00205854" w:rsidRDefault="0056674A" w:rsidP="006F0E06">
            <w:pPr>
              <w:jc w:val="center"/>
              <w:rPr>
                <w:rFonts w:ascii="宋体" w:hAnsi="宋体"/>
                <w:szCs w:val="21"/>
              </w:rPr>
            </w:pPr>
            <w:r w:rsidRPr="00205854">
              <w:rPr>
                <w:rFonts w:ascii="宋体" w:hAnsi="宋体" w:cs="Calibri"/>
                <w:szCs w:val="21"/>
              </w:rPr>
              <w:t xml:space="preserve">10.59 </w:t>
            </w:r>
          </w:p>
        </w:tc>
        <w:tc>
          <w:tcPr>
            <w:tcW w:w="950" w:type="dxa"/>
            <w:tcBorders>
              <w:left w:val="single" w:sz="4" w:space="0" w:color="auto"/>
              <w:right w:val="single" w:sz="4" w:space="0" w:color="auto"/>
            </w:tcBorders>
            <w:vAlign w:val="bottom"/>
          </w:tcPr>
          <w:p w14:paraId="4A201D55" w14:textId="77777777" w:rsidR="0056674A" w:rsidRPr="00205854" w:rsidRDefault="0056674A" w:rsidP="006F0E06">
            <w:pPr>
              <w:jc w:val="center"/>
              <w:rPr>
                <w:rFonts w:ascii="宋体" w:hAnsi="宋体"/>
                <w:szCs w:val="21"/>
              </w:rPr>
            </w:pPr>
            <w:r w:rsidRPr="00205854">
              <w:rPr>
                <w:rFonts w:ascii="宋体" w:hAnsi="宋体" w:cs="Calibri"/>
                <w:szCs w:val="21"/>
              </w:rPr>
              <w:t xml:space="preserve">0.71 </w:t>
            </w:r>
          </w:p>
        </w:tc>
        <w:tc>
          <w:tcPr>
            <w:tcW w:w="949" w:type="dxa"/>
            <w:tcBorders>
              <w:left w:val="single" w:sz="4" w:space="0" w:color="auto"/>
              <w:right w:val="single" w:sz="4" w:space="0" w:color="auto"/>
            </w:tcBorders>
            <w:vAlign w:val="bottom"/>
          </w:tcPr>
          <w:p w14:paraId="4D121EAB" w14:textId="77777777" w:rsidR="0056674A" w:rsidRPr="00205854" w:rsidRDefault="0056674A" w:rsidP="006F0E06">
            <w:pPr>
              <w:jc w:val="center"/>
              <w:rPr>
                <w:rFonts w:ascii="宋体" w:hAnsi="宋体"/>
                <w:szCs w:val="21"/>
              </w:rPr>
            </w:pPr>
            <w:r w:rsidRPr="00205854">
              <w:rPr>
                <w:rFonts w:ascii="宋体" w:hAnsi="宋体" w:cs="Calibri"/>
                <w:szCs w:val="21"/>
              </w:rPr>
              <w:t xml:space="preserve">0.91 </w:t>
            </w:r>
          </w:p>
        </w:tc>
        <w:tc>
          <w:tcPr>
            <w:tcW w:w="950" w:type="dxa"/>
            <w:tcBorders>
              <w:left w:val="single" w:sz="4" w:space="0" w:color="auto"/>
              <w:right w:val="single" w:sz="4" w:space="0" w:color="auto"/>
            </w:tcBorders>
            <w:vAlign w:val="bottom"/>
          </w:tcPr>
          <w:p w14:paraId="4B2F6953"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74E881DF"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16CB375C" w14:textId="77777777" w:rsidR="0056674A" w:rsidRPr="00205854" w:rsidRDefault="0056674A" w:rsidP="006F0E06">
            <w:pPr>
              <w:jc w:val="center"/>
              <w:rPr>
                <w:rFonts w:ascii="宋体" w:hAnsi="宋体"/>
                <w:szCs w:val="21"/>
              </w:rPr>
            </w:pPr>
            <w:r w:rsidRPr="00205854">
              <w:rPr>
                <w:rFonts w:ascii="宋体" w:hAnsi="宋体" w:cs="Calibri"/>
                <w:szCs w:val="21"/>
              </w:rPr>
              <w:t xml:space="preserve">0.36 </w:t>
            </w:r>
          </w:p>
        </w:tc>
        <w:tc>
          <w:tcPr>
            <w:tcW w:w="950" w:type="dxa"/>
            <w:tcBorders>
              <w:left w:val="single" w:sz="4" w:space="0" w:color="auto"/>
            </w:tcBorders>
            <w:vAlign w:val="bottom"/>
          </w:tcPr>
          <w:p w14:paraId="0D1774E7" w14:textId="77777777" w:rsidR="0056674A" w:rsidRPr="00205854" w:rsidRDefault="0056674A" w:rsidP="006F0E06">
            <w:pPr>
              <w:jc w:val="center"/>
              <w:rPr>
                <w:rFonts w:ascii="宋体" w:hAnsi="宋体"/>
                <w:szCs w:val="21"/>
              </w:rPr>
            </w:pPr>
            <w:r w:rsidRPr="00205854">
              <w:rPr>
                <w:rFonts w:ascii="宋体" w:hAnsi="宋体" w:cs="Calibri"/>
                <w:szCs w:val="21"/>
              </w:rPr>
              <w:t xml:space="preserve">1.06 </w:t>
            </w:r>
          </w:p>
        </w:tc>
        <w:tc>
          <w:tcPr>
            <w:tcW w:w="950" w:type="dxa"/>
            <w:tcBorders>
              <w:left w:val="single" w:sz="4" w:space="0" w:color="auto"/>
            </w:tcBorders>
            <w:vAlign w:val="bottom"/>
          </w:tcPr>
          <w:p w14:paraId="57EC8966"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3.76 </w:t>
            </w:r>
          </w:p>
        </w:tc>
      </w:tr>
      <w:tr w:rsidR="0056674A" w:rsidRPr="00205854" w14:paraId="335889A9" w14:textId="77777777" w:rsidTr="006F0E06">
        <w:tc>
          <w:tcPr>
            <w:tcW w:w="709" w:type="dxa"/>
            <w:tcBorders>
              <w:right w:val="single" w:sz="4" w:space="0" w:color="auto"/>
            </w:tcBorders>
            <w:vAlign w:val="bottom"/>
          </w:tcPr>
          <w:p w14:paraId="03F3BAFC" w14:textId="77777777" w:rsidR="0056674A" w:rsidRPr="00205854" w:rsidRDefault="0056674A" w:rsidP="006F0E06">
            <w:pPr>
              <w:jc w:val="center"/>
              <w:rPr>
                <w:rFonts w:ascii="宋体" w:hAnsi="宋体"/>
                <w:szCs w:val="21"/>
              </w:rPr>
            </w:pPr>
            <w:r w:rsidRPr="00205854">
              <w:rPr>
                <w:rFonts w:ascii="宋体" w:hAnsi="宋体" w:cs="Calibri"/>
                <w:szCs w:val="21"/>
              </w:rPr>
              <w:t>12</w:t>
            </w:r>
          </w:p>
        </w:tc>
        <w:tc>
          <w:tcPr>
            <w:tcW w:w="949" w:type="dxa"/>
            <w:tcBorders>
              <w:left w:val="single" w:sz="4" w:space="0" w:color="auto"/>
              <w:right w:val="single" w:sz="4" w:space="0" w:color="auto"/>
            </w:tcBorders>
            <w:vAlign w:val="bottom"/>
          </w:tcPr>
          <w:p w14:paraId="385914B6" w14:textId="77777777" w:rsidR="0056674A" w:rsidRPr="00205854" w:rsidRDefault="0056674A" w:rsidP="006F0E06">
            <w:pPr>
              <w:jc w:val="center"/>
              <w:rPr>
                <w:rFonts w:ascii="宋体" w:hAnsi="宋体"/>
                <w:szCs w:val="21"/>
              </w:rPr>
            </w:pPr>
            <w:r w:rsidRPr="00205854">
              <w:rPr>
                <w:rFonts w:ascii="宋体" w:hAnsi="宋体" w:cs="Calibri"/>
                <w:szCs w:val="21"/>
              </w:rPr>
              <w:t xml:space="preserve">0.52 </w:t>
            </w:r>
          </w:p>
        </w:tc>
        <w:tc>
          <w:tcPr>
            <w:tcW w:w="950" w:type="dxa"/>
            <w:tcBorders>
              <w:left w:val="single" w:sz="4" w:space="0" w:color="auto"/>
              <w:right w:val="single" w:sz="4" w:space="0" w:color="auto"/>
            </w:tcBorders>
            <w:vAlign w:val="bottom"/>
          </w:tcPr>
          <w:p w14:paraId="4C7C68AD" w14:textId="77777777" w:rsidR="0056674A" w:rsidRPr="00205854" w:rsidRDefault="0056674A" w:rsidP="006F0E06">
            <w:pPr>
              <w:jc w:val="center"/>
              <w:rPr>
                <w:rFonts w:ascii="宋体" w:hAnsi="宋体"/>
                <w:szCs w:val="21"/>
              </w:rPr>
            </w:pPr>
            <w:r w:rsidRPr="00205854">
              <w:rPr>
                <w:rFonts w:ascii="宋体" w:hAnsi="宋体" w:cs="Calibri"/>
                <w:szCs w:val="21"/>
              </w:rPr>
              <w:t xml:space="preserve">0.03 </w:t>
            </w:r>
          </w:p>
        </w:tc>
        <w:tc>
          <w:tcPr>
            <w:tcW w:w="949" w:type="dxa"/>
            <w:tcBorders>
              <w:left w:val="single" w:sz="4" w:space="0" w:color="auto"/>
              <w:right w:val="single" w:sz="4" w:space="0" w:color="auto"/>
            </w:tcBorders>
            <w:vAlign w:val="bottom"/>
          </w:tcPr>
          <w:p w14:paraId="5BC89787"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50" w:type="dxa"/>
            <w:tcBorders>
              <w:left w:val="single" w:sz="4" w:space="0" w:color="auto"/>
              <w:right w:val="single" w:sz="4" w:space="0" w:color="auto"/>
            </w:tcBorders>
            <w:vAlign w:val="bottom"/>
          </w:tcPr>
          <w:p w14:paraId="3969F85A"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31695429"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30CE7CF7"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50" w:type="dxa"/>
            <w:tcBorders>
              <w:left w:val="single" w:sz="4" w:space="0" w:color="auto"/>
            </w:tcBorders>
            <w:vAlign w:val="bottom"/>
          </w:tcPr>
          <w:p w14:paraId="7C9CE1EC" w14:textId="77777777" w:rsidR="0056674A" w:rsidRPr="00205854" w:rsidRDefault="0056674A" w:rsidP="006F0E06">
            <w:pPr>
              <w:jc w:val="center"/>
              <w:rPr>
                <w:rFonts w:ascii="宋体" w:hAnsi="宋体"/>
                <w:szCs w:val="21"/>
              </w:rPr>
            </w:pPr>
            <w:r w:rsidRPr="00205854">
              <w:rPr>
                <w:rFonts w:ascii="宋体" w:hAnsi="宋体" w:cs="Calibri"/>
                <w:szCs w:val="21"/>
              </w:rPr>
              <w:t xml:space="preserve">0.06 </w:t>
            </w:r>
          </w:p>
        </w:tc>
        <w:tc>
          <w:tcPr>
            <w:tcW w:w="950" w:type="dxa"/>
            <w:tcBorders>
              <w:left w:val="single" w:sz="4" w:space="0" w:color="auto"/>
            </w:tcBorders>
            <w:vAlign w:val="bottom"/>
          </w:tcPr>
          <w:p w14:paraId="299424E7"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0.17 </w:t>
            </w:r>
          </w:p>
        </w:tc>
      </w:tr>
      <w:tr w:rsidR="0056674A" w:rsidRPr="00205854" w14:paraId="27372183" w14:textId="77777777" w:rsidTr="006F0E06">
        <w:tc>
          <w:tcPr>
            <w:tcW w:w="709" w:type="dxa"/>
            <w:tcBorders>
              <w:right w:val="single" w:sz="4" w:space="0" w:color="auto"/>
            </w:tcBorders>
            <w:vAlign w:val="bottom"/>
          </w:tcPr>
          <w:p w14:paraId="66A5E6C4" w14:textId="77777777" w:rsidR="0056674A" w:rsidRPr="00205854" w:rsidRDefault="0056674A" w:rsidP="006F0E06">
            <w:pPr>
              <w:jc w:val="center"/>
              <w:rPr>
                <w:rFonts w:ascii="宋体" w:hAnsi="宋体"/>
                <w:szCs w:val="21"/>
              </w:rPr>
            </w:pPr>
            <w:r w:rsidRPr="00205854">
              <w:rPr>
                <w:rFonts w:ascii="宋体" w:hAnsi="宋体" w:cs="Calibri"/>
                <w:szCs w:val="21"/>
              </w:rPr>
              <w:t>13</w:t>
            </w:r>
          </w:p>
        </w:tc>
        <w:tc>
          <w:tcPr>
            <w:tcW w:w="949" w:type="dxa"/>
            <w:tcBorders>
              <w:left w:val="single" w:sz="4" w:space="0" w:color="auto"/>
              <w:right w:val="single" w:sz="4" w:space="0" w:color="auto"/>
            </w:tcBorders>
            <w:vAlign w:val="bottom"/>
          </w:tcPr>
          <w:p w14:paraId="0592ED42" w14:textId="77777777" w:rsidR="0056674A" w:rsidRPr="00205854" w:rsidRDefault="0056674A" w:rsidP="006F0E06">
            <w:pPr>
              <w:jc w:val="center"/>
              <w:rPr>
                <w:rFonts w:ascii="宋体" w:hAnsi="宋体"/>
                <w:szCs w:val="21"/>
              </w:rPr>
            </w:pPr>
            <w:r w:rsidRPr="00205854">
              <w:rPr>
                <w:rFonts w:ascii="宋体" w:hAnsi="宋体" w:cs="Calibri"/>
                <w:szCs w:val="21"/>
              </w:rPr>
              <w:t xml:space="preserve">20.15 </w:t>
            </w:r>
          </w:p>
        </w:tc>
        <w:tc>
          <w:tcPr>
            <w:tcW w:w="950" w:type="dxa"/>
            <w:tcBorders>
              <w:left w:val="single" w:sz="4" w:space="0" w:color="auto"/>
              <w:right w:val="single" w:sz="4" w:space="0" w:color="auto"/>
            </w:tcBorders>
            <w:vAlign w:val="bottom"/>
          </w:tcPr>
          <w:p w14:paraId="70A4C0B6" w14:textId="77777777" w:rsidR="0056674A" w:rsidRPr="00205854" w:rsidRDefault="0056674A" w:rsidP="006F0E06">
            <w:pPr>
              <w:jc w:val="center"/>
              <w:rPr>
                <w:rFonts w:ascii="宋体" w:hAnsi="宋体"/>
                <w:szCs w:val="21"/>
              </w:rPr>
            </w:pPr>
            <w:r w:rsidRPr="00205854">
              <w:rPr>
                <w:rFonts w:ascii="宋体" w:hAnsi="宋体" w:cs="Calibri"/>
                <w:szCs w:val="21"/>
              </w:rPr>
              <w:t xml:space="preserve">1.34 </w:t>
            </w:r>
          </w:p>
        </w:tc>
        <w:tc>
          <w:tcPr>
            <w:tcW w:w="949" w:type="dxa"/>
            <w:tcBorders>
              <w:left w:val="single" w:sz="4" w:space="0" w:color="auto"/>
              <w:right w:val="single" w:sz="4" w:space="0" w:color="auto"/>
            </w:tcBorders>
            <w:vAlign w:val="bottom"/>
          </w:tcPr>
          <w:p w14:paraId="7B81E7BF" w14:textId="77777777" w:rsidR="0056674A" w:rsidRPr="00205854" w:rsidRDefault="0056674A" w:rsidP="006F0E06">
            <w:pPr>
              <w:jc w:val="center"/>
              <w:rPr>
                <w:rFonts w:ascii="宋体" w:hAnsi="宋体"/>
                <w:szCs w:val="21"/>
              </w:rPr>
            </w:pPr>
            <w:r w:rsidRPr="00205854">
              <w:rPr>
                <w:rFonts w:ascii="宋体" w:hAnsi="宋体" w:cs="Calibri"/>
                <w:szCs w:val="21"/>
              </w:rPr>
              <w:t xml:space="preserve">3.06 </w:t>
            </w:r>
          </w:p>
        </w:tc>
        <w:tc>
          <w:tcPr>
            <w:tcW w:w="950" w:type="dxa"/>
            <w:tcBorders>
              <w:left w:val="single" w:sz="4" w:space="0" w:color="auto"/>
              <w:right w:val="single" w:sz="4" w:space="0" w:color="auto"/>
            </w:tcBorders>
            <w:vAlign w:val="bottom"/>
          </w:tcPr>
          <w:p w14:paraId="41A47E4D"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5E8E29CF" w14:textId="77777777" w:rsidR="0056674A" w:rsidRPr="00205854" w:rsidRDefault="0056674A" w:rsidP="006F0E06">
            <w:pPr>
              <w:jc w:val="center"/>
              <w:rPr>
                <w:rFonts w:ascii="宋体" w:hAnsi="宋体"/>
                <w:szCs w:val="21"/>
              </w:rPr>
            </w:pPr>
            <w:r w:rsidRPr="00205854">
              <w:rPr>
                <w:rFonts w:ascii="宋体" w:hAnsi="宋体" w:cs="Calibri"/>
                <w:szCs w:val="21"/>
              </w:rPr>
              <w:t xml:space="preserve">0.012 </w:t>
            </w:r>
          </w:p>
        </w:tc>
        <w:tc>
          <w:tcPr>
            <w:tcW w:w="949" w:type="dxa"/>
            <w:tcBorders>
              <w:left w:val="single" w:sz="4" w:space="0" w:color="auto"/>
              <w:right w:val="single" w:sz="4" w:space="0" w:color="auto"/>
            </w:tcBorders>
            <w:vAlign w:val="bottom"/>
          </w:tcPr>
          <w:p w14:paraId="0EE6E23D" w14:textId="77777777" w:rsidR="0056674A" w:rsidRPr="00205854" w:rsidRDefault="0056674A" w:rsidP="006F0E06">
            <w:pPr>
              <w:jc w:val="center"/>
              <w:rPr>
                <w:rFonts w:ascii="宋体" w:hAnsi="宋体"/>
                <w:szCs w:val="21"/>
              </w:rPr>
            </w:pPr>
            <w:r w:rsidRPr="00205854">
              <w:rPr>
                <w:rFonts w:ascii="宋体" w:hAnsi="宋体" w:cs="Calibri"/>
                <w:szCs w:val="21"/>
              </w:rPr>
              <w:t xml:space="preserve">0.45 </w:t>
            </w:r>
          </w:p>
        </w:tc>
        <w:tc>
          <w:tcPr>
            <w:tcW w:w="950" w:type="dxa"/>
            <w:tcBorders>
              <w:left w:val="single" w:sz="4" w:space="0" w:color="auto"/>
            </w:tcBorders>
            <w:vAlign w:val="bottom"/>
          </w:tcPr>
          <w:p w14:paraId="4A81F130" w14:textId="77777777" w:rsidR="0056674A" w:rsidRPr="00205854" w:rsidRDefault="0056674A" w:rsidP="006F0E06">
            <w:pPr>
              <w:jc w:val="center"/>
              <w:rPr>
                <w:rFonts w:ascii="宋体" w:hAnsi="宋体"/>
                <w:szCs w:val="21"/>
              </w:rPr>
            </w:pPr>
            <w:r w:rsidRPr="00205854">
              <w:rPr>
                <w:rFonts w:ascii="宋体" w:hAnsi="宋体" w:cs="Calibri"/>
                <w:szCs w:val="21"/>
              </w:rPr>
              <w:t xml:space="preserve">1.87 </w:t>
            </w:r>
          </w:p>
        </w:tc>
        <w:tc>
          <w:tcPr>
            <w:tcW w:w="950" w:type="dxa"/>
            <w:tcBorders>
              <w:left w:val="single" w:sz="4" w:space="0" w:color="auto"/>
            </w:tcBorders>
            <w:vAlign w:val="bottom"/>
          </w:tcPr>
          <w:p w14:paraId="760E8CA9"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4.51 </w:t>
            </w:r>
          </w:p>
        </w:tc>
      </w:tr>
      <w:tr w:rsidR="0056674A" w:rsidRPr="00205854" w14:paraId="50727AE9" w14:textId="77777777" w:rsidTr="006F0E06">
        <w:tc>
          <w:tcPr>
            <w:tcW w:w="709" w:type="dxa"/>
            <w:tcBorders>
              <w:right w:val="single" w:sz="4" w:space="0" w:color="auto"/>
            </w:tcBorders>
            <w:vAlign w:val="bottom"/>
          </w:tcPr>
          <w:p w14:paraId="090D6AA5" w14:textId="77777777" w:rsidR="0056674A" w:rsidRPr="00205854" w:rsidRDefault="0056674A" w:rsidP="006F0E06">
            <w:pPr>
              <w:jc w:val="center"/>
              <w:rPr>
                <w:rFonts w:ascii="宋体" w:hAnsi="宋体"/>
                <w:szCs w:val="21"/>
              </w:rPr>
            </w:pPr>
            <w:r w:rsidRPr="00205854">
              <w:rPr>
                <w:rFonts w:ascii="宋体" w:hAnsi="宋体" w:cs="Calibri"/>
                <w:szCs w:val="21"/>
              </w:rPr>
              <w:t>14</w:t>
            </w:r>
          </w:p>
        </w:tc>
        <w:tc>
          <w:tcPr>
            <w:tcW w:w="949" w:type="dxa"/>
            <w:tcBorders>
              <w:left w:val="single" w:sz="4" w:space="0" w:color="auto"/>
              <w:right w:val="single" w:sz="4" w:space="0" w:color="auto"/>
            </w:tcBorders>
            <w:vAlign w:val="bottom"/>
          </w:tcPr>
          <w:p w14:paraId="62C0FD6D" w14:textId="77777777" w:rsidR="0056674A" w:rsidRPr="00205854" w:rsidRDefault="0056674A" w:rsidP="006F0E06">
            <w:pPr>
              <w:jc w:val="center"/>
              <w:rPr>
                <w:rFonts w:ascii="宋体" w:hAnsi="宋体"/>
                <w:szCs w:val="21"/>
              </w:rPr>
            </w:pPr>
            <w:r w:rsidRPr="00205854">
              <w:rPr>
                <w:rFonts w:ascii="宋体" w:hAnsi="宋体" w:cs="Calibri"/>
                <w:szCs w:val="21"/>
              </w:rPr>
              <w:t xml:space="preserve">2.62 </w:t>
            </w:r>
          </w:p>
        </w:tc>
        <w:tc>
          <w:tcPr>
            <w:tcW w:w="950" w:type="dxa"/>
            <w:tcBorders>
              <w:left w:val="single" w:sz="4" w:space="0" w:color="auto"/>
              <w:right w:val="single" w:sz="4" w:space="0" w:color="auto"/>
            </w:tcBorders>
            <w:vAlign w:val="bottom"/>
          </w:tcPr>
          <w:p w14:paraId="20C7355C" w14:textId="77777777" w:rsidR="0056674A" w:rsidRPr="00205854" w:rsidRDefault="0056674A" w:rsidP="006F0E06">
            <w:pPr>
              <w:jc w:val="center"/>
              <w:rPr>
                <w:rFonts w:ascii="宋体" w:hAnsi="宋体"/>
                <w:szCs w:val="21"/>
              </w:rPr>
            </w:pPr>
            <w:r w:rsidRPr="00205854">
              <w:rPr>
                <w:rFonts w:ascii="宋体" w:hAnsi="宋体" w:cs="Calibri"/>
                <w:szCs w:val="21"/>
              </w:rPr>
              <w:t xml:space="preserve">0.17 </w:t>
            </w:r>
          </w:p>
        </w:tc>
        <w:tc>
          <w:tcPr>
            <w:tcW w:w="949" w:type="dxa"/>
            <w:tcBorders>
              <w:left w:val="single" w:sz="4" w:space="0" w:color="auto"/>
              <w:right w:val="single" w:sz="4" w:space="0" w:color="auto"/>
            </w:tcBorders>
            <w:vAlign w:val="bottom"/>
          </w:tcPr>
          <w:p w14:paraId="1556E071" w14:textId="77777777" w:rsidR="0056674A" w:rsidRPr="00205854" w:rsidRDefault="0056674A" w:rsidP="006F0E06">
            <w:pPr>
              <w:jc w:val="center"/>
              <w:rPr>
                <w:rFonts w:ascii="宋体" w:hAnsi="宋体"/>
                <w:szCs w:val="21"/>
              </w:rPr>
            </w:pPr>
            <w:r w:rsidRPr="00205854">
              <w:rPr>
                <w:rFonts w:ascii="宋体" w:hAnsi="宋体" w:cs="Calibri"/>
                <w:szCs w:val="21"/>
              </w:rPr>
              <w:t xml:space="preserve">0.05 </w:t>
            </w:r>
          </w:p>
        </w:tc>
        <w:tc>
          <w:tcPr>
            <w:tcW w:w="950" w:type="dxa"/>
            <w:tcBorders>
              <w:left w:val="single" w:sz="4" w:space="0" w:color="auto"/>
              <w:right w:val="single" w:sz="4" w:space="0" w:color="auto"/>
            </w:tcBorders>
            <w:vAlign w:val="bottom"/>
          </w:tcPr>
          <w:p w14:paraId="40ED169C"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6289240E"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42390E91" w14:textId="77777777" w:rsidR="0056674A" w:rsidRPr="00205854" w:rsidRDefault="0056674A" w:rsidP="006F0E06">
            <w:pPr>
              <w:jc w:val="center"/>
              <w:rPr>
                <w:rFonts w:ascii="宋体" w:hAnsi="宋体"/>
                <w:szCs w:val="21"/>
              </w:rPr>
            </w:pPr>
            <w:r w:rsidRPr="00205854">
              <w:rPr>
                <w:rFonts w:ascii="宋体" w:hAnsi="宋体" w:cs="Calibri"/>
                <w:szCs w:val="21"/>
              </w:rPr>
              <w:t xml:space="preserve">0.03 </w:t>
            </w:r>
          </w:p>
        </w:tc>
        <w:tc>
          <w:tcPr>
            <w:tcW w:w="950" w:type="dxa"/>
            <w:tcBorders>
              <w:left w:val="single" w:sz="4" w:space="0" w:color="auto"/>
            </w:tcBorders>
            <w:vAlign w:val="bottom"/>
          </w:tcPr>
          <w:p w14:paraId="21F0B695" w14:textId="77777777" w:rsidR="0056674A" w:rsidRPr="00205854" w:rsidRDefault="0056674A" w:rsidP="006F0E06">
            <w:pPr>
              <w:jc w:val="center"/>
              <w:rPr>
                <w:rFonts w:ascii="宋体" w:hAnsi="宋体"/>
                <w:szCs w:val="21"/>
              </w:rPr>
            </w:pPr>
            <w:r w:rsidRPr="00205854">
              <w:rPr>
                <w:rFonts w:ascii="宋体" w:hAnsi="宋体" w:cs="Calibri"/>
                <w:szCs w:val="21"/>
              </w:rPr>
              <w:t xml:space="preserve">0.42 </w:t>
            </w:r>
          </w:p>
        </w:tc>
        <w:tc>
          <w:tcPr>
            <w:tcW w:w="950" w:type="dxa"/>
            <w:tcBorders>
              <w:left w:val="single" w:sz="4" w:space="0" w:color="auto"/>
            </w:tcBorders>
            <w:vAlign w:val="bottom"/>
          </w:tcPr>
          <w:p w14:paraId="2A9926CE"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0.69 </w:t>
            </w:r>
          </w:p>
        </w:tc>
      </w:tr>
      <w:tr w:rsidR="0056674A" w:rsidRPr="00205854" w14:paraId="77EAAB13" w14:textId="77777777" w:rsidTr="006F0E06">
        <w:tc>
          <w:tcPr>
            <w:tcW w:w="709" w:type="dxa"/>
            <w:tcBorders>
              <w:right w:val="single" w:sz="4" w:space="0" w:color="auto"/>
            </w:tcBorders>
            <w:vAlign w:val="bottom"/>
          </w:tcPr>
          <w:p w14:paraId="52E220D3" w14:textId="77777777" w:rsidR="0056674A" w:rsidRPr="00205854" w:rsidRDefault="0056674A" w:rsidP="006F0E06">
            <w:pPr>
              <w:jc w:val="center"/>
              <w:rPr>
                <w:rFonts w:ascii="宋体" w:hAnsi="宋体"/>
                <w:szCs w:val="21"/>
              </w:rPr>
            </w:pPr>
            <w:r w:rsidRPr="00205854">
              <w:rPr>
                <w:rFonts w:ascii="宋体" w:hAnsi="宋体" w:cs="Calibri"/>
                <w:szCs w:val="21"/>
              </w:rPr>
              <w:t>15</w:t>
            </w:r>
          </w:p>
        </w:tc>
        <w:tc>
          <w:tcPr>
            <w:tcW w:w="949" w:type="dxa"/>
            <w:tcBorders>
              <w:left w:val="single" w:sz="4" w:space="0" w:color="auto"/>
              <w:right w:val="single" w:sz="4" w:space="0" w:color="auto"/>
            </w:tcBorders>
            <w:vAlign w:val="bottom"/>
          </w:tcPr>
          <w:p w14:paraId="481212DF" w14:textId="77777777" w:rsidR="0056674A" w:rsidRPr="00205854" w:rsidRDefault="0056674A" w:rsidP="006F0E06">
            <w:pPr>
              <w:jc w:val="center"/>
              <w:rPr>
                <w:rFonts w:ascii="宋体" w:hAnsi="宋体"/>
                <w:szCs w:val="21"/>
              </w:rPr>
            </w:pPr>
            <w:r w:rsidRPr="00205854">
              <w:rPr>
                <w:rFonts w:ascii="宋体" w:hAnsi="宋体" w:cs="Calibri"/>
                <w:szCs w:val="21"/>
              </w:rPr>
              <w:t xml:space="preserve">1.48 </w:t>
            </w:r>
          </w:p>
        </w:tc>
        <w:tc>
          <w:tcPr>
            <w:tcW w:w="950" w:type="dxa"/>
            <w:tcBorders>
              <w:left w:val="single" w:sz="4" w:space="0" w:color="auto"/>
              <w:right w:val="single" w:sz="4" w:space="0" w:color="auto"/>
            </w:tcBorders>
            <w:vAlign w:val="bottom"/>
          </w:tcPr>
          <w:p w14:paraId="786AD524" w14:textId="77777777" w:rsidR="0056674A" w:rsidRPr="00205854" w:rsidRDefault="0056674A" w:rsidP="006F0E06">
            <w:pPr>
              <w:jc w:val="center"/>
              <w:rPr>
                <w:rFonts w:ascii="宋体" w:hAnsi="宋体"/>
                <w:szCs w:val="21"/>
              </w:rPr>
            </w:pPr>
            <w:r w:rsidRPr="00205854">
              <w:rPr>
                <w:rFonts w:ascii="宋体" w:hAnsi="宋体" w:cs="Calibri"/>
                <w:szCs w:val="21"/>
              </w:rPr>
              <w:t xml:space="preserve">0.10 </w:t>
            </w:r>
          </w:p>
        </w:tc>
        <w:tc>
          <w:tcPr>
            <w:tcW w:w="949" w:type="dxa"/>
            <w:tcBorders>
              <w:left w:val="single" w:sz="4" w:space="0" w:color="auto"/>
              <w:right w:val="single" w:sz="4" w:space="0" w:color="auto"/>
            </w:tcBorders>
            <w:vAlign w:val="bottom"/>
          </w:tcPr>
          <w:p w14:paraId="357FC801" w14:textId="77777777" w:rsidR="0056674A" w:rsidRPr="00205854" w:rsidRDefault="0056674A" w:rsidP="006F0E06">
            <w:pPr>
              <w:jc w:val="center"/>
              <w:rPr>
                <w:rFonts w:ascii="宋体" w:hAnsi="宋体"/>
                <w:szCs w:val="21"/>
              </w:rPr>
            </w:pPr>
            <w:r w:rsidRPr="00205854">
              <w:rPr>
                <w:rFonts w:ascii="宋体" w:hAnsi="宋体" w:cs="Calibri"/>
                <w:szCs w:val="21"/>
              </w:rPr>
              <w:t xml:space="preserve">0.02 </w:t>
            </w:r>
          </w:p>
        </w:tc>
        <w:tc>
          <w:tcPr>
            <w:tcW w:w="950" w:type="dxa"/>
            <w:tcBorders>
              <w:left w:val="single" w:sz="4" w:space="0" w:color="auto"/>
              <w:right w:val="single" w:sz="4" w:space="0" w:color="auto"/>
            </w:tcBorders>
            <w:vAlign w:val="bottom"/>
          </w:tcPr>
          <w:p w14:paraId="0228A702"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right w:val="single" w:sz="4" w:space="0" w:color="auto"/>
            </w:tcBorders>
            <w:vAlign w:val="bottom"/>
          </w:tcPr>
          <w:p w14:paraId="6C9BA6A1"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right w:val="single" w:sz="4" w:space="0" w:color="auto"/>
            </w:tcBorders>
            <w:vAlign w:val="bottom"/>
          </w:tcPr>
          <w:p w14:paraId="2A546375" w14:textId="77777777" w:rsidR="0056674A" w:rsidRPr="00205854" w:rsidRDefault="0056674A" w:rsidP="006F0E06">
            <w:pPr>
              <w:jc w:val="center"/>
              <w:rPr>
                <w:rFonts w:ascii="宋体" w:hAnsi="宋体"/>
                <w:szCs w:val="21"/>
              </w:rPr>
            </w:pPr>
            <w:r w:rsidRPr="00205854">
              <w:rPr>
                <w:rFonts w:ascii="宋体" w:hAnsi="宋体" w:cs="Calibri"/>
                <w:szCs w:val="21"/>
              </w:rPr>
              <w:t xml:space="preserve">0.03 </w:t>
            </w:r>
          </w:p>
        </w:tc>
        <w:tc>
          <w:tcPr>
            <w:tcW w:w="950" w:type="dxa"/>
            <w:tcBorders>
              <w:left w:val="single" w:sz="4" w:space="0" w:color="auto"/>
            </w:tcBorders>
            <w:vAlign w:val="bottom"/>
          </w:tcPr>
          <w:p w14:paraId="02783861" w14:textId="77777777" w:rsidR="0056674A" w:rsidRPr="00205854" w:rsidRDefault="0056674A" w:rsidP="006F0E06">
            <w:pPr>
              <w:jc w:val="center"/>
              <w:rPr>
                <w:rFonts w:ascii="宋体" w:hAnsi="宋体"/>
                <w:szCs w:val="21"/>
              </w:rPr>
            </w:pPr>
            <w:r w:rsidRPr="00205854">
              <w:rPr>
                <w:rFonts w:ascii="宋体" w:hAnsi="宋体" w:cs="Calibri"/>
                <w:szCs w:val="21"/>
              </w:rPr>
              <w:t xml:space="preserve">0.21 </w:t>
            </w:r>
          </w:p>
        </w:tc>
        <w:tc>
          <w:tcPr>
            <w:tcW w:w="950" w:type="dxa"/>
            <w:tcBorders>
              <w:left w:val="single" w:sz="4" w:space="0" w:color="auto"/>
            </w:tcBorders>
            <w:vAlign w:val="bottom"/>
          </w:tcPr>
          <w:p w14:paraId="59178F8B"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0.39 </w:t>
            </w:r>
          </w:p>
        </w:tc>
      </w:tr>
      <w:tr w:rsidR="0056674A" w:rsidRPr="00205854" w14:paraId="1881564B" w14:textId="77777777" w:rsidTr="006F0E06">
        <w:tc>
          <w:tcPr>
            <w:tcW w:w="709" w:type="dxa"/>
            <w:tcBorders>
              <w:bottom w:val="single" w:sz="12" w:space="0" w:color="auto"/>
              <w:right w:val="single" w:sz="4" w:space="0" w:color="auto"/>
            </w:tcBorders>
            <w:vAlign w:val="bottom"/>
          </w:tcPr>
          <w:p w14:paraId="00B1F81C" w14:textId="77777777" w:rsidR="0056674A" w:rsidRPr="00205854" w:rsidRDefault="0056674A" w:rsidP="006F0E06">
            <w:pPr>
              <w:jc w:val="center"/>
              <w:rPr>
                <w:rFonts w:ascii="宋体" w:hAnsi="宋体"/>
                <w:szCs w:val="21"/>
              </w:rPr>
            </w:pPr>
            <w:r w:rsidRPr="00205854">
              <w:rPr>
                <w:rFonts w:ascii="宋体" w:hAnsi="宋体" w:cs="Calibri"/>
                <w:szCs w:val="21"/>
              </w:rPr>
              <w:t>16</w:t>
            </w:r>
          </w:p>
        </w:tc>
        <w:tc>
          <w:tcPr>
            <w:tcW w:w="949" w:type="dxa"/>
            <w:tcBorders>
              <w:left w:val="single" w:sz="4" w:space="0" w:color="auto"/>
              <w:bottom w:val="single" w:sz="12" w:space="0" w:color="auto"/>
              <w:right w:val="single" w:sz="4" w:space="0" w:color="auto"/>
            </w:tcBorders>
            <w:vAlign w:val="bottom"/>
          </w:tcPr>
          <w:p w14:paraId="4687F58E" w14:textId="77777777" w:rsidR="0056674A" w:rsidRPr="00205854" w:rsidRDefault="0056674A" w:rsidP="006F0E06">
            <w:pPr>
              <w:jc w:val="center"/>
              <w:rPr>
                <w:rFonts w:ascii="宋体" w:hAnsi="宋体"/>
                <w:szCs w:val="21"/>
              </w:rPr>
            </w:pPr>
            <w:r w:rsidRPr="00205854">
              <w:rPr>
                <w:rFonts w:ascii="宋体" w:hAnsi="宋体" w:cs="Calibri"/>
                <w:szCs w:val="21"/>
              </w:rPr>
              <w:t xml:space="preserve">27.60 </w:t>
            </w:r>
          </w:p>
        </w:tc>
        <w:tc>
          <w:tcPr>
            <w:tcW w:w="950" w:type="dxa"/>
            <w:tcBorders>
              <w:left w:val="single" w:sz="4" w:space="0" w:color="auto"/>
              <w:bottom w:val="single" w:sz="12" w:space="0" w:color="auto"/>
              <w:right w:val="single" w:sz="4" w:space="0" w:color="auto"/>
            </w:tcBorders>
            <w:vAlign w:val="bottom"/>
          </w:tcPr>
          <w:p w14:paraId="68E428F1" w14:textId="77777777" w:rsidR="0056674A" w:rsidRPr="00205854" w:rsidRDefault="0056674A" w:rsidP="006F0E06">
            <w:pPr>
              <w:jc w:val="center"/>
              <w:rPr>
                <w:rFonts w:ascii="宋体" w:hAnsi="宋体"/>
                <w:szCs w:val="21"/>
              </w:rPr>
            </w:pPr>
            <w:r w:rsidRPr="00205854">
              <w:rPr>
                <w:rFonts w:ascii="宋体" w:hAnsi="宋体" w:cs="Calibri"/>
                <w:szCs w:val="21"/>
              </w:rPr>
              <w:t xml:space="preserve">1.84 </w:t>
            </w:r>
          </w:p>
        </w:tc>
        <w:tc>
          <w:tcPr>
            <w:tcW w:w="949" w:type="dxa"/>
            <w:tcBorders>
              <w:left w:val="single" w:sz="4" w:space="0" w:color="auto"/>
              <w:bottom w:val="single" w:sz="12" w:space="0" w:color="auto"/>
              <w:right w:val="single" w:sz="4" w:space="0" w:color="auto"/>
            </w:tcBorders>
            <w:vAlign w:val="bottom"/>
          </w:tcPr>
          <w:p w14:paraId="1403A17C" w14:textId="77777777" w:rsidR="0056674A" w:rsidRPr="00205854" w:rsidRDefault="0056674A" w:rsidP="006F0E06">
            <w:pPr>
              <w:jc w:val="center"/>
              <w:rPr>
                <w:rFonts w:ascii="宋体" w:hAnsi="宋体"/>
                <w:szCs w:val="21"/>
              </w:rPr>
            </w:pPr>
            <w:r w:rsidRPr="00205854">
              <w:rPr>
                <w:rFonts w:ascii="宋体" w:hAnsi="宋体" w:cs="Calibri"/>
                <w:szCs w:val="21"/>
              </w:rPr>
              <w:t xml:space="preserve">11.56 </w:t>
            </w:r>
          </w:p>
        </w:tc>
        <w:tc>
          <w:tcPr>
            <w:tcW w:w="950" w:type="dxa"/>
            <w:tcBorders>
              <w:left w:val="single" w:sz="4" w:space="0" w:color="auto"/>
              <w:bottom w:val="single" w:sz="12" w:space="0" w:color="auto"/>
              <w:right w:val="single" w:sz="4" w:space="0" w:color="auto"/>
            </w:tcBorders>
            <w:vAlign w:val="bottom"/>
          </w:tcPr>
          <w:p w14:paraId="6A56D628"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50" w:type="dxa"/>
            <w:tcBorders>
              <w:left w:val="single" w:sz="4" w:space="0" w:color="auto"/>
              <w:bottom w:val="single" w:sz="12" w:space="0" w:color="auto"/>
              <w:right w:val="single" w:sz="4" w:space="0" w:color="auto"/>
            </w:tcBorders>
            <w:vAlign w:val="bottom"/>
          </w:tcPr>
          <w:p w14:paraId="20629AA5" w14:textId="77777777" w:rsidR="0056674A" w:rsidRPr="00205854" w:rsidRDefault="0056674A" w:rsidP="006F0E06">
            <w:pPr>
              <w:jc w:val="center"/>
              <w:rPr>
                <w:rFonts w:ascii="宋体" w:hAnsi="宋体"/>
                <w:szCs w:val="21"/>
              </w:rPr>
            </w:pPr>
            <w:r w:rsidRPr="00205854">
              <w:rPr>
                <w:rFonts w:ascii="宋体" w:hAnsi="宋体" w:cs="Calibri"/>
                <w:szCs w:val="21"/>
              </w:rPr>
              <w:t xml:space="preserve">0 </w:t>
            </w:r>
          </w:p>
        </w:tc>
        <w:tc>
          <w:tcPr>
            <w:tcW w:w="949" w:type="dxa"/>
            <w:tcBorders>
              <w:left w:val="single" w:sz="4" w:space="0" w:color="auto"/>
              <w:bottom w:val="single" w:sz="12" w:space="0" w:color="auto"/>
              <w:right w:val="single" w:sz="4" w:space="0" w:color="auto"/>
            </w:tcBorders>
            <w:vAlign w:val="bottom"/>
          </w:tcPr>
          <w:p w14:paraId="01D364D1" w14:textId="77777777" w:rsidR="0056674A" w:rsidRPr="00205854" w:rsidRDefault="0056674A" w:rsidP="006F0E06">
            <w:pPr>
              <w:jc w:val="center"/>
              <w:rPr>
                <w:rFonts w:ascii="宋体" w:hAnsi="宋体"/>
                <w:szCs w:val="21"/>
              </w:rPr>
            </w:pPr>
            <w:r w:rsidRPr="00205854">
              <w:rPr>
                <w:rFonts w:ascii="宋体" w:hAnsi="宋体" w:cs="Calibri"/>
                <w:szCs w:val="21"/>
              </w:rPr>
              <w:t xml:space="preserve">0.00 </w:t>
            </w:r>
          </w:p>
        </w:tc>
        <w:tc>
          <w:tcPr>
            <w:tcW w:w="950" w:type="dxa"/>
            <w:tcBorders>
              <w:left w:val="single" w:sz="4" w:space="0" w:color="auto"/>
              <w:bottom w:val="single" w:sz="12" w:space="0" w:color="auto"/>
            </w:tcBorders>
            <w:vAlign w:val="bottom"/>
          </w:tcPr>
          <w:p w14:paraId="25CF543C" w14:textId="77777777" w:rsidR="0056674A" w:rsidRPr="00205854" w:rsidRDefault="0056674A" w:rsidP="006F0E06">
            <w:pPr>
              <w:jc w:val="center"/>
              <w:rPr>
                <w:rFonts w:ascii="宋体" w:hAnsi="宋体"/>
                <w:szCs w:val="21"/>
              </w:rPr>
            </w:pPr>
            <w:r w:rsidRPr="00205854">
              <w:rPr>
                <w:rFonts w:ascii="宋体" w:hAnsi="宋体" w:cs="Calibri"/>
                <w:szCs w:val="21"/>
              </w:rPr>
              <w:t xml:space="preserve">3.00 </w:t>
            </w:r>
          </w:p>
        </w:tc>
        <w:tc>
          <w:tcPr>
            <w:tcW w:w="950" w:type="dxa"/>
            <w:tcBorders>
              <w:left w:val="single" w:sz="4" w:space="0" w:color="auto"/>
              <w:bottom w:val="single" w:sz="12" w:space="0" w:color="auto"/>
            </w:tcBorders>
            <w:vAlign w:val="bottom"/>
          </w:tcPr>
          <w:p w14:paraId="1DDF3F05" w14:textId="77777777" w:rsidR="0056674A" w:rsidRPr="00205854" w:rsidRDefault="0056674A" w:rsidP="006F0E06">
            <w:pPr>
              <w:jc w:val="center"/>
              <w:rPr>
                <w:rFonts w:ascii="宋体" w:hAnsi="宋体" w:cs="Calibri"/>
                <w:szCs w:val="21"/>
              </w:rPr>
            </w:pPr>
            <w:r w:rsidRPr="00205854">
              <w:rPr>
                <w:rFonts w:ascii="宋体" w:hAnsi="宋体" w:cs="Calibri"/>
                <w:szCs w:val="21"/>
              </w:rPr>
              <w:t xml:space="preserve">8.99 </w:t>
            </w:r>
          </w:p>
        </w:tc>
      </w:tr>
    </w:tbl>
    <w:p w14:paraId="792C27F2" w14:textId="77777777" w:rsidR="00850C39" w:rsidRDefault="00850C39" w:rsidP="00850C39">
      <w:pPr>
        <w:ind w:firstLineChars="200" w:firstLine="480"/>
        <w:rPr>
          <w:rFonts w:ascii="宋体" w:eastAsia="宋体" w:hAnsi="宋体"/>
          <w:sz w:val="24"/>
        </w:rPr>
      </w:pPr>
    </w:p>
    <w:p w14:paraId="0B126C60" w14:textId="087D9CDF" w:rsidR="0056674A" w:rsidRPr="00850C39" w:rsidRDefault="00850C39" w:rsidP="00850C39">
      <w:pPr>
        <w:ind w:firstLineChars="200" w:firstLine="480"/>
        <w:rPr>
          <w:rFonts w:ascii="宋体" w:eastAsia="宋体" w:hAnsi="宋体"/>
          <w:sz w:val="24"/>
        </w:rPr>
      </w:pPr>
      <w:r>
        <w:rPr>
          <w:rFonts w:ascii="宋体" w:eastAsia="宋体" w:hAnsi="宋体" w:hint="eastAsia"/>
          <w:sz w:val="24"/>
        </w:rPr>
        <w:t>将</w:t>
      </w:r>
      <w:r w:rsidRPr="00850C39">
        <w:rPr>
          <w:rFonts w:ascii="宋体" w:eastAsia="宋体" w:hAnsi="宋体" w:hint="eastAsia"/>
          <w:sz w:val="24"/>
        </w:rPr>
        <w:t>聚类结果数据特征可视化，得到不同簇类的能源消耗堆积图和箱线图，</w:t>
      </w:r>
      <w:r>
        <w:rPr>
          <w:rFonts w:ascii="宋体" w:eastAsia="宋体" w:hAnsi="宋体" w:hint="eastAsia"/>
          <w:sz w:val="24"/>
        </w:rPr>
        <w:t>可以发现在碳排放总量方面，第二簇和第九簇体量相当，但能源结构差异显著，观察箱线图，绝大部分碳排放值都集中在</w:t>
      </w:r>
      <m:oMath>
        <m:r>
          <m:rPr>
            <m:sty m:val="p"/>
          </m:rPr>
          <w:rPr>
            <w:rFonts w:ascii="Cambria Math" w:eastAsia="宋体" w:hAnsi="Cambria Math"/>
            <w:sz w:val="24"/>
          </w:rPr>
          <m:t>[0,10]</m:t>
        </m:r>
      </m:oMath>
      <w:r>
        <w:rPr>
          <w:rFonts w:ascii="宋体" w:eastAsia="宋体" w:hAnsi="宋体" w:hint="eastAsia"/>
          <w:sz w:val="24"/>
        </w:rPr>
        <w:t>区间内，离群点同样出现在第二簇和第九簇，这意味着四川省碳排放的产业结构调整需要重点从这两方着手。</w:t>
      </w:r>
    </w:p>
    <w:p w14:paraId="5E99A16E" w14:textId="61409B19" w:rsidR="00D76550" w:rsidRDefault="00D76550" w:rsidP="009E5E9B">
      <w:pPr>
        <w:keepNext/>
        <w:jc w:val="center"/>
      </w:pPr>
      <w:r>
        <w:rPr>
          <w:noProof/>
        </w:rPr>
        <w:drawing>
          <wp:inline distT="0" distB="0" distL="0" distR="0" wp14:anchorId="436E9338" wp14:editId="1C61034A">
            <wp:extent cx="2504478" cy="2231170"/>
            <wp:effectExtent l="0" t="0" r="0" b="0"/>
            <wp:docPr id="35127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9" t="4498" r="5549" b="5145"/>
                    <a:stretch/>
                  </pic:blipFill>
                  <pic:spPr bwMode="auto">
                    <a:xfrm>
                      <a:off x="0" y="0"/>
                      <a:ext cx="2516046" cy="224147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7CC37997" wp14:editId="4A48E668">
            <wp:extent cx="2540000" cy="2200452"/>
            <wp:effectExtent l="0" t="0" r="0" b="0"/>
            <wp:docPr id="5405662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64" t="5099" r="4993" b="1517"/>
                    <a:stretch/>
                  </pic:blipFill>
                  <pic:spPr bwMode="auto">
                    <a:xfrm>
                      <a:off x="0" y="0"/>
                      <a:ext cx="2570962" cy="2227275"/>
                    </a:xfrm>
                    <a:prstGeom prst="rect">
                      <a:avLst/>
                    </a:prstGeom>
                    <a:noFill/>
                    <a:ln>
                      <a:noFill/>
                    </a:ln>
                    <a:extLst>
                      <a:ext uri="{53640926-AAD7-44D8-BBD7-CCE9431645EC}">
                        <a14:shadowObscured xmlns:a14="http://schemas.microsoft.com/office/drawing/2010/main"/>
                      </a:ext>
                    </a:extLst>
                  </pic:spPr>
                </pic:pic>
              </a:graphicData>
            </a:graphic>
          </wp:inline>
        </w:drawing>
      </w:r>
    </w:p>
    <w:p w14:paraId="068AEED1" w14:textId="21AD3447" w:rsidR="00063A4D" w:rsidRPr="009E5E9B" w:rsidRDefault="009E5E9B" w:rsidP="009E5E9B">
      <w:pPr>
        <w:pStyle w:val="af2"/>
        <w:rPr>
          <w:rFonts w:ascii="宋体" w:hAnsi="宋体"/>
        </w:rPr>
      </w:pPr>
      <w:bookmarkStart w:id="40" w:name="_Toc136005118"/>
      <w:r w:rsidRPr="009E5E9B">
        <w:rPr>
          <w:rFonts w:ascii="宋体" w:hAnsi="宋体"/>
        </w:rPr>
        <w:t xml:space="preserve">图 </w:t>
      </w:r>
      <w:r w:rsidRPr="009E5E9B">
        <w:rPr>
          <w:rFonts w:ascii="宋体" w:hAnsi="宋体"/>
        </w:rPr>
        <w:fldChar w:fldCharType="begin"/>
      </w:r>
      <w:r w:rsidRPr="009E5E9B">
        <w:rPr>
          <w:rFonts w:ascii="宋体" w:hAnsi="宋体"/>
        </w:rPr>
        <w:instrText xml:space="preserve"> SEQ 图 \* ARABIC </w:instrText>
      </w:r>
      <w:r w:rsidRPr="009E5E9B">
        <w:rPr>
          <w:rFonts w:ascii="宋体" w:hAnsi="宋体"/>
        </w:rPr>
        <w:fldChar w:fldCharType="separate"/>
      </w:r>
      <w:r w:rsidR="001B2588">
        <w:rPr>
          <w:rFonts w:ascii="宋体" w:hAnsi="宋体"/>
          <w:noProof/>
        </w:rPr>
        <w:t>6</w:t>
      </w:r>
      <w:r w:rsidRPr="009E5E9B">
        <w:rPr>
          <w:rFonts w:ascii="宋体" w:hAnsi="宋体"/>
        </w:rPr>
        <w:fldChar w:fldCharType="end"/>
      </w:r>
      <w:r w:rsidRPr="009E5E9B">
        <w:rPr>
          <w:rFonts w:ascii="宋体" w:hAnsi="宋体"/>
        </w:rPr>
        <w:t xml:space="preserve"> </w:t>
      </w:r>
      <w:r w:rsidRPr="009E5E9B">
        <w:rPr>
          <w:rFonts w:ascii="宋体" w:hAnsi="宋体" w:hint="eastAsia"/>
        </w:rPr>
        <w:t>能源分布图</w:t>
      </w:r>
      <w:bookmarkEnd w:id="40"/>
    </w:p>
    <w:p w14:paraId="73E963CC" w14:textId="716E2882" w:rsidR="008828BB" w:rsidRDefault="008828BB" w:rsidP="007E2B83">
      <w:pPr>
        <w:pStyle w:val="1"/>
        <w:spacing w:line="480" w:lineRule="exact"/>
        <w:ind w:firstLineChars="0" w:firstLine="0"/>
        <w:textAlignment w:val="center"/>
      </w:pPr>
      <w:bookmarkStart w:id="41" w:name="_Toc136005434"/>
      <w:r>
        <w:rPr>
          <w:rFonts w:hint="eastAsia"/>
        </w:rPr>
        <w:t>五、</w:t>
      </w:r>
      <w:r w:rsidR="009F642E">
        <w:rPr>
          <w:rFonts w:hint="eastAsia"/>
        </w:rPr>
        <w:t>惩罚回归分析</w:t>
      </w:r>
      <w:bookmarkEnd w:id="41"/>
    </w:p>
    <w:p w14:paraId="72DC58BE" w14:textId="173F5E27" w:rsidR="00AA0FFF" w:rsidRPr="0000565C" w:rsidRDefault="00AA0FFF" w:rsidP="00AA0FFF">
      <w:pPr>
        <w:pStyle w:val="2"/>
        <w:spacing w:line="480" w:lineRule="exact"/>
        <w:ind w:firstLineChars="0" w:firstLine="0"/>
        <w:textAlignment w:val="center"/>
      </w:pPr>
      <w:bookmarkStart w:id="42" w:name="_Toc136005435"/>
      <w:r w:rsidRPr="00D4496B">
        <w:rPr>
          <w:rFonts w:hint="eastAsia"/>
        </w:rPr>
        <w:t>（一</w:t>
      </w:r>
      <w:r>
        <w:rPr>
          <w:rFonts w:hint="eastAsia"/>
        </w:rPr>
        <w:t>）回归模型建立</w:t>
      </w:r>
      <w:bookmarkEnd w:id="42"/>
    </w:p>
    <w:p w14:paraId="274D4E6F" w14:textId="1244E40C" w:rsidR="00AA0FFF" w:rsidRPr="0078289D" w:rsidRDefault="00AA0FFF" w:rsidP="00AA0FFF">
      <w:pPr>
        <w:ind w:firstLine="420"/>
        <w:rPr>
          <w:rFonts w:ascii="宋体" w:eastAsia="宋体" w:hAnsi="宋体"/>
          <w:sz w:val="24"/>
          <w:szCs w:val="24"/>
        </w:rPr>
      </w:pPr>
      <w:r w:rsidRPr="0078289D">
        <w:rPr>
          <w:rFonts w:ascii="宋体" w:eastAsia="宋体" w:hAnsi="宋体"/>
          <w:sz w:val="24"/>
          <w:szCs w:val="24"/>
        </w:rPr>
        <w:t>STIRPAT（Stochastic Impacts by Regression on Population, Affluence, and Technology）模型是一种常用的环境影响评估模型，它通过回归分析来探究人口、富裕度和技术对环境影响的关系。</w:t>
      </w:r>
      <w:r w:rsidR="00D44E82" w:rsidRPr="0078289D">
        <w:rPr>
          <w:rFonts w:ascii="宋体" w:eastAsia="宋体" w:hAnsi="宋体" w:hint="eastAsia"/>
          <w:sz w:val="24"/>
          <w:szCs w:val="24"/>
        </w:rPr>
        <w:t>STIRPAT模型中的指标通常量纲不同，但在本研究数据集中对各行业的碳排放进行了测算，量纲均为</w:t>
      </w:r>
      <m:oMath>
        <m:r>
          <w:rPr>
            <w:rFonts w:ascii="Cambria Math" w:eastAsia="宋体" w:hAnsi="Cambria Math"/>
            <w:sz w:val="24"/>
            <w:szCs w:val="24"/>
          </w:rPr>
          <m:t>Mt C</m:t>
        </m:r>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2</m:t>
            </m:r>
          </m:sub>
        </m:sSub>
      </m:oMath>
      <w:r w:rsidR="00D44E82" w:rsidRPr="0078289D">
        <w:rPr>
          <w:rFonts w:ascii="宋体" w:eastAsia="宋体" w:hAnsi="宋体" w:hint="eastAsia"/>
          <w:sz w:val="24"/>
          <w:szCs w:val="24"/>
        </w:rPr>
        <w:t>，且聚类种类多，为此回归模型借助STIRPAT进行修改，具体公式如下，</w:t>
      </w:r>
    </w:p>
    <w:p w14:paraId="3D23BEEC" w14:textId="77E9BDB6" w:rsidR="00D44E82" w:rsidRPr="0078289D" w:rsidRDefault="00D44E82" w:rsidP="00AA0FFF">
      <w:pPr>
        <w:ind w:firstLine="420"/>
        <w:rPr>
          <w:rFonts w:ascii="宋体" w:eastAsia="宋体" w:hAnsi="宋体"/>
          <w:sz w:val="24"/>
          <w:szCs w:val="24"/>
        </w:rPr>
      </w:pPr>
      <m:oMathPara>
        <m:oMath>
          <m:r>
            <w:rPr>
              <w:rFonts w:ascii="Cambria Math" w:eastAsia="宋体" w:hAnsi="Cambria Math"/>
              <w:sz w:val="24"/>
              <w:szCs w:val="24"/>
            </w:rPr>
            <w:lastRenderedPageBreak/>
            <m:t>lnI=ln</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0</m:t>
              </m:r>
            </m:sub>
          </m:sSub>
          <m:r>
            <w:rPr>
              <w:rFonts w:ascii="Cambria Math" w:eastAsia="宋体" w:hAnsi="Cambria Math"/>
              <w:sz w:val="24"/>
              <w:szCs w:val="24"/>
            </w:rPr>
            <m:t>+</m:t>
          </m:r>
          <m:nary>
            <m:naryPr>
              <m:chr m:val="∑"/>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ln</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nary>
          <m:r>
            <w:rPr>
              <w:rFonts w:ascii="Cambria Math" w:eastAsia="宋体" w:hAnsi="Cambria Math"/>
              <w:sz w:val="24"/>
              <w:szCs w:val="24"/>
            </w:rPr>
            <m:t>+lne</m:t>
          </m:r>
        </m:oMath>
      </m:oMathPara>
    </w:p>
    <w:p w14:paraId="2D3E2DC3" w14:textId="77FFD759" w:rsidR="00D44E82" w:rsidRDefault="00D44E82" w:rsidP="00AA0FFF">
      <w:pPr>
        <w:ind w:firstLine="420"/>
        <w:rPr>
          <w:rFonts w:ascii="宋体" w:eastAsia="宋体" w:hAnsi="宋体"/>
          <w:sz w:val="24"/>
          <w:szCs w:val="24"/>
        </w:rPr>
      </w:pPr>
      <w:r w:rsidRPr="0078289D">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hint="eastAsia"/>
                <w:sz w:val="24"/>
                <w:szCs w:val="24"/>
              </w:rPr>
              <m:t>a</m:t>
            </m:r>
            <m:ctrlPr>
              <w:rPr>
                <w:rFonts w:ascii="Cambria Math" w:eastAsia="宋体" w:hAnsi="Cambria Math" w:hint="eastAsia"/>
                <w:i/>
                <w:sz w:val="24"/>
                <w:szCs w:val="24"/>
              </w:rPr>
            </m:ctrlPr>
          </m:e>
          <m:sub>
            <m:r>
              <w:rPr>
                <w:rFonts w:ascii="Cambria Math" w:eastAsia="宋体" w:hAnsi="Cambria Math"/>
                <w:sz w:val="24"/>
                <w:szCs w:val="24"/>
              </w:rPr>
              <m:t>0</m:t>
            </m:r>
          </m:sub>
        </m:sSub>
      </m:oMath>
      <w:r w:rsidRPr="0078289D">
        <w:rPr>
          <w:rFonts w:ascii="宋体" w:eastAsia="宋体" w:hAnsi="宋体" w:hint="eastAsia"/>
          <w:sz w:val="24"/>
          <w:szCs w:val="24"/>
        </w:rPr>
        <w:t>为常数项，</w:t>
      </w:r>
      <m:oMath>
        <m:r>
          <w:rPr>
            <w:rFonts w:ascii="Cambria Math" w:eastAsia="宋体" w:hAnsi="Cambria Math" w:hint="eastAsia"/>
            <w:sz w:val="24"/>
            <w:szCs w:val="24"/>
          </w:rPr>
          <m:t>e</m:t>
        </m:r>
      </m:oMath>
      <w:r w:rsidRPr="0078289D">
        <w:rPr>
          <w:rFonts w:ascii="宋体" w:eastAsia="宋体" w:hAnsi="宋体" w:hint="eastAsia"/>
          <w:sz w:val="24"/>
          <w:szCs w:val="24"/>
        </w:rPr>
        <w:t>为误差项，</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8289D">
        <w:rPr>
          <w:rFonts w:ascii="宋体" w:eastAsia="宋体" w:hAnsi="宋体" w:hint="eastAsia"/>
          <w:sz w:val="24"/>
          <w:szCs w:val="24"/>
        </w:rPr>
        <w:t>代表聚类种类，</w:t>
      </w:r>
      <m:oMath>
        <m:sSub>
          <m:sSubPr>
            <m:ctrlPr>
              <w:rPr>
                <w:rFonts w:ascii="Cambria Math" w:eastAsia="宋体" w:hAnsi="Cambria Math"/>
                <w:i/>
                <w:sz w:val="24"/>
                <w:szCs w:val="24"/>
              </w:rPr>
            </m:ctrlPr>
          </m:sSubPr>
          <m:e>
            <m:r>
              <w:rPr>
                <w:rFonts w:ascii="Cambria Math" w:eastAsia="宋体" w:hAnsi="Cambria Math" w:hint="eastAsia"/>
                <w:sz w:val="24"/>
                <w:szCs w:val="24"/>
              </w:rPr>
              <m:t>a</m:t>
            </m:r>
            <m:ctrlPr>
              <w:rPr>
                <w:rFonts w:ascii="Cambria Math" w:eastAsia="宋体" w:hAnsi="Cambria Math" w:hint="eastAsia"/>
                <w:i/>
                <w:sz w:val="24"/>
                <w:szCs w:val="24"/>
              </w:rPr>
            </m:ctrlPr>
          </m:e>
          <m:sub>
            <m:r>
              <w:rPr>
                <w:rFonts w:ascii="Cambria Math" w:eastAsia="宋体" w:hAnsi="Cambria Math"/>
                <w:sz w:val="24"/>
                <w:szCs w:val="24"/>
              </w:rPr>
              <m:t>i</m:t>
            </m:r>
          </m:sub>
        </m:sSub>
      </m:oMath>
      <w:r w:rsidRPr="0078289D">
        <w:rPr>
          <w:rFonts w:ascii="宋体" w:eastAsia="宋体" w:hAnsi="宋体" w:hint="eastAsia"/>
          <w:sz w:val="24"/>
          <w:szCs w:val="24"/>
        </w:rPr>
        <w:t>指回归系数，</w:t>
      </w:r>
      <m:oMath>
        <m:r>
          <w:rPr>
            <w:rFonts w:ascii="Cambria Math" w:eastAsia="宋体" w:hAnsi="Cambria Math" w:hint="eastAsia"/>
            <w:sz w:val="24"/>
            <w:szCs w:val="24"/>
          </w:rPr>
          <m:t>n</m:t>
        </m:r>
      </m:oMath>
      <w:r w:rsidRPr="0078289D">
        <w:rPr>
          <w:rFonts w:ascii="宋体" w:eastAsia="宋体" w:hAnsi="宋体" w:hint="eastAsia"/>
          <w:sz w:val="24"/>
          <w:szCs w:val="24"/>
        </w:rPr>
        <w:t>代表聚类簇数。</w:t>
      </w:r>
    </w:p>
    <w:p w14:paraId="137CB159" w14:textId="63C1D3C0" w:rsidR="00164A70" w:rsidRDefault="008A5B75" w:rsidP="009E5E9B">
      <w:pPr>
        <w:ind w:firstLine="420"/>
        <w:rPr>
          <w:rFonts w:ascii="宋体" w:eastAsia="宋体" w:hAnsi="宋体"/>
          <w:sz w:val="24"/>
          <w:szCs w:val="24"/>
        </w:rPr>
      </w:pPr>
      <w:r>
        <w:rPr>
          <w:rFonts w:ascii="宋体" w:eastAsia="宋体" w:hAnsi="宋体" w:hint="eastAsia"/>
          <w:sz w:val="24"/>
          <w:szCs w:val="24"/>
        </w:rPr>
        <w:t>对各类数据取对数，部分结果展示如下表，完整数据在附录。</w:t>
      </w:r>
    </w:p>
    <w:p w14:paraId="6FBACDE9" w14:textId="21B4366B" w:rsidR="009E5E9B" w:rsidRPr="009E5E9B" w:rsidRDefault="009E5E9B" w:rsidP="009E5E9B">
      <w:pPr>
        <w:pStyle w:val="af2"/>
        <w:keepNext/>
        <w:rPr>
          <w:rFonts w:ascii="宋体" w:hAnsi="宋体"/>
        </w:rPr>
      </w:pPr>
      <w:bookmarkStart w:id="43" w:name="_Toc136005107"/>
      <w:r w:rsidRPr="009E5E9B">
        <w:rPr>
          <w:rFonts w:ascii="宋体" w:hAnsi="宋体"/>
        </w:rPr>
        <w:t xml:space="preserve">表 </w:t>
      </w:r>
      <w:r w:rsidRPr="009E5E9B">
        <w:rPr>
          <w:rFonts w:ascii="宋体" w:hAnsi="宋体"/>
        </w:rPr>
        <w:fldChar w:fldCharType="begin"/>
      </w:r>
      <w:r w:rsidRPr="009E5E9B">
        <w:rPr>
          <w:rFonts w:ascii="宋体" w:hAnsi="宋体"/>
        </w:rPr>
        <w:instrText xml:space="preserve"> SEQ 表 \* ARABIC </w:instrText>
      </w:r>
      <w:r w:rsidRPr="009E5E9B">
        <w:rPr>
          <w:rFonts w:ascii="宋体" w:hAnsi="宋体"/>
        </w:rPr>
        <w:fldChar w:fldCharType="separate"/>
      </w:r>
      <w:r w:rsidR="001B2588">
        <w:rPr>
          <w:rFonts w:ascii="宋体" w:hAnsi="宋体"/>
          <w:noProof/>
        </w:rPr>
        <w:t>6</w:t>
      </w:r>
      <w:r w:rsidRPr="009E5E9B">
        <w:rPr>
          <w:rFonts w:ascii="宋体" w:hAnsi="宋体"/>
        </w:rPr>
        <w:fldChar w:fldCharType="end"/>
      </w:r>
      <w:r w:rsidRPr="009E5E9B">
        <w:rPr>
          <w:rFonts w:ascii="宋体" w:hAnsi="宋体"/>
        </w:rPr>
        <w:t xml:space="preserve"> </w:t>
      </w:r>
      <w:r w:rsidRPr="009E5E9B">
        <w:rPr>
          <w:rFonts w:ascii="宋体" w:hAnsi="宋体" w:hint="eastAsia"/>
        </w:rPr>
        <w:t>部分数据对数处理结果</w:t>
      </w:r>
      <w:bookmarkEnd w:id="43"/>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8A5B75" w14:paraId="3CB66FC9" w14:textId="77777777" w:rsidTr="00164A70">
        <w:trPr>
          <w:trHeight w:val="551"/>
        </w:trPr>
        <w:tc>
          <w:tcPr>
            <w:tcW w:w="1185" w:type="dxa"/>
            <w:tcBorders>
              <w:top w:val="single" w:sz="12" w:space="0" w:color="auto"/>
              <w:bottom w:val="double" w:sz="4" w:space="0" w:color="auto"/>
              <w:right w:val="single" w:sz="4" w:space="0" w:color="auto"/>
              <w:tl2br w:val="single" w:sz="4" w:space="0" w:color="auto"/>
            </w:tcBorders>
          </w:tcPr>
          <w:p w14:paraId="3F5C03CE" w14:textId="77777777" w:rsidR="008A5B75" w:rsidRPr="00164A70" w:rsidRDefault="008A5B75" w:rsidP="00164A70">
            <w:pPr>
              <w:ind w:firstLineChars="200" w:firstLine="420"/>
              <w:jc w:val="center"/>
              <w:rPr>
                <w:rFonts w:ascii="宋体" w:hAnsi="宋体"/>
                <w:sz w:val="21"/>
                <w:szCs w:val="21"/>
              </w:rPr>
            </w:pPr>
            <w:r w:rsidRPr="00164A70">
              <w:rPr>
                <w:rFonts w:ascii="宋体" w:hAnsi="宋体" w:hint="eastAsia"/>
                <w:sz w:val="21"/>
                <w:szCs w:val="21"/>
              </w:rPr>
              <w:t>年份</w:t>
            </w:r>
          </w:p>
          <w:p w14:paraId="6EDB7B6A" w14:textId="43DCF4CA" w:rsidR="008A5B75" w:rsidRPr="00164A70" w:rsidRDefault="008A5B75" w:rsidP="00164A70">
            <w:pPr>
              <w:rPr>
                <w:rFonts w:ascii="宋体" w:hAnsi="宋体"/>
                <w:sz w:val="21"/>
                <w:szCs w:val="21"/>
              </w:rPr>
            </w:pPr>
            <w:r w:rsidRPr="00164A70">
              <w:rPr>
                <w:rFonts w:ascii="宋体" w:hAnsi="宋体" w:hint="eastAsia"/>
                <w:sz w:val="21"/>
                <w:szCs w:val="21"/>
              </w:rPr>
              <w:t>类别</w:t>
            </w:r>
          </w:p>
        </w:tc>
        <w:tc>
          <w:tcPr>
            <w:tcW w:w="1185" w:type="dxa"/>
            <w:tcBorders>
              <w:top w:val="single" w:sz="12" w:space="0" w:color="auto"/>
              <w:left w:val="single" w:sz="4" w:space="0" w:color="auto"/>
              <w:bottom w:val="double" w:sz="4" w:space="0" w:color="auto"/>
              <w:right w:val="single" w:sz="4" w:space="0" w:color="auto"/>
            </w:tcBorders>
          </w:tcPr>
          <w:p w14:paraId="751A7D1A" w14:textId="2E1DD21C" w:rsidR="008A5B75" w:rsidRPr="00164A70" w:rsidRDefault="008A5B75" w:rsidP="00164A70">
            <w:pPr>
              <w:jc w:val="center"/>
              <w:rPr>
                <w:rFonts w:ascii="宋体" w:hAnsi="宋体"/>
                <w:sz w:val="21"/>
                <w:szCs w:val="21"/>
              </w:rPr>
            </w:pPr>
            <w:r w:rsidRPr="00164A70">
              <w:rPr>
                <w:rFonts w:ascii="宋体" w:hAnsi="宋体" w:hint="eastAsia"/>
                <w:sz w:val="21"/>
                <w:szCs w:val="21"/>
              </w:rPr>
              <w:t>2</w:t>
            </w:r>
            <w:r w:rsidRPr="00164A70">
              <w:rPr>
                <w:rFonts w:ascii="宋体" w:hAnsi="宋体"/>
                <w:sz w:val="21"/>
                <w:szCs w:val="21"/>
              </w:rPr>
              <w:t>000</w:t>
            </w:r>
          </w:p>
        </w:tc>
        <w:tc>
          <w:tcPr>
            <w:tcW w:w="1185" w:type="dxa"/>
            <w:tcBorders>
              <w:top w:val="single" w:sz="12" w:space="0" w:color="auto"/>
              <w:left w:val="single" w:sz="4" w:space="0" w:color="auto"/>
              <w:bottom w:val="double" w:sz="4" w:space="0" w:color="auto"/>
              <w:right w:val="single" w:sz="4" w:space="0" w:color="auto"/>
            </w:tcBorders>
          </w:tcPr>
          <w:p w14:paraId="143E485B" w14:textId="61CABD9F" w:rsidR="008A5B75" w:rsidRPr="00164A70" w:rsidRDefault="008A5B75" w:rsidP="00164A70">
            <w:pPr>
              <w:jc w:val="center"/>
              <w:rPr>
                <w:rFonts w:ascii="宋体" w:hAnsi="宋体"/>
                <w:sz w:val="21"/>
                <w:szCs w:val="21"/>
              </w:rPr>
            </w:pPr>
            <w:r w:rsidRPr="00164A70">
              <w:rPr>
                <w:rFonts w:ascii="宋体" w:hAnsi="宋体" w:hint="eastAsia"/>
                <w:sz w:val="21"/>
                <w:szCs w:val="21"/>
              </w:rPr>
              <w:t>2</w:t>
            </w:r>
            <w:r w:rsidRPr="00164A70">
              <w:rPr>
                <w:rFonts w:ascii="宋体" w:hAnsi="宋体"/>
                <w:sz w:val="21"/>
                <w:szCs w:val="21"/>
              </w:rPr>
              <w:t>001</w:t>
            </w:r>
          </w:p>
        </w:tc>
        <w:tc>
          <w:tcPr>
            <w:tcW w:w="1185" w:type="dxa"/>
            <w:tcBorders>
              <w:top w:val="single" w:sz="12" w:space="0" w:color="auto"/>
              <w:left w:val="single" w:sz="4" w:space="0" w:color="auto"/>
              <w:bottom w:val="double" w:sz="4" w:space="0" w:color="auto"/>
              <w:right w:val="single" w:sz="4" w:space="0" w:color="auto"/>
            </w:tcBorders>
          </w:tcPr>
          <w:p w14:paraId="346A92EA" w14:textId="7B179682" w:rsidR="008A5B75" w:rsidRPr="00164A70" w:rsidRDefault="008A5B75" w:rsidP="00164A70">
            <w:pPr>
              <w:jc w:val="center"/>
              <w:rPr>
                <w:rFonts w:ascii="宋体" w:hAnsi="宋体"/>
                <w:sz w:val="21"/>
                <w:szCs w:val="21"/>
              </w:rPr>
            </w:pPr>
            <w:r w:rsidRPr="00164A70">
              <w:rPr>
                <w:rFonts w:ascii="宋体" w:hAnsi="宋体" w:hint="eastAsia"/>
                <w:sz w:val="21"/>
                <w:szCs w:val="21"/>
              </w:rPr>
              <w:t>2</w:t>
            </w:r>
            <w:r w:rsidRPr="00164A70">
              <w:rPr>
                <w:rFonts w:ascii="宋体" w:hAnsi="宋体"/>
                <w:sz w:val="21"/>
                <w:szCs w:val="21"/>
              </w:rPr>
              <w:t>002</w:t>
            </w:r>
          </w:p>
        </w:tc>
        <w:tc>
          <w:tcPr>
            <w:tcW w:w="1185" w:type="dxa"/>
            <w:tcBorders>
              <w:top w:val="single" w:sz="12" w:space="0" w:color="auto"/>
              <w:left w:val="single" w:sz="4" w:space="0" w:color="auto"/>
              <w:bottom w:val="double" w:sz="4" w:space="0" w:color="auto"/>
              <w:right w:val="single" w:sz="4" w:space="0" w:color="auto"/>
            </w:tcBorders>
          </w:tcPr>
          <w:p w14:paraId="7792FC43" w14:textId="2A65B7D0" w:rsidR="008A5B75" w:rsidRPr="00164A70" w:rsidRDefault="008A5B75" w:rsidP="00164A70">
            <w:pPr>
              <w:jc w:val="center"/>
              <w:rPr>
                <w:rFonts w:ascii="宋体" w:hAnsi="宋体"/>
                <w:sz w:val="21"/>
                <w:szCs w:val="21"/>
              </w:rPr>
            </w:pPr>
            <w:r w:rsidRPr="00164A70">
              <w:rPr>
                <w:rFonts w:ascii="宋体" w:hAnsi="宋体" w:hint="eastAsia"/>
                <w:sz w:val="21"/>
                <w:szCs w:val="21"/>
              </w:rPr>
              <w:t>2</w:t>
            </w:r>
            <w:r w:rsidRPr="00164A70">
              <w:rPr>
                <w:rFonts w:ascii="宋体" w:hAnsi="宋体"/>
                <w:sz w:val="21"/>
                <w:szCs w:val="21"/>
              </w:rPr>
              <w:t>003</w:t>
            </w:r>
          </w:p>
        </w:tc>
        <w:tc>
          <w:tcPr>
            <w:tcW w:w="1185" w:type="dxa"/>
            <w:tcBorders>
              <w:top w:val="single" w:sz="12" w:space="0" w:color="auto"/>
              <w:left w:val="single" w:sz="4" w:space="0" w:color="auto"/>
              <w:bottom w:val="double" w:sz="4" w:space="0" w:color="auto"/>
              <w:right w:val="single" w:sz="4" w:space="0" w:color="auto"/>
            </w:tcBorders>
          </w:tcPr>
          <w:p w14:paraId="5CE48DB3" w14:textId="09FE688C" w:rsidR="008A5B75" w:rsidRPr="00164A70" w:rsidRDefault="008A5B75" w:rsidP="00164A70">
            <w:pPr>
              <w:jc w:val="center"/>
              <w:rPr>
                <w:rFonts w:ascii="宋体" w:hAnsi="宋体"/>
                <w:sz w:val="21"/>
                <w:szCs w:val="21"/>
              </w:rPr>
            </w:pPr>
            <w:r w:rsidRPr="00164A70">
              <w:rPr>
                <w:rFonts w:ascii="宋体" w:hAnsi="宋体" w:hint="eastAsia"/>
                <w:sz w:val="21"/>
                <w:szCs w:val="21"/>
              </w:rPr>
              <w:t>2</w:t>
            </w:r>
            <w:r w:rsidRPr="00164A70">
              <w:rPr>
                <w:rFonts w:ascii="宋体" w:hAnsi="宋体"/>
                <w:sz w:val="21"/>
                <w:szCs w:val="21"/>
              </w:rPr>
              <w:t>004</w:t>
            </w:r>
          </w:p>
        </w:tc>
        <w:tc>
          <w:tcPr>
            <w:tcW w:w="1186" w:type="dxa"/>
            <w:tcBorders>
              <w:top w:val="single" w:sz="12" w:space="0" w:color="auto"/>
              <w:left w:val="single" w:sz="4" w:space="0" w:color="auto"/>
              <w:bottom w:val="double" w:sz="4" w:space="0" w:color="auto"/>
            </w:tcBorders>
          </w:tcPr>
          <w:p w14:paraId="471CF381" w14:textId="473F8CC2" w:rsidR="008A5B75" w:rsidRPr="00164A70" w:rsidRDefault="008A5B75" w:rsidP="00164A70">
            <w:pPr>
              <w:jc w:val="center"/>
              <w:rPr>
                <w:rFonts w:ascii="宋体" w:hAnsi="宋体"/>
                <w:sz w:val="21"/>
                <w:szCs w:val="21"/>
              </w:rPr>
            </w:pPr>
            <w:r w:rsidRPr="00164A70">
              <w:rPr>
                <w:rFonts w:ascii="宋体" w:hAnsi="宋体" w:hint="eastAsia"/>
                <w:sz w:val="21"/>
                <w:szCs w:val="21"/>
              </w:rPr>
              <w:t>2</w:t>
            </w:r>
            <w:r w:rsidRPr="00164A70">
              <w:rPr>
                <w:rFonts w:ascii="宋体" w:hAnsi="宋体"/>
                <w:sz w:val="21"/>
                <w:szCs w:val="21"/>
              </w:rPr>
              <w:t>005</w:t>
            </w:r>
          </w:p>
        </w:tc>
      </w:tr>
      <w:tr w:rsidR="008A5B75" w14:paraId="07A8BD9A" w14:textId="77777777" w:rsidTr="00164A70">
        <w:tc>
          <w:tcPr>
            <w:tcW w:w="1185" w:type="dxa"/>
            <w:tcBorders>
              <w:top w:val="double" w:sz="4" w:space="0" w:color="auto"/>
              <w:right w:val="single" w:sz="4" w:space="0" w:color="auto"/>
            </w:tcBorders>
          </w:tcPr>
          <w:p w14:paraId="3DEB3648" w14:textId="6C07D01B" w:rsidR="008A5B75" w:rsidRPr="00164A70" w:rsidRDefault="008A5B75" w:rsidP="00164A70">
            <w:pPr>
              <w:jc w:val="center"/>
              <w:rPr>
                <w:rFonts w:ascii="宋体" w:hAnsi="宋体"/>
                <w:sz w:val="21"/>
                <w:szCs w:val="21"/>
              </w:rPr>
            </w:pPr>
            <w:r w:rsidRPr="00164A70">
              <w:rPr>
                <w:rFonts w:ascii="宋体" w:hAnsi="宋体" w:hint="eastAsia"/>
                <w:sz w:val="21"/>
                <w:szCs w:val="21"/>
              </w:rPr>
              <w:t>1</w:t>
            </w:r>
          </w:p>
        </w:tc>
        <w:tc>
          <w:tcPr>
            <w:tcW w:w="1185" w:type="dxa"/>
            <w:tcBorders>
              <w:top w:val="double" w:sz="4" w:space="0" w:color="auto"/>
              <w:left w:val="single" w:sz="4" w:space="0" w:color="auto"/>
              <w:right w:val="single" w:sz="4" w:space="0" w:color="auto"/>
            </w:tcBorders>
            <w:vAlign w:val="bottom"/>
          </w:tcPr>
          <w:p w14:paraId="038E2DD8" w14:textId="1E93A053" w:rsidR="008A5B75" w:rsidRPr="00164A70" w:rsidRDefault="008A5B75" w:rsidP="00164A70">
            <w:pPr>
              <w:jc w:val="center"/>
              <w:rPr>
                <w:rFonts w:ascii="宋体" w:hAnsi="宋体"/>
                <w:sz w:val="21"/>
                <w:szCs w:val="21"/>
              </w:rPr>
            </w:pPr>
            <w:r w:rsidRPr="00164A70">
              <w:rPr>
                <w:rFonts w:ascii="宋体" w:hAnsi="宋体" w:cs="Calibri"/>
                <w:sz w:val="21"/>
                <w:szCs w:val="21"/>
              </w:rPr>
              <w:t>1.72265</w:t>
            </w:r>
          </w:p>
        </w:tc>
        <w:tc>
          <w:tcPr>
            <w:tcW w:w="1185" w:type="dxa"/>
            <w:tcBorders>
              <w:top w:val="double" w:sz="4" w:space="0" w:color="auto"/>
              <w:left w:val="single" w:sz="4" w:space="0" w:color="auto"/>
              <w:right w:val="single" w:sz="4" w:space="0" w:color="auto"/>
            </w:tcBorders>
            <w:vAlign w:val="bottom"/>
          </w:tcPr>
          <w:p w14:paraId="0081681A" w14:textId="207A4B0C" w:rsidR="008A5B75" w:rsidRPr="00164A70" w:rsidRDefault="008A5B75" w:rsidP="00164A70">
            <w:pPr>
              <w:jc w:val="center"/>
              <w:rPr>
                <w:rFonts w:ascii="宋体" w:hAnsi="宋体"/>
                <w:sz w:val="21"/>
                <w:szCs w:val="21"/>
              </w:rPr>
            </w:pPr>
            <w:r w:rsidRPr="00164A70">
              <w:rPr>
                <w:rFonts w:ascii="宋体" w:hAnsi="宋体" w:cs="Calibri"/>
                <w:sz w:val="21"/>
                <w:szCs w:val="21"/>
              </w:rPr>
              <w:t>1.784575</w:t>
            </w:r>
          </w:p>
        </w:tc>
        <w:tc>
          <w:tcPr>
            <w:tcW w:w="1185" w:type="dxa"/>
            <w:tcBorders>
              <w:top w:val="double" w:sz="4" w:space="0" w:color="auto"/>
              <w:left w:val="single" w:sz="4" w:space="0" w:color="auto"/>
              <w:right w:val="single" w:sz="4" w:space="0" w:color="auto"/>
            </w:tcBorders>
            <w:vAlign w:val="bottom"/>
          </w:tcPr>
          <w:p w14:paraId="7F835C7F" w14:textId="0E9DDC5C" w:rsidR="008A5B75" w:rsidRPr="00164A70" w:rsidRDefault="008A5B75" w:rsidP="00164A70">
            <w:pPr>
              <w:jc w:val="center"/>
              <w:rPr>
                <w:rFonts w:ascii="宋体" w:hAnsi="宋体"/>
                <w:sz w:val="21"/>
                <w:szCs w:val="21"/>
              </w:rPr>
            </w:pPr>
            <w:r w:rsidRPr="00164A70">
              <w:rPr>
                <w:rFonts w:ascii="宋体" w:hAnsi="宋体" w:cs="Calibri"/>
                <w:sz w:val="21"/>
                <w:szCs w:val="21"/>
              </w:rPr>
              <w:t>1.823502</w:t>
            </w:r>
          </w:p>
        </w:tc>
        <w:tc>
          <w:tcPr>
            <w:tcW w:w="1185" w:type="dxa"/>
            <w:tcBorders>
              <w:top w:val="double" w:sz="4" w:space="0" w:color="auto"/>
              <w:left w:val="single" w:sz="4" w:space="0" w:color="auto"/>
              <w:right w:val="single" w:sz="4" w:space="0" w:color="auto"/>
            </w:tcBorders>
            <w:vAlign w:val="bottom"/>
          </w:tcPr>
          <w:p w14:paraId="6D807709" w14:textId="591B7675" w:rsidR="008A5B75" w:rsidRPr="00164A70" w:rsidRDefault="008A5B75" w:rsidP="00164A70">
            <w:pPr>
              <w:jc w:val="center"/>
              <w:rPr>
                <w:rFonts w:ascii="宋体" w:hAnsi="宋体"/>
                <w:sz w:val="21"/>
                <w:szCs w:val="21"/>
              </w:rPr>
            </w:pPr>
            <w:r w:rsidRPr="00164A70">
              <w:rPr>
                <w:rFonts w:ascii="宋体" w:hAnsi="宋体" w:cs="Calibri"/>
                <w:sz w:val="21"/>
                <w:szCs w:val="21"/>
              </w:rPr>
              <w:t>2.036376</w:t>
            </w:r>
          </w:p>
        </w:tc>
        <w:tc>
          <w:tcPr>
            <w:tcW w:w="1185" w:type="dxa"/>
            <w:tcBorders>
              <w:top w:val="double" w:sz="4" w:space="0" w:color="auto"/>
              <w:left w:val="single" w:sz="4" w:space="0" w:color="auto"/>
              <w:right w:val="single" w:sz="4" w:space="0" w:color="auto"/>
            </w:tcBorders>
            <w:vAlign w:val="bottom"/>
          </w:tcPr>
          <w:p w14:paraId="7463863C" w14:textId="0D9C59D2" w:rsidR="008A5B75" w:rsidRPr="00164A70" w:rsidRDefault="008A5B75" w:rsidP="00164A70">
            <w:pPr>
              <w:jc w:val="center"/>
              <w:rPr>
                <w:rFonts w:ascii="宋体" w:hAnsi="宋体"/>
                <w:sz w:val="21"/>
                <w:szCs w:val="21"/>
              </w:rPr>
            </w:pPr>
            <w:r w:rsidRPr="00164A70">
              <w:rPr>
                <w:rFonts w:ascii="宋体" w:hAnsi="宋体" w:cs="Calibri"/>
                <w:sz w:val="21"/>
                <w:szCs w:val="21"/>
              </w:rPr>
              <w:t>2.242504</w:t>
            </w:r>
          </w:p>
        </w:tc>
        <w:tc>
          <w:tcPr>
            <w:tcW w:w="1186" w:type="dxa"/>
            <w:tcBorders>
              <w:top w:val="double" w:sz="4" w:space="0" w:color="auto"/>
              <w:left w:val="single" w:sz="4" w:space="0" w:color="auto"/>
            </w:tcBorders>
            <w:vAlign w:val="bottom"/>
          </w:tcPr>
          <w:p w14:paraId="29219047" w14:textId="2315799A" w:rsidR="008A5B75" w:rsidRPr="00164A70" w:rsidRDefault="008A5B75" w:rsidP="00164A70">
            <w:pPr>
              <w:jc w:val="center"/>
              <w:rPr>
                <w:rFonts w:ascii="宋体" w:hAnsi="宋体"/>
                <w:sz w:val="21"/>
                <w:szCs w:val="21"/>
              </w:rPr>
            </w:pPr>
            <w:r w:rsidRPr="00164A70">
              <w:rPr>
                <w:rFonts w:ascii="宋体" w:hAnsi="宋体" w:cs="Calibri"/>
                <w:sz w:val="21"/>
                <w:szCs w:val="21"/>
              </w:rPr>
              <w:t>2.24204</w:t>
            </w:r>
          </w:p>
        </w:tc>
      </w:tr>
      <w:tr w:rsidR="008A5B75" w14:paraId="210B5B5F" w14:textId="77777777" w:rsidTr="00164A70">
        <w:tc>
          <w:tcPr>
            <w:tcW w:w="1185" w:type="dxa"/>
            <w:tcBorders>
              <w:right w:val="single" w:sz="4" w:space="0" w:color="auto"/>
            </w:tcBorders>
          </w:tcPr>
          <w:p w14:paraId="6F7E6D32" w14:textId="449CC203" w:rsidR="008A5B75" w:rsidRPr="00164A70" w:rsidRDefault="008A5B75" w:rsidP="00164A70">
            <w:pPr>
              <w:jc w:val="center"/>
              <w:rPr>
                <w:rFonts w:ascii="宋体" w:hAnsi="宋体"/>
                <w:sz w:val="21"/>
                <w:szCs w:val="21"/>
              </w:rPr>
            </w:pPr>
            <w:r w:rsidRPr="00164A70">
              <w:rPr>
                <w:rFonts w:ascii="宋体" w:hAnsi="宋体" w:hint="eastAsia"/>
                <w:sz w:val="21"/>
                <w:szCs w:val="21"/>
              </w:rPr>
              <w:t>2</w:t>
            </w:r>
          </w:p>
        </w:tc>
        <w:tc>
          <w:tcPr>
            <w:tcW w:w="1185" w:type="dxa"/>
            <w:tcBorders>
              <w:left w:val="single" w:sz="4" w:space="0" w:color="auto"/>
              <w:right w:val="single" w:sz="4" w:space="0" w:color="auto"/>
            </w:tcBorders>
            <w:vAlign w:val="bottom"/>
          </w:tcPr>
          <w:p w14:paraId="60301677" w14:textId="422E95AC" w:rsidR="008A5B75" w:rsidRPr="00164A70" w:rsidRDefault="008A5B75" w:rsidP="00164A70">
            <w:pPr>
              <w:jc w:val="center"/>
              <w:rPr>
                <w:rFonts w:ascii="宋体" w:hAnsi="宋体"/>
                <w:sz w:val="21"/>
                <w:szCs w:val="21"/>
              </w:rPr>
            </w:pPr>
            <w:r w:rsidRPr="00164A70">
              <w:rPr>
                <w:rFonts w:ascii="宋体" w:hAnsi="宋体" w:cs="Calibri"/>
                <w:sz w:val="21"/>
                <w:szCs w:val="21"/>
              </w:rPr>
              <w:t>3.820479</w:t>
            </w:r>
          </w:p>
        </w:tc>
        <w:tc>
          <w:tcPr>
            <w:tcW w:w="1185" w:type="dxa"/>
            <w:tcBorders>
              <w:left w:val="single" w:sz="4" w:space="0" w:color="auto"/>
              <w:right w:val="single" w:sz="4" w:space="0" w:color="auto"/>
            </w:tcBorders>
            <w:vAlign w:val="bottom"/>
          </w:tcPr>
          <w:p w14:paraId="2FDAC473" w14:textId="1030ACCC" w:rsidR="008A5B75" w:rsidRPr="00164A70" w:rsidRDefault="008A5B75" w:rsidP="00164A70">
            <w:pPr>
              <w:jc w:val="center"/>
              <w:rPr>
                <w:rFonts w:ascii="宋体" w:hAnsi="宋体"/>
                <w:sz w:val="21"/>
                <w:szCs w:val="21"/>
              </w:rPr>
            </w:pPr>
            <w:r w:rsidRPr="00164A70">
              <w:rPr>
                <w:rFonts w:ascii="宋体" w:hAnsi="宋体" w:cs="Calibri"/>
                <w:sz w:val="21"/>
                <w:szCs w:val="21"/>
              </w:rPr>
              <w:t>3.834683</w:t>
            </w:r>
          </w:p>
        </w:tc>
        <w:tc>
          <w:tcPr>
            <w:tcW w:w="1185" w:type="dxa"/>
            <w:tcBorders>
              <w:left w:val="single" w:sz="4" w:space="0" w:color="auto"/>
              <w:right w:val="single" w:sz="4" w:space="0" w:color="auto"/>
            </w:tcBorders>
            <w:vAlign w:val="bottom"/>
          </w:tcPr>
          <w:p w14:paraId="76AF34DC" w14:textId="3661C243" w:rsidR="008A5B75" w:rsidRPr="00164A70" w:rsidRDefault="008A5B75" w:rsidP="00164A70">
            <w:pPr>
              <w:jc w:val="center"/>
              <w:rPr>
                <w:rFonts w:ascii="宋体" w:hAnsi="宋体"/>
                <w:sz w:val="21"/>
                <w:szCs w:val="21"/>
              </w:rPr>
            </w:pPr>
            <w:r w:rsidRPr="00164A70">
              <w:rPr>
                <w:rFonts w:ascii="宋体" w:hAnsi="宋体" w:cs="Calibri"/>
                <w:sz w:val="21"/>
                <w:szCs w:val="21"/>
              </w:rPr>
              <w:t>4.03818</w:t>
            </w:r>
          </w:p>
        </w:tc>
        <w:tc>
          <w:tcPr>
            <w:tcW w:w="1185" w:type="dxa"/>
            <w:tcBorders>
              <w:left w:val="single" w:sz="4" w:space="0" w:color="auto"/>
              <w:right w:val="single" w:sz="4" w:space="0" w:color="auto"/>
            </w:tcBorders>
            <w:vAlign w:val="bottom"/>
          </w:tcPr>
          <w:p w14:paraId="3A8BC7E5" w14:textId="5F664800" w:rsidR="008A5B75" w:rsidRPr="00164A70" w:rsidRDefault="008A5B75" w:rsidP="00164A70">
            <w:pPr>
              <w:jc w:val="center"/>
              <w:rPr>
                <w:rFonts w:ascii="宋体" w:hAnsi="宋体"/>
                <w:sz w:val="21"/>
                <w:szCs w:val="21"/>
              </w:rPr>
            </w:pPr>
            <w:r w:rsidRPr="00164A70">
              <w:rPr>
                <w:rFonts w:ascii="宋体" w:hAnsi="宋体" w:cs="Calibri"/>
                <w:sz w:val="21"/>
                <w:szCs w:val="21"/>
              </w:rPr>
              <w:t>4.302104</w:t>
            </w:r>
          </w:p>
        </w:tc>
        <w:tc>
          <w:tcPr>
            <w:tcW w:w="1185" w:type="dxa"/>
            <w:tcBorders>
              <w:left w:val="single" w:sz="4" w:space="0" w:color="auto"/>
              <w:right w:val="single" w:sz="4" w:space="0" w:color="auto"/>
            </w:tcBorders>
            <w:vAlign w:val="bottom"/>
          </w:tcPr>
          <w:p w14:paraId="1F806C4B" w14:textId="71E502A9" w:rsidR="008A5B75" w:rsidRPr="00164A70" w:rsidRDefault="008A5B75" w:rsidP="00164A70">
            <w:pPr>
              <w:jc w:val="center"/>
              <w:rPr>
                <w:rFonts w:ascii="宋体" w:hAnsi="宋体"/>
                <w:sz w:val="21"/>
                <w:szCs w:val="21"/>
              </w:rPr>
            </w:pPr>
            <w:r w:rsidRPr="00164A70">
              <w:rPr>
                <w:rFonts w:ascii="宋体" w:hAnsi="宋体" w:cs="Calibri"/>
                <w:sz w:val="21"/>
                <w:szCs w:val="21"/>
              </w:rPr>
              <w:t>4.381153</w:t>
            </w:r>
          </w:p>
        </w:tc>
        <w:tc>
          <w:tcPr>
            <w:tcW w:w="1186" w:type="dxa"/>
            <w:tcBorders>
              <w:left w:val="single" w:sz="4" w:space="0" w:color="auto"/>
            </w:tcBorders>
            <w:vAlign w:val="bottom"/>
          </w:tcPr>
          <w:p w14:paraId="1CC73365" w14:textId="09E6D839" w:rsidR="008A5B75" w:rsidRPr="00164A70" w:rsidRDefault="008A5B75" w:rsidP="00164A70">
            <w:pPr>
              <w:jc w:val="center"/>
              <w:rPr>
                <w:rFonts w:ascii="宋体" w:hAnsi="宋体"/>
                <w:sz w:val="21"/>
                <w:szCs w:val="21"/>
              </w:rPr>
            </w:pPr>
            <w:r w:rsidRPr="00164A70">
              <w:rPr>
                <w:rFonts w:ascii="宋体" w:hAnsi="宋体" w:cs="Calibri"/>
                <w:sz w:val="21"/>
                <w:szCs w:val="21"/>
              </w:rPr>
              <w:t>4.397185</w:t>
            </w:r>
          </w:p>
        </w:tc>
      </w:tr>
      <w:tr w:rsidR="008A5B75" w14:paraId="1D0A1952" w14:textId="77777777" w:rsidTr="00164A70">
        <w:tc>
          <w:tcPr>
            <w:tcW w:w="1185" w:type="dxa"/>
            <w:tcBorders>
              <w:right w:val="single" w:sz="4" w:space="0" w:color="auto"/>
            </w:tcBorders>
          </w:tcPr>
          <w:p w14:paraId="4BBD0F65" w14:textId="4CCBD8FC" w:rsidR="008A5B75" w:rsidRPr="00164A70" w:rsidRDefault="008A5B75" w:rsidP="00164A70">
            <w:pPr>
              <w:jc w:val="center"/>
              <w:rPr>
                <w:rFonts w:ascii="宋体" w:hAnsi="宋体"/>
                <w:sz w:val="21"/>
                <w:szCs w:val="21"/>
              </w:rPr>
            </w:pPr>
            <w:r w:rsidRPr="00164A70">
              <w:rPr>
                <w:rFonts w:ascii="宋体" w:hAnsi="宋体" w:hint="eastAsia"/>
                <w:sz w:val="21"/>
                <w:szCs w:val="21"/>
              </w:rPr>
              <w:t>3</w:t>
            </w:r>
          </w:p>
        </w:tc>
        <w:tc>
          <w:tcPr>
            <w:tcW w:w="1185" w:type="dxa"/>
            <w:tcBorders>
              <w:left w:val="single" w:sz="4" w:space="0" w:color="auto"/>
              <w:right w:val="single" w:sz="4" w:space="0" w:color="auto"/>
            </w:tcBorders>
            <w:vAlign w:val="bottom"/>
          </w:tcPr>
          <w:p w14:paraId="2F048543" w14:textId="79A4055A" w:rsidR="008A5B75" w:rsidRPr="00164A70" w:rsidRDefault="008A5B75" w:rsidP="00164A70">
            <w:pPr>
              <w:jc w:val="center"/>
              <w:rPr>
                <w:rFonts w:ascii="宋体" w:hAnsi="宋体"/>
                <w:sz w:val="21"/>
                <w:szCs w:val="21"/>
              </w:rPr>
            </w:pPr>
            <w:r w:rsidRPr="00164A70">
              <w:rPr>
                <w:rFonts w:ascii="宋体" w:hAnsi="宋体" w:cs="Calibri"/>
                <w:sz w:val="21"/>
                <w:szCs w:val="21"/>
              </w:rPr>
              <w:t>-0.08105</w:t>
            </w:r>
          </w:p>
        </w:tc>
        <w:tc>
          <w:tcPr>
            <w:tcW w:w="1185" w:type="dxa"/>
            <w:tcBorders>
              <w:left w:val="single" w:sz="4" w:space="0" w:color="auto"/>
              <w:right w:val="single" w:sz="4" w:space="0" w:color="auto"/>
            </w:tcBorders>
            <w:vAlign w:val="bottom"/>
          </w:tcPr>
          <w:p w14:paraId="5B792092" w14:textId="246E468F" w:rsidR="008A5B75" w:rsidRPr="00164A70" w:rsidRDefault="008A5B75" w:rsidP="00164A70">
            <w:pPr>
              <w:jc w:val="center"/>
              <w:rPr>
                <w:rFonts w:ascii="宋体" w:hAnsi="宋体"/>
                <w:sz w:val="21"/>
                <w:szCs w:val="21"/>
              </w:rPr>
            </w:pPr>
            <w:r w:rsidRPr="00164A70">
              <w:rPr>
                <w:rFonts w:ascii="宋体" w:hAnsi="宋体" w:cs="Calibri"/>
                <w:sz w:val="21"/>
                <w:szCs w:val="21"/>
              </w:rPr>
              <w:t>-0.02259</w:t>
            </w:r>
          </w:p>
        </w:tc>
        <w:tc>
          <w:tcPr>
            <w:tcW w:w="1185" w:type="dxa"/>
            <w:tcBorders>
              <w:left w:val="single" w:sz="4" w:space="0" w:color="auto"/>
              <w:right w:val="single" w:sz="4" w:space="0" w:color="auto"/>
            </w:tcBorders>
            <w:vAlign w:val="bottom"/>
          </w:tcPr>
          <w:p w14:paraId="50E37AF2" w14:textId="35958EFA" w:rsidR="008A5B75" w:rsidRPr="00164A70" w:rsidRDefault="008A5B75" w:rsidP="00164A70">
            <w:pPr>
              <w:jc w:val="center"/>
              <w:rPr>
                <w:rFonts w:ascii="宋体" w:hAnsi="宋体"/>
                <w:sz w:val="21"/>
                <w:szCs w:val="21"/>
              </w:rPr>
            </w:pPr>
            <w:r w:rsidRPr="00164A70">
              <w:rPr>
                <w:rFonts w:ascii="宋体" w:hAnsi="宋体" w:cs="Calibri"/>
                <w:sz w:val="21"/>
                <w:szCs w:val="21"/>
              </w:rPr>
              <w:t>0.050675</w:t>
            </w:r>
          </w:p>
        </w:tc>
        <w:tc>
          <w:tcPr>
            <w:tcW w:w="1185" w:type="dxa"/>
            <w:tcBorders>
              <w:left w:val="single" w:sz="4" w:space="0" w:color="auto"/>
              <w:right w:val="single" w:sz="4" w:space="0" w:color="auto"/>
            </w:tcBorders>
            <w:vAlign w:val="bottom"/>
          </w:tcPr>
          <w:p w14:paraId="41F0840F" w14:textId="459ADB0C" w:rsidR="008A5B75" w:rsidRPr="00164A70" w:rsidRDefault="008A5B75" w:rsidP="00164A70">
            <w:pPr>
              <w:jc w:val="center"/>
              <w:rPr>
                <w:rFonts w:ascii="宋体" w:hAnsi="宋体"/>
                <w:sz w:val="21"/>
                <w:szCs w:val="21"/>
              </w:rPr>
            </w:pPr>
            <w:r w:rsidRPr="00164A70">
              <w:rPr>
                <w:rFonts w:ascii="宋体" w:hAnsi="宋体" w:cs="Calibri"/>
                <w:sz w:val="21"/>
                <w:szCs w:val="21"/>
              </w:rPr>
              <w:t>0.035983</w:t>
            </w:r>
          </w:p>
        </w:tc>
        <w:tc>
          <w:tcPr>
            <w:tcW w:w="1185" w:type="dxa"/>
            <w:tcBorders>
              <w:left w:val="single" w:sz="4" w:space="0" w:color="auto"/>
              <w:right w:val="single" w:sz="4" w:space="0" w:color="auto"/>
            </w:tcBorders>
            <w:vAlign w:val="bottom"/>
          </w:tcPr>
          <w:p w14:paraId="43070DBD" w14:textId="60D2271C" w:rsidR="008A5B75" w:rsidRPr="00164A70" w:rsidRDefault="008A5B75" w:rsidP="00164A70">
            <w:pPr>
              <w:jc w:val="center"/>
              <w:rPr>
                <w:rFonts w:ascii="宋体" w:hAnsi="宋体"/>
                <w:sz w:val="21"/>
                <w:szCs w:val="21"/>
              </w:rPr>
            </w:pPr>
            <w:r w:rsidRPr="00164A70">
              <w:rPr>
                <w:rFonts w:ascii="宋体" w:hAnsi="宋体" w:cs="Calibri"/>
                <w:sz w:val="21"/>
                <w:szCs w:val="21"/>
              </w:rPr>
              <w:t>0.139035</w:t>
            </w:r>
          </w:p>
        </w:tc>
        <w:tc>
          <w:tcPr>
            <w:tcW w:w="1186" w:type="dxa"/>
            <w:tcBorders>
              <w:left w:val="single" w:sz="4" w:space="0" w:color="auto"/>
            </w:tcBorders>
            <w:vAlign w:val="bottom"/>
          </w:tcPr>
          <w:p w14:paraId="00A6E0C8" w14:textId="7801BCEC" w:rsidR="008A5B75" w:rsidRPr="00164A70" w:rsidRDefault="008A5B75" w:rsidP="00164A70">
            <w:pPr>
              <w:jc w:val="center"/>
              <w:rPr>
                <w:rFonts w:ascii="宋体" w:hAnsi="宋体"/>
                <w:sz w:val="21"/>
                <w:szCs w:val="21"/>
              </w:rPr>
            </w:pPr>
            <w:r w:rsidRPr="00164A70">
              <w:rPr>
                <w:rFonts w:ascii="宋体" w:hAnsi="宋体" w:cs="Calibri"/>
                <w:sz w:val="21"/>
                <w:szCs w:val="21"/>
              </w:rPr>
              <w:t>0.061531</w:t>
            </w:r>
          </w:p>
        </w:tc>
      </w:tr>
      <w:tr w:rsidR="008A5B75" w14:paraId="57172BFE" w14:textId="77777777" w:rsidTr="00164A70">
        <w:tc>
          <w:tcPr>
            <w:tcW w:w="1185" w:type="dxa"/>
            <w:tcBorders>
              <w:right w:val="single" w:sz="4" w:space="0" w:color="auto"/>
            </w:tcBorders>
          </w:tcPr>
          <w:p w14:paraId="277A2F44" w14:textId="43502AF7" w:rsidR="008A5B75" w:rsidRPr="00164A70" w:rsidRDefault="008A5B75" w:rsidP="00164A70">
            <w:pPr>
              <w:jc w:val="center"/>
              <w:rPr>
                <w:rFonts w:ascii="宋体" w:hAnsi="宋体"/>
                <w:sz w:val="21"/>
                <w:szCs w:val="21"/>
              </w:rPr>
            </w:pPr>
            <w:r w:rsidRPr="00164A70">
              <w:rPr>
                <w:rFonts w:ascii="宋体" w:hAnsi="宋体" w:hint="eastAsia"/>
                <w:sz w:val="21"/>
                <w:szCs w:val="21"/>
              </w:rPr>
              <w:t>4</w:t>
            </w:r>
          </w:p>
        </w:tc>
        <w:tc>
          <w:tcPr>
            <w:tcW w:w="1185" w:type="dxa"/>
            <w:tcBorders>
              <w:left w:val="single" w:sz="4" w:space="0" w:color="auto"/>
              <w:right w:val="single" w:sz="4" w:space="0" w:color="auto"/>
            </w:tcBorders>
            <w:vAlign w:val="bottom"/>
          </w:tcPr>
          <w:p w14:paraId="157405D5" w14:textId="79334F82" w:rsidR="008A5B75" w:rsidRPr="00164A70" w:rsidRDefault="008A5B75" w:rsidP="00164A70">
            <w:pPr>
              <w:jc w:val="center"/>
              <w:rPr>
                <w:rFonts w:ascii="宋体" w:hAnsi="宋体"/>
                <w:sz w:val="21"/>
                <w:szCs w:val="21"/>
              </w:rPr>
            </w:pPr>
            <w:r w:rsidRPr="00164A70">
              <w:rPr>
                <w:rFonts w:ascii="宋体" w:hAnsi="宋体" w:cs="Calibri"/>
                <w:sz w:val="21"/>
                <w:szCs w:val="21"/>
              </w:rPr>
              <w:t>-1.53239</w:t>
            </w:r>
          </w:p>
        </w:tc>
        <w:tc>
          <w:tcPr>
            <w:tcW w:w="1185" w:type="dxa"/>
            <w:tcBorders>
              <w:left w:val="single" w:sz="4" w:space="0" w:color="auto"/>
              <w:right w:val="single" w:sz="4" w:space="0" w:color="auto"/>
            </w:tcBorders>
            <w:vAlign w:val="bottom"/>
          </w:tcPr>
          <w:p w14:paraId="1F10681A" w14:textId="407E3579" w:rsidR="008A5B75" w:rsidRPr="00164A70" w:rsidRDefault="008A5B75" w:rsidP="00164A70">
            <w:pPr>
              <w:jc w:val="center"/>
              <w:rPr>
                <w:rFonts w:ascii="宋体" w:hAnsi="宋体"/>
                <w:sz w:val="21"/>
                <w:szCs w:val="21"/>
              </w:rPr>
            </w:pPr>
            <w:r w:rsidRPr="00164A70">
              <w:rPr>
                <w:rFonts w:ascii="宋体" w:hAnsi="宋体" w:cs="Calibri"/>
                <w:sz w:val="21"/>
                <w:szCs w:val="21"/>
              </w:rPr>
              <w:t>-1.49975</w:t>
            </w:r>
          </w:p>
        </w:tc>
        <w:tc>
          <w:tcPr>
            <w:tcW w:w="1185" w:type="dxa"/>
            <w:tcBorders>
              <w:left w:val="single" w:sz="4" w:space="0" w:color="auto"/>
              <w:right w:val="single" w:sz="4" w:space="0" w:color="auto"/>
            </w:tcBorders>
            <w:vAlign w:val="bottom"/>
          </w:tcPr>
          <w:p w14:paraId="5376739D" w14:textId="44D6378D" w:rsidR="008A5B75" w:rsidRPr="00164A70" w:rsidRDefault="008A5B75" w:rsidP="00164A70">
            <w:pPr>
              <w:jc w:val="center"/>
              <w:rPr>
                <w:rFonts w:ascii="宋体" w:hAnsi="宋体"/>
                <w:sz w:val="21"/>
                <w:szCs w:val="21"/>
              </w:rPr>
            </w:pPr>
            <w:r w:rsidRPr="00164A70">
              <w:rPr>
                <w:rFonts w:ascii="宋体" w:hAnsi="宋体" w:cs="Calibri"/>
                <w:sz w:val="21"/>
                <w:szCs w:val="21"/>
              </w:rPr>
              <w:t>-1.42292</w:t>
            </w:r>
          </w:p>
        </w:tc>
        <w:tc>
          <w:tcPr>
            <w:tcW w:w="1185" w:type="dxa"/>
            <w:tcBorders>
              <w:left w:val="single" w:sz="4" w:space="0" w:color="auto"/>
              <w:right w:val="single" w:sz="4" w:space="0" w:color="auto"/>
            </w:tcBorders>
            <w:vAlign w:val="bottom"/>
          </w:tcPr>
          <w:p w14:paraId="023E3F25" w14:textId="691DF8D5" w:rsidR="008A5B75" w:rsidRPr="00164A70" w:rsidRDefault="008A5B75" w:rsidP="00164A70">
            <w:pPr>
              <w:jc w:val="center"/>
              <w:rPr>
                <w:rFonts w:ascii="宋体" w:hAnsi="宋体"/>
                <w:sz w:val="21"/>
                <w:szCs w:val="21"/>
              </w:rPr>
            </w:pPr>
            <w:r w:rsidRPr="00164A70">
              <w:rPr>
                <w:rFonts w:ascii="宋体" w:hAnsi="宋体" w:cs="Calibri"/>
                <w:sz w:val="21"/>
                <w:szCs w:val="21"/>
              </w:rPr>
              <w:t>-1.31853</w:t>
            </w:r>
          </w:p>
        </w:tc>
        <w:tc>
          <w:tcPr>
            <w:tcW w:w="1185" w:type="dxa"/>
            <w:tcBorders>
              <w:left w:val="single" w:sz="4" w:space="0" w:color="auto"/>
              <w:right w:val="single" w:sz="4" w:space="0" w:color="auto"/>
            </w:tcBorders>
            <w:vAlign w:val="bottom"/>
          </w:tcPr>
          <w:p w14:paraId="290915DB" w14:textId="3DDFF0B3" w:rsidR="008A5B75" w:rsidRPr="00164A70" w:rsidRDefault="008A5B75" w:rsidP="00164A70">
            <w:pPr>
              <w:jc w:val="center"/>
              <w:rPr>
                <w:rFonts w:ascii="宋体" w:hAnsi="宋体"/>
                <w:sz w:val="21"/>
                <w:szCs w:val="21"/>
              </w:rPr>
            </w:pPr>
            <w:r w:rsidRPr="00164A70">
              <w:rPr>
                <w:rFonts w:ascii="宋体" w:hAnsi="宋体" w:cs="Calibri"/>
                <w:sz w:val="21"/>
                <w:szCs w:val="21"/>
              </w:rPr>
              <w:t>-1.11337</w:t>
            </w:r>
          </w:p>
        </w:tc>
        <w:tc>
          <w:tcPr>
            <w:tcW w:w="1186" w:type="dxa"/>
            <w:tcBorders>
              <w:left w:val="single" w:sz="4" w:space="0" w:color="auto"/>
            </w:tcBorders>
            <w:vAlign w:val="bottom"/>
          </w:tcPr>
          <w:p w14:paraId="5C983ADE" w14:textId="75B9AF1B" w:rsidR="008A5B75" w:rsidRPr="00164A70" w:rsidRDefault="008A5B75" w:rsidP="00164A70">
            <w:pPr>
              <w:jc w:val="center"/>
              <w:rPr>
                <w:rFonts w:ascii="宋体" w:hAnsi="宋体"/>
                <w:sz w:val="21"/>
                <w:szCs w:val="21"/>
              </w:rPr>
            </w:pPr>
            <w:r w:rsidRPr="00164A70">
              <w:rPr>
                <w:rFonts w:ascii="宋体" w:hAnsi="宋体" w:cs="Calibri"/>
                <w:sz w:val="21"/>
                <w:szCs w:val="21"/>
              </w:rPr>
              <w:t>-1.13641</w:t>
            </w:r>
          </w:p>
        </w:tc>
      </w:tr>
      <w:tr w:rsidR="008A5B75" w14:paraId="0D38DF2C" w14:textId="77777777" w:rsidTr="00164A70">
        <w:tc>
          <w:tcPr>
            <w:tcW w:w="1185" w:type="dxa"/>
            <w:tcBorders>
              <w:bottom w:val="single" w:sz="12" w:space="0" w:color="auto"/>
              <w:right w:val="single" w:sz="4" w:space="0" w:color="auto"/>
            </w:tcBorders>
          </w:tcPr>
          <w:p w14:paraId="2EFF84D8" w14:textId="758D2363" w:rsidR="008A5B75" w:rsidRPr="00164A70" w:rsidRDefault="008A5B75" w:rsidP="00164A70">
            <w:pPr>
              <w:jc w:val="center"/>
              <w:rPr>
                <w:rFonts w:ascii="宋体" w:hAnsi="宋体"/>
                <w:sz w:val="21"/>
                <w:szCs w:val="21"/>
              </w:rPr>
            </w:pPr>
            <w:r w:rsidRPr="00164A70">
              <w:rPr>
                <w:rFonts w:ascii="宋体" w:hAnsi="宋体" w:hint="eastAsia"/>
                <w:sz w:val="21"/>
                <w:szCs w:val="21"/>
              </w:rPr>
              <w:t>5</w:t>
            </w:r>
          </w:p>
        </w:tc>
        <w:tc>
          <w:tcPr>
            <w:tcW w:w="1185" w:type="dxa"/>
            <w:tcBorders>
              <w:left w:val="single" w:sz="4" w:space="0" w:color="auto"/>
              <w:bottom w:val="single" w:sz="12" w:space="0" w:color="auto"/>
              <w:right w:val="single" w:sz="4" w:space="0" w:color="auto"/>
            </w:tcBorders>
            <w:vAlign w:val="bottom"/>
          </w:tcPr>
          <w:p w14:paraId="1B981695" w14:textId="5321DD64" w:rsidR="008A5B75" w:rsidRPr="00164A70" w:rsidRDefault="008A5B75" w:rsidP="00164A70">
            <w:pPr>
              <w:jc w:val="center"/>
              <w:rPr>
                <w:rFonts w:ascii="宋体" w:hAnsi="宋体"/>
                <w:sz w:val="21"/>
                <w:szCs w:val="21"/>
              </w:rPr>
            </w:pPr>
            <w:r w:rsidRPr="00164A70">
              <w:rPr>
                <w:rFonts w:ascii="宋体" w:hAnsi="宋体" w:cs="Calibri"/>
                <w:sz w:val="21"/>
                <w:szCs w:val="21"/>
              </w:rPr>
              <w:t>-2.41151</w:t>
            </w:r>
          </w:p>
        </w:tc>
        <w:tc>
          <w:tcPr>
            <w:tcW w:w="1185" w:type="dxa"/>
            <w:tcBorders>
              <w:left w:val="single" w:sz="4" w:space="0" w:color="auto"/>
              <w:bottom w:val="single" w:sz="12" w:space="0" w:color="auto"/>
              <w:right w:val="single" w:sz="4" w:space="0" w:color="auto"/>
            </w:tcBorders>
            <w:vAlign w:val="bottom"/>
          </w:tcPr>
          <w:p w14:paraId="34A709E0" w14:textId="5537216A" w:rsidR="008A5B75" w:rsidRPr="00164A70" w:rsidRDefault="008A5B75" w:rsidP="00164A70">
            <w:pPr>
              <w:jc w:val="center"/>
              <w:rPr>
                <w:rFonts w:ascii="宋体" w:hAnsi="宋体"/>
                <w:sz w:val="21"/>
                <w:szCs w:val="21"/>
              </w:rPr>
            </w:pPr>
            <w:r w:rsidRPr="00164A70">
              <w:rPr>
                <w:rFonts w:ascii="宋体" w:hAnsi="宋体" w:cs="Calibri"/>
                <w:sz w:val="21"/>
                <w:szCs w:val="21"/>
              </w:rPr>
              <w:t>-2.43257</w:t>
            </w:r>
          </w:p>
        </w:tc>
        <w:tc>
          <w:tcPr>
            <w:tcW w:w="1185" w:type="dxa"/>
            <w:tcBorders>
              <w:left w:val="single" w:sz="4" w:space="0" w:color="auto"/>
              <w:bottom w:val="single" w:sz="12" w:space="0" w:color="auto"/>
              <w:right w:val="single" w:sz="4" w:space="0" w:color="auto"/>
            </w:tcBorders>
            <w:vAlign w:val="bottom"/>
          </w:tcPr>
          <w:p w14:paraId="0732B59D" w14:textId="3F09C26A" w:rsidR="008A5B75" w:rsidRPr="00164A70" w:rsidRDefault="008A5B75" w:rsidP="00164A70">
            <w:pPr>
              <w:jc w:val="center"/>
              <w:rPr>
                <w:rFonts w:ascii="宋体" w:hAnsi="宋体"/>
                <w:sz w:val="21"/>
                <w:szCs w:val="21"/>
              </w:rPr>
            </w:pPr>
            <w:r w:rsidRPr="00164A70">
              <w:rPr>
                <w:rFonts w:ascii="宋体" w:hAnsi="宋体" w:cs="Calibri"/>
                <w:sz w:val="21"/>
                <w:szCs w:val="21"/>
              </w:rPr>
              <w:t>-2.34743</w:t>
            </w:r>
          </w:p>
        </w:tc>
        <w:tc>
          <w:tcPr>
            <w:tcW w:w="1185" w:type="dxa"/>
            <w:tcBorders>
              <w:left w:val="single" w:sz="4" w:space="0" w:color="auto"/>
              <w:bottom w:val="single" w:sz="12" w:space="0" w:color="auto"/>
              <w:right w:val="single" w:sz="4" w:space="0" w:color="auto"/>
            </w:tcBorders>
            <w:vAlign w:val="bottom"/>
          </w:tcPr>
          <w:p w14:paraId="3F6DF657" w14:textId="74742D5A" w:rsidR="008A5B75" w:rsidRPr="00164A70" w:rsidRDefault="008A5B75" w:rsidP="00164A70">
            <w:pPr>
              <w:jc w:val="center"/>
              <w:rPr>
                <w:rFonts w:ascii="宋体" w:hAnsi="宋体"/>
                <w:sz w:val="21"/>
                <w:szCs w:val="21"/>
              </w:rPr>
            </w:pPr>
            <w:r w:rsidRPr="00164A70">
              <w:rPr>
                <w:rFonts w:ascii="宋体" w:hAnsi="宋体" w:cs="Calibri"/>
                <w:sz w:val="21"/>
                <w:szCs w:val="21"/>
              </w:rPr>
              <w:t>-2.3089</w:t>
            </w:r>
          </w:p>
        </w:tc>
        <w:tc>
          <w:tcPr>
            <w:tcW w:w="1185" w:type="dxa"/>
            <w:tcBorders>
              <w:left w:val="single" w:sz="4" w:space="0" w:color="auto"/>
              <w:bottom w:val="single" w:sz="12" w:space="0" w:color="auto"/>
              <w:right w:val="single" w:sz="4" w:space="0" w:color="auto"/>
            </w:tcBorders>
            <w:vAlign w:val="bottom"/>
          </w:tcPr>
          <w:p w14:paraId="78904B2F" w14:textId="27FCD586" w:rsidR="008A5B75" w:rsidRPr="00164A70" w:rsidRDefault="008A5B75" w:rsidP="00164A70">
            <w:pPr>
              <w:jc w:val="center"/>
              <w:rPr>
                <w:rFonts w:ascii="宋体" w:hAnsi="宋体"/>
                <w:sz w:val="21"/>
                <w:szCs w:val="21"/>
              </w:rPr>
            </w:pPr>
            <w:r w:rsidRPr="00164A70">
              <w:rPr>
                <w:rFonts w:ascii="宋体" w:hAnsi="宋体" w:cs="Calibri"/>
                <w:sz w:val="21"/>
                <w:szCs w:val="21"/>
              </w:rPr>
              <w:t>-2.17434</w:t>
            </w:r>
          </w:p>
        </w:tc>
        <w:tc>
          <w:tcPr>
            <w:tcW w:w="1186" w:type="dxa"/>
            <w:tcBorders>
              <w:left w:val="single" w:sz="4" w:space="0" w:color="auto"/>
              <w:bottom w:val="single" w:sz="12" w:space="0" w:color="auto"/>
            </w:tcBorders>
            <w:vAlign w:val="bottom"/>
          </w:tcPr>
          <w:p w14:paraId="52A13346" w14:textId="6F7F84EF" w:rsidR="008A5B75" w:rsidRPr="00164A70" w:rsidRDefault="008A5B75" w:rsidP="00164A70">
            <w:pPr>
              <w:jc w:val="center"/>
              <w:rPr>
                <w:rFonts w:ascii="宋体" w:hAnsi="宋体"/>
                <w:sz w:val="21"/>
                <w:szCs w:val="21"/>
              </w:rPr>
            </w:pPr>
            <w:r w:rsidRPr="00164A70">
              <w:rPr>
                <w:rFonts w:ascii="宋体" w:hAnsi="宋体" w:cs="Calibri"/>
                <w:sz w:val="21"/>
                <w:szCs w:val="21"/>
              </w:rPr>
              <w:t>-2.19876</w:t>
            </w:r>
          </w:p>
        </w:tc>
      </w:tr>
    </w:tbl>
    <w:p w14:paraId="3CAAF66A" w14:textId="77777777" w:rsidR="00E9736F" w:rsidRDefault="00E9736F" w:rsidP="003C430E">
      <w:pPr>
        <w:ind w:firstLine="420"/>
        <w:rPr>
          <w:rFonts w:ascii="宋体" w:eastAsia="宋体" w:hAnsi="宋体"/>
          <w:sz w:val="24"/>
          <w:szCs w:val="24"/>
        </w:rPr>
      </w:pPr>
    </w:p>
    <w:p w14:paraId="1FBFF561" w14:textId="07C9DC53" w:rsidR="00D44E82" w:rsidRPr="0078289D" w:rsidRDefault="00D44E82" w:rsidP="003C430E">
      <w:pPr>
        <w:ind w:firstLine="420"/>
        <w:rPr>
          <w:rFonts w:ascii="宋体" w:eastAsia="宋体" w:hAnsi="宋体"/>
          <w:sz w:val="24"/>
          <w:szCs w:val="24"/>
        </w:rPr>
      </w:pPr>
      <w:r w:rsidRPr="0078289D">
        <w:rPr>
          <w:rFonts w:ascii="宋体" w:eastAsia="宋体" w:hAnsi="宋体" w:hint="eastAsia"/>
          <w:sz w:val="24"/>
          <w:szCs w:val="24"/>
        </w:rPr>
        <w:t>在惩罚回归建立之前，</w:t>
      </w:r>
      <w:r w:rsidR="002124D8" w:rsidRPr="0078289D">
        <w:rPr>
          <w:rFonts w:ascii="宋体" w:eastAsia="宋体" w:hAnsi="宋体" w:hint="eastAsia"/>
          <w:sz w:val="24"/>
          <w:szCs w:val="24"/>
        </w:rPr>
        <w:t>先用最小二乘法和方差膨胀因子</w:t>
      </w:r>
      <m:oMath>
        <m:r>
          <w:rPr>
            <w:rFonts w:ascii="Cambria Math" w:eastAsia="宋体" w:hAnsi="Cambria Math"/>
            <w:sz w:val="24"/>
            <w:szCs w:val="24"/>
          </w:rPr>
          <m:t>VIF</m:t>
        </m:r>
      </m:oMath>
      <w:r w:rsidR="002124D8" w:rsidRPr="0078289D">
        <w:rPr>
          <w:rFonts w:ascii="宋体" w:eastAsia="宋体" w:hAnsi="宋体" w:hint="eastAsia"/>
          <w:sz w:val="24"/>
          <w:szCs w:val="24"/>
        </w:rPr>
        <w:t>对簇类的共线性进行模拟检验。</w:t>
      </w:r>
      <m:oMath>
        <m:r>
          <w:rPr>
            <w:rFonts w:ascii="Cambria Math" w:eastAsia="宋体" w:hAnsi="Cambria Math"/>
            <w:sz w:val="24"/>
            <w:szCs w:val="24"/>
          </w:rPr>
          <m:t>VI</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oMath>
      <w:r w:rsidR="003142B7" w:rsidRPr="0078289D">
        <w:rPr>
          <w:rFonts w:ascii="宋体" w:eastAsia="宋体" w:hAnsi="宋体"/>
          <w:sz w:val="24"/>
          <w:szCs w:val="24"/>
        </w:rPr>
        <w:t>反映了该自变量与其他自变量的相关性程度，其取值范围为</w:t>
      </w:r>
      <m:oMath>
        <m:r>
          <w:rPr>
            <w:rFonts w:ascii="Cambria Math" w:eastAsia="宋体" w:hAnsi="Cambria Math"/>
            <w:sz w:val="24"/>
            <w:szCs w:val="24"/>
          </w:rPr>
          <m:t>[1, +∞)</m:t>
        </m:r>
      </m:oMath>
      <w:r w:rsidR="003142B7" w:rsidRPr="0078289D">
        <w:rPr>
          <w:rFonts w:ascii="宋体" w:eastAsia="宋体" w:hAnsi="宋体"/>
          <w:sz w:val="24"/>
          <w:szCs w:val="24"/>
        </w:rPr>
        <w:t>，通常认为当</w:t>
      </w:r>
      <m:oMath>
        <m:r>
          <w:rPr>
            <w:rFonts w:ascii="Cambria Math" w:eastAsia="宋体" w:hAnsi="Cambria Math"/>
            <w:sz w:val="24"/>
            <w:szCs w:val="24"/>
          </w:rPr>
          <m:t>VI</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r>
          <w:rPr>
            <w:rFonts w:ascii="Cambria Math" w:eastAsia="宋体" w:hAnsi="Cambria Math"/>
            <w:sz w:val="24"/>
            <w:szCs w:val="24"/>
          </w:rPr>
          <m:t xml:space="preserve"> &gt; 10</m:t>
        </m:r>
      </m:oMath>
      <w:r w:rsidR="003142B7" w:rsidRPr="0078289D">
        <w:rPr>
          <w:rFonts w:ascii="宋体" w:eastAsia="宋体" w:hAnsi="宋体"/>
          <w:sz w:val="24"/>
          <w:szCs w:val="24"/>
        </w:rPr>
        <w:t>时存在较严重的多重共线性问题</w:t>
      </w:r>
      <w:r w:rsidR="003142B7" w:rsidRPr="0078289D">
        <w:rPr>
          <w:rFonts w:ascii="宋体" w:eastAsia="宋体" w:hAnsi="宋体" w:hint="eastAsia"/>
          <w:sz w:val="24"/>
          <w:szCs w:val="24"/>
        </w:rPr>
        <w:t>。</w:t>
      </w:r>
    </w:p>
    <w:p w14:paraId="1D29AC0D" w14:textId="67401E79" w:rsidR="00C07D78" w:rsidRPr="0078289D" w:rsidRDefault="00C07D78" w:rsidP="00AA0FFF">
      <w:pPr>
        <w:ind w:firstLine="420"/>
        <w:rPr>
          <w:rFonts w:ascii="宋体" w:eastAsia="宋体" w:hAnsi="宋体"/>
          <w:sz w:val="24"/>
          <w:szCs w:val="24"/>
        </w:rPr>
      </w:pPr>
      <m:oMathPara>
        <m:oMath>
          <m:r>
            <w:rPr>
              <w:rFonts w:ascii="Cambria Math" w:eastAsia="宋体" w:hAnsi="Cambria Math"/>
              <w:sz w:val="24"/>
              <w:szCs w:val="24"/>
            </w:rPr>
            <m:t>VI</m:t>
          </m:r>
          <m:sSub>
            <m:sSubPr>
              <m:ctrlPr>
                <w:rPr>
                  <w:rFonts w:ascii="Cambria Math" w:eastAsia="宋体" w:hAnsi="Cambria Math"/>
                  <w:i/>
                  <w:sz w:val="24"/>
                  <w:szCs w:val="24"/>
                </w:rPr>
              </m:ctrlPr>
            </m:sSubPr>
            <m:e>
              <m:r>
                <w:rPr>
                  <w:rFonts w:ascii="Cambria Math" w:eastAsia="宋体" w:hAnsi="Cambria Math" w:hint="eastAsia"/>
                  <w:sz w:val="24"/>
                  <w:szCs w:val="24"/>
                </w:rPr>
                <m:t>F</m:t>
              </m:r>
              <m:ctrlPr>
                <w:rPr>
                  <w:rFonts w:ascii="Cambria Math" w:eastAsia="宋体" w:hAnsi="Cambria Math" w:hint="eastAsia"/>
                  <w:i/>
                  <w:sz w:val="24"/>
                  <w:szCs w:val="24"/>
                </w:rPr>
              </m:ctrlPr>
            </m:e>
            <m:sub>
              <m:r>
                <w:rPr>
                  <w:rFonts w:ascii="Cambria Math" w:eastAsia="宋体" w:hAnsi="Cambria Math"/>
                  <w:sz w:val="24"/>
                  <w:szCs w:val="24"/>
                </w:rPr>
                <m:t>k</m:t>
              </m:r>
            </m:sub>
          </m:sSub>
          <m:r>
            <w:rPr>
              <w:rFonts w:ascii="Cambria Math" w:eastAsia="宋体" w:hAnsi="Cambria Math"/>
              <w:sz w:val="24"/>
              <w:szCs w:val="24"/>
            </w:rPr>
            <m:t xml:space="preserve"> =</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1-</m:t>
              </m:r>
              <m:sSubSup>
                <m:sSubSupPr>
                  <m:ctrlPr>
                    <w:rPr>
                      <w:rFonts w:ascii="Cambria Math" w:eastAsia="宋体" w:hAnsi="Cambria Math"/>
                      <w:i/>
                      <w:sz w:val="24"/>
                      <w:szCs w:val="24"/>
                    </w:rPr>
                  </m:ctrlPr>
                </m:sSubSupPr>
                <m:e>
                  <m:r>
                    <w:rPr>
                      <w:rFonts w:ascii="Cambria Math" w:eastAsia="宋体" w:hAnsi="Cambria Math"/>
                      <w:sz w:val="24"/>
                      <w:szCs w:val="24"/>
                    </w:rPr>
                    <m:t>R</m:t>
                  </m:r>
                </m:e>
                <m:sub>
                  <m:r>
                    <w:rPr>
                      <w:rFonts w:ascii="Cambria Math" w:eastAsia="宋体" w:hAnsi="Cambria Math"/>
                      <w:sz w:val="24"/>
                      <w:szCs w:val="24"/>
                    </w:rPr>
                    <m:t>k</m:t>
                  </m:r>
                </m:sub>
                <m:sup>
                  <m:r>
                    <w:rPr>
                      <w:rFonts w:ascii="Cambria Math" w:eastAsia="宋体" w:hAnsi="Cambria Math"/>
                      <w:sz w:val="24"/>
                      <w:szCs w:val="24"/>
                    </w:rPr>
                    <m:t>2</m:t>
                  </m:r>
                </m:sup>
              </m:sSubSup>
            </m:den>
          </m:f>
        </m:oMath>
      </m:oMathPara>
    </w:p>
    <w:p w14:paraId="26A19B44" w14:textId="269732BB" w:rsidR="00164A70" w:rsidRDefault="002124D8" w:rsidP="00164A70">
      <w:pPr>
        <w:ind w:firstLine="420"/>
        <w:rPr>
          <w:rFonts w:ascii="宋体" w:eastAsia="宋体" w:hAnsi="宋体"/>
          <w:sz w:val="24"/>
          <w:szCs w:val="24"/>
        </w:rPr>
      </w:pPr>
      <w:r w:rsidRPr="0078289D">
        <w:rPr>
          <w:rFonts w:ascii="宋体" w:eastAsia="宋体" w:hAnsi="宋体" w:hint="eastAsia"/>
          <w:sz w:val="24"/>
          <w:szCs w:val="24"/>
        </w:rPr>
        <w:t>其中，</w:t>
      </w:r>
      <m:oMath>
        <m:r>
          <w:rPr>
            <w:rFonts w:ascii="Cambria Math" w:eastAsia="宋体" w:hAnsi="Cambria Math"/>
            <w:sz w:val="24"/>
            <w:szCs w:val="24"/>
          </w:rPr>
          <m:t>VI</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oMath>
      <w:r w:rsidRPr="0078289D">
        <w:rPr>
          <w:rFonts w:ascii="宋体" w:eastAsia="宋体" w:hAnsi="宋体"/>
          <w:sz w:val="24"/>
          <w:szCs w:val="24"/>
        </w:rPr>
        <w:t xml:space="preserve">表示第 </w:t>
      </w:r>
      <m:oMath>
        <m:r>
          <w:rPr>
            <w:rFonts w:ascii="Cambria Math" w:eastAsia="宋体" w:hAnsi="Cambria Math"/>
            <w:sz w:val="24"/>
            <w:szCs w:val="24"/>
          </w:rPr>
          <m:t>k</m:t>
        </m:r>
      </m:oMath>
      <w:r w:rsidRPr="0078289D">
        <w:rPr>
          <w:rFonts w:ascii="宋体" w:eastAsia="宋体" w:hAnsi="宋体"/>
          <w:sz w:val="24"/>
          <w:szCs w:val="24"/>
        </w:rPr>
        <w:t>个自变量的方差膨胀因子，</w:t>
      </w:r>
      <m:oMath>
        <m:sSubSup>
          <m:sSubSupPr>
            <m:ctrlPr>
              <w:rPr>
                <w:rFonts w:ascii="Cambria Math" w:eastAsia="宋体" w:hAnsi="Cambria Math"/>
                <w:i/>
                <w:sz w:val="24"/>
                <w:szCs w:val="24"/>
              </w:rPr>
            </m:ctrlPr>
          </m:sSubSupPr>
          <m:e>
            <m:r>
              <w:rPr>
                <w:rFonts w:ascii="Cambria Math" w:eastAsia="宋体" w:hAnsi="Cambria Math"/>
                <w:sz w:val="24"/>
                <w:szCs w:val="24"/>
              </w:rPr>
              <m:t>R</m:t>
            </m:r>
          </m:e>
          <m:sub>
            <m:r>
              <w:rPr>
                <w:rFonts w:ascii="Cambria Math" w:eastAsia="宋体" w:hAnsi="Cambria Math"/>
                <w:sz w:val="24"/>
                <w:szCs w:val="24"/>
              </w:rPr>
              <m:t>k</m:t>
            </m:r>
          </m:sub>
          <m:sup>
            <m:r>
              <w:rPr>
                <w:rFonts w:ascii="Cambria Math" w:eastAsia="宋体" w:hAnsi="Cambria Math"/>
                <w:sz w:val="24"/>
                <w:szCs w:val="24"/>
              </w:rPr>
              <m:t>2</m:t>
            </m:r>
          </m:sup>
        </m:sSubSup>
        <m:r>
          <w:rPr>
            <w:rFonts w:ascii="Cambria Math" w:eastAsia="宋体" w:hAnsi="Cambria Math"/>
            <w:sz w:val="24"/>
            <w:szCs w:val="24"/>
          </w:rPr>
          <m:t xml:space="preserve"> </m:t>
        </m:r>
      </m:oMath>
      <w:r w:rsidRPr="0078289D">
        <w:rPr>
          <w:rFonts w:ascii="宋体" w:eastAsia="宋体" w:hAnsi="宋体"/>
          <w:sz w:val="24"/>
          <w:szCs w:val="24"/>
        </w:rPr>
        <w:t>表示将第</w:t>
      </w:r>
      <m:oMath>
        <m:r>
          <w:rPr>
            <w:rFonts w:ascii="Cambria Math" w:eastAsia="宋体" w:hAnsi="Cambria Math"/>
            <w:sz w:val="24"/>
            <w:szCs w:val="24"/>
          </w:rPr>
          <m:t>k</m:t>
        </m:r>
      </m:oMath>
      <w:r w:rsidRPr="0078289D">
        <w:rPr>
          <w:rFonts w:ascii="宋体" w:eastAsia="宋体" w:hAnsi="宋体"/>
          <w:sz w:val="24"/>
          <w:szCs w:val="24"/>
        </w:rPr>
        <w:t>个自变量作为因变量，其他自变量作为自变量，所建立的回归模型的</w:t>
      </w:r>
      <w:r w:rsidRPr="0078289D">
        <w:rPr>
          <w:rFonts w:ascii="宋体" w:eastAsia="宋体" w:hAnsi="宋体" w:hint="eastAsia"/>
          <w:sz w:val="24"/>
          <w:szCs w:val="24"/>
        </w:rPr>
        <w:t>决定系数</w:t>
      </w:r>
      <m:oMath>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oMath>
      <w:r w:rsidRPr="0078289D">
        <w:rPr>
          <w:rFonts w:ascii="宋体" w:eastAsia="宋体" w:hAnsi="宋体"/>
          <w:sz w:val="24"/>
          <w:szCs w:val="24"/>
        </w:rPr>
        <w:t>。</w:t>
      </w:r>
      <w:r w:rsidRPr="0078289D">
        <w:rPr>
          <w:rFonts w:ascii="宋体" w:eastAsia="宋体" w:hAnsi="宋体" w:hint="eastAsia"/>
          <w:sz w:val="24"/>
          <w:szCs w:val="24"/>
        </w:rPr>
        <w:t>结果显示在</w:t>
      </w:r>
      <w:r w:rsidR="003142B7">
        <w:rPr>
          <w:rFonts w:ascii="宋体" w:eastAsia="宋体" w:hAnsi="宋体" w:hint="eastAsia"/>
          <w:sz w:val="24"/>
          <w:szCs w:val="24"/>
        </w:rPr>
        <w:t>最小二乘法回归中</w:t>
      </w:r>
      <m:oMath>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→1</m:t>
        </m:r>
      </m:oMath>
      <w:r w:rsidRPr="0078289D">
        <w:rPr>
          <w:rFonts w:ascii="宋体" w:eastAsia="宋体" w:hAnsi="宋体" w:hint="eastAsia"/>
          <w:sz w:val="24"/>
          <w:szCs w:val="24"/>
        </w:rPr>
        <w:t>的情况下，</w:t>
      </w:r>
      <m:oMath>
        <m:r>
          <w:rPr>
            <w:rFonts w:ascii="Cambria Math" w:eastAsia="宋体" w:hAnsi="Cambria Math" w:hint="eastAsia"/>
            <w:sz w:val="24"/>
            <w:szCs w:val="24"/>
          </w:rPr>
          <m:t>VIF</m:t>
        </m:r>
      </m:oMath>
      <w:r w:rsidRPr="0078289D">
        <w:rPr>
          <w:rFonts w:ascii="宋体" w:eastAsia="宋体" w:hAnsi="宋体" w:hint="eastAsia"/>
          <w:sz w:val="24"/>
          <w:szCs w:val="24"/>
        </w:rPr>
        <w:t>值偏大，落在</w:t>
      </w:r>
      <m:oMath>
        <m:r>
          <w:rPr>
            <w:rFonts w:ascii="Cambria Math" w:eastAsia="宋体" w:hAnsi="Cambria Math"/>
            <w:sz w:val="24"/>
            <w:szCs w:val="24"/>
          </w:rPr>
          <m:t>(98.4,+∞]</m:t>
        </m:r>
      </m:oMath>
      <w:r w:rsidRPr="0078289D">
        <w:rPr>
          <w:rFonts w:ascii="宋体" w:eastAsia="宋体" w:hAnsi="宋体" w:hint="eastAsia"/>
          <w:sz w:val="24"/>
          <w:szCs w:val="24"/>
        </w:rPr>
        <w:t>中，因此</w:t>
      </w:r>
      <w:r w:rsidR="00CE56BB" w:rsidRPr="0078289D">
        <w:rPr>
          <w:rFonts w:ascii="宋体" w:eastAsia="宋体" w:hAnsi="宋体" w:hint="eastAsia"/>
          <w:sz w:val="24"/>
          <w:szCs w:val="24"/>
        </w:rPr>
        <w:t>进行惩罚回归对共线性进行处理是合理的。</w:t>
      </w:r>
    </w:p>
    <w:p w14:paraId="390190D1" w14:textId="3E0670DA" w:rsidR="002124D8" w:rsidRPr="0078289D" w:rsidRDefault="000707D6" w:rsidP="003142B7">
      <w:pPr>
        <w:ind w:firstLineChars="200" w:firstLine="480"/>
        <w:rPr>
          <w:rFonts w:ascii="宋体" w:eastAsia="宋体" w:hAnsi="宋体"/>
          <w:sz w:val="24"/>
          <w:szCs w:val="24"/>
        </w:rPr>
      </w:pPr>
      <w:r w:rsidRPr="0078289D">
        <w:rPr>
          <w:rFonts w:ascii="宋体" w:eastAsia="宋体" w:hAnsi="宋体" w:hint="eastAsia"/>
          <w:sz w:val="24"/>
          <w:szCs w:val="24"/>
        </w:rPr>
        <w:t>为了评估惩罚回归效果，</w:t>
      </w:r>
      <w:r w:rsidR="003142B7">
        <w:rPr>
          <w:rFonts w:ascii="宋体" w:eastAsia="宋体" w:hAnsi="宋体" w:hint="eastAsia"/>
          <w:sz w:val="24"/>
          <w:szCs w:val="24"/>
        </w:rPr>
        <w:t>引入</w:t>
      </w:r>
      <w:r w:rsidRPr="0078289D">
        <w:rPr>
          <w:rFonts w:ascii="宋体" w:eastAsia="宋体" w:hAnsi="宋体" w:hint="eastAsia"/>
          <w:sz w:val="24"/>
          <w:szCs w:val="24"/>
        </w:rPr>
        <w:t>两类指标进行评估：一类是用于评估模型预测性能的指标，另一类是用于评估模型特征选择效果的指标。</w:t>
      </w:r>
    </w:p>
    <w:p w14:paraId="1CDB538A" w14:textId="77777777" w:rsidR="00E9736F" w:rsidRDefault="00C628D7" w:rsidP="000707D6">
      <w:pPr>
        <w:ind w:firstLineChars="200" w:firstLine="480"/>
        <w:rPr>
          <w:rFonts w:ascii="宋体" w:eastAsia="宋体" w:hAnsi="宋体"/>
          <w:sz w:val="24"/>
          <w:szCs w:val="24"/>
        </w:rPr>
      </w:pPr>
      <w:r w:rsidRPr="0078289D">
        <w:rPr>
          <w:rFonts w:ascii="宋体" w:eastAsia="宋体" w:hAnsi="宋体" w:hint="eastAsia"/>
          <w:sz w:val="24"/>
          <w:szCs w:val="24"/>
        </w:rPr>
        <w:t>预测性能指标主要包括均方误差</w:t>
      </w:r>
      <w:r w:rsidRPr="0078289D">
        <w:rPr>
          <w:rFonts w:ascii="宋体" w:eastAsia="宋体" w:hAnsi="宋体" w:cs="微软雅黑" w:hint="eastAsia"/>
          <w:sz w:val="24"/>
          <w:szCs w:val="24"/>
        </w:rPr>
        <w:t>（</w:t>
      </w:r>
      <w:r w:rsidRPr="0078289D">
        <w:rPr>
          <w:rFonts w:ascii="宋体" w:eastAsia="宋体" w:hAnsi="宋体"/>
          <w:sz w:val="24"/>
          <w:szCs w:val="24"/>
        </w:rPr>
        <w:t>Mean Squared Error</w:t>
      </w:r>
      <w:r w:rsidRPr="0078289D">
        <w:rPr>
          <w:rFonts w:ascii="宋体" w:eastAsia="宋体" w:hAnsi="宋体" w:cs="微软雅黑" w:hint="eastAsia"/>
          <w:sz w:val="24"/>
          <w:szCs w:val="24"/>
        </w:rPr>
        <w:t>，</w:t>
      </w:r>
      <w:r w:rsidRPr="0078289D">
        <w:rPr>
          <w:rFonts w:ascii="宋体" w:eastAsia="宋体" w:hAnsi="宋体"/>
          <w:sz w:val="24"/>
          <w:szCs w:val="24"/>
        </w:rPr>
        <w:t>MSE</w:t>
      </w:r>
      <w:r w:rsidRPr="0078289D">
        <w:rPr>
          <w:rFonts w:ascii="宋体" w:eastAsia="宋体" w:hAnsi="宋体" w:cs="微软雅黑" w:hint="eastAsia"/>
          <w:sz w:val="24"/>
          <w:szCs w:val="24"/>
        </w:rPr>
        <w:t>）</w:t>
      </w:r>
      <w:r w:rsidRPr="0078289D">
        <w:rPr>
          <w:rFonts w:ascii="宋体" w:eastAsia="宋体" w:hAnsi="宋体" w:hint="eastAsia"/>
          <w:sz w:val="24"/>
          <w:szCs w:val="24"/>
        </w:rPr>
        <w:t>和R平方</w:t>
      </w:r>
      <w:r w:rsidRPr="0078289D">
        <w:rPr>
          <w:rFonts w:ascii="宋体" w:eastAsia="宋体" w:hAnsi="宋体"/>
          <w:sz w:val="24"/>
          <w:szCs w:val="24"/>
        </w:rPr>
        <w:t>Coefficient of Determination，</w:t>
      </w:r>
      <m:oMath>
        <m:sSup>
          <m:sSupPr>
            <m:ctrlPr>
              <w:rPr>
                <w:rFonts w:ascii="Cambria Math" w:eastAsia="宋体" w:hAnsi="Cambria Math"/>
                <w:i/>
                <w:sz w:val="24"/>
                <w:szCs w:val="24"/>
              </w:rPr>
            </m:ctrlPr>
          </m:sSupPr>
          <m:e>
            <m:r>
              <w:rPr>
                <w:rFonts w:ascii="Cambria Math" w:eastAsia="宋体" w:hAnsi="Cambria Math" w:hint="eastAsia"/>
                <w:sz w:val="24"/>
                <w:szCs w:val="24"/>
              </w:rPr>
              <m:t>R</m:t>
            </m:r>
            <m:ctrlPr>
              <w:rPr>
                <w:rFonts w:ascii="Cambria Math" w:eastAsia="宋体" w:hAnsi="Cambria Math" w:hint="eastAsia"/>
                <w:i/>
                <w:sz w:val="24"/>
                <w:szCs w:val="24"/>
              </w:rPr>
            </m:ctrlPr>
          </m:e>
          <m:sup>
            <m:r>
              <w:rPr>
                <w:rFonts w:ascii="Cambria Math" w:eastAsia="宋体" w:hAnsi="Cambria Math"/>
                <w:sz w:val="24"/>
                <w:szCs w:val="24"/>
              </w:rPr>
              <m:t>2</m:t>
            </m:r>
          </m:sup>
        </m:sSup>
      </m:oMath>
      <w:r w:rsidRPr="0078289D">
        <w:rPr>
          <w:rFonts w:ascii="宋体" w:eastAsia="宋体" w:hAnsi="宋体"/>
          <w:sz w:val="24"/>
          <w:szCs w:val="24"/>
        </w:rPr>
        <w:t>）</w:t>
      </w:r>
      <w:r w:rsidRPr="0078289D">
        <w:rPr>
          <w:rFonts w:ascii="宋体" w:eastAsia="宋体" w:hAnsi="宋体" w:hint="eastAsia"/>
          <w:sz w:val="24"/>
          <w:szCs w:val="24"/>
        </w:rPr>
        <w:t>。</w:t>
      </w:r>
    </w:p>
    <w:p w14:paraId="1EC32D9C" w14:textId="05BC1E19" w:rsidR="00C628D7" w:rsidRPr="0078289D" w:rsidRDefault="00C628D7" w:rsidP="000707D6">
      <w:pPr>
        <w:ind w:firstLineChars="200" w:firstLine="480"/>
        <w:rPr>
          <w:rFonts w:ascii="宋体" w:eastAsia="宋体" w:hAnsi="宋体"/>
          <w:sz w:val="24"/>
          <w:szCs w:val="24"/>
        </w:rPr>
      </w:pPr>
      <w:r w:rsidRPr="0078289D">
        <w:rPr>
          <w:rFonts w:ascii="宋体" w:eastAsia="宋体" w:hAnsi="宋体" w:hint="eastAsia"/>
          <w:sz w:val="24"/>
          <w:szCs w:val="24"/>
        </w:rPr>
        <w:t>均方误差</w:t>
      </w:r>
      <w:r w:rsidRPr="0078289D">
        <w:rPr>
          <w:rFonts w:ascii="宋体" w:eastAsia="宋体" w:hAnsi="宋体"/>
          <w:sz w:val="24"/>
          <w:szCs w:val="24"/>
        </w:rPr>
        <w:t>是用来衡量预测值与实际值之间差异的指标，MSE越小，则预测值与实际值越相似，模型的预测能力越好</w:t>
      </w:r>
      <w:r w:rsidRPr="0078289D">
        <w:rPr>
          <w:rFonts w:ascii="宋体" w:eastAsia="宋体" w:hAnsi="宋体" w:hint="eastAsia"/>
          <w:sz w:val="24"/>
          <w:szCs w:val="24"/>
        </w:rPr>
        <w:t>，其值为非负；</w:t>
      </w:r>
      <w:r w:rsidRPr="0078289D">
        <w:rPr>
          <w:rFonts w:ascii="宋体" w:eastAsia="宋体" w:hAnsi="宋体"/>
          <w:sz w:val="24"/>
          <w:szCs w:val="24"/>
        </w:rPr>
        <w:t>R平方是用来衡量回归模型对实际值解释能力的指标，越接近1，则说明模型对实际值的解释能力越好，预测结果越准确。</w:t>
      </w:r>
    </w:p>
    <w:p w14:paraId="157670B6" w14:textId="77777777" w:rsidR="000707D6" w:rsidRPr="0078289D" w:rsidRDefault="000707D6" w:rsidP="000707D6">
      <w:pPr>
        <w:ind w:firstLineChars="200" w:firstLine="480"/>
        <w:rPr>
          <w:rFonts w:ascii="宋体" w:eastAsia="宋体" w:hAnsi="宋体"/>
          <w:sz w:val="24"/>
          <w:szCs w:val="24"/>
        </w:rPr>
      </w:pPr>
      <m:oMathPara>
        <m:oMath>
          <m:r>
            <w:rPr>
              <w:rFonts w:ascii="Cambria Math" w:eastAsia="宋体" w:hAnsi="Cambria Math"/>
              <w:sz w:val="24"/>
              <w:szCs w:val="24"/>
            </w:rPr>
            <m:t>MSE =</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n</m:t>
              </m:r>
            </m:den>
          </m:f>
          <m:r>
            <w:rPr>
              <w:rFonts w:ascii="Cambria Math" w:eastAsia="宋体" w:hAnsi="Cambria Math"/>
              <w:sz w:val="24"/>
              <w:szCs w:val="24"/>
            </w:rPr>
            <m:t xml:space="preserve"> </m:t>
          </m:r>
          <m:nary>
            <m:naryPr>
              <m:chr m:val="∑"/>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 xml:space="preserve">- </m:t>
                      </m:r>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i</m:t>
                              </m:r>
                            </m:sub>
                          </m:sSub>
                        </m:e>
                      </m:acc>
                    </m:e>
                  </m:d>
                </m:e>
                <m:sup>
                  <m:r>
                    <w:rPr>
                      <w:rFonts w:ascii="Cambria Math" w:eastAsia="宋体" w:hAnsi="Cambria Math"/>
                      <w:sz w:val="24"/>
                      <w:szCs w:val="24"/>
                    </w:rPr>
                    <m:t>2</m:t>
                  </m:r>
                </m:sup>
              </m:sSup>
            </m:e>
          </m:nary>
          <m:r>
            <w:rPr>
              <w:rFonts w:ascii="Cambria Math" w:eastAsia="宋体" w:hAnsi="Cambria Math"/>
              <w:sz w:val="24"/>
              <w:szCs w:val="24"/>
            </w:rPr>
            <m:t xml:space="preserve"> </m:t>
          </m:r>
        </m:oMath>
      </m:oMathPara>
    </w:p>
    <w:p w14:paraId="7BCEBF8B" w14:textId="022CD3D2" w:rsidR="000707D6" w:rsidRPr="0078289D" w:rsidRDefault="001958B5" w:rsidP="00C628D7">
      <w:pPr>
        <w:rPr>
          <w:rFonts w:ascii="宋体" w:eastAsia="宋体" w:hAnsi="宋体"/>
          <w:sz w:val="24"/>
          <w:szCs w:val="24"/>
        </w:rPr>
      </w:pPr>
      <m:oMathPara>
        <m:oMath>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 xml:space="preserve"> = 1 -</m:t>
          </m:r>
          <m:f>
            <m:fPr>
              <m:ctrlPr>
                <w:rPr>
                  <w:rFonts w:ascii="Cambria Math" w:eastAsia="宋体" w:hAnsi="Cambria Math"/>
                  <w:i/>
                  <w:sz w:val="24"/>
                  <w:szCs w:val="24"/>
                </w:rPr>
              </m:ctrlPr>
            </m:fPr>
            <m:num>
              <m:nary>
                <m:naryPr>
                  <m:chr m:val="∑"/>
                  <m:ctrlPr>
                    <w:rPr>
                      <w:rFonts w:ascii="Cambria Math" w:eastAsia="宋体" w:hAnsi="Cambria Math"/>
                      <w:i/>
                      <w:sz w:val="24"/>
                      <w:szCs w:val="24"/>
                    </w:rPr>
                  </m:ctrlPr>
                </m:naryPr>
                <m:sub>
                  <m:r>
                    <w:rPr>
                      <w:rFonts w:ascii="Cambria Math" w:eastAsia="宋体" w:hAnsi="Cambria Math"/>
                      <w:sz w:val="24"/>
                      <w:szCs w:val="24"/>
                    </w:rPr>
                    <m:t>i</m:t>
                  </m:r>
                  <m:r>
                    <w:rPr>
                      <w:rFonts w:ascii="Cambria Math" w:eastAsia="宋体" w:hAnsi="Cambria Math"/>
                      <w:sz w:val="24"/>
                      <w:szCs w:val="24"/>
                    </w:rPr>
                    <m:t>=1</m:t>
                  </m:r>
                </m:sub>
                <m:sup>
                  <m:r>
                    <w:rPr>
                      <w:rFonts w:ascii="Cambria Math" w:eastAsia="宋体" w:hAnsi="Cambria Math"/>
                      <w:sz w:val="24"/>
                      <w:szCs w:val="24"/>
                    </w:rPr>
                    <m:t>n</m:t>
                  </m:r>
                </m:sup>
                <m:e>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y</m:t>
                                  </m:r>
                                </m:e>
                              </m:acc>
                            </m:e>
                            <m:sub>
                              <m:r>
                                <w:rPr>
                                  <w:rFonts w:ascii="Cambria Math" w:eastAsia="宋体" w:hAnsi="Cambria Math"/>
                                  <w:sz w:val="24"/>
                                  <w:szCs w:val="24"/>
                                </w:rPr>
                                <m:t>i</m:t>
                              </m:r>
                            </m:sub>
                          </m:sSub>
                        </m:e>
                      </m:d>
                    </m:e>
                    <m:sup>
                      <m:r>
                        <w:rPr>
                          <w:rFonts w:ascii="Cambria Math" w:eastAsia="宋体" w:hAnsi="Cambria Math"/>
                          <w:sz w:val="24"/>
                          <w:szCs w:val="24"/>
                        </w:rPr>
                        <m:t>2</m:t>
                      </m:r>
                    </m:sup>
                  </m:sSup>
                </m:e>
              </m:nary>
            </m:num>
            <m:den>
              <m:nary>
                <m:naryPr>
                  <m:chr m:val="∑"/>
                  <m:ctrlPr>
                    <w:rPr>
                      <w:rFonts w:ascii="Cambria Math" w:eastAsia="宋体" w:hAnsi="Cambria Math"/>
                      <w:i/>
                      <w:sz w:val="24"/>
                      <w:szCs w:val="24"/>
                    </w:rPr>
                  </m:ctrlPr>
                </m:naryPr>
                <m:sub>
                  <m:r>
                    <w:rPr>
                      <w:rFonts w:ascii="Cambria Math" w:eastAsia="宋体" w:hAnsi="Cambria Math"/>
                      <w:sz w:val="24"/>
                      <w:szCs w:val="24"/>
                    </w:rPr>
                    <m:t>i</m:t>
                  </m:r>
                  <m:r>
                    <w:rPr>
                      <w:rFonts w:ascii="Cambria Math" w:eastAsia="宋体" w:hAnsi="Cambria Math"/>
                      <w:sz w:val="24"/>
                      <w:szCs w:val="24"/>
                    </w:rPr>
                    <m:t>=1</m:t>
                  </m:r>
                </m:sub>
                <m:sup>
                  <m:r>
                    <w:rPr>
                      <w:rFonts w:ascii="Cambria Math" w:eastAsia="宋体" w:hAnsi="Cambria Math"/>
                      <w:sz w:val="24"/>
                      <w:szCs w:val="24"/>
                    </w:rPr>
                    <m:t>n</m:t>
                  </m:r>
                </m:sup>
                <m:e>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y</m:t>
                              </m:r>
                            </m:e>
                          </m:acc>
                        </m:e>
                      </m:d>
                    </m:e>
                    <m:sup>
                      <m:r>
                        <w:rPr>
                          <w:rFonts w:ascii="Cambria Math" w:eastAsia="宋体" w:hAnsi="Cambria Math"/>
                          <w:sz w:val="24"/>
                          <w:szCs w:val="24"/>
                        </w:rPr>
                        <m:t>2</m:t>
                      </m:r>
                    </m:sup>
                  </m:sSup>
                </m:e>
              </m:nary>
              <m:r>
                <w:rPr>
                  <w:rFonts w:ascii="Cambria Math" w:eastAsia="宋体" w:hAnsi="Cambria Math"/>
                  <w:sz w:val="24"/>
                  <w:szCs w:val="24"/>
                </w:rPr>
                <m:t xml:space="preserve"> </m:t>
              </m:r>
            </m:den>
          </m:f>
        </m:oMath>
      </m:oMathPara>
    </w:p>
    <w:p w14:paraId="1DA5D4CD" w14:textId="76B1B7BD" w:rsidR="000707D6" w:rsidRPr="0078289D" w:rsidRDefault="000707D6" w:rsidP="00C628D7">
      <w:pPr>
        <w:ind w:firstLineChars="200" w:firstLine="480"/>
        <w:rPr>
          <w:rFonts w:ascii="宋体" w:eastAsia="宋体" w:hAnsi="宋体"/>
          <w:sz w:val="24"/>
          <w:szCs w:val="24"/>
        </w:rPr>
      </w:pPr>
      <w:r w:rsidRPr="0078289D">
        <w:rPr>
          <w:rFonts w:ascii="宋体" w:eastAsia="宋体" w:hAnsi="宋体" w:cs="微软雅黑" w:hint="eastAsia"/>
          <w:sz w:val="24"/>
          <w:szCs w:val="24"/>
        </w:rPr>
        <w:t>其中，</w:t>
      </w:r>
      <m:oMath>
        <m:r>
          <w:rPr>
            <w:rFonts w:ascii="Cambria Math" w:eastAsia="宋体" w:hAnsi="Cambria Math"/>
            <w:sz w:val="24"/>
            <w:szCs w:val="24"/>
          </w:rPr>
          <m:t>n</m:t>
        </m:r>
      </m:oMath>
      <w:r w:rsidRPr="0078289D">
        <w:rPr>
          <w:rFonts w:ascii="宋体" w:eastAsia="宋体" w:hAnsi="宋体" w:cs="微软雅黑" w:hint="eastAsia"/>
          <w:sz w:val="24"/>
          <w:szCs w:val="24"/>
        </w:rPr>
        <w:t>表示样本数，</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oMath>
      <w:r w:rsidRPr="0078289D">
        <w:rPr>
          <w:rFonts w:ascii="宋体" w:eastAsia="宋体" w:hAnsi="宋体" w:cs="微软雅黑" w:hint="eastAsia"/>
          <w:sz w:val="24"/>
          <w:szCs w:val="24"/>
        </w:rPr>
        <w:t>表示第</w:t>
      </w:r>
      <m:oMath>
        <m:r>
          <w:rPr>
            <w:rFonts w:ascii="Cambria Math" w:eastAsia="宋体" w:hAnsi="Cambria Math"/>
            <w:sz w:val="24"/>
            <w:szCs w:val="24"/>
          </w:rPr>
          <m:t>i</m:t>
        </m:r>
      </m:oMath>
      <w:r w:rsidRPr="0078289D">
        <w:rPr>
          <w:rFonts w:ascii="宋体" w:eastAsia="宋体" w:hAnsi="宋体" w:cs="微软雅黑" w:hint="eastAsia"/>
          <w:sz w:val="24"/>
          <w:szCs w:val="24"/>
        </w:rPr>
        <w:t>个样本的实际值，</w:t>
      </w:r>
      <m:oMath>
        <m:sSub>
          <m:sSubPr>
            <m:ctrlPr>
              <w:rPr>
                <w:rFonts w:ascii="Cambria Math" w:eastAsia="宋体" w:hAnsi="Cambria Math" w:cs="微软雅黑"/>
                <w:i/>
                <w:sz w:val="24"/>
                <w:szCs w:val="24"/>
              </w:rPr>
            </m:ctrlPr>
          </m:sSubPr>
          <m:e>
            <m:acc>
              <m:accPr>
                <m:ctrlPr>
                  <w:rPr>
                    <w:rFonts w:ascii="Cambria Math" w:eastAsia="宋体" w:hAnsi="Cambria Math" w:cs="微软雅黑"/>
                    <w:i/>
                    <w:sz w:val="24"/>
                    <w:szCs w:val="24"/>
                  </w:rPr>
                </m:ctrlPr>
              </m:accPr>
              <m:e>
                <m:r>
                  <w:rPr>
                    <w:rFonts w:ascii="Cambria Math" w:eastAsia="宋体" w:hAnsi="Cambria Math" w:cs="微软雅黑"/>
                    <w:sz w:val="24"/>
                    <w:szCs w:val="24"/>
                  </w:rPr>
                  <m:t>y</m:t>
                </m:r>
              </m:e>
            </m:acc>
          </m:e>
          <m:sub>
            <m:r>
              <w:rPr>
                <w:rFonts w:ascii="Cambria Math" w:eastAsia="宋体" w:hAnsi="Cambria Math" w:cs="微软雅黑"/>
                <w:sz w:val="24"/>
                <w:szCs w:val="24"/>
              </w:rPr>
              <m:t>i</m:t>
            </m:r>
          </m:sub>
        </m:sSub>
      </m:oMath>
      <w:r w:rsidRPr="0078289D">
        <w:rPr>
          <w:rFonts w:ascii="宋体" w:eastAsia="宋体" w:hAnsi="宋体" w:cs="微软雅黑" w:hint="eastAsia"/>
          <w:sz w:val="24"/>
          <w:szCs w:val="24"/>
        </w:rPr>
        <w:t>表示第</w:t>
      </w:r>
      <w:r w:rsidRPr="0078289D">
        <w:rPr>
          <w:rFonts w:ascii="宋体" w:eastAsia="宋体" w:hAnsi="宋体"/>
          <w:sz w:val="24"/>
          <w:szCs w:val="24"/>
        </w:rPr>
        <w:t xml:space="preserve"> </w:t>
      </w:r>
      <m:oMath>
        <m:r>
          <w:rPr>
            <w:rFonts w:ascii="Cambria Math" w:eastAsia="宋体" w:hAnsi="Cambria Math"/>
            <w:sz w:val="24"/>
            <w:szCs w:val="24"/>
          </w:rPr>
          <m:t>i</m:t>
        </m:r>
      </m:oMath>
      <w:r w:rsidRPr="0078289D">
        <w:rPr>
          <w:rFonts w:ascii="宋体" w:eastAsia="宋体" w:hAnsi="宋体" w:cs="微软雅黑" w:hint="eastAsia"/>
          <w:sz w:val="24"/>
          <w:szCs w:val="24"/>
        </w:rPr>
        <w:t>个样本的预测值</w:t>
      </w:r>
      <w:r w:rsidR="00C628D7" w:rsidRPr="0078289D">
        <w:rPr>
          <w:rFonts w:ascii="宋体" w:eastAsia="宋体" w:hAnsi="宋体" w:cs="微软雅黑" w:hint="eastAsia"/>
          <w:sz w:val="24"/>
          <w:szCs w:val="24"/>
        </w:rPr>
        <w:t>，</w:t>
      </w:r>
      <m:oMath>
        <m:acc>
          <m:accPr>
            <m:chr m:val="̅"/>
            <m:ctrlPr>
              <w:rPr>
                <w:rFonts w:ascii="Cambria Math" w:eastAsia="宋体" w:hAnsi="Cambria Math"/>
                <w:i/>
                <w:sz w:val="24"/>
                <w:szCs w:val="24"/>
              </w:rPr>
            </m:ctrlPr>
          </m:accPr>
          <m:e>
            <m:r>
              <w:rPr>
                <w:rFonts w:ascii="Cambria Math" w:eastAsia="宋体" w:hAnsi="Cambria Math"/>
                <w:sz w:val="24"/>
                <w:szCs w:val="24"/>
              </w:rPr>
              <m:t>y</m:t>
            </m:r>
          </m:e>
        </m:acc>
      </m:oMath>
      <w:r w:rsidRPr="0078289D">
        <w:rPr>
          <w:rFonts w:ascii="宋体" w:eastAsia="宋体" w:hAnsi="宋体"/>
          <w:sz w:val="24"/>
          <w:szCs w:val="24"/>
        </w:rPr>
        <w:t>表示实际值的平均值。</w:t>
      </w:r>
    </w:p>
    <w:p w14:paraId="15F1EC38" w14:textId="1889B0CF" w:rsidR="00C628D7" w:rsidRPr="0078289D" w:rsidRDefault="00C628D7" w:rsidP="00C628D7">
      <w:pPr>
        <w:ind w:firstLineChars="200" w:firstLine="480"/>
        <w:rPr>
          <w:rFonts w:ascii="宋体" w:eastAsia="宋体" w:hAnsi="宋体"/>
          <w:sz w:val="24"/>
          <w:szCs w:val="24"/>
        </w:rPr>
      </w:pPr>
      <w:r w:rsidRPr="0078289D">
        <w:rPr>
          <w:rFonts w:ascii="宋体" w:eastAsia="宋体" w:hAnsi="宋体" w:hint="eastAsia"/>
          <w:sz w:val="24"/>
          <w:szCs w:val="24"/>
        </w:rPr>
        <w:t>评估模型特征选择效果的指标为稀疏度</w:t>
      </w:r>
      <m:oMath>
        <m:r>
          <w:rPr>
            <w:rFonts w:ascii="Cambria Math" w:eastAsia="宋体" w:hAnsi="Cambria Math" w:hint="eastAsia"/>
            <w:sz w:val="24"/>
            <w:szCs w:val="24"/>
          </w:rPr>
          <m:t>s</m:t>
        </m:r>
      </m:oMath>
      <w:r w:rsidRPr="0078289D">
        <w:rPr>
          <w:rFonts w:ascii="宋体" w:eastAsia="宋体" w:hAnsi="宋体" w:hint="eastAsia"/>
          <w:sz w:val="24"/>
          <w:szCs w:val="24"/>
        </w:rPr>
        <w:t>，指的是参数向量或特征向量中非零元素的比例，即保留了多少有用的信息。增加</w:t>
      </w:r>
      <w:r w:rsidR="00E9736F">
        <w:rPr>
          <w:rFonts w:ascii="宋体" w:eastAsia="宋体" w:hAnsi="宋体" w:hint="eastAsia"/>
          <w:sz w:val="24"/>
          <w:szCs w:val="24"/>
        </w:rPr>
        <w:t>正则化项可以使得参数或特征向量更易取得零元素从而达到稀疏的目的</w:t>
      </w:r>
      <w:r w:rsidRPr="0078289D">
        <w:rPr>
          <w:rFonts w:ascii="宋体" w:eastAsia="宋体" w:hAnsi="宋体"/>
          <w:sz w:val="24"/>
          <w:szCs w:val="24"/>
        </w:rPr>
        <w:t>。</w:t>
      </w:r>
    </w:p>
    <w:p w14:paraId="7DE17A83" w14:textId="77777777" w:rsidR="000707D6" w:rsidRPr="0078289D" w:rsidRDefault="000707D6" w:rsidP="000707D6">
      <w:pPr>
        <w:jc w:val="center"/>
        <w:rPr>
          <w:rFonts w:ascii="宋体" w:eastAsia="宋体" w:hAnsi="宋体"/>
          <w:sz w:val="24"/>
          <w:szCs w:val="24"/>
        </w:rPr>
      </w:pPr>
      <m:oMathPara>
        <m:oMath>
          <m:r>
            <w:rPr>
              <w:rFonts w:ascii="Cambria Math" w:eastAsia="宋体" w:hAnsi="Cambria Math"/>
              <w:sz w:val="24"/>
              <w:szCs w:val="24"/>
            </w:rPr>
            <w:lastRenderedPageBreak/>
            <m:t>s =</m:t>
          </m:r>
          <m:f>
            <m:fPr>
              <m:ctrlPr>
                <w:rPr>
                  <w:rFonts w:ascii="Cambria Math" w:eastAsia="宋体" w:hAnsi="Cambria Math"/>
                  <w:i/>
                  <w:sz w:val="24"/>
                  <w:szCs w:val="24"/>
                </w:rPr>
              </m:ctrlPr>
            </m:fPr>
            <m:num>
              <m:nary>
                <m:naryPr>
                  <m:chr m:val="∑"/>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r>
                    <w:rPr>
                      <w:rFonts w:ascii="Cambria Math" w:eastAsia="宋体" w:hAnsi="Cambria Math"/>
                      <w:sz w:val="24"/>
                      <w:szCs w:val="24"/>
                    </w:rPr>
                    <m:t xml:space="preserve"> I</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β</m:t>
                          </m:r>
                        </m:e>
                        <m:sub>
                          <m:r>
                            <w:rPr>
                              <w:rFonts w:ascii="Cambria Math" w:eastAsia="宋体" w:hAnsi="Cambria Math"/>
                              <w:sz w:val="24"/>
                              <w:szCs w:val="24"/>
                            </w:rPr>
                            <m:t>i</m:t>
                          </m:r>
                        </m:sub>
                      </m:sSub>
                      <m:r>
                        <w:rPr>
                          <w:rFonts w:ascii="Cambria Math" w:eastAsia="宋体" w:hAnsi="Cambria Math"/>
                          <w:sz w:val="24"/>
                          <w:szCs w:val="24"/>
                        </w:rPr>
                        <m:t>≠ 0</m:t>
                      </m:r>
                    </m:e>
                  </m:d>
                </m:e>
              </m:nary>
            </m:num>
            <m:den>
              <m:r>
                <w:rPr>
                  <w:rFonts w:ascii="Cambria Math" w:eastAsia="宋体" w:hAnsi="Cambria Math"/>
                  <w:sz w:val="24"/>
                  <w:szCs w:val="24"/>
                </w:rPr>
                <m:t>p</m:t>
              </m:r>
            </m:den>
          </m:f>
        </m:oMath>
      </m:oMathPara>
    </w:p>
    <w:p w14:paraId="3198B80A" w14:textId="7550C6CB" w:rsidR="00164A70" w:rsidRPr="00164A70" w:rsidRDefault="000707D6" w:rsidP="00164A70">
      <w:pPr>
        <w:ind w:firstLineChars="200" w:firstLine="480"/>
        <w:rPr>
          <w:rFonts w:ascii="宋体" w:eastAsia="宋体" w:hAnsi="宋体"/>
          <w:sz w:val="24"/>
          <w:szCs w:val="24"/>
        </w:rPr>
      </w:pPr>
      <w:r w:rsidRPr="0078289D">
        <w:rPr>
          <w:rFonts w:ascii="宋体" w:eastAsia="宋体" w:hAnsi="宋体" w:hint="eastAsia"/>
          <w:sz w:val="24"/>
          <w:szCs w:val="24"/>
        </w:rPr>
        <w:t>其中，</w:t>
      </w:r>
      <m:oMath>
        <m:r>
          <w:rPr>
            <w:rFonts w:ascii="Cambria Math" w:eastAsia="宋体" w:hAnsi="Cambria Math"/>
            <w:sz w:val="24"/>
            <w:szCs w:val="24"/>
          </w:rPr>
          <m:t>s</m:t>
        </m:r>
      </m:oMath>
      <w:r w:rsidRPr="0078289D">
        <w:rPr>
          <w:rFonts w:ascii="宋体" w:eastAsia="宋体" w:hAnsi="宋体"/>
          <w:sz w:val="24"/>
          <w:szCs w:val="24"/>
        </w:rPr>
        <w:t>示稀疏度，</w:t>
      </w:r>
      <m:oMath>
        <m:r>
          <w:rPr>
            <w:rFonts w:ascii="Cambria Math" w:eastAsia="宋体" w:hAnsi="Cambria Math"/>
            <w:sz w:val="24"/>
            <w:szCs w:val="24"/>
          </w:rPr>
          <m:t>n</m:t>
        </m:r>
      </m:oMath>
      <w:r w:rsidRPr="0078289D">
        <w:rPr>
          <w:rFonts w:ascii="宋体" w:eastAsia="宋体" w:hAnsi="宋体"/>
          <w:sz w:val="24"/>
          <w:szCs w:val="24"/>
        </w:rPr>
        <w:t>表示样本数，</w:t>
      </w:r>
      <m:oMath>
        <m:r>
          <w:rPr>
            <w:rFonts w:ascii="Cambria Math" w:eastAsia="宋体" w:hAnsi="Cambria Math"/>
            <w:sz w:val="24"/>
            <w:szCs w:val="24"/>
          </w:rPr>
          <m:t>p</m:t>
        </m:r>
      </m:oMath>
      <w:r w:rsidRPr="0078289D">
        <w:rPr>
          <w:rFonts w:ascii="宋体" w:eastAsia="宋体" w:hAnsi="宋体"/>
          <w:sz w:val="24"/>
          <w:szCs w:val="24"/>
        </w:rPr>
        <w:t>表示参数或特征的个数，</w:t>
      </w:r>
      <m:oMath>
        <m:r>
          <w:rPr>
            <w:rFonts w:ascii="Cambria Math" w:eastAsia="宋体" w:hAnsi="Cambria Math"/>
            <w:sz w:val="24"/>
            <w:szCs w:val="24"/>
          </w:rPr>
          <m:t xml:space="preserve">I </m:t>
        </m:r>
      </m:oMath>
      <w:r w:rsidRPr="0078289D">
        <w:rPr>
          <w:rFonts w:ascii="宋体" w:eastAsia="宋体" w:hAnsi="宋体"/>
          <w:sz w:val="24"/>
          <w:szCs w:val="24"/>
        </w:rPr>
        <w:t>表示指示函数，当参数或特征的系数不等于零时为1，反之为0。稀疏度</w:t>
      </w:r>
      <m:oMath>
        <m:r>
          <w:rPr>
            <w:rFonts w:ascii="Cambria Math" w:eastAsia="宋体" w:hAnsi="Cambria Math"/>
            <w:sz w:val="24"/>
            <w:szCs w:val="24"/>
          </w:rPr>
          <m:t>s</m:t>
        </m:r>
      </m:oMath>
      <w:r w:rsidRPr="0078289D">
        <w:rPr>
          <w:rFonts w:ascii="宋体" w:eastAsia="宋体" w:hAnsi="宋体"/>
          <w:sz w:val="24"/>
          <w:szCs w:val="24"/>
        </w:rPr>
        <w:t xml:space="preserve">的取值范围在 </w:t>
      </w:r>
      <m:oMath>
        <m:r>
          <w:rPr>
            <w:rFonts w:ascii="Cambria Math" w:eastAsia="宋体" w:hAnsi="Cambria Math"/>
            <w:sz w:val="24"/>
            <w:szCs w:val="24"/>
          </w:rPr>
          <m:t xml:space="preserve">[0,1] </m:t>
        </m:r>
      </m:oMath>
      <w:r w:rsidRPr="0078289D">
        <w:rPr>
          <w:rFonts w:ascii="宋体" w:eastAsia="宋体" w:hAnsi="宋体"/>
          <w:sz w:val="24"/>
          <w:szCs w:val="24"/>
        </w:rPr>
        <w:t>之间，表示的是参数或特征中非零元素所占的比例。当参数或特征向量完全稠密时，</w:t>
      </w:r>
      <m:oMath>
        <m:r>
          <w:rPr>
            <w:rFonts w:ascii="Cambria Math" w:eastAsia="宋体" w:hAnsi="Cambria Math"/>
            <w:sz w:val="24"/>
            <w:szCs w:val="24"/>
          </w:rPr>
          <m:t>s=1</m:t>
        </m:r>
      </m:oMath>
      <w:r w:rsidRPr="0078289D">
        <w:rPr>
          <w:rFonts w:ascii="宋体" w:eastAsia="宋体" w:hAnsi="宋体"/>
          <w:sz w:val="24"/>
          <w:szCs w:val="24"/>
        </w:rPr>
        <w:t>；当参数或特征向量完全稀疏时，</w:t>
      </w:r>
      <m:oMath>
        <m:r>
          <w:rPr>
            <w:rFonts w:ascii="Cambria Math" w:eastAsia="宋体" w:hAnsi="Cambria Math"/>
            <w:sz w:val="24"/>
            <w:szCs w:val="24"/>
          </w:rPr>
          <m:t>s=0</m:t>
        </m:r>
      </m:oMath>
      <w:r w:rsidRPr="0078289D">
        <w:rPr>
          <w:rFonts w:ascii="宋体" w:eastAsia="宋体" w:hAnsi="宋体"/>
          <w:sz w:val="24"/>
          <w:szCs w:val="24"/>
        </w:rPr>
        <w:t>。</w:t>
      </w:r>
    </w:p>
    <w:p w14:paraId="1FC5390E" w14:textId="1109D474" w:rsidR="00AA0FFF" w:rsidRPr="00164A70" w:rsidRDefault="008A5B75" w:rsidP="00164A70">
      <w:pPr>
        <w:ind w:firstLineChars="200" w:firstLine="480"/>
        <w:rPr>
          <w:rFonts w:ascii="宋体" w:eastAsia="宋体" w:hAnsi="宋体"/>
          <w:sz w:val="24"/>
          <w:szCs w:val="24"/>
        </w:rPr>
      </w:pPr>
      <w:r w:rsidRPr="00164A70">
        <w:rPr>
          <w:rFonts w:ascii="宋体" w:eastAsia="宋体" w:hAnsi="宋体" w:hint="eastAsia"/>
          <w:sz w:val="24"/>
          <w:szCs w:val="24"/>
        </w:rPr>
        <w:t>应用MATLAB</w:t>
      </w:r>
      <w:r w:rsidR="00164A70">
        <w:rPr>
          <w:rFonts w:ascii="宋体" w:eastAsia="宋体" w:hAnsi="宋体" w:hint="eastAsia"/>
          <w:sz w:val="24"/>
          <w:szCs w:val="24"/>
        </w:rPr>
        <w:t>程序</w:t>
      </w:r>
      <w:r w:rsidRPr="00164A70">
        <w:rPr>
          <w:rFonts w:ascii="宋体" w:eastAsia="宋体" w:hAnsi="宋体" w:hint="eastAsia"/>
          <w:sz w:val="24"/>
          <w:szCs w:val="24"/>
        </w:rPr>
        <w:t>，</w:t>
      </w:r>
      <w:r w:rsidR="00FA0FF3">
        <w:rPr>
          <w:rFonts w:ascii="宋体" w:eastAsia="宋体" w:hAnsi="宋体" w:hint="eastAsia"/>
          <w:sz w:val="24"/>
          <w:szCs w:val="24"/>
        </w:rPr>
        <w:t>对2</w:t>
      </w:r>
      <w:r w:rsidR="00FA0FF3">
        <w:rPr>
          <w:rFonts w:ascii="宋体" w:eastAsia="宋体" w:hAnsi="宋体"/>
          <w:sz w:val="24"/>
          <w:szCs w:val="24"/>
        </w:rPr>
        <w:t>000</w:t>
      </w:r>
      <w:r w:rsidR="00FA0FF3">
        <w:rPr>
          <w:rFonts w:ascii="宋体" w:eastAsia="宋体" w:hAnsi="宋体" w:hint="eastAsia"/>
          <w:sz w:val="24"/>
          <w:szCs w:val="24"/>
        </w:rPr>
        <w:t>年-</w:t>
      </w:r>
      <w:r w:rsidR="00FA0FF3">
        <w:rPr>
          <w:rFonts w:ascii="宋体" w:eastAsia="宋体" w:hAnsi="宋体"/>
          <w:sz w:val="24"/>
          <w:szCs w:val="24"/>
        </w:rPr>
        <w:t>2014</w:t>
      </w:r>
      <w:r w:rsidR="00FA0FF3">
        <w:rPr>
          <w:rFonts w:ascii="宋体" w:eastAsia="宋体" w:hAnsi="宋体" w:hint="eastAsia"/>
          <w:sz w:val="24"/>
          <w:szCs w:val="24"/>
        </w:rPr>
        <w:t>年1</w:t>
      </w:r>
      <w:r w:rsidR="00FA0FF3">
        <w:rPr>
          <w:rFonts w:ascii="宋体" w:eastAsia="宋体" w:hAnsi="宋体"/>
          <w:sz w:val="24"/>
          <w:szCs w:val="24"/>
        </w:rPr>
        <w:t>5</w:t>
      </w:r>
      <w:r w:rsidR="00FA0FF3">
        <w:rPr>
          <w:rFonts w:ascii="宋体" w:eastAsia="宋体" w:hAnsi="宋体" w:hint="eastAsia"/>
          <w:sz w:val="24"/>
          <w:szCs w:val="24"/>
        </w:rPr>
        <w:t>年的碳排放数据进行惩罚回归训练，</w:t>
      </w:r>
      <w:r w:rsidR="00AA0FFF" w:rsidRPr="00164A70">
        <w:rPr>
          <w:rFonts w:ascii="宋体" w:eastAsia="宋体" w:hAnsi="宋体" w:hint="eastAsia"/>
          <w:sz w:val="24"/>
          <w:szCs w:val="24"/>
        </w:rPr>
        <w:t>在岭回归中，我们通过增加系数</w:t>
      </w:r>
      <m:oMath>
        <m:r>
          <w:rPr>
            <w:rFonts w:ascii="Cambria Math" w:eastAsia="宋体" w:hAnsi="Cambria Math" w:hint="eastAsia"/>
            <w:sz w:val="24"/>
            <w:szCs w:val="24"/>
          </w:rPr>
          <m:t>λ</m:t>
        </m:r>
      </m:oMath>
      <w:r w:rsidR="003C430E">
        <w:rPr>
          <w:rFonts w:ascii="宋体" w:eastAsia="宋体" w:hAnsi="宋体" w:hint="eastAsia"/>
          <w:sz w:val="24"/>
          <w:szCs w:val="24"/>
        </w:rPr>
        <w:t>，来对模型的系数进行惩罚,控制模型的复杂度和泛化能力,</w:t>
      </w:r>
      <w:r w:rsidR="00AA0FFF" w:rsidRPr="00164A70">
        <w:rPr>
          <w:rFonts w:ascii="宋体" w:eastAsia="宋体" w:hAnsi="宋体" w:hint="eastAsia"/>
          <w:sz w:val="24"/>
          <w:szCs w:val="24"/>
        </w:rPr>
        <w:t>正则化系数越大，模型的复杂度越小，对训练数据的拟合程度也越小，但是泛化能力越强；</w:t>
      </w:r>
      <w:r w:rsidR="00164A70">
        <w:rPr>
          <w:rFonts w:ascii="宋体" w:eastAsia="宋体" w:hAnsi="宋体" w:hint="eastAsia"/>
          <w:sz w:val="24"/>
          <w:szCs w:val="24"/>
        </w:rPr>
        <w:t>反之亦然</w:t>
      </w:r>
      <w:r w:rsidR="00AA0FFF" w:rsidRPr="00164A70">
        <w:rPr>
          <w:rFonts w:ascii="宋体" w:eastAsia="宋体" w:hAnsi="宋体" w:hint="eastAsia"/>
          <w:sz w:val="24"/>
          <w:szCs w:val="24"/>
        </w:rPr>
        <w:t>。因此我们对正则化系数进行不断迭代，确认最大的决定系数</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R</m:t>
            </m:r>
            <m:ctrlPr>
              <w:rPr>
                <w:rFonts w:ascii="Cambria Math" w:eastAsia="宋体" w:hAnsi="Cambria Math" w:hint="eastAsia"/>
                <w:sz w:val="24"/>
                <w:szCs w:val="24"/>
              </w:rPr>
            </m:ctrlPr>
          </m:e>
          <m:sup>
            <m:r>
              <m:rPr>
                <m:sty m:val="p"/>
              </m:rPr>
              <w:rPr>
                <w:rFonts w:ascii="Cambria Math" w:eastAsia="宋体" w:hAnsi="Cambria Math"/>
                <w:sz w:val="24"/>
                <w:szCs w:val="24"/>
              </w:rPr>
              <m:t>2</m:t>
            </m:r>
          </m:sup>
        </m:sSup>
      </m:oMath>
      <w:r w:rsidR="00AA0FFF" w:rsidRPr="00164A70">
        <w:rPr>
          <w:rFonts w:ascii="宋体" w:eastAsia="宋体" w:hAnsi="宋体" w:hint="eastAsia"/>
          <w:sz w:val="24"/>
          <w:szCs w:val="24"/>
        </w:rPr>
        <w:t>。</w:t>
      </w:r>
    </w:p>
    <w:p w14:paraId="59B783C9" w14:textId="77777777" w:rsidR="009E5E9B" w:rsidRDefault="00032104" w:rsidP="009E5E9B">
      <w:pPr>
        <w:keepNext/>
        <w:jc w:val="center"/>
      </w:pPr>
      <w:r w:rsidRPr="00032104">
        <w:rPr>
          <w:rFonts w:ascii="宋体" w:eastAsia="宋体" w:hAnsi="宋体"/>
          <w:noProof/>
          <w:sz w:val="24"/>
          <w:szCs w:val="24"/>
        </w:rPr>
        <w:drawing>
          <wp:inline distT="0" distB="0" distL="0" distR="0" wp14:anchorId="2954FB98" wp14:editId="347D57F8">
            <wp:extent cx="3917852" cy="3023762"/>
            <wp:effectExtent l="0" t="0" r="6985" b="5715"/>
            <wp:docPr id="15" name="图片 15" descr="C:\Users\hp\Downloads\untitle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untitled1.emf"/>
                    <pic:cNvPicPr>
                      <a:picLocks noChangeAspect="1" noChangeArrowheads="1"/>
                    </pic:cNvPicPr>
                  </pic:nvPicPr>
                  <pic:blipFill rotWithShape="1">
                    <a:blip r:embed="rId24">
                      <a:extLst>
                        <a:ext uri="{28A0092B-C50C-407E-A947-70E740481C1C}">
                          <a14:useLocalDpi xmlns:a14="http://schemas.microsoft.com/office/drawing/2010/main" val="0"/>
                        </a:ext>
                      </a:extLst>
                    </a:blip>
                    <a:srcRect l="5665" t="3655" r="4462" b="3625"/>
                    <a:stretch/>
                  </pic:blipFill>
                  <pic:spPr bwMode="auto">
                    <a:xfrm>
                      <a:off x="0" y="0"/>
                      <a:ext cx="3937095" cy="3038614"/>
                    </a:xfrm>
                    <a:prstGeom prst="rect">
                      <a:avLst/>
                    </a:prstGeom>
                    <a:noFill/>
                    <a:ln>
                      <a:noFill/>
                    </a:ln>
                    <a:extLst>
                      <a:ext uri="{53640926-AAD7-44D8-BBD7-CCE9431645EC}">
                        <a14:shadowObscured xmlns:a14="http://schemas.microsoft.com/office/drawing/2010/main"/>
                      </a:ext>
                    </a:extLst>
                  </pic:spPr>
                </pic:pic>
              </a:graphicData>
            </a:graphic>
          </wp:inline>
        </w:drawing>
      </w:r>
    </w:p>
    <w:p w14:paraId="6355FDC0" w14:textId="6299F216" w:rsidR="00E9736F" w:rsidRPr="00164A70" w:rsidRDefault="009E5E9B" w:rsidP="009E5E9B">
      <w:pPr>
        <w:pStyle w:val="af2"/>
        <w:rPr>
          <w:rFonts w:ascii="宋体" w:hAnsi="宋体"/>
          <w:szCs w:val="24"/>
        </w:rPr>
      </w:pPr>
      <w:bookmarkStart w:id="44" w:name="_Toc136005119"/>
      <w:r w:rsidRPr="009E5E9B">
        <w:rPr>
          <w:rFonts w:ascii="宋体" w:hAnsi="宋体"/>
        </w:rPr>
        <w:t xml:space="preserve">图 </w:t>
      </w:r>
      <w:r w:rsidRPr="009E5E9B">
        <w:rPr>
          <w:rFonts w:ascii="宋体" w:hAnsi="宋体"/>
        </w:rPr>
        <w:fldChar w:fldCharType="begin"/>
      </w:r>
      <w:r w:rsidRPr="009E5E9B">
        <w:rPr>
          <w:rFonts w:ascii="宋体" w:hAnsi="宋体"/>
        </w:rPr>
        <w:instrText xml:space="preserve"> SEQ 图 \* ARABIC </w:instrText>
      </w:r>
      <w:r w:rsidRPr="009E5E9B">
        <w:rPr>
          <w:rFonts w:ascii="宋体" w:hAnsi="宋体"/>
        </w:rPr>
        <w:fldChar w:fldCharType="separate"/>
      </w:r>
      <w:r w:rsidR="001B2588">
        <w:rPr>
          <w:rFonts w:ascii="宋体" w:hAnsi="宋体"/>
          <w:noProof/>
        </w:rPr>
        <w:t>7</w:t>
      </w:r>
      <w:r w:rsidRPr="009E5E9B">
        <w:rPr>
          <w:rFonts w:ascii="宋体" w:hAnsi="宋体"/>
        </w:rPr>
        <w:fldChar w:fldCharType="end"/>
      </w:r>
      <w:r w:rsidRPr="009E5E9B">
        <w:rPr>
          <w:rFonts w:ascii="宋体" w:hAnsi="宋体"/>
        </w:rPr>
        <w:t xml:space="preserve"> </w:t>
      </w:r>
      <w:r w:rsidRPr="009E5E9B">
        <w:rPr>
          <w:rFonts w:ascii="宋体" w:hAnsi="宋体" w:hint="eastAsia"/>
        </w:rPr>
        <w:t>R平方迭代图</w:t>
      </w:r>
      <w:bookmarkEnd w:id="44"/>
    </w:p>
    <w:p w14:paraId="67BDD145" w14:textId="77777777" w:rsidR="00E9736F" w:rsidRDefault="008A275A" w:rsidP="008A275A">
      <w:pPr>
        <w:rPr>
          <w:rFonts w:ascii="宋体" w:eastAsia="宋体" w:hAnsi="宋体"/>
          <w:sz w:val="24"/>
          <w:szCs w:val="24"/>
        </w:rPr>
      </w:pPr>
      <w:r w:rsidRPr="00164A70">
        <w:rPr>
          <w:rFonts w:ascii="宋体" w:eastAsia="宋体" w:hAnsi="宋体"/>
          <w:sz w:val="24"/>
          <w:szCs w:val="24"/>
        </w:rPr>
        <w:tab/>
      </w:r>
      <w:r w:rsidR="003C430E" w:rsidRPr="00126721">
        <w:rPr>
          <w:rFonts w:ascii="宋体" w:eastAsia="宋体" w:hAnsi="宋体" w:hint="eastAsia"/>
          <w:sz w:val="24"/>
          <w:szCs w:val="24"/>
        </w:rPr>
        <w:t>设置</w:t>
      </w:r>
      <m:oMath>
        <m:r>
          <m:rPr>
            <m:sty m:val="p"/>
          </m:rPr>
          <w:rPr>
            <w:rFonts w:ascii="Cambria Math" w:eastAsia="宋体" w:hAnsi="Cambria Math"/>
            <w:sz w:val="24"/>
            <w:szCs w:val="24"/>
          </w:rPr>
          <m:t>λ</m:t>
        </m:r>
      </m:oMath>
      <w:r w:rsidR="003C430E" w:rsidRPr="00126721">
        <w:rPr>
          <w:rFonts w:ascii="宋体" w:eastAsia="宋体" w:hAnsi="宋体" w:hint="eastAsia"/>
          <w:sz w:val="24"/>
          <w:szCs w:val="24"/>
        </w:rPr>
        <w:t>迭代步长为0</w:t>
      </w:r>
      <w:r w:rsidR="003C430E" w:rsidRPr="00126721">
        <w:rPr>
          <w:rFonts w:ascii="宋体" w:eastAsia="宋体" w:hAnsi="宋体"/>
          <w:sz w:val="24"/>
          <w:szCs w:val="24"/>
        </w:rPr>
        <w:t>.01</w:t>
      </w:r>
      <w:r w:rsidR="003C430E" w:rsidRPr="00126721">
        <w:rPr>
          <w:rFonts w:ascii="宋体" w:eastAsia="宋体" w:hAnsi="宋体" w:hint="eastAsia"/>
          <w:sz w:val="24"/>
          <w:szCs w:val="24"/>
        </w:rPr>
        <w:t>，可以发现</w:t>
      </w:r>
      <w:r w:rsidR="00164A70" w:rsidRPr="00126721">
        <w:rPr>
          <w:rFonts w:ascii="宋体" w:eastAsia="宋体" w:hAnsi="宋体" w:hint="eastAsia"/>
          <w:sz w:val="24"/>
          <w:szCs w:val="24"/>
        </w:rPr>
        <w:t>，</w:t>
      </w:r>
      <w:r w:rsidR="00126721" w:rsidRPr="00126721">
        <w:rPr>
          <w:rFonts w:ascii="宋体" w:eastAsia="宋体" w:hAnsi="宋体" w:hint="eastAsia"/>
          <w:sz w:val="24"/>
          <w:szCs w:val="24"/>
        </w:rPr>
        <w:t>在</w:t>
      </w:r>
      <m:oMath>
        <m:r>
          <m:rPr>
            <m:sty m:val="p"/>
          </m:rPr>
          <w:rPr>
            <w:rFonts w:ascii="Cambria Math" w:eastAsia="宋体" w:hAnsi="Cambria Math"/>
            <w:sz w:val="24"/>
            <w:szCs w:val="24"/>
          </w:rPr>
          <m:t>λϵ[0,5]</m:t>
        </m:r>
      </m:oMath>
      <w:r w:rsidR="00126721">
        <w:rPr>
          <w:rFonts w:ascii="宋体" w:eastAsia="宋体" w:hAnsi="宋体" w:hint="eastAsia"/>
          <w:sz w:val="24"/>
          <w:szCs w:val="24"/>
        </w:rPr>
        <w:t>时，</w:t>
      </w:r>
      <w:r w:rsidRPr="00126721">
        <w:rPr>
          <w:rFonts w:ascii="宋体" w:eastAsia="宋体" w:hAnsi="宋体" w:hint="eastAsia"/>
          <w:sz w:val="24"/>
          <w:szCs w:val="24"/>
        </w:rPr>
        <w:t>能取到的最大的</w:t>
      </w:r>
      <m:oMath>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oMath>
      <w:r w:rsidRPr="00126721">
        <w:rPr>
          <w:rFonts w:ascii="宋体" w:eastAsia="宋体" w:hAnsi="宋体"/>
          <w:sz w:val="24"/>
          <w:szCs w:val="24"/>
        </w:rPr>
        <w:t>是0.</w:t>
      </w:r>
      <w:r w:rsidRPr="00126721">
        <w:rPr>
          <w:rFonts w:ascii="宋体" w:eastAsia="宋体" w:hAnsi="宋体" w:hint="eastAsia"/>
          <w:sz w:val="24"/>
          <w:szCs w:val="24"/>
        </w:rPr>
        <w:t>74691</w:t>
      </w:r>
      <w:r w:rsidRPr="00126721">
        <w:rPr>
          <w:rFonts w:ascii="宋体" w:eastAsia="宋体" w:hAnsi="宋体"/>
          <w:sz w:val="24"/>
          <w:szCs w:val="24"/>
        </w:rPr>
        <w:t>，而</w:t>
      </w:r>
      <m:oMath>
        <m:r>
          <w:rPr>
            <w:rFonts w:ascii="Cambria Math" w:eastAsia="宋体" w:hAnsi="Cambria Math"/>
            <w:sz w:val="24"/>
            <w:szCs w:val="24"/>
          </w:rPr>
          <m:t>Mse</m:t>
        </m:r>
      </m:oMath>
      <w:r w:rsidRPr="00126721">
        <w:rPr>
          <w:rFonts w:ascii="宋体" w:eastAsia="宋体" w:hAnsi="宋体"/>
          <w:sz w:val="24"/>
          <w:szCs w:val="24"/>
        </w:rPr>
        <w:t>是</w:t>
      </w:r>
      <w:r w:rsidRPr="00126721">
        <w:rPr>
          <w:rFonts w:ascii="宋体" w:eastAsia="宋体" w:hAnsi="宋体" w:hint="eastAsia"/>
          <w:sz w:val="24"/>
          <w:szCs w:val="24"/>
        </w:rPr>
        <w:t>0.49342</w:t>
      </w:r>
      <w:r w:rsidRPr="00126721">
        <w:rPr>
          <w:rFonts w:ascii="宋体" w:eastAsia="宋体" w:hAnsi="宋体"/>
          <w:sz w:val="24"/>
          <w:szCs w:val="24"/>
        </w:rPr>
        <w:t>，拟合的效果并不理想</w:t>
      </w:r>
      <w:r w:rsidRPr="00126721">
        <w:rPr>
          <w:rFonts w:ascii="宋体" w:eastAsia="宋体" w:hAnsi="宋体" w:hint="eastAsia"/>
          <w:sz w:val="24"/>
          <w:szCs w:val="24"/>
        </w:rPr>
        <w:t>。</w:t>
      </w:r>
      <w:r w:rsidR="00126721">
        <w:rPr>
          <w:rFonts w:ascii="宋体" w:eastAsia="宋体" w:hAnsi="宋体" w:hint="eastAsia"/>
          <w:sz w:val="24"/>
          <w:szCs w:val="24"/>
        </w:rPr>
        <w:t>进一步探究发现，岭回归结果的稀疏度</w:t>
      </w:r>
      <m:oMath>
        <m:r>
          <m:rPr>
            <m:sty m:val="p"/>
          </m:rPr>
          <w:rPr>
            <w:rFonts w:ascii="Cambria Math" w:eastAsia="宋体" w:hAnsi="Cambria Math" w:hint="eastAsia"/>
            <w:sz w:val="24"/>
            <w:szCs w:val="24"/>
          </w:rPr>
          <m:t>s</m:t>
        </m:r>
      </m:oMath>
      <w:r w:rsidR="00126721">
        <w:rPr>
          <w:rFonts w:ascii="宋体" w:eastAsia="宋体" w:hAnsi="宋体" w:hint="eastAsia"/>
          <w:sz w:val="24"/>
          <w:szCs w:val="24"/>
        </w:rPr>
        <w:t>为</w:t>
      </w:r>
      <w:r w:rsidR="00E25590">
        <w:rPr>
          <w:rFonts w:ascii="宋体" w:eastAsia="宋体" w:hAnsi="宋体" w:hint="eastAsia"/>
          <w:sz w:val="24"/>
          <w:szCs w:val="24"/>
        </w:rPr>
        <w:t>1，主要原因是参数维度过高，岭回归无法较好的处理。</w:t>
      </w:r>
      <w:r w:rsidRPr="00164A70">
        <w:rPr>
          <w:rFonts w:ascii="宋体" w:eastAsia="宋体" w:hAnsi="宋体" w:hint="eastAsia"/>
          <w:sz w:val="24"/>
          <w:szCs w:val="24"/>
        </w:rPr>
        <w:t xml:space="preserve"> </w:t>
      </w:r>
    </w:p>
    <w:p w14:paraId="15BA7CC8" w14:textId="74F4A07D" w:rsidR="008A275A" w:rsidRPr="00164A70" w:rsidRDefault="008A275A" w:rsidP="008A275A">
      <w:pPr>
        <w:rPr>
          <w:rFonts w:ascii="宋体" w:eastAsia="宋体" w:hAnsi="宋体"/>
          <w:sz w:val="24"/>
          <w:szCs w:val="24"/>
        </w:rPr>
      </w:pPr>
      <w:r w:rsidRPr="00164A70">
        <w:rPr>
          <w:rFonts w:ascii="宋体" w:eastAsia="宋体" w:hAnsi="宋体" w:hint="eastAsia"/>
          <w:sz w:val="24"/>
          <w:szCs w:val="24"/>
        </w:rPr>
        <w:t xml:space="preserve">                    </w:t>
      </w:r>
    </w:p>
    <w:p w14:paraId="2E51B549" w14:textId="77777777" w:rsidR="008A275A" w:rsidRPr="00164A70" w:rsidRDefault="008A275A" w:rsidP="009E5E9B">
      <w:pPr>
        <w:keepNext/>
        <w:jc w:val="right"/>
        <w:rPr>
          <w:rFonts w:ascii="宋体" w:eastAsia="宋体" w:hAnsi="宋体"/>
          <w:sz w:val="24"/>
          <w:szCs w:val="24"/>
        </w:rPr>
      </w:pPr>
      <w:r w:rsidRPr="00164A70">
        <w:rPr>
          <w:rFonts w:ascii="宋体" w:eastAsia="宋体" w:hAnsi="宋体"/>
          <w:noProof/>
          <w:sz w:val="24"/>
          <w:szCs w:val="24"/>
        </w:rPr>
        <w:drawing>
          <wp:inline distT="0" distB="0" distL="114300" distR="114300" wp14:anchorId="575FF7CA" wp14:editId="17B1D8E0">
            <wp:extent cx="2369185" cy="1953260"/>
            <wp:effectExtent l="0" t="0" r="8255" b="1270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5"/>
                    <a:stretch>
                      <a:fillRect/>
                    </a:stretch>
                  </pic:blipFill>
                  <pic:spPr>
                    <a:xfrm>
                      <a:off x="0" y="0"/>
                      <a:ext cx="2369185" cy="1953260"/>
                    </a:xfrm>
                    <a:prstGeom prst="rect">
                      <a:avLst/>
                    </a:prstGeom>
                    <a:noFill/>
                    <a:ln>
                      <a:noFill/>
                    </a:ln>
                  </pic:spPr>
                </pic:pic>
              </a:graphicData>
            </a:graphic>
          </wp:inline>
        </w:drawing>
      </w:r>
      <w:r w:rsidRPr="00164A70">
        <w:rPr>
          <w:rFonts w:ascii="宋体" w:eastAsia="宋体" w:hAnsi="宋体"/>
          <w:noProof/>
          <w:sz w:val="24"/>
          <w:szCs w:val="24"/>
        </w:rPr>
        <w:drawing>
          <wp:inline distT="0" distB="0" distL="114300" distR="114300" wp14:anchorId="1CD9D0B6" wp14:editId="6B288698">
            <wp:extent cx="2369185" cy="1953260"/>
            <wp:effectExtent l="0" t="0" r="8255" b="1270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6"/>
                    <a:stretch>
                      <a:fillRect/>
                    </a:stretch>
                  </pic:blipFill>
                  <pic:spPr>
                    <a:xfrm>
                      <a:off x="0" y="0"/>
                      <a:ext cx="2369185" cy="1953260"/>
                    </a:xfrm>
                    <a:prstGeom prst="rect">
                      <a:avLst/>
                    </a:prstGeom>
                    <a:noFill/>
                    <a:ln>
                      <a:noFill/>
                    </a:ln>
                  </pic:spPr>
                </pic:pic>
              </a:graphicData>
            </a:graphic>
          </wp:inline>
        </w:drawing>
      </w:r>
    </w:p>
    <w:p w14:paraId="0FA486F1" w14:textId="256FAF89" w:rsidR="008A275A" w:rsidRPr="009E5E9B" w:rsidRDefault="009E5E9B" w:rsidP="009E5E9B">
      <w:pPr>
        <w:pStyle w:val="af2"/>
        <w:rPr>
          <w:rFonts w:ascii="宋体" w:hAnsi="宋体"/>
        </w:rPr>
      </w:pPr>
      <w:bookmarkStart w:id="45" w:name="_Toc136005120"/>
      <w:r w:rsidRPr="009E5E9B">
        <w:rPr>
          <w:rFonts w:ascii="宋体" w:hAnsi="宋体"/>
        </w:rPr>
        <w:t xml:space="preserve">图 </w:t>
      </w:r>
      <w:r w:rsidRPr="009E5E9B">
        <w:rPr>
          <w:rFonts w:ascii="宋体" w:hAnsi="宋体"/>
        </w:rPr>
        <w:fldChar w:fldCharType="begin"/>
      </w:r>
      <w:r w:rsidRPr="009E5E9B">
        <w:rPr>
          <w:rFonts w:ascii="宋体" w:hAnsi="宋体"/>
        </w:rPr>
        <w:instrText xml:space="preserve"> SEQ 图 \* ARABIC </w:instrText>
      </w:r>
      <w:r w:rsidRPr="009E5E9B">
        <w:rPr>
          <w:rFonts w:ascii="宋体" w:hAnsi="宋体"/>
        </w:rPr>
        <w:fldChar w:fldCharType="separate"/>
      </w:r>
      <w:r w:rsidR="001B2588">
        <w:rPr>
          <w:rFonts w:ascii="宋体" w:hAnsi="宋体"/>
          <w:noProof/>
        </w:rPr>
        <w:t>8</w:t>
      </w:r>
      <w:r w:rsidRPr="009E5E9B">
        <w:rPr>
          <w:rFonts w:ascii="宋体" w:hAnsi="宋体"/>
        </w:rPr>
        <w:fldChar w:fldCharType="end"/>
      </w:r>
      <w:r w:rsidRPr="009E5E9B">
        <w:rPr>
          <w:rFonts w:ascii="宋体" w:hAnsi="宋体"/>
        </w:rPr>
        <w:t xml:space="preserve"> </w:t>
      </w:r>
      <w:r w:rsidRPr="009E5E9B">
        <w:rPr>
          <w:rFonts w:ascii="宋体" w:hAnsi="宋体" w:hint="eastAsia"/>
        </w:rPr>
        <w:t>岭回归拟合效果图</w:t>
      </w:r>
      <w:bookmarkEnd w:id="45"/>
    </w:p>
    <w:p w14:paraId="36D2EAEB" w14:textId="1DEF1BB0" w:rsidR="00F94117" w:rsidRDefault="00F94117" w:rsidP="008A275A">
      <w:pPr>
        <w:ind w:firstLine="420"/>
        <w:rPr>
          <w:rFonts w:ascii="宋体" w:eastAsia="宋体" w:hAnsi="宋体"/>
          <w:sz w:val="24"/>
          <w:szCs w:val="24"/>
        </w:rPr>
      </w:pPr>
      <w:r>
        <w:rPr>
          <w:rFonts w:ascii="宋体" w:eastAsia="宋体" w:hAnsi="宋体" w:hint="eastAsia"/>
          <w:sz w:val="24"/>
          <w:szCs w:val="24"/>
        </w:rPr>
        <w:t>再观察预测值和实际值，以</w:t>
      </w:r>
      <m:oMath>
        <m:r>
          <m:rPr>
            <m:sty m:val="p"/>
          </m:rPr>
          <w:rPr>
            <w:rFonts w:ascii="Cambria Math" w:eastAsia="宋体" w:hAnsi="Cambria Math"/>
            <w:sz w:val="24"/>
            <w:szCs w:val="24"/>
          </w:rPr>
          <m:t>(5.61789,5.86215)</m:t>
        </m:r>
      </m:oMath>
      <w:r>
        <w:rPr>
          <w:rFonts w:ascii="宋体" w:eastAsia="宋体" w:hAnsi="宋体" w:hint="eastAsia"/>
          <w:sz w:val="24"/>
          <w:szCs w:val="24"/>
        </w:rPr>
        <w:t>为例，可知</w:t>
      </w:r>
      <m:oMath>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sz w:val="24"/>
                    <w:szCs w:val="24"/>
                  </w:rPr>
                </m:ctrlPr>
              </m:dPr>
              <m:e>
                <m:r>
                  <m:rPr>
                    <m:sty m:val="p"/>
                  </m:rPr>
                  <w:rPr>
                    <w:rFonts w:ascii="Cambria Math" w:eastAsia="宋体" w:hAnsi="Cambria Math"/>
                    <w:sz w:val="24"/>
                    <w:szCs w:val="24"/>
                  </w:rPr>
                  <m:t>5.61789</m:t>
                </m:r>
              </m:e>
            </m:d>
          </m:e>
        </m:func>
      </m:oMath>
      <w:r>
        <w:rPr>
          <w:rFonts w:ascii="宋体" w:eastAsia="宋体" w:hAnsi="宋体" w:hint="eastAsia"/>
          <w:sz w:val="24"/>
          <w:szCs w:val="24"/>
        </w:rPr>
        <w:t>约为</w:t>
      </w:r>
      <m:oMath>
        <m:r>
          <m:rPr>
            <m:sty m:val="p"/>
          </m:rPr>
          <w:rPr>
            <w:rFonts w:ascii="Cambria Math" w:eastAsia="宋体" w:hAnsi="Cambria Math"/>
            <w:sz w:val="24"/>
            <w:szCs w:val="24"/>
          </w:rPr>
          <w:lastRenderedPageBreak/>
          <m:t xml:space="preserve">275.308 Mt </m:t>
        </m:r>
        <m:sSub>
          <m:sSubPr>
            <m:ctrlPr>
              <w:rPr>
                <w:rFonts w:ascii="Cambria Math" w:eastAsia="宋体" w:hAnsi="Cambria Math"/>
                <w:sz w:val="24"/>
                <w:szCs w:val="24"/>
              </w:rPr>
            </m:ctrlPr>
          </m:sSubPr>
          <m:e>
            <m:r>
              <m:rPr>
                <m:sty m:val="p"/>
              </m:rPr>
              <w:rPr>
                <w:rFonts w:ascii="Cambria Math" w:eastAsia="宋体" w:hAnsi="Cambria Math"/>
                <w:sz w:val="24"/>
                <w:szCs w:val="24"/>
              </w:rPr>
              <m:t>CO</m:t>
            </m:r>
          </m:e>
          <m:sub>
            <m:r>
              <m:rPr>
                <m:sty m:val="p"/>
              </m:rPr>
              <w:rPr>
                <w:rFonts w:ascii="Cambria Math" w:eastAsia="宋体" w:hAnsi="Cambria Math"/>
                <w:sz w:val="24"/>
                <w:szCs w:val="24"/>
              </w:rPr>
              <m:t>2</m:t>
            </m:r>
          </m:sub>
        </m:sSub>
      </m:oMath>
      <w:r>
        <w:rPr>
          <w:rFonts w:ascii="宋体" w:eastAsia="宋体" w:hAnsi="宋体" w:hint="eastAsia"/>
          <w:sz w:val="24"/>
          <w:szCs w:val="24"/>
        </w:rPr>
        <w:t>，</w:t>
      </w:r>
      <m:oMath>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sz w:val="24"/>
                    <w:szCs w:val="24"/>
                  </w:rPr>
                </m:ctrlPr>
              </m:dPr>
              <m:e>
                <m:r>
                  <m:rPr>
                    <m:sty m:val="p"/>
                  </m:rPr>
                  <w:rPr>
                    <w:rFonts w:ascii="Cambria Math" w:eastAsia="宋体" w:hAnsi="Cambria Math"/>
                    <w:sz w:val="24"/>
                    <w:szCs w:val="24"/>
                  </w:rPr>
                  <m:t>5.86215</m:t>
                </m:r>
              </m:e>
            </m:d>
          </m:e>
        </m:func>
      </m:oMath>
      <w:r>
        <w:rPr>
          <w:rFonts w:ascii="宋体" w:eastAsia="宋体" w:hAnsi="宋体" w:hint="eastAsia"/>
          <w:sz w:val="24"/>
          <w:szCs w:val="24"/>
        </w:rPr>
        <w:t>约为</w:t>
      </w:r>
      <m:oMath>
        <m:r>
          <m:rPr>
            <m:sty m:val="p"/>
          </m:rPr>
          <w:rPr>
            <w:rFonts w:ascii="Cambria Math" w:eastAsia="宋体" w:hAnsi="Cambria Math"/>
            <w:sz w:val="24"/>
            <w:szCs w:val="24"/>
          </w:rPr>
          <m:t xml:space="preserve">351.479 Mt </m:t>
        </m:r>
        <m:sSub>
          <m:sSubPr>
            <m:ctrlPr>
              <w:rPr>
                <w:rFonts w:ascii="Cambria Math" w:eastAsia="宋体" w:hAnsi="Cambria Math"/>
                <w:sz w:val="24"/>
                <w:szCs w:val="24"/>
              </w:rPr>
            </m:ctrlPr>
          </m:sSubPr>
          <m:e>
            <m:r>
              <m:rPr>
                <m:sty m:val="p"/>
              </m:rPr>
              <w:rPr>
                <w:rFonts w:ascii="Cambria Math" w:eastAsia="宋体" w:hAnsi="Cambria Math"/>
                <w:sz w:val="24"/>
                <w:szCs w:val="24"/>
              </w:rPr>
              <m:t>CO</m:t>
            </m:r>
          </m:e>
          <m:sub>
            <m:r>
              <m:rPr>
                <m:sty m:val="p"/>
              </m:rPr>
              <w:rPr>
                <w:rFonts w:ascii="Cambria Math" w:eastAsia="宋体" w:hAnsi="Cambria Math"/>
                <w:sz w:val="24"/>
                <w:szCs w:val="24"/>
              </w:rPr>
              <m:t>2</m:t>
            </m:r>
          </m:sub>
        </m:sSub>
      </m:oMath>
      <w:r>
        <w:rPr>
          <w:rFonts w:ascii="宋体" w:eastAsia="宋体" w:hAnsi="宋体" w:hint="eastAsia"/>
          <w:sz w:val="24"/>
          <w:szCs w:val="24"/>
        </w:rPr>
        <w:t>，预测差值在</w:t>
      </w:r>
      <m:oMath>
        <m:r>
          <m:rPr>
            <m:sty m:val="p"/>
          </m:rPr>
          <w:rPr>
            <w:rFonts w:ascii="Cambria Math" w:eastAsia="宋体" w:hAnsi="Cambria Math"/>
            <w:sz w:val="24"/>
            <w:szCs w:val="24"/>
          </w:rPr>
          <m:t xml:space="preserve">76.17 </m:t>
        </m:r>
        <m:r>
          <m:rPr>
            <m:sty m:val="p"/>
          </m:rPr>
          <w:rPr>
            <w:rFonts w:ascii="Cambria Math" w:eastAsia="宋体" w:hAnsi="Cambria Math" w:hint="eastAsia"/>
            <w:sz w:val="24"/>
            <w:szCs w:val="24"/>
          </w:rPr>
          <m:t>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CO</m:t>
            </m:r>
          </m:e>
          <m:sub>
            <m:r>
              <m:rPr>
                <m:sty m:val="p"/>
              </m:rPr>
              <w:rPr>
                <w:rFonts w:ascii="Cambria Math" w:eastAsia="宋体" w:hAnsi="Cambria Math"/>
                <w:sz w:val="24"/>
                <w:szCs w:val="24"/>
              </w:rPr>
              <m:t>2</m:t>
            </m:r>
          </m:sub>
        </m:sSub>
      </m:oMath>
      <w:r>
        <w:rPr>
          <w:rFonts w:ascii="宋体" w:eastAsia="宋体" w:hAnsi="宋体" w:hint="eastAsia"/>
          <w:sz w:val="24"/>
          <w:szCs w:val="24"/>
        </w:rPr>
        <w:t>，偏离了</w:t>
      </w:r>
      <m:oMath>
        <m:r>
          <m:rPr>
            <m:sty m:val="p"/>
          </m:rPr>
          <w:rPr>
            <w:rFonts w:ascii="Cambria Math" w:eastAsia="宋体" w:hAnsi="Cambria Math"/>
            <w:sz w:val="24"/>
            <w:szCs w:val="24"/>
          </w:rPr>
          <m:t>27.67</m:t>
        </m:r>
        <m:r>
          <m:rPr>
            <m:sty m:val="p"/>
          </m:rPr>
          <w:rPr>
            <w:rFonts w:ascii="Cambria Math" w:eastAsia="宋体" w:hAnsi="Cambria Math" w:hint="eastAsia"/>
            <w:sz w:val="24"/>
            <w:szCs w:val="24"/>
          </w:rPr>
          <m:t>%</m:t>
        </m:r>
      </m:oMath>
      <w:r>
        <w:rPr>
          <w:rFonts w:ascii="宋体" w:eastAsia="宋体" w:hAnsi="宋体" w:hint="eastAsia"/>
          <w:sz w:val="24"/>
          <w:szCs w:val="24"/>
        </w:rPr>
        <w:t>。</w:t>
      </w:r>
    </w:p>
    <w:p w14:paraId="2B698502" w14:textId="3DCDA745" w:rsidR="008A275A" w:rsidRPr="00164A70" w:rsidRDefault="00E25590" w:rsidP="008A275A">
      <w:pPr>
        <w:ind w:firstLine="420"/>
        <w:rPr>
          <w:rFonts w:ascii="宋体" w:eastAsia="宋体" w:hAnsi="宋体"/>
          <w:sz w:val="24"/>
          <w:szCs w:val="24"/>
        </w:rPr>
      </w:pPr>
      <w:r>
        <w:rPr>
          <w:rFonts w:ascii="宋体" w:eastAsia="宋体" w:hAnsi="宋体" w:hint="eastAsia"/>
          <w:sz w:val="24"/>
          <w:szCs w:val="24"/>
        </w:rPr>
        <w:t>进而我们用</w:t>
      </w:r>
      <w:r w:rsidR="008A275A" w:rsidRPr="00164A70">
        <w:rPr>
          <w:rFonts w:ascii="宋体" w:eastAsia="宋体" w:hAnsi="宋体"/>
          <w:sz w:val="24"/>
          <w:szCs w:val="24"/>
        </w:rPr>
        <w:t>Lasso 回归</w:t>
      </w:r>
      <w:r>
        <w:rPr>
          <w:rFonts w:ascii="宋体" w:eastAsia="宋体" w:hAnsi="宋体" w:hint="eastAsia"/>
          <w:sz w:val="24"/>
          <w:szCs w:val="24"/>
        </w:rPr>
        <w:t>对数据进行降维，</w:t>
      </w:r>
      <w:r>
        <w:rPr>
          <w:rFonts w:ascii="宋体" w:eastAsia="宋体" w:hAnsi="宋体"/>
          <w:sz w:val="24"/>
          <w:szCs w:val="24"/>
        </w:rPr>
        <w:t>增加</w:t>
      </w:r>
      <w:r w:rsidR="008A275A" w:rsidRPr="00164A70">
        <w:rPr>
          <w:rFonts w:ascii="宋体" w:eastAsia="宋体" w:hAnsi="宋体"/>
          <w:sz w:val="24"/>
          <w:szCs w:val="24"/>
        </w:rPr>
        <w:t>一个正则化项</w:t>
      </w:r>
      <m:oMath>
        <m:r>
          <m:rPr>
            <m:sty m:val="p"/>
          </m:rPr>
          <w:rPr>
            <w:rFonts w:ascii="Cambria Math" w:eastAsia="宋体" w:hAnsi="Cambria Math"/>
            <w:sz w:val="24"/>
            <w:szCs w:val="24"/>
          </w:rPr>
          <m:t>λ</m:t>
        </m:r>
      </m:oMath>
      <w:r w:rsidR="008A275A" w:rsidRPr="00164A70">
        <w:rPr>
          <w:rFonts w:ascii="宋体" w:eastAsia="宋体" w:hAnsi="宋体"/>
          <w:sz w:val="24"/>
          <w:szCs w:val="24"/>
        </w:rPr>
        <w:t>，使得模型系数的 L1 范数总和小于一个固定值，从而使一些系数为 0，达到选择变量的目的，同时减少了模型的过拟合程度。</w:t>
      </w:r>
      <w:r w:rsidR="00F94117">
        <w:rPr>
          <w:rFonts w:ascii="宋体" w:eastAsia="宋体" w:hAnsi="宋体" w:hint="eastAsia"/>
          <w:sz w:val="24"/>
          <w:szCs w:val="24"/>
        </w:rPr>
        <w:t>并通过Lasso拟合系数轨迹图，综合预测性能和解释性能寻找最优特征系数点。</w:t>
      </w:r>
    </w:p>
    <w:p w14:paraId="375DF1BB" w14:textId="77777777" w:rsidR="009E5E9B" w:rsidRDefault="008A275A" w:rsidP="009E5E9B">
      <w:pPr>
        <w:keepNext/>
        <w:jc w:val="center"/>
      </w:pPr>
      <w:r w:rsidRPr="00164A70">
        <w:rPr>
          <w:rFonts w:ascii="宋体" w:eastAsia="宋体" w:hAnsi="宋体"/>
          <w:noProof/>
          <w:sz w:val="24"/>
          <w:szCs w:val="24"/>
        </w:rPr>
        <w:drawing>
          <wp:inline distT="0" distB="0" distL="0" distR="0" wp14:anchorId="0CC06311" wp14:editId="0A24B199">
            <wp:extent cx="3966160" cy="3038622"/>
            <wp:effectExtent l="0" t="0" r="0" b="0"/>
            <wp:docPr id="17" name="图片 17" descr="C:\Users\Caspar\Desktop\新建文件夹 (4)\untitled.emf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Caspar\Desktop\新建文件夹 (4)\untitled.emfuntitled"/>
                    <pic:cNvPicPr>
                      <a:picLocks noChangeAspect="1" noChangeArrowheads="1"/>
                    </pic:cNvPicPr>
                  </pic:nvPicPr>
                  <pic:blipFill rotWithShape="1">
                    <a:blip r:embed="rId27"/>
                    <a:srcRect l="8986" t="8759" r="9316" b="7778"/>
                    <a:stretch/>
                  </pic:blipFill>
                  <pic:spPr bwMode="auto">
                    <a:xfrm>
                      <a:off x="0" y="0"/>
                      <a:ext cx="3968690" cy="3040560"/>
                    </a:xfrm>
                    <a:prstGeom prst="rect">
                      <a:avLst/>
                    </a:prstGeom>
                    <a:noFill/>
                    <a:ln>
                      <a:noFill/>
                    </a:ln>
                    <a:extLst>
                      <a:ext uri="{53640926-AAD7-44D8-BBD7-CCE9431645EC}">
                        <a14:shadowObscured xmlns:a14="http://schemas.microsoft.com/office/drawing/2010/main"/>
                      </a:ext>
                    </a:extLst>
                  </pic:spPr>
                </pic:pic>
              </a:graphicData>
            </a:graphic>
          </wp:inline>
        </w:drawing>
      </w:r>
    </w:p>
    <w:p w14:paraId="6C48045C" w14:textId="174CC309" w:rsidR="008A275A" w:rsidRPr="009E5E9B" w:rsidRDefault="009E5E9B" w:rsidP="009E5E9B">
      <w:pPr>
        <w:pStyle w:val="af2"/>
        <w:rPr>
          <w:rFonts w:ascii="宋体" w:hAnsi="宋体"/>
          <w:szCs w:val="24"/>
        </w:rPr>
      </w:pPr>
      <w:bookmarkStart w:id="46" w:name="_Toc136005121"/>
      <w:r w:rsidRPr="009E5E9B">
        <w:rPr>
          <w:rFonts w:ascii="宋体" w:hAnsi="宋体"/>
        </w:rPr>
        <w:t xml:space="preserve">图 </w:t>
      </w:r>
      <w:r w:rsidRPr="009E5E9B">
        <w:rPr>
          <w:rFonts w:ascii="宋体" w:hAnsi="宋体"/>
        </w:rPr>
        <w:fldChar w:fldCharType="begin"/>
      </w:r>
      <w:r w:rsidRPr="009E5E9B">
        <w:rPr>
          <w:rFonts w:ascii="宋体" w:hAnsi="宋体"/>
        </w:rPr>
        <w:instrText xml:space="preserve"> SEQ 图 \* ARABIC </w:instrText>
      </w:r>
      <w:r w:rsidRPr="009E5E9B">
        <w:rPr>
          <w:rFonts w:ascii="宋体" w:hAnsi="宋体"/>
        </w:rPr>
        <w:fldChar w:fldCharType="separate"/>
      </w:r>
      <w:r w:rsidR="001B2588">
        <w:rPr>
          <w:rFonts w:ascii="宋体" w:hAnsi="宋体"/>
          <w:noProof/>
        </w:rPr>
        <w:t>9</w:t>
      </w:r>
      <w:r w:rsidRPr="009E5E9B">
        <w:rPr>
          <w:rFonts w:ascii="宋体" w:hAnsi="宋体"/>
        </w:rPr>
        <w:fldChar w:fldCharType="end"/>
      </w:r>
      <w:r w:rsidRPr="009E5E9B">
        <w:rPr>
          <w:rFonts w:ascii="宋体" w:hAnsi="宋体"/>
        </w:rPr>
        <w:t xml:space="preserve"> </w:t>
      </w:r>
      <w:r w:rsidRPr="009E5E9B">
        <w:rPr>
          <w:rFonts w:ascii="宋体" w:hAnsi="宋体" w:hint="eastAsia"/>
        </w:rPr>
        <w:t>Lasso系数拟合轨迹图</w:t>
      </w:r>
      <w:bookmarkEnd w:id="46"/>
    </w:p>
    <w:p w14:paraId="3753CD0B" w14:textId="134C526A" w:rsidR="008A275A" w:rsidRPr="007B3624" w:rsidRDefault="008A275A" w:rsidP="007B3624">
      <w:pPr>
        <w:ind w:firstLineChars="200" w:firstLine="480"/>
        <w:rPr>
          <w:rFonts w:ascii="宋体" w:eastAsia="宋体" w:hAnsi="宋体"/>
          <w:sz w:val="24"/>
          <w:szCs w:val="24"/>
        </w:rPr>
      </w:pPr>
      <w:r w:rsidRPr="007B3624">
        <w:rPr>
          <w:rFonts w:ascii="宋体" w:eastAsia="宋体" w:hAnsi="宋体"/>
          <w:sz w:val="24"/>
          <w:szCs w:val="24"/>
        </w:rPr>
        <w:t>Lasso 回归系数轨迹图展示不同正则化系数 L</w:t>
      </w:r>
      <w:r w:rsidRPr="007B3624">
        <w:rPr>
          <w:rFonts w:ascii="宋体" w:eastAsia="宋体" w:hAnsi="宋体" w:hint="eastAsia"/>
          <w:sz w:val="24"/>
          <w:szCs w:val="24"/>
        </w:rPr>
        <w:t>ambda</w:t>
      </w:r>
      <w:r w:rsidRPr="007B3624">
        <w:rPr>
          <w:rFonts w:ascii="宋体" w:eastAsia="宋体" w:hAnsi="宋体"/>
          <w:sz w:val="24"/>
          <w:szCs w:val="24"/>
        </w:rPr>
        <w:t xml:space="preserve"> 下各个特征的系数大小</w:t>
      </w:r>
      <w:r w:rsidR="00F94117" w:rsidRPr="007B3624">
        <w:rPr>
          <w:rFonts w:ascii="宋体" w:eastAsia="宋体" w:hAnsi="宋体" w:hint="eastAsia"/>
          <w:sz w:val="24"/>
          <w:szCs w:val="24"/>
        </w:rPr>
        <w:t>，横轴是</w:t>
      </w:r>
      <m:oMath>
        <m:r>
          <m:rPr>
            <m:sty m:val="p"/>
          </m:rPr>
          <w:rPr>
            <w:rFonts w:ascii="Cambria Math" w:eastAsia="宋体" w:hAnsi="Cambria Math"/>
            <w:sz w:val="24"/>
            <w:szCs w:val="24"/>
          </w:rPr>
          <m:t>λ</m:t>
        </m:r>
      </m:oMath>
      <w:r w:rsidR="00F94117" w:rsidRPr="007B3624">
        <w:rPr>
          <w:rFonts w:ascii="宋体" w:eastAsia="宋体" w:hAnsi="宋体"/>
          <w:sz w:val="24"/>
          <w:szCs w:val="24"/>
        </w:rPr>
        <w:t>值，纵轴是各个特征的系数</w:t>
      </w:r>
      <w:r w:rsidR="007B3624">
        <w:rPr>
          <w:rFonts w:ascii="宋体" w:eastAsia="宋体" w:hAnsi="宋体" w:hint="eastAsia"/>
          <w:sz w:val="24"/>
          <w:szCs w:val="24"/>
        </w:rPr>
        <w:t>,</w:t>
      </w:r>
      <w:r w:rsidRPr="007B3624">
        <w:rPr>
          <w:rFonts w:ascii="宋体" w:eastAsia="宋体" w:hAnsi="宋体"/>
          <w:sz w:val="24"/>
          <w:szCs w:val="24"/>
        </w:rPr>
        <w:t>选择通过交叉验证得到最小误差的 Lambda</w:t>
      </w:r>
      <w:r w:rsidR="007B3624">
        <w:rPr>
          <w:rFonts w:ascii="宋体" w:eastAsia="宋体" w:hAnsi="宋体"/>
          <w:sz w:val="24"/>
          <w:szCs w:val="24"/>
        </w:rPr>
        <w:t>值作为最优正则化系数，从而得到最优的模型</w:t>
      </w:r>
      <w:r w:rsidRPr="00164A70">
        <w:rPr>
          <w:rFonts w:ascii="宋体" w:eastAsia="宋体" w:hAnsi="宋体"/>
          <w:sz w:val="24"/>
          <w:szCs w:val="24"/>
        </w:rPr>
        <w:t>。随着正则化系数 Lambda的增加，系数曲线逐渐稳</w:t>
      </w:r>
      <w:r w:rsidR="00570D5E">
        <w:rPr>
          <w:rFonts w:ascii="宋体" w:eastAsia="宋体" w:hAnsi="宋体"/>
          <w:sz w:val="24"/>
          <w:szCs w:val="24"/>
        </w:rPr>
        <w:t>定并出现水平段，水平段之前的系数为非零，</w:t>
      </w:r>
      <w:r w:rsidR="006B7B77">
        <w:rPr>
          <w:rFonts w:ascii="宋体" w:eastAsia="宋体" w:hAnsi="宋体" w:hint="eastAsia"/>
          <w:sz w:val="24"/>
          <w:szCs w:val="24"/>
        </w:rPr>
        <w:t>由图可知非零项共计7项</w:t>
      </w:r>
      <w:r w:rsidR="00570D5E" w:rsidRPr="00570D5E">
        <w:rPr>
          <w:rFonts w:ascii="宋体" w:eastAsia="宋体" w:hAnsi="宋体" w:hint="eastAsia"/>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2</m:t>
            </m:r>
          </m:sup>
        </m:sSup>
      </m:oMath>
      <w:r w:rsidRPr="00570D5E">
        <w:rPr>
          <w:rFonts w:ascii="宋体" w:eastAsia="宋体" w:hAnsi="宋体" w:hint="eastAsia"/>
          <w:sz w:val="24"/>
          <w:szCs w:val="24"/>
        </w:rPr>
        <w:t>为0.9991,</w:t>
      </w:r>
      <m:oMath>
        <m:r>
          <m:rPr>
            <m:sty m:val="p"/>
          </m:rPr>
          <w:rPr>
            <w:rFonts w:ascii="Cambria Math" w:eastAsia="宋体" w:hAnsi="Cambria Math" w:hint="eastAsia"/>
            <w:sz w:val="24"/>
            <w:szCs w:val="24"/>
          </w:rPr>
          <m:t>M</m:t>
        </m:r>
        <m:r>
          <m:rPr>
            <m:sty m:val="p"/>
          </m:rPr>
          <w:rPr>
            <w:rFonts w:ascii="Cambria Math" w:eastAsia="宋体" w:hAnsi="Cambria Math"/>
            <w:sz w:val="24"/>
            <w:szCs w:val="24"/>
          </w:rPr>
          <m:t>se</m:t>
        </m:r>
      </m:oMath>
      <w:r w:rsidRPr="00570D5E">
        <w:rPr>
          <w:rFonts w:ascii="宋体" w:eastAsia="宋体" w:hAnsi="宋体" w:hint="eastAsia"/>
          <w:sz w:val="24"/>
          <w:szCs w:val="24"/>
        </w:rPr>
        <w:t>为</w:t>
      </w:r>
      <m:oMath>
        <m:r>
          <m:rPr>
            <m:sty m:val="p"/>
          </m:rPr>
          <w:rPr>
            <w:rFonts w:ascii="Cambria Math" w:eastAsia="宋体" w:hAnsi="Cambria Math"/>
            <w:sz w:val="24"/>
            <w:szCs w:val="24"/>
          </w:rPr>
          <m:t>1.4774×</m:t>
        </m:r>
        <m:sSup>
          <m:sSupPr>
            <m:ctrlPr>
              <w:rPr>
                <w:rFonts w:ascii="Cambria Math" w:eastAsia="宋体" w:hAnsi="Cambria Math"/>
                <w:bCs/>
                <w:sz w:val="24"/>
                <w:szCs w:val="24"/>
              </w:rPr>
            </m:ctrlPr>
          </m:sSupPr>
          <m:e>
            <m:r>
              <m:rPr>
                <m:sty m:val="p"/>
              </m:rPr>
              <w:rPr>
                <w:rFonts w:ascii="Cambria Math" w:eastAsia="宋体" w:hAnsi="Cambria Math"/>
                <w:sz w:val="24"/>
                <w:szCs w:val="24"/>
              </w:rPr>
              <m:t>10</m:t>
            </m:r>
          </m:e>
          <m:sup>
            <m:r>
              <m:rPr>
                <m:sty m:val="p"/>
              </m:rPr>
              <w:rPr>
                <w:rFonts w:ascii="Cambria Math" w:eastAsia="宋体" w:hAnsi="Cambria Math"/>
                <w:sz w:val="24"/>
                <w:szCs w:val="24"/>
              </w:rPr>
              <m:t>-4</m:t>
            </m:r>
          </m:sup>
        </m:sSup>
      </m:oMath>
      <w:r w:rsidR="00570D5E">
        <w:rPr>
          <w:rFonts w:ascii="宋体" w:eastAsia="宋体" w:hAnsi="宋体" w:hint="eastAsia"/>
          <w:bCs/>
          <w:sz w:val="24"/>
          <w:szCs w:val="24"/>
        </w:rPr>
        <w:t>,整理如下表，</w:t>
      </w:r>
    </w:p>
    <w:p w14:paraId="6467D347" w14:textId="77777777" w:rsidR="002807F4" w:rsidRPr="00164A70" w:rsidRDefault="002807F4" w:rsidP="002807F4">
      <w:pPr>
        <w:ind w:firstLineChars="200" w:firstLine="480"/>
        <w:rPr>
          <w:rFonts w:ascii="宋体" w:eastAsia="宋体" w:hAnsi="宋体"/>
          <w:sz w:val="24"/>
          <w:szCs w:val="24"/>
        </w:rPr>
      </w:pPr>
    </w:p>
    <w:p w14:paraId="595D10F8" w14:textId="6A168D12" w:rsidR="009E5E9B" w:rsidRPr="009E5E9B" w:rsidRDefault="009E5E9B" w:rsidP="009E5E9B">
      <w:pPr>
        <w:pStyle w:val="af2"/>
        <w:keepNext/>
        <w:rPr>
          <w:rFonts w:ascii="宋体" w:hAnsi="宋体"/>
        </w:rPr>
      </w:pPr>
      <w:bookmarkStart w:id="47" w:name="_Toc136005108"/>
      <w:r w:rsidRPr="009E5E9B">
        <w:rPr>
          <w:rFonts w:ascii="宋体" w:hAnsi="宋体"/>
        </w:rPr>
        <w:t xml:space="preserve">表 </w:t>
      </w:r>
      <w:r w:rsidRPr="009E5E9B">
        <w:rPr>
          <w:rFonts w:ascii="宋体" w:hAnsi="宋体"/>
        </w:rPr>
        <w:fldChar w:fldCharType="begin"/>
      </w:r>
      <w:r w:rsidRPr="009E5E9B">
        <w:rPr>
          <w:rFonts w:ascii="宋体" w:hAnsi="宋体"/>
        </w:rPr>
        <w:instrText xml:space="preserve"> SEQ 表 \* ARABIC </w:instrText>
      </w:r>
      <w:r w:rsidRPr="009E5E9B">
        <w:rPr>
          <w:rFonts w:ascii="宋体" w:hAnsi="宋体"/>
        </w:rPr>
        <w:fldChar w:fldCharType="separate"/>
      </w:r>
      <w:r w:rsidR="001B2588">
        <w:rPr>
          <w:rFonts w:ascii="宋体" w:hAnsi="宋体"/>
          <w:noProof/>
        </w:rPr>
        <w:t>7</w:t>
      </w:r>
      <w:r w:rsidRPr="009E5E9B">
        <w:rPr>
          <w:rFonts w:ascii="宋体" w:hAnsi="宋体"/>
        </w:rPr>
        <w:fldChar w:fldCharType="end"/>
      </w:r>
      <w:r w:rsidRPr="009E5E9B">
        <w:rPr>
          <w:rFonts w:ascii="宋体" w:hAnsi="宋体"/>
        </w:rPr>
        <w:t xml:space="preserve"> </w:t>
      </w:r>
      <w:r w:rsidRPr="009E5E9B">
        <w:rPr>
          <w:rFonts w:ascii="宋体" w:hAnsi="宋体" w:hint="eastAsia"/>
        </w:rPr>
        <w:t>Lasso回归结果</w:t>
      </w:r>
      <w:bookmarkEnd w:id="47"/>
    </w:p>
    <w:tbl>
      <w:tblPr>
        <w:tblStyle w:val="21"/>
        <w:tblW w:w="8427" w:type="dxa"/>
        <w:jc w:val="center"/>
        <w:tblLook w:val="04A0" w:firstRow="1" w:lastRow="0" w:firstColumn="1" w:lastColumn="0" w:noHBand="0" w:noVBand="1"/>
      </w:tblPr>
      <w:tblGrid>
        <w:gridCol w:w="936"/>
        <w:gridCol w:w="936"/>
        <w:gridCol w:w="234"/>
        <w:gridCol w:w="705"/>
        <w:gridCol w:w="936"/>
        <w:gridCol w:w="466"/>
        <w:gridCol w:w="470"/>
        <w:gridCol w:w="936"/>
        <w:gridCol w:w="701"/>
        <w:gridCol w:w="235"/>
        <w:gridCol w:w="936"/>
        <w:gridCol w:w="936"/>
      </w:tblGrid>
      <w:tr w:rsidR="002807F4" w:rsidRPr="00164A70" w14:paraId="3F3C0406" w14:textId="77777777" w:rsidTr="00DB2CD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6" w:type="dxa"/>
            <w:tcBorders>
              <w:top w:val="single" w:sz="12" w:space="0" w:color="auto"/>
              <w:bottom w:val="double" w:sz="4" w:space="0" w:color="auto"/>
              <w:right w:val="single" w:sz="4" w:space="0" w:color="auto"/>
            </w:tcBorders>
          </w:tcPr>
          <w:p w14:paraId="357A8271" w14:textId="54846020" w:rsidR="002807F4" w:rsidRPr="002807F4" w:rsidRDefault="002807F4" w:rsidP="003C430E">
            <w:pPr>
              <w:jc w:val="center"/>
              <w:rPr>
                <w:rFonts w:ascii="宋体" w:hAnsi="宋体" w:cs="黑体"/>
                <w:b w:val="0"/>
                <w:sz w:val="21"/>
                <w:szCs w:val="24"/>
              </w:rPr>
            </w:pPr>
            <w:r w:rsidRPr="002807F4">
              <w:rPr>
                <w:rFonts w:ascii="宋体" w:hAnsi="宋体" w:cs="黑体" w:hint="eastAsia"/>
                <w:b w:val="0"/>
                <w:sz w:val="21"/>
                <w:szCs w:val="24"/>
              </w:rPr>
              <w:t>系数</w:t>
            </w:r>
          </w:p>
        </w:tc>
        <w:tc>
          <w:tcPr>
            <w:tcW w:w="936" w:type="dxa"/>
            <w:tcBorders>
              <w:top w:val="single" w:sz="12" w:space="0" w:color="auto"/>
              <w:left w:val="single" w:sz="4" w:space="0" w:color="auto"/>
              <w:bottom w:val="double" w:sz="4" w:space="0" w:color="auto"/>
              <w:right w:val="single" w:sz="4" w:space="0" w:color="auto"/>
            </w:tcBorders>
          </w:tcPr>
          <w:p w14:paraId="24EDFD8F" w14:textId="7989C5E9" w:rsidR="002807F4" w:rsidRPr="002807F4" w:rsidRDefault="001958B5"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4"/>
              </w:rPr>
            </w:pPr>
            <m:oMathPara>
              <m:oMath>
                <m:sSub>
                  <m:sSubPr>
                    <m:ctrlPr>
                      <w:rPr>
                        <w:rFonts w:ascii="Cambria Math" w:hAnsi="Cambria Math"/>
                        <w:b w:val="0"/>
                        <w:sz w:val="21"/>
                        <w:szCs w:val="24"/>
                      </w:rPr>
                    </m:ctrlPr>
                  </m:sSubPr>
                  <m:e>
                    <m:r>
                      <m:rPr>
                        <m:sty m:val="b"/>
                      </m:rPr>
                      <w:rPr>
                        <w:rFonts w:ascii="Cambria Math" w:hAnsi="Cambria Math" w:hint="eastAsia"/>
                        <w:sz w:val="21"/>
                        <w:szCs w:val="24"/>
                      </w:rPr>
                      <m:t>a</m:t>
                    </m:r>
                    <m:ctrlPr>
                      <w:rPr>
                        <w:rFonts w:ascii="Cambria Math" w:hAnsi="Cambria Math" w:hint="eastAsia"/>
                        <w:b w:val="0"/>
                        <w:bCs w:val="0"/>
                        <w:sz w:val="21"/>
                        <w:szCs w:val="24"/>
                      </w:rPr>
                    </m:ctrlPr>
                  </m:e>
                  <m:sub>
                    <m:r>
                      <m:rPr>
                        <m:sty m:val="b"/>
                      </m:rPr>
                      <w:rPr>
                        <w:rFonts w:ascii="Cambria Math" w:hAnsi="Cambria Math"/>
                        <w:sz w:val="21"/>
                        <w:szCs w:val="24"/>
                      </w:rPr>
                      <m:t>1</m:t>
                    </m:r>
                  </m:sub>
                </m:sSub>
              </m:oMath>
            </m:oMathPara>
          </w:p>
        </w:tc>
        <w:tc>
          <w:tcPr>
            <w:tcW w:w="939" w:type="dxa"/>
            <w:gridSpan w:val="2"/>
            <w:tcBorders>
              <w:top w:val="single" w:sz="12" w:space="0" w:color="auto"/>
              <w:left w:val="single" w:sz="4" w:space="0" w:color="auto"/>
              <w:bottom w:val="double" w:sz="4" w:space="0" w:color="auto"/>
              <w:right w:val="single" w:sz="4" w:space="0" w:color="auto"/>
            </w:tcBorders>
          </w:tcPr>
          <w:p w14:paraId="59251344" w14:textId="18802509" w:rsidR="002807F4" w:rsidRPr="002807F4" w:rsidRDefault="001958B5"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4"/>
              </w:rPr>
            </w:pPr>
            <m:oMathPara>
              <m:oMath>
                <m:sSub>
                  <m:sSubPr>
                    <m:ctrlPr>
                      <w:rPr>
                        <w:rFonts w:ascii="Cambria Math" w:hAnsi="Cambria Math"/>
                        <w:b w:val="0"/>
                        <w:sz w:val="21"/>
                        <w:szCs w:val="24"/>
                      </w:rPr>
                    </m:ctrlPr>
                  </m:sSubPr>
                  <m:e>
                    <m:r>
                      <m:rPr>
                        <m:sty m:val="b"/>
                      </m:rPr>
                      <w:rPr>
                        <w:rFonts w:ascii="Cambria Math" w:hAnsi="Cambria Math" w:hint="eastAsia"/>
                        <w:sz w:val="21"/>
                        <w:szCs w:val="24"/>
                      </w:rPr>
                      <m:t>a</m:t>
                    </m:r>
                    <m:ctrlPr>
                      <w:rPr>
                        <w:rFonts w:ascii="Cambria Math" w:hAnsi="Cambria Math" w:hint="eastAsia"/>
                        <w:b w:val="0"/>
                        <w:bCs w:val="0"/>
                        <w:sz w:val="21"/>
                        <w:szCs w:val="24"/>
                      </w:rPr>
                    </m:ctrlPr>
                  </m:e>
                  <m:sub>
                    <m:r>
                      <m:rPr>
                        <m:sty m:val="b"/>
                      </m:rPr>
                      <w:rPr>
                        <w:rFonts w:ascii="Cambria Math" w:hAnsi="Cambria Math"/>
                        <w:sz w:val="21"/>
                        <w:szCs w:val="24"/>
                      </w:rPr>
                      <m:t>2</m:t>
                    </m:r>
                  </m:sub>
                </m:sSub>
              </m:oMath>
            </m:oMathPara>
          </w:p>
        </w:tc>
        <w:tc>
          <w:tcPr>
            <w:tcW w:w="936" w:type="dxa"/>
            <w:tcBorders>
              <w:top w:val="single" w:sz="12" w:space="0" w:color="auto"/>
              <w:left w:val="single" w:sz="4" w:space="0" w:color="auto"/>
              <w:bottom w:val="double" w:sz="4" w:space="0" w:color="auto"/>
              <w:right w:val="single" w:sz="4" w:space="0" w:color="auto"/>
            </w:tcBorders>
          </w:tcPr>
          <w:p w14:paraId="7E60FA01" w14:textId="703ADEBF" w:rsidR="002807F4" w:rsidRPr="002807F4" w:rsidRDefault="001958B5"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4"/>
              </w:rPr>
            </w:pPr>
            <m:oMathPara>
              <m:oMath>
                <m:sSub>
                  <m:sSubPr>
                    <m:ctrlPr>
                      <w:rPr>
                        <w:rFonts w:ascii="Cambria Math" w:hAnsi="Cambria Math"/>
                        <w:b w:val="0"/>
                        <w:sz w:val="21"/>
                        <w:szCs w:val="24"/>
                      </w:rPr>
                    </m:ctrlPr>
                  </m:sSubPr>
                  <m:e>
                    <m:r>
                      <m:rPr>
                        <m:sty m:val="b"/>
                      </m:rPr>
                      <w:rPr>
                        <w:rFonts w:ascii="Cambria Math" w:hAnsi="Cambria Math" w:hint="eastAsia"/>
                        <w:sz w:val="21"/>
                        <w:szCs w:val="24"/>
                      </w:rPr>
                      <m:t>a</m:t>
                    </m:r>
                    <m:ctrlPr>
                      <w:rPr>
                        <w:rFonts w:ascii="Cambria Math" w:hAnsi="Cambria Math" w:hint="eastAsia"/>
                        <w:b w:val="0"/>
                        <w:bCs w:val="0"/>
                        <w:sz w:val="21"/>
                        <w:szCs w:val="24"/>
                      </w:rPr>
                    </m:ctrlPr>
                  </m:e>
                  <m:sub>
                    <m:r>
                      <m:rPr>
                        <m:sty m:val="b"/>
                      </m:rPr>
                      <w:rPr>
                        <w:rFonts w:ascii="Cambria Math" w:hAnsi="Cambria Math"/>
                        <w:sz w:val="21"/>
                        <w:szCs w:val="24"/>
                      </w:rPr>
                      <m:t>3</m:t>
                    </m:r>
                  </m:sub>
                </m:sSub>
              </m:oMath>
            </m:oMathPara>
          </w:p>
        </w:tc>
        <w:tc>
          <w:tcPr>
            <w:tcW w:w="936" w:type="dxa"/>
            <w:gridSpan w:val="2"/>
            <w:tcBorders>
              <w:top w:val="single" w:sz="12" w:space="0" w:color="auto"/>
              <w:left w:val="single" w:sz="4" w:space="0" w:color="auto"/>
              <w:bottom w:val="double" w:sz="4" w:space="0" w:color="auto"/>
              <w:right w:val="single" w:sz="4" w:space="0" w:color="auto"/>
            </w:tcBorders>
          </w:tcPr>
          <w:p w14:paraId="6964048D" w14:textId="5E5F4DD5" w:rsidR="002807F4" w:rsidRPr="002807F4" w:rsidRDefault="001958B5"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4"/>
              </w:rPr>
            </w:pPr>
            <m:oMathPara>
              <m:oMath>
                <m:sSub>
                  <m:sSubPr>
                    <m:ctrlPr>
                      <w:rPr>
                        <w:rFonts w:ascii="Cambria Math" w:hAnsi="Cambria Math"/>
                        <w:b w:val="0"/>
                        <w:sz w:val="21"/>
                        <w:szCs w:val="24"/>
                      </w:rPr>
                    </m:ctrlPr>
                  </m:sSubPr>
                  <m:e>
                    <m:r>
                      <m:rPr>
                        <m:sty m:val="b"/>
                      </m:rPr>
                      <w:rPr>
                        <w:rFonts w:ascii="Cambria Math" w:hAnsi="Cambria Math" w:hint="eastAsia"/>
                        <w:sz w:val="21"/>
                        <w:szCs w:val="24"/>
                      </w:rPr>
                      <m:t>a</m:t>
                    </m:r>
                    <m:ctrlPr>
                      <w:rPr>
                        <w:rFonts w:ascii="Cambria Math" w:hAnsi="Cambria Math" w:hint="eastAsia"/>
                        <w:b w:val="0"/>
                        <w:bCs w:val="0"/>
                        <w:sz w:val="21"/>
                        <w:szCs w:val="24"/>
                      </w:rPr>
                    </m:ctrlPr>
                  </m:e>
                  <m:sub>
                    <m:r>
                      <m:rPr>
                        <m:sty m:val="b"/>
                      </m:rPr>
                      <w:rPr>
                        <w:rFonts w:ascii="Cambria Math" w:hAnsi="Cambria Math"/>
                        <w:sz w:val="21"/>
                        <w:szCs w:val="24"/>
                      </w:rPr>
                      <m:t>4</m:t>
                    </m:r>
                  </m:sub>
                </m:sSub>
              </m:oMath>
            </m:oMathPara>
          </w:p>
        </w:tc>
        <w:tc>
          <w:tcPr>
            <w:tcW w:w="936" w:type="dxa"/>
            <w:tcBorders>
              <w:top w:val="single" w:sz="12" w:space="0" w:color="auto"/>
              <w:left w:val="single" w:sz="4" w:space="0" w:color="auto"/>
              <w:bottom w:val="double" w:sz="4" w:space="0" w:color="auto"/>
              <w:right w:val="single" w:sz="4" w:space="0" w:color="auto"/>
            </w:tcBorders>
          </w:tcPr>
          <w:p w14:paraId="3D0F8FBB" w14:textId="2F0E93FC" w:rsidR="002807F4" w:rsidRPr="002807F4" w:rsidRDefault="001958B5"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4"/>
              </w:rPr>
            </w:pPr>
            <m:oMathPara>
              <m:oMath>
                <m:sSub>
                  <m:sSubPr>
                    <m:ctrlPr>
                      <w:rPr>
                        <w:rFonts w:ascii="Cambria Math" w:hAnsi="Cambria Math"/>
                        <w:b w:val="0"/>
                        <w:sz w:val="21"/>
                        <w:szCs w:val="24"/>
                      </w:rPr>
                    </m:ctrlPr>
                  </m:sSubPr>
                  <m:e>
                    <m:r>
                      <m:rPr>
                        <m:sty m:val="b"/>
                      </m:rPr>
                      <w:rPr>
                        <w:rFonts w:ascii="Cambria Math" w:hAnsi="Cambria Math" w:hint="eastAsia"/>
                        <w:sz w:val="21"/>
                        <w:szCs w:val="24"/>
                      </w:rPr>
                      <m:t>a</m:t>
                    </m:r>
                    <m:ctrlPr>
                      <w:rPr>
                        <w:rFonts w:ascii="Cambria Math" w:hAnsi="Cambria Math" w:hint="eastAsia"/>
                        <w:b w:val="0"/>
                        <w:bCs w:val="0"/>
                        <w:sz w:val="21"/>
                        <w:szCs w:val="24"/>
                      </w:rPr>
                    </m:ctrlPr>
                  </m:e>
                  <m:sub>
                    <m:r>
                      <m:rPr>
                        <m:sty m:val="b"/>
                      </m:rPr>
                      <w:rPr>
                        <w:rFonts w:ascii="Cambria Math" w:hAnsi="Cambria Math"/>
                        <w:sz w:val="21"/>
                        <w:szCs w:val="24"/>
                      </w:rPr>
                      <m:t>5</m:t>
                    </m:r>
                  </m:sub>
                </m:sSub>
              </m:oMath>
            </m:oMathPara>
          </w:p>
        </w:tc>
        <w:tc>
          <w:tcPr>
            <w:tcW w:w="936" w:type="dxa"/>
            <w:gridSpan w:val="2"/>
            <w:tcBorders>
              <w:top w:val="single" w:sz="12" w:space="0" w:color="auto"/>
              <w:left w:val="single" w:sz="4" w:space="0" w:color="auto"/>
              <w:bottom w:val="double" w:sz="4" w:space="0" w:color="auto"/>
              <w:right w:val="single" w:sz="4" w:space="0" w:color="auto"/>
            </w:tcBorders>
          </w:tcPr>
          <w:p w14:paraId="1909D21A" w14:textId="71B031A4" w:rsidR="002807F4" w:rsidRPr="002807F4" w:rsidRDefault="001958B5"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4"/>
                <w:vertAlign w:val="subscript"/>
              </w:rPr>
            </w:pPr>
            <m:oMathPara>
              <m:oMath>
                <m:sSub>
                  <m:sSubPr>
                    <m:ctrlPr>
                      <w:rPr>
                        <w:rFonts w:ascii="Cambria Math" w:hAnsi="Cambria Math"/>
                        <w:b w:val="0"/>
                        <w:sz w:val="21"/>
                        <w:szCs w:val="24"/>
                      </w:rPr>
                    </m:ctrlPr>
                  </m:sSubPr>
                  <m:e>
                    <m:r>
                      <m:rPr>
                        <m:sty m:val="b"/>
                      </m:rPr>
                      <w:rPr>
                        <w:rFonts w:ascii="Cambria Math" w:hAnsi="Cambria Math" w:hint="eastAsia"/>
                        <w:sz w:val="21"/>
                        <w:szCs w:val="24"/>
                      </w:rPr>
                      <m:t>a</m:t>
                    </m:r>
                    <m:ctrlPr>
                      <w:rPr>
                        <w:rFonts w:ascii="Cambria Math" w:hAnsi="Cambria Math" w:hint="eastAsia"/>
                        <w:b w:val="0"/>
                        <w:bCs w:val="0"/>
                        <w:sz w:val="21"/>
                        <w:szCs w:val="24"/>
                      </w:rPr>
                    </m:ctrlPr>
                  </m:e>
                  <m:sub>
                    <m:r>
                      <m:rPr>
                        <m:sty m:val="b"/>
                      </m:rPr>
                      <w:rPr>
                        <w:rFonts w:ascii="Cambria Math" w:hAnsi="Cambria Math"/>
                        <w:sz w:val="21"/>
                        <w:szCs w:val="24"/>
                      </w:rPr>
                      <m:t>6</m:t>
                    </m:r>
                  </m:sub>
                </m:sSub>
              </m:oMath>
            </m:oMathPara>
          </w:p>
        </w:tc>
        <w:tc>
          <w:tcPr>
            <w:tcW w:w="936" w:type="dxa"/>
            <w:tcBorders>
              <w:top w:val="single" w:sz="12" w:space="0" w:color="auto"/>
              <w:left w:val="single" w:sz="4" w:space="0" w:color="auto"/>
              <w:bottom w:val="double" w:sz="4" w:space="0" w:color="auto"/>
              <w:right w:val="single" w:sz="4" w:space="0" w:color="auto"/>
            </w:tcBorders>
          </w:tcPr>
          <w:p w14:paraId="28CDE8C4" w14:textId="6814857D" w:rsidR="002807F4" w:rsidRPr="002807F4" w:rsidRDefault="001958B5" w:rsidP="003C430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4"/>
              </w:rPr>
            </w:pPr>
            <m:oMathPara>
              <m:oMath>
                <m:sSub>
                  <m:sSubPr>
                    <m:ctrlPr>
                      <w:rPr>
                        <w:rFonts w:ascii="Cambria Math" w:hAnsi="Cambria Math"/>
                        <w:b w:val="0"/>
                        <w:sz w:val="21"/>
                        <w:szCs w:val="24"/>
                      </w:rPr>
                    </m:ctrlPr>
                  </m:sSubPr>
                  <m:e>
                    <m:r>
                      <m:rPr>
                        <m:sty m:val="b"/>
                      </m:rPr>
                      <w:rPr>
                        <w:rFonts w:ascii="Cambria Math" w:hAnsi="Cambria Math" w:hint="eastAsia"/>
                        <w:sz w:val="21"/>
                        <w:szCs w:val="24"/>
                      </w:rPr>
                      <m:t>a</m:t>
                    </m:r>
                    <m:ctrlPr>
                      <w:rPr>
                        <w:rFonts w:ascii="Cambria Math" w:hAnsi="Cambria Math" w:hint="eastAsia"/>
                        <w:b w:val="0"/>
                        <w:bCs w:val="0"/>
                        <w:sz w:val="21"/>
                        <w:szCs w:val="24"/>
                      </w:rPr>
                    </m:ctrlPr>
                  </m:e>
                  <m:sub>
                    <m:r>
                      <m:rPr>
                        <m:sty m:val="b"/>
                      </m:rPr>
                      <w:rPr>
                        <w:rFonts w:ascii="Cambria Math" w:hAnsi="Cambria Math"/>
                        <w:sz w:val="21"/>
                        <w:szCs w:val="24"/>
                      </w:rPr>
                      <m:t>7</m:t>
                    </m:r>
                  </m:sub>
                </m:sSub>
              </m:oMath>
            </m:oMathPara>
          </w:p>
        </w:tc>
        <w:tc>
          <w:tcPr>
            <w:tcW w:w="936" w:type="dxa"/>
            <w:tcBorders>
              <w:top w:val="single" w:sz="12" w:space="0" w:color="auto"/>
              <w:left w:val="single" w:sz="4" w:space="0" w:color="auto"/>
              <w:bottom w:val="double" w:sz="4" w:space="0" w:color="auto"/>
            </w:tcBorders>
          </w:tcPr>
          <w:p w14:paraId="7E677F51" w14:textId="2496D288" w:rsidR="002807F4" w:rsidRPr="002807F4" w:rsidRDefault="00570D5E" w:rsidP="00570D5E">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4"/>
              </w:rPr>
            </w:pPr>
            <m:oMathPara>
              <m:oMath>
                <m:r>
                  <m:rPr>
                    <m:sty m:val="b"/>
                  </m:rPr>
                  <w:rPr>
                    <w:rFonts w:ascii="Cambria Math" w:hAnsi="Cambria Math"/>
                    <w:sz w:val="21"/>
                    <w:szCs w:val="24"/>
                  </w:rPr>
                  <m:t>coef</m:t>
                </m:r>
              </m:oMath>
            </m:oMathPara>
          </w:p>
        </w:tc>
      </w:tr>
      <w:tr w:rsidR="002807F4" w:rsidRPr="00164A70" w14:paraId="08C66FF4" w14:textId="77777777" w:rsidTr="00DB2CDA">
        <w:trPr>
          <w:trHeight w:val="389"/>
          <w:jc w:val="center"/>
        </w:trPr>
        <w:tc>
          <w:tcPr>
            <w:cnfStyle w:val="001000000000" w:firstRow="0" w:lastRow="0" w:firstColumn="1" w:lastColumn="0" w:oddVBand="0" w:evenVBand="0" w:oddHBand="0" w:evenHBand="0" w:firstRowFirstColumn="0" w:firstRowLastColumn="0" w:lastRowFirstColumn="0" w:lastRowLastColumn="0"/>
            <w:tcW w:w="936" w:type="dxa"/>
            <w:tcBorders>
              <w:top w:val="double" w:sz="4" w:space="0" w:color="auto"/>
              <w:bottom w:val="single" w:sz="4" w:space="0" w:color="auto"/>
              <w:right w:val="single" w:sz="4" w:space="0" w:color="auto"/>
            </w:tcBorders>
          </w:tcPr>
          <w:p w14:paraId="4C8D4580" w14:textId="75688769" w:rsidR="002807F4" w:rsidRPr="00DB2CDA" w:rsidRDefault="002807F4" w:rsidP="003C430E">
            <w:pPr>
              <w:jc w:val="center"/>
              <w:rPr>
                <w:rFonts w:ascii="宋体" w:hAnsi="宋体"/>
                <w:b w:val="0"/>
                <w:sz w:val="21"/>
                <w:szCs w:val="24"/>
              </w:rPr>
            </w:pPr>
            <w:r w:rsidRPr="00DB2CDA">
              <w:rPr>
                <w:rFonts w:ascii="宋体" w:hAnsi="宋体" w:hint="eastAsia"/>
                <w:b w:val="0"/>
                <w:sz w:val="21"/>
                <w:szCs w:val="24"/>
              </w:rPr>
              <w:t>取值</w:t>
            </w:r>
          </w:p>
        </w:tc>
        <w:tc>
          <w:tcPr>
            <w:tcW w:w="936" w:type="dxa"/>
            <w:tcBorders>
              <w:top w:val="double" w:sz="4" w:space="0" w:color="auto"/>
              <w:left w:val="single" w:sz="4" w:space="0" w:color="auto"/>
              <w:bottom w:val="single" w:sz="4" w:space="0" w:color="auto"/>
              <w:right w:val="single" w:sz="4" w:space="0" w:color="auto"/>
            </w:tcBorders>
          </w:tcPr>
          <w:p w14:paraId="7C732614" w14:textId="37EAFA33" w:rsidR="002807F4" w:rsidRPr="00DB2CDA" w:rsidRDefault="002807F4" w:rsidP="003C430E">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1"/>
                <w:szCs w:val="24"/>
                <w:oMath/>
              </w:rPr>
            </w:pPr>
            <w:r w:rsidRPr="00DB2CDA">
              <w:rPr>
                <w:rFonts w:ascii="宋体" w:hAnsi="宋体" w:hint="eastAsia"/>
                <w:sz w:val="21"/>
                <w:szCs w:val="24"/>
              </w:rPr>
              <w:t>0</w:t>
            </w:r>
            <w:r w:rsidRPr="00DB2CDA">
              <w:rPr>
                <w:rFonts w:ascii="宋体" w:hAnsi="宋体"/>
                <w:sz w:val="21"/>
                <w:szCs w:val="24"/>
              </w:rPr>
              <w:t>.</w:t>
            </w:r>
            <w:r w:rsidRPr="00DB2CDA">
              <w:rPr>
                <w:rFonts w:ascii="宋体" w:hAnsi="宋体" w:hint="eastAsia"/>
                <w:sz w:val="21"/>
                <w:szCs w:val="24"/>
              </w:rPr>
              <w:t>2823</w:t>
            </w:r>
          </w:p>
        </w:tc>
        <w:tc>
          <w:tcPr>
            <w:tcW w:w="939" w:type="dxa"/>
            <w:gridSpan w:val="2"/>
            <w:tcBorders>
              <w:top w:val="double" w:sz="4" w:space="0" w:color="auto"/>
              <w:left w:val="single" w:sz="4" w:space="0" w:color="auto"/>
              <w:bottom w:val="single" w:sz="4" w:space="0" w:color="auto"/>
              <w:right w:val="single" w:sz="4" w:space="0" w:color="auto"/>
            </w:tcBorders>
          </w:tcPr>
          <w:p w14:paraId="6888CD8A" w14:textId="77777777" w:rsidR="002807F4" w:rsidRPr="002807F4" w:rsidRDefault="002807F4" w:rsidP="003C430E">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1"/>
                <w:szCs w:val="24"/>
                <w:oMath/>
              </w:rPr>
            </w:pPr>
            <w:r w:rsidRPr="002807F4">
              <w:rPr>
                <w:rFonts w:ascii="宋体" w:hAnsi="宋体" w:hint="eastAsia"/>
                <w:sz w:val="21"/>
                <w:szCs w:val="24"/>
              </w:rPr>
              <w:t>0</w:t>
            </w:r>
            <w:r w:rsidRPr="002807F4">
              <w:rPr>
                <w:rFonts w:ascii="宋体" w:hAnsi="宋体"/>
                <w:sz w:val="21"/>
                <w:szCs w:val="24"/>
              </w:rPr>
              <w:t>.</w:t>
            </w:r>
            <w:r w:rsidRPr="002807F4">
              <w:rPr>
                <w:rFonts w:ascii="宋体" w:hAnsi="宋体" w:hint="eastAsia"/>
                <w:sz w:val="21"/>
                <w:szCs w:val="24"/>
              </w:rPr>
              <w:t>1203</w:t>
            </w:r>
          </w:p>
        </w:tc>
        <w:tc>
          <w:tcPr>
            <w:tcW w:w="936" w:type="dxa"/>
            <w:tcBorders>
              <w:top w:val="double" w:sz="4" w:space="0" w:color="auto"/>
              <w:left w:val="single" w:sz="4" w:space="0" w:color="auto"/>
              <w:bottom w:val="single" w:sz="4" w:space="0" w:color="auto"/>
              <w:right w:val="single" w:sz="4" w:space="0" w:color="auto"/>
            </w:tcBorders>
          </w:tcPr>
          <w:p w14:paraId="63422622" w14:textId="77777777" w:rsidR="002807F4" w:rsidRPr="002807F4" w:rsidRDefault="002807F4" w:rsidP="003C430E">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1"/>
                <w:szCs w:val="24"/>
                <w:oMath/>
              </w:rPr>
            </w:pPr>
            <w:r w:rsidRPr="002807F4">
              <w:rPr>
                <w:rFonts w:ascii="宋体" w:hAnsi="宋体" w:hint="eastAsia"/>
                <w:sz w:val="21"/>
                <w:szCs w:val="24"/>
              </w:rPr>
              <w:t>0</w:t>
            </w:r>
            <w:r w:rsidRPr="002807F4">
              <w:rPr>
                <w:rFonts w:ascii="宋体" w:hAnsi="宋体"/>
                <w:sz w:val="21"/>
                <w:szCs w:val="24"/>
              </w:rPr>
              <w:t>.</w:t>
            </w:r>
            <w:r w:rsidRPr="002807F4">
              <w:rPr>
                <w:rFonts w:ascii="宋体" w:hAnsi="宋体" w:hint="eastAsia"/>
                <w:sz w:val="21"/>
                <w:szCs w:val="24"/>
              </w:rPr>
              <w:t>1660</w:t>
            </w:r>
          </w:p>
        </w:tc>
        <w:tc>
          <w:tcPr>
            <w:tcW w:w="936" w:type="dxa"/>
            <w:gridSpan w:val="2"/>
            <w:tcBorders>
              <w:top w:val="double" w:sz="4" w:space="0" w:color="auto"/>
              <w:left w:val="single" w:sz="4" w:space="0" w:color="auto"/>
              <w:bottom w:val="single" w:sz="4" w:space="0" w:color="auto"/>
              <w:right w:val="single" w:sz="4" w:space="0" w:color="auto"/>
            </w:tcBorders>
          </w:tcPr>
          <w:p w14:paraId="7BBDE1FB" w14:textId="77777777" w:rsidR="002807F4" w:rsidRPr="002807F4" w:rsidRDefault="002807F4" w:rsidP="003C430E">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1"/>
                <w:szCs w:val="24"/>
                <w:oMath/>
              </w:rPr>
            </w:pPr>
            <w:r w:rsidRPr="002807F4">
              <w:rPr>
                <w:rFonts w:ascii="宋体" w:hAnsi="宋体" w:hint="eastAsia"/>
                <w:sz w:val="21"/>
                <w:szCs w:val="24"/>
              </w:rPr>
              <w:t>0.0200</w:t>
            </w:r>
          </w:p>
        </w:tc>
        <w:tc>
          <w:tcPr>
            <w:tcW w:w="936" w:type="dxa"/>
            <w:tcBorders>
              <w:top w:val="double" w:sz="4" w:space="0" w:color="auto"/>
              <w:left w:val="single" w:sz="4" w:space="0" w:color="auto"/>
              <w:bottom w:val="single" w:sz="4" w:space="0" w:color="auto"/>
              <w:right w:val="single" w:sz="4" w:space="0" w:color="auto"/>
            </w:tcBorders>
          </w:tcPr>
          <w:p w14:paraId="3E934F26" w14:textId="77777777" w:rsidR="002807F4" w:rsidRPr="002807F4" w:rsidRDefault="002807F4" w:rsidP="003C430E">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1"/>
                <w:szCs w:val="24"/>
                <w:oMath/>
              </w:rPr>
            </w:pPr>
            <w:r w:rsidRPr="002807F4">
              <w:rPr>
                <w:rFonts w:ascii="宋体" w:hAnsi="宋体" w:hint="eastAsia"/>
                <w:sz w:val="21"/>
                <w:szCs w:val="24"/>
              </w:rPr>
              <w:t>0.0850</w:t>
            </w:r>
          </w:p>
        </w:tc>
        <w:tc>
          <w:tcPr>
            <w:tcW w:w="936" w:type="dxa"/>
            <w:gridSpan w:val="2"/>
            <w:tcBorders>
              <w:top w:val="double" w:sz="4" w:space="0" w:color="auto"/>
              <w:left w:val="single" w:sz="4" w:space="0" w:color="auto"/>
              <w:bottom w:val="single" w:sz="4" w:space="0" w:color="auto"/>
              <w:right w:val="single" w:sz="4" w:space="0" w:color="auto"/>
            </w:tcBorders>
          </w:tcPr>
          <w:p w14:paraId="34502D1D" w14:textId="77777777" w:rsidR="002807F4" w:rsidRPr="002807F4" w:rsidRDefault="002807F4"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807F4">
              <w:rPr>
                <w:rFonts w:ascii="宋体" w:hAnsi="宋体" w:hint="eastAsia"/>
                <w:sz w:val="21"/>
                <w:szCs w:val="24"/>
              </w:rPr>
              <w:t>0.0005</w:t>
            </w:r>
          </w:p>
        </w:tc>
        <w:tc>
          <w:tcPr>
            <w:tcW w:w="936" w:type="dxa"/>
            <w:tcBorders>
              <w:top w:val="double" w:sz="4" w:space="0" w:color="auto"/>
              <w:left w:val="single" w:sz="4" w:space="0" w:color="auto"/>
              <w:bottom w:val="single" w:sz="4" w:space="0" w:color="auto"/>
              <w:right w:val="single" w:sz="4" w:space="0" w:color="auto"/>
            </w:tcBorders>
          </w:tcPr>
          <w:p w14:paraId="02DF6FE1" w14:textId="77777777" w:rsidR="002807F4" w:rsidRPr="002807F4" w:rsidRDefault="002807F4" w:rsidP="003C430E">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807F4">
              <w:rPr>
                <w:rFonts w:ascii="宋体" w:hAnsi="宋体" w:hint="eastAsia"/>
                <w:sz w:val="21"/>
                <w:szCs w:val="24"/>
              </w:rPr>
              <w:t>0.3461</w:t>
            </w:r>
          </w:p>
        </w:tc>
        <w:tc>
          <w:tcPr>
            <w:tcW w:w="936" w:type="dxa"/>
            <w:tcBorders>
              <w:top w:val="double" w:sz="4" w:space="0" w:color="auto"/>
              <w:left w:val="single" w:sz="4" w:space="0" w:color="auto"/>
              <w:bottom w:val="nil"/>
            </w:tcBorders>
          </w:tcPr>
          <w:p w14:paraId="50D3C302" w14:textId="77777777" w:rsidR="002807F4" w:rsidRPr="002807F4" w:rsidRDefault="002807F4" w:rsidP="003C430E">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1"/>
                <w:szCs w:val="24"/>
                <w:oMath/>
              </w:rPr>
            </w:pPr>
            <w:r w:rsidRPr="002807F4">
              <w:rPr>
                <w:rFonts w:ascii="宋体" w:hAnsi="宋体" w:hint="eastAsia"/>
                <w:sz w:val="21"/>
                <w:szCs w:val="24"/>
              </w:rPr>
              <w:t>2.8986</w:t>
            </w:r>
          </w:p>
        </w:tc>
      </w:tr>
      <w:tr w:rsidR="002807F4" w:rsidRPr="00164A70" w14:paraId="46A6522C" w14:textId="77777777" w:rsidTr="00DB2CDA">
        <w:trPr>
          <w:trHeight w:val="699"/>
          <w:jc w:val="center"/>
        </w:trPr>
        <w:tc>
          <w:tcPr>
            <w:cnfStyle w:val="001000000000" w:firstRow="0" w:lastRow="0" w:firstColumn="1" w:lastColumn="0" w:oddVBand="0" w:evenVBand="0" w:oddHBand="0" w:evenHBand="0" w:firstRowFirstColumn="0" w:firstRowLastColumn="0" w:lastRowFirstColumn="0" w:lastRowLastColumn="0"/>
            <w:tcW w:w="2106" w:type="dxa"/>
            <w:gridSpan w:val="3"/>
            <w:tcBorders>
              <w:top w:val="single" w:sz="4" w:space="0" w:color="auto"/>
              <w:bottom w:val="single" w:sz="12" w:space="0" w:color="auto"/>
              <w:right w:val="double" w:sz="4" w:space="0" w:color="auto"/>
            </w:tcBorders>
          </w:tcPr>
          <w:p w14:paraId="33FCA72D" w14:textId="77777777" w:rsidR="00DB2CDA" w:rsidRDefault="00DB2CDA" w:rsidP="002807F4">
            <w:pPr>
              <w:jc w:val="center"/>
              <w:rPr>
                <w:rFonts w:ascii="宋体" w:hAnsi="宋体" w:cstheme="minorBidi"/>
                <w:b w:val="0"/>
                <w:sz w:val="21"/>
                <w:szCs w:val="24"/>
              </w:rPr>
            </w:pPr>
            <w:r w:rsidRPr="00DB2CDA">
              <w:rPr>
                <w:rFonts w:ascii="宋体" w:hAnsi="宋体" w:cstheme="minorBidi" w:hint="eastAsia"/>
                <w:b w:val="0"/>
                <w:sz w:val="21"/>
                <w:szCs w:val="24"/>
              </w:rPr>
              <w:t>均方误差</w:t>
            </w:r>
          </w:p>
          <w:p w14:paraId="2AC06A90" w14:textId="5B144735" w:rsidR="002807F4" w:rsidRPr="002807F4" w:rsidRDefault="002807F4" w:rsidP="002807F4">
            <w:pPr>
              <w:jc w:val="center"/>
              <w:rPr>
                <w:rFonts w:ascii="宋体" w:hAnsi="宋体"/>
                <w:b w:val="0"/>
                <w:bCs w:val="0"/>
                <w:sz w:val="21"/>
                <w:szCs w:val="24"/>
              </w:rPr>
            </w:pPr>
            <m:oMathPara>
              <m:oMath>
                <m:r>
                  <m:rPr>
                    <m:sty m:val="b"/>
                  </m:rPr>
                  <w:rPr>
                    <w:rFonts w:ascii="Cambria Math" w:hAnsi="Cambria Math"/>
                    <w:sz w:val="21"/>
                    <w:szCs w:val="24"/>
                  </w:rPr>
                  <m:t>Mse</m:t>
                </m:r>
              </m:oMath>
            </m:oMathPara>
          </w:p>
        </w:tc>
        <w:tc>
          <w:tcPr>
            <w:tcW w:w="2107" w:type="dxa"/>
            <w:gridSpan w:val="3"/>
            <w:tcBorders>
              <w:top w:val="single" w:sz="4" w:space="0" w:color="auto"/>
              <w:left w:val="double" w:sz="4" w:space="0" w:color="auto"/>
              <w:bottom w:val="single" w:sz="12" w:space="0" w:color="auto"/>
              <w:right w:val="single" w:sz="4" w:space="0" w:color="auto"/>
            </w:tcBorders>
          </w:tcPr>
          <w:p w14:paraId="2831304C" w14:textId="77777777" w:rsidR="00DB2CDA" w:rsidRDefault="00DB2CDA" w:rsidP="002807F4">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p>
          <w:p w14:paraId="7DBB24F8" w14:textId="751E585F" w:rsidR="002807F4" w:rsidRPr="002807F4" w:rsidRDefault="002807F4" w:rsidP="002807F4">
            <w:pPr>
              <w:jc w:val="center"/>
              <w:cnfStyle w:val="000000000000" w:firstRow="0" w:lastRow="0" w:firstColumn="0" w:lastColumn="0" w:oddVBand="0" w:evenVBand="0" w:oddHBand="0" w:evenHBand="0" w:firstRowFirstColumn="0" w:firstRowLastColumn="0" w:lastRowFirstColumn="0" w:lastRowLastColumn="0"/>
              <w:rPr>
                <w:rFonts w:ascii="宋体" w:hAnsi="宋体"/>
                <w:b/>
                <w:bCs/>
                <w:sz w:val="21"/>
                <w:szCs w:val="24"/>
              </w:rPr>
            </w:pPr>
            <m:oMathPara>
              <m:oMath>
                <m:r>
                  <m:rPr>
                    <m:sty m:val="p"/>
                  </m:rPr>
                  <w:rPr>
                    <w:rFonts w:ascii="Cambria Math" w:hAnsi="Cambria Math"/>
                    <w:sz w:val="21"/>
                    <w:szCs w:val="24"/>
                  </w:rPr>
                  <m:t>1.4774×</m:t>
                </m:r>
                <m:sSup>
                  <m:sSupPr>
                    <m:ctrlPr>
                      <w:rPr>
                        <w:rFonts w:ascii="Cambria Math" w:hAnsi="Cambria Math"/>
                        <w:sz w:val="21"/>
                        <w:szCs w:val="24"/>
                      </w:rPr>
                    </m:ctrlPr>
                  </m:sSupPr>
                  <m:e>
                    <m:r>
                      <m:rPr>
                        <m:sty m:val="p"/>
                      </m:rPr>
                      <w:rPr>
                        <w:rFonts w:ascii="Cambria Math" w:hAnsi="Cambria Math"/>
                        <w:sz w:val="21"/>
                        <w:szCs w:val="24"/>
                      </w:rPr>
                      <m:t>10</m:t>
                    </m:r>
                  </m:e>
                  <m:sup>
                    <m:r>
                      <m:rPr>
                        <m:sty m:val="p"/>
                      </m:rPr>
                      <w:rPr>
                        <w:rFonts w:ascii="Cambria Math" w:hAnsi="Cambria Math"/>
                        <w:sz w:val="21"/>
                        <w:szCs w:val="24"/>
                      </w:rPr>
                      <m:t>-4</m:t>
                    </m:r>
                  </m:sup>
                </m:sSup>
              </m:oMath>
            </m:oMathPara>
          </w:p>
        </w:tc>
        <w:tc>
          <w:tcPr>
            <w:tcW w:w="2107" w:type="dxa"/>
            <w:gridSpan w:val="3"/>
            <w:tcBorders>
              <w:top w:val="single" w:sz="4" w:space="0" w:color="auto"/>
              <w:left w:val="single" w:sz="4" w:space="0" w:color="auto"/>
              <w:bottom w:val="single" w:sz="12" w:space="0" w:color="auto"/>
              <w:right w:val="double" w:sz="4" w:space="0" w:color="auto"/>
            </w:tcBorders>
          </w:tcPr>
          <w:p w14:paraId="4C946CCA" w14:textId="77777777" w:rsidR="00DB2CDA" w:rsidRDefault="00DB2CDA" w:rsidP="002807F4">
            <w:pPr>
              <w:jc w:val="center"/>
              <w:cnfStyle w:val="000000000000" w:firstRow="0" w:lastRow="0" w:firstColumn="0" w:lastColumn="0" w:oddVBand="0" w:evenVBand="0" w:oddHBand="0" w:evenHBand="0" w:firstRowFirstColumn="0" w:firstRowLastColumn="0" w:lastRowFirstColumn="0" w:lastRowLastColumn="0"/>
              <w:rPr>
                <w:rFonts w:ascii="宋体" w:hAnsi="宋体"/>
                <w:bCs/>
                <w:sz w:val="21"/>
                <w:szCs w:val="24"/>
              </w:rPr>
            </w:pPr>
            <w:r w:rsidRPr="00DB2CDA">
              <w:rPr>
                <w:rFonts w:ascii="宋体" w:hAnsi="宋体" w:hint="eastAsia"/>
                <w:bCs/>
                <w:sz w:val="21"/>
                <w:szCs w:val="24"/>
              </w:rPr>
              <w:t>决定系数</w:t>
            </w:r>
          </w:p>
          <w:p w14:paraId="7085EF5D" w14:textId="7EA64AE7" w:rsidR="002807F4" w:rsidRPr="00DB2CDA" w:rsidRDefault="001958B5" w:rsidP="002807F4">
            <w:pPr>
              <w:jc w:val="center"/>
              <w:cnfStyle w:val="000000000000" w:firstRow="0" w:lastRow="0" w:firstColumn="0" w:lastColumn="0" w:oddVBand="0" w:evenVBand="0" w:oddHBand="0" w:evenHBand="0" w:firstRowFirstColumn="0" w:firstRowLastColumn="0" w:lastRowFirstColumn="0" w:lastRowLastColumn="0"/>
              <w:rPr>
                <w:rFonts w:ascii="宋体" w:hAnsi="宋体"/>
                <w:bCs/>
                <w:sz w:val="21"/>
                <w:szCs w:val="24"/>
              </w:rPr>
            </w:pPr>
            <m:oMathPara>
              <m:oMath>
                <m:sSup>
                  <m:sSupPr>
                    <m:ctrlPr>
                      <w:rPr>
                        <w:rFonts w:ascii="Cambria Math" w:hAnsi="Cambria Math"/>
                        <w:bCs/>
                        <w:sz w:val="21"/>
                        <w:szCs w:val="24"/>
                      </w:rPr>
                    </m:ctrlPr>
                  </m:sSupPr>
                  <m:e>
                    <m:r>
                      <m:rPr>
                        <m:sty m:val="p"/>
                      </m:rPr>
                      <w:rPr>
                        <w:rFonts w:ascii="Cambria Math" w:hAnsi="Cambria Math"/>
                        <w:sz w:val="21"/>
                        <w:szCs w:val="24"/>
                      </w:rPr>
                      <m:t>R</m:t>
                    </m:r>
                    <m:ctrlPr>
                      <w:rPr>
                        <w:rFonts w:ascii="Cambria Math" w:hAnsi="Cambria Math"/>
                        <w:sz w:val="21"/>
                        <w:szCs w:val="24"/>
                      </w:rPr>
                    </m:ctrlPr>
                  </m:e>
                  <m:sup>
                    <m:r>
                      <m:rPr>
                        <m:sty m:val="p"/>
                      </m:rPr>
                      <w:rPr>
                        <w:rFonts w:ascii="Cambria Math" w:hAnsi="Cambria Math"/>
                        <w:sz w:val="21"/>
                        <w:szCs w:val="24"/>
                      </w:rPr>
                      <m:t>2</m:t>
                    </m:r>
                  </m:sup>
                </m:sSup>
              </m:oMath>
            </m:oMathPara>
          </w:p>
        </w:tc>
        <w:tc>
          <w:tcPr>
            <w:tcW w:w="2107" w:type="dxa"/>
            <w:gridSpan w:val="3"/>
            <w:tcBorders>
              <w:top w:val="single" w:sz="4" w:space="0" w:color="auto"/>
              <w:left w:val="double" w:sz="4" w:space="0" w:color="auto"/>
              <w:bottom w:val="single" w:sz="12" w:space="0" w:color="auto"/>
            </w:tcBorders>
          </w:tcPr>
          <w:p w14:paraId="35B0A402" w14:textId="77777777" w:rsidR="00DB2CDA" w:rsidRDefault="00DB2CDA" w:rsidP="002807F4">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p>
          <w:p w14:paraId="1D667BBC" w14:textId="021689C9" w:rsidR="002807F4" w:rsidRPr="002807F4" w:rsidRDefault="002807F4" w:rsidP="002807F4">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807F4">
              <w:rPr>
                <w:rFonts w:ascii="宋体" w:hAnsi="宋体" w:hint="eastAsia"/>
                <w:sz w:val="21"/>
                <w:szCs w:val="24"/>
              </w:rPr>
              <w:t>0</w:t>
            </w:r>
            <w:r w:rsidRPr="002807F4">
              <w:rPr>
                <w:rFonts w:ascii="宋体" w:hAnsi="宋体"/>
                <w:sz w:val="21"/>
                <w:szCs w:val="24"/>
              </w:rPr>
              <w:t>.</w:t>
            </w:r>
            <w:r w:rsidRPr="002807F4">
              <w:rPr>
                <w:rFonts w:ascii="宋体" w:hAnsi="宋体" w:hint="eastAsia"/>
                <w:sz w:val="21"/>
                <w:szCs w:val="24"/>
              </w:rPr>
              <w:t>9991</w:t>
            </w:r>
          </w:p>
        </w:tc>
      </w:tr>
    </w:tbl>
    <w:p w14:paraId="0C8A3A43" w14:textId="77777777" w:rsidR="001C4748" w:rsidRDefault="001C4748" w:rsidP="001C4748">
      <w:pPr>
        <w:ind w:firstLineChars="200" w:firstLine="480"/>
        <w:rPr>
          <w:rFonts w:ascii="宋体" w:eastAsia="宋体" w:hAnsi="宋体"/>
          <w:sz w:val="24"/>
          <w:szCs w:val="24"/>
        </w:rPr>
      </w:pPr>
    </w:p>
    <w:p w14:paraId="66EEAF91" w14:textId="26DCDD4E" w:rsidR="008A275A" w:rsidRDefault="00570D5E" w:rsidP="001C4748">
      <w:pPr>
        <w:ind w:firstLineChars="200" w:firstLine="480"/>
        <w:rPr>
          <w:rFonts w:ascii="宋体" w:eastAsia="宋体" w:hAnsi="宋体"/>
          <w:sz w:val="24"/>
          <w:szCs w:val="24"/>
        </w:rPr>
      </w:pPr>
      <w:r>
        <w:rPr>
          <w:rFonts w:ascii="宋体" w:eastAsia="宋体" w:hAnsi="宋体" w:hint="eastAsia"/>
          <w:sz w:val="24"/>
          <w:szCs w:val="24"/>
        </w:rPr>
        <w:t>最终确认</w:t>
      </w:r>
      <w:r w:rsidR="008A275A" w:rsidRPr="00164A70">
        <w:rPr>
          <w:rFonts w:ascii="宋体" w:eastAsia="宋体" w:hAnsi="宋体" w:hint="eastAsia"/>
          <w:sz w:val="24"/>
          <w:szCs w:val="24"/>
        </w:rPr>
        <w:t>非零系数有7项，代入到</w:t>
      </w:r>
      <w:r>
        <w:rPr>
          <w:rFonts w:ascii="宋体" w:eastAsia="宋体" w:hAnsi="宋体" w:hint="eastAsia"/>
          <w:sz w:val="24"/>
          <w:szCs w:val="24"/>
        </w:rPr>
        <w:t>回归方程</w:t>
      </w:r>
      <m:oMath>
        <m:r>
          <w:rPr>
            <w:rFonts w:ascii="Cambria Math" w:eastAsia="宋体" w:hAnsi="Cambria Math"/>
            <w:sz w:val="24"/>
            <w:szCs w:val="24"/>
          </w:rPr>
          <m:t>ln</m:t>
        </m:r>
        <m:r>
          <w:rPr>
            <w:rFonts w:ascii="Cambria Math" w:eastAsia="宋体" w:hAnsi="Cambria Math" w:hint="eastAsia"/>
            <w:sz w:val="24"/>
            <w:szCs w:val="24"/>
          </w:rPr>
          <m:t>I</m:t>
        </m:r>
        <m:r>
          <w:rPr>
            <w:rFonts w:ascii="Cambria Math" w:eastAsia="宋体" w:hAnsi="Cambria Math"/>
            <w:sz w:val="24"/>
            <w:szCs w:val="24"/>
          </w:rPr>
          <m:t>=</m:t>
        </m:r>
        <m:nary>
          <m:naryPr>
            <m:chr m:val="∑"/>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n=7</m:t>
            </m: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ln</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nary>
        <m:r>
          <w:rPr>
            <w:rFonts w:ascii="Cambria Math" w:eastAsia="宋体" w:hAnsi="Cambria Math" w:hint="eastAsia"/>
            <w:sz w:val="24"/>
            <w:szCs w:val="24"/>
          </w:rPr>
          <m:t>+coef</m:t>
        </m:r>
      </m:oMath>
      <w:r w:rsidR="001C4748">
        <w:rPr>
          <w:rFonts w:ascii="宋体" w:eastAsia="宋体" w:hAnsi="宋体" w:hint="eastAsia"/>
          <w:sz w:val="24"/>
          <w:szCs w:val="24"/>
        </w:rPr>
        <w:t>中</w:t>
      </w:r>
      <w:r>
        <w:rPr>
          <w:rFonts w:ascii="宋体" w:eastAsia="宋体" w:hAnsi="宋体" w:hint="eastAsia"/>
          <w:sz w:val="24"/>
          <w:szCs w:val="24"/>
        </w:rPr>
        <w:t>得到，</w:t>
      </w:r>
    </w:p>
    <w:p w14:paraId="0222AE64" w14:textId="77777777" w:rsidR="001C4748" w:rsidRPr="001C4748" w:rsidRDefault="001C4748" w:rsidP="001C4748">
      <w:pPr>
        <w:ind w:firstLineChars="200" w:firstLine="480"/>
        <w:rPr>
          <w:rFonts w:ascii="宋体" w:eastAsia="宋体" w:hAnsi="宋体"/>
          <w:sz w:val="24"/>
          <w:szCs w:val="24"/>
        </w:rPr>
      </w:pPr>
    </w:p>
    <w:p w14:paraId="6DD23B38" w14:textId="0788D686" w:rsidR="008A275A" w:rsidRPr="001C4748" w:rsidRDefault="00570D5E" w:rsidP="008A275A">
      <w:pPr>
        <w:ind w:firstLineChars="200" w:firstLine="480"/>
        <w:rPr>
          <w:rFonts w:ascii="宋体" w:eastAsia="宋体" w:hAnsi="宋体"/>
          <w:i/>
          <w:sz w:val="24"/>
          <w:szCs w:val="24"/>
        </w:rPr>
      </w:pPr>
      <m:oMathPara>
        <m:oMath>
          <m:r>
            <w:rPr>
              <w:rFonts w:ascii="Cambria Math" w:eastAsia="宋体" w:hAnsi="Cambria Math"/>
              <w:sz w:val="24"/>
              <w:szCs w:val="24"/>
            </w:rPr>
            <m:t>ln</m:t>
          </m:r>
          <m:r>
            <w:rPr>
              <w:rFonts w:ascii="Cambria Math" w:eastAsia="宋体" w:hAnsi="Cambria Math" w:hint="eastAsia"/>
              <w:sz w:val="24"/>
              <w:szCs w:val="24"/>
            </w:rPr>
            <m:t>I</m:t>
          </m:r>
          <m:r>
            <w:rPr>
              <w:rFonts w:ascii="Cambria Math" w:eastAsia="宋体" w:hAnsi="Cambria Math"/>
              <w:sz w:val="24"/>
              <w:szCs w:val="24"/>
            </w:rPr>
            <m:t>=0.2823</m:t>
          </m:r>
          <m:sSub>
            <m:sSubPr>
              <m:ctrlPr>
                <w:rPr>
                  <w:rFonts w:ascii="Cambria Math" w:eastAsia="宋体" w:hAnsi="Cambria Math"/>
                  <w:i/>
                  <w:sz w:val="24"/>
                  <w:szCs w:val="24"/>
                </w:rPr>
              </m:ctrlPr>
            </m:sSubPr>
            <m:e>
              <m:r>
                <w:rPr>
                  <w:rFonts w:ascii="Cambria Math" w:eastAsia="宋体" w:hAnsi="Cambria Math"/>
                  <w:sz w:val="24"/>
                  <w:szCs w:val="24"/>
                </w:rPr>
                <m:t>ln</m:t>
              </m:r>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1</m:t>
              </m:r>
            </m:sub>
          </m:sSub>
          <m:r>
            <w:rPr>
              <w:rFonts w:ascii="Cambria Math" w:eastAsia="宋体" w:hAnsi="Cambria Math"/>
              <w:sz w:val="24"/>
              <w:szCs w:val="24"/>
            </w:rPr>
            <m:t>+0.1203</m:t>
          </m:r>
          <m:sSub>
            <m:sSubPr>
              <m:ctrlPr>
                <w:rPr>
                  <w:rFonts w:ascii="Cambria Math" w:eastAsia="宋体" w:hAnsi="Cambria Math"/>
                  <w:i/>
                  <w:sz w:val="24"/>
                  <w:szCs w:val="24"/>
                </w:rPr>
              </m:ctrlPr>
            </m:sSubPr>
            <m:e>
              <m:r>
                <w:rPr>
                  <w:rFonts w:ascii="Cambria Math" w:eastAsia="宋体" w:hAnsi="Cambria Math"/>
                  <w:sz w:val="24"/>
                  <w:szCs w:val="24"/>
                </w:rPr>
                <m:t>lnx</m:t>
              </m:r>
            </m:e>
            <m:sub>
              <m:r>
                <w:rPr>
                  <w:rFonts w:ascii="Cambria Math" w:eastAsia="宋体" w:hAnsi="Cambria Math"/>
                  <w:sz w:val="24"/>
                  <w:szCs w:val="24"/>
                </w:rPr>
                <m:t>2</m:t>
              </m:r>
            </m:sub>
          </m:sSub>
          <m:r>
            <w:rPr>
              <w:rFonts w:ascii="Cambria Math" w:eastAsia="宋体" w:hAnsi="Cambria Math"/>
              <w:sz w:val="24"/>
              <w:szCs w:val="24"/>
            </w:rPr>
            <m:t>+0.1660ln⁡</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r>
            <w:rPr>
              <w:rFonts w:ascii="Cambria Math" w:eastAsia="宋体" w:hAnsi="Cambria Math"/>
              <w:sz w:val="24"/>
              <w:szCs w:val="24"/>
            </w:rPr>
            <m:t>+0.0200</m:t>
          </m:r>
          <m:sSub>
            <m:sSubPr>
              <m:ctrlPr>
                <w:rPr>
                  <w:rFonts w:ascii="Cambria Math" w:eastAsia="宋体" w:hAnsi="Cambria Math"/>
                  <w:i/>
                  <w:sz w:val="24"/>
                  <w:szCs w:val="24"/>
                </w:rPr>
              </m:ctrlPr>
            </m:sSubPr>
            <m:e>
              <m:r>
                <w:rPr>
                  <w:rFonts w:ascii="Cambria Math" w:eastAsia="宋体" w:hAnsi="Cambria Math"/>
                  <w:sz w:val="24"/>
                  <w:szCs w:val="24"/>
                </w:rPr>
                <m:t>lnx</m:t>
              </m:r>
            </m:e>
            <m:sub>
              <m:r>
                <w:rPr>
                  <w:rFonts w:ascii="Cambria Math" w:eastAsia="宋体" w:hAnsi="Cambria Math"/>
                  <w:sz w:val="24"/>
                  <w:szCs w:val="24"/>
                </w:rPr>
                <m:t>4</m:t>
              </m:r>
            </m:sub>
          </m:sSub>
          <m:r>
            <w:rPr>
              <w:rFonts w:ascii="Cambria Math" w:eastAsia="宋体" w:hAnsi="Cambria Math"/>
              <w:sz w:val="24"/>
              <w:szCs w:val="24"/>
            </w:rPr>
            <m:t>+0.0850</m:t>
          </m:r>
          <m:sSub>
            <m:sSubPr>
              <m:ctrlPr>
                <w:rPr>
                  <w:rFonts w:ascii="Cambria Math" w:eastAsia="宋体" w:hAnsi="Cambria Math"/>
                  <w:i/>
                  <w:sz w:val="24"/>
                  <w:szCs w:val="24"/>
                </w:rPr>
              </m:ctrlPr>
            </m:sSubPr>
            <m:e>
              <m:r>
                <w:rPr>
                  <w:rFonts w:ascii="Cambria Math" w:eastAsia="宋体" w:hAnsi="Cambria Math"/>
                  <w:sz w:val="24"/>
                  <w:szCs w:val="24"/>
                </w:rPr>
                <m:t>lnx</m:t>
              </m:r>
            </m:e>
            <m:sub>
              <m:r>
                <w:rPr>
                  <w:rFonts w:ascii="Cambria Math" w:eastAsia="宋体" w:hAnsi="Cambria Math"/>
                  <w:sz w:val="24"/>
                  <w:szCs w:val="24"/>
                </w:rPr>
                <m:t>5</m:t>
              </m:r>
            </m:sub>
          </m:sSub>
          <m:r>
            <w:rPr>
              <w:rFonts w:ascii="Cambria Math" w:eastAsia="宋体" w:hAnsi="Cambria Math" w:hint="eastAsia"/>
              <w:sz w:val="24"/>
              <w:szCs w:val="24"/>
            </w:rPr>
            <m:t>+</m:t>
          </m:r>
          <m:r>
            <w:rPr>
              <w:rFonts w:ascii="Cambria Math" w:eastAsia="宋体" w:hAnsi="Cambria Math"/>
              <w:sz w:val="24"/>
              <w:szCs w:val="24"/>
            </w:rPr>
            <m:t>0.0005</m:t>
          </m:r>
          <m:sSub>
            <m:sSubPr>
              <m:ctrlPr>
                <w:rPr>
                  <w:rFonts w:ascii="Cambria Math" w:eastAsia="宋体" w:hAnsi="Cambria Math"/>
                  <w:i/>
                  <w:sz w:val="24"/>
                  <w:szCs w:val="24"/>
                </w:rPr>
              </m:ctrlPr>
            </m:sSubPr>
            <m:e>
              <m:r>
                <w:rPr>
                  <w:rFonts w:ascii="Cambria Math" w:eastAsia="宋体" w:hAnsi="Cambria Math" w:hint="eastAsia"/>
                  <w:sz w:val="24"/>
                  <w:szCs w:val="24"/>
                </w:rPr>
                <m:t>ln</m:t>
              </m:r>
              <m:r>
                <w:rPr>
                  <w:rFonts w:ascii="Cambria Math" w:eastAsia="宋体" w:hAnsi="Cambria Math"/>
                  <w:sz w:val="24"/>
                  <w:szCs w:val="24"/>
                </w:rPr>
                <m:t>x</m:t>
              </m:r>
            </m:e>
            <m:sub>
              <m:r>
                <w:rPr>
                  <w:rFonts w:ascii="Cambria Math" w:eastAsia="宋体" w:hAnsi="Cambria Math"/>
                  <w:sz w:val="24"/>
                  <w:szCs w:val="24"/>
                </w:rPr>
                <m:t>6</m:t>
              </m:r>
            </m:sub>
          </m:sSub>
          <m:r>
            <w:rPr>
              <w:rFonts w:ascii="Cambria Math" w:eastAsia="宋体" w:hAnsi="Cambria Math"/>
              <w:sz w:val="24"/>
              <w:szCs w:val="24"/>
            </w:rPr>
            <m:t>+0.3461</m:t>
          </m:r>
          <m:sSub>
            <m:sSubPr>
              <m:ctrlPr>
                <w:rPr>
                  <w:rFonts w:ascii="Cambria Math" w:eastAsia="宋体" w:hAnsi="Cambria Math"/>
                  <w:i/>
                  <w:sz w:val="24"/>
                  <w:szCs w:val="24"/>
                </w:rPr>
              </m:ctrlPr>
            </m:sSubPr>
            <m:e>
              <m:r>
                <w:rPr>
                  <w:rFonts w:ascii="Cambria Math" w:eastAsia="宋体" w:hAnsi="Cambria Math" w:hint="eastAsia"/>
                  <w:sz w:val="24"/>
                  <w:szCs w:val="24"/>
                </w:rPr>
                <m:t>ln</m:t>
              </m:r>
              <m:r>
                <w:rPr>
                  <w:rFonts w:ascii="Cambria Math" w:eastAsia="宋体" w:hAnsi="Cambria Math"/>
                  <w:sz w:val="24"/>
                  <w:szCs w:val="24"/>
                </w:rPr>
                <m:t>x</m:t>
              </m:r>
            </m:e>
            <m:sub>
              <m:r>
                <w:rPr>
                  <w:rFonts w:ascii="Cambria Math" w:eastAsia="宋体" w:hAnsi="Cambria Math"/>
                  <w:sz w:val="24"/>
                  <w:szCs w:val="24"/>
                </w:rPr>
                <m:t>7</m:t>
              </m:r>
            </m:sub>
          </m:sSub>
          <m:r>
            <w:rPr>
              <w:rFonts w:ascii="Cambria Math" w:eastAsia="宋体" w:hAnsi="Cambria Math"/>
              <w:sz w:val="24"/>
              <w:szCs w:val="24"/>
            </w:rPr>
            <m:t>+2.8986</m:t>
          </m:r>
        </m:oMath>
      </m:oMathPara>
    </w:p>
    <w:p w14:paraId="279A7BE5" w14:textId="3A64F57E" w:rsidR="001C4748" w:rsidRPr="0072260A" w:rsidRDefault="001C4748" w:rsidP="008A275A">
      <w:pPr>
        <w:ind w:firstLineChars="200" w:firstLine="480"/>
        <w:rPr>
          <w:rFonts w:ascii="宋体" w:eastAsia="宋体" w:hAnsi="宋体"/>
          <w:sz w:val="24"/>
          <w:szCs w:val="24"/>
        </w:rPr>
      </w:pPr>
      <w:r>
        <w:rPr>
          <w:rFonts w:ascii="宋体" w:eastAsia="宋体" w:hAnsi="宋体" w:hint="eastAsia"/>
          <w:sz w:val="24"/>
          <w:szCs w:val="24"/>
        </w:rPr>
        <w:t>带入数据求解，观察拟合效果，得到实际观测值和预测值的拟合效果图。以以</w:t>
      </w:r>
      <m:oMath>
        <m:r>
          <m:rPr>
            <m:sty m:val="p"/>
          </m:rPr>
          <w:rPr>
            <w:rFonts w:ascii="Cambria Math" w:eastAsia="宋体" w:hAnsi="Cambria Math"/>
            <w:sz w:val="24"/>
            <w:szCs w:val="24"/>
          </w:rPr>
          <m:t>(5.0573,5.05189)</m:t>
        </m:r>
      </m:oMath>
      <w:r>
        <w:rPr>
          <w:rFonts w:ascii="宋体" w:eastAsia="宋体" w:hAnsi="宋体" w:hint="eastAsia"/>
          <w:sz w:val="24"/>
          <w:szCs w:val="24"/>
        </w:rPr>
        <w:t>为例，可知</w:t>
      </w:r>
      <m:oMath>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sz w:val="24"/>
                    <w:szCs w:val="24"/>
                  </w:rPr>
                </m:ctrlPr>
              </m:dPr>
              <m:e>
                <m:r>
                  <m:rPr>
                    <m:sty m:val="p"/>
                  </m:rPr>
                  <w:rPr>
                    <w:rFonts w:ascii="Cambria Math" w:eastAsia="宋体" w:hAnsi="Cambria Math"/>
                    <w:sz w:val="24"/>
                    <w:szCs w:val="24"/>
                  </w:rPr>
                  <m:t>5.0573</m:t>
                </m:r>
              </m:e>
            </m:d>
          </m:e>
        </m:func>
      </m:oMath>
      <w:r>
        <w:rPr>
          <w:rFonts w:ascii="宋体" w:eastAsia="宋体" w:hAnsi="宋体" w:hint="eastAsia"/>
          <w:sz w:val="24"/>
          <w:szCs w:val="24"/>
        </w:rPr>
        <w:t>约为</w:t>
      </w:r>
      <m:oMath>
        <m:r>
          <m:rPr>
            <m:sty m:val="p"/>
          </m:rPr>
          <w:rPr>
            <w:rFonts w:ascii="Cambria Math" w:eastAsia="宋体" w:hAnsi="Cambria Math"/>
            <w:sz w:val="24"/>
            <w:szCs w:val="24"/>
          </w:rPr>
          <m:t xml:space="preserve">157.166 Mt </m:t>
        </m:r>
        <m:sSub>
          <m:sSubPr>
            <m:ctrlPr>
              <w:rPr>
                <w:rFonts w:ascii="Cambria Math" w:eastAsia="宋体" w:hAnsi="Cambria Math"/>
                <w:sz w:val="24"/>
                <w:szCs w:val="24"/>
              </w:rPr>
            </m:ctrlPr>
          </m:sSubPr>
          <m:e>
            <m:r>
              <m:rPr>
                <m:sty m:val="p"/>
              </m:rPr>
              <w:rPr>
                <w:rFonts w:ascii="Cambria Math" w:eastAsia="宋体" w:hAnsi="Cambria Math"/>
                <w:sz w:val="24"/>
                <w:szCs w:val="24"/>
              </w:rPr>
              <m:t>CO</m:t>
            </m:r>
          </m:e>
          <m:sub>
            <m:r>
              <m:rPr>
                <m:sty m:val="p"/>
              </m:rPr>
              <w:rPr>
                <w:rFonts w:ascii="Cambria Math" w:eastAsia="宋体" w:hAnsi="Cambria Math"/>
                <w:sz w:val="24"/>
                <w:szCs w:val="24"/>
              </w:rPr>
              <m:t>2</m:t>
            </m:r>
          </m:sub>
        </m:sSub>
      </m:oMath>
      <w:r>
        <w:rPr>
          <w:rFonts w:ascii="宋体" w:eastAsia="宋体" w:hAnsi="宋体" w:hint="eastAsia"/>
          <w:sz w:val="24"/>
          <w:szCs w:val="24"/>
        </w:rPr>
        <w:t>，</w:t>
      </w:r>
      <m:oMath>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sz w:val="24"/>
                    <w:szCs w:val="24"/>
                  </w:rPr>
                </m:ctrlPr>
              </m:dPr>
              <m:e>
                <m:r>
                  <m:rPr>
                    <m:sty m:val="p"/>
                  </m:rPr>
                  <w:rPr>
                    <w:rFonts w:ascii="Cambria Math" w:eastAsia="宋体" w:hAnsi="Cambria Math"/>
                    <w:sz w:val="24"/>
                    <w:szCs w:val="24"/>
                  </w:rPr>
                  <m:t>5.05189</m:t>
                </m:r>
              </m:e>
            </m:d>
          </m:e>
        </m:func>
      </m:oMath>
      <w:r>
        <w:rPr>
          <w:rFonts w:ascii="宋体" w:eastAsia="宋体" w:hAnsi="宋体" w:hint="eastAsia"/>
          <w:sz w:val="24"/>
          <w:szCs w:val="24"/>
        </w:rPr>
        <w:t>约为</w:t>
      </w:r>
      <m:oMath>
        <m:r>
          <m:rPr>
            <m:sty m:val="p"/>
          </m:rPr>
          <w:rPr>
            <w:rFonts w:ascii="Cambria Math" w:eastAsia="宋体" w:hAnsi="Cambria Math"/>
            <w:sz w:val="24"/>
            <w:szCs w:val="24"/>
          </w:rPr>
          <m:t xml:space="preserve">156.318 Mt </m:t>
        </m:r>
        <m:sSub>
          <m:sSubPr>
            <m:ctrlPr>
              <w:rPr>
                <w:rFonts w:ascii="Cambria Math" w:eastAsia="宋体" w:hAnsi="Cambria Math"/>
                <w:sz w:val="24"/>
                <w:szCs w:val="24"/>
              </w:rPr>
            </m:ctrlPr>
          </m:sSubPr>
          <m:e>
            <m:r>
              <m:rPr>
                <m:sty m:val="p"/>
              </m:rPr>
              <w:rPr>
                <w:rFonts w:ascii="Cambria Math" w:eastAsia="宋体" w:hAnsi="Cambria Math"/>
                <w:sz w:val="24"/>
                <w:szCs w:val="24"/>
              </w:rPr>
              <m:t>CO</m:t>
            </m:r>
          </m:e>
          <m:sub>
            <m:r>
              <m:rPr>
                <m:sty m:val="p"/>
              </m:rPr>
              <w:rPr>
                <w:rFonts w:ascii="Cambria Math" w:eastAsia="宋体" w:hAnsi="Cambria Math"/>
                <w:sz w:val="24"/>
                <w:szCs w:val="24"/>
              </w:rPr>
              <m:t>2</m:t>
            </m:r>
          </m:sub>
        </m:sSub>
      </m:oMath>
      <w:r>
        <w:rPr>
          <w:rFonts w:ascii="宋体" w:eastAsia="宋体" w:hAnsi="宋体" w:hint="eastAsia"/>
          <w:sz w:val="24"/>
          <w:szCs w:val="24"/>
        </w:rPr>
        <w:t>，预测差值在</w:t>
      </w:r>
      <m:oMath>
        <m:r>
          <m:rPr>
            <m:sty m:val="p"/>
          </m:rPr>
          <w:rPr>
            <w:rFonts w:ascii="Cambria Math" w:eastAsia="宋体" w:hAnsi="Cambria Math"/>
            <w:sz w:val="24"/>
            <w:szCs w:val="24"/>
          </w:rPr>
          <m:t xml:space="preserve">0.85 </m:t>
        </m:r>
        <m:r>
          <m:rPr>
            <m:sty m:val="p"/>
          </m:rPr>
          <w:rPr>
            <w:rFonts w:ascii="Cambria Math" w:eastAsia="宋体" w:hAnsi="Cambria Math" w:hint="eastAsia"/>
            <w:sz w:val="24"/>
            <w:szCs w:val="24"/>
          </w:rPr>
          <m:t>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CO</m:t>
            </m:r>
          </m:e>
          <m:sub>
            <m:r>
              <m:rPr>
                <m:sty m:val="p"/>
              </m:rPr>
              <w:rPr>
                <w:rFonts w:ascii="Cambria Math" w:eastAsia="宋体" w:hAnsi="Cambria Math"/>
                <w:sz w:val="24"/>
                <w:szCs w:val="24"/>
              </w:rPr>
              <m:t>2</m:t>
            </m:r>
          </m:sub>
        </m:sSub>
      </m:oMath>
      <w:r>
        <w:rPr>
          <w:rFonts w:ascii="宋体" w:eastAsia="宋体" w:hAnsi="宋体" w:hint="eastAsia"/>
          <w:sz w:val="24"/>
          <w:szCs w:val="24"/>
        </w:rPr>
        <w:t>，误差仅在</w:t>
      </w:r>
      <m:oMath>
        <m:r>
          <m:rPr>
            <m:sty m:val="p"/>
          </m:rPr>
          <w:rPr>
            <w:rFonts w:ascii="Cambria Math" w:eastAsia="宋体" w:hAnsi="Cambria Math"/>
            <w:sz w:val="24"/>
            <w:szCs w:val="24"/>
          </w:rPr>
          <m:t>0.54</m:t>
        </m:r>
        <m:r>
          <m:rPr>
            <m:sty m:val="p"/>
          </m:rPr>
          <w:rPr>
            <w:rFonts w:ascii="Cambria Math" w:eastAsia="宋体" w:hAnsi="Cambria Math" w:hint="eastAsia"/>
            <w:sz w:val="24"/>
            <w:szCs w:val="24"/>
          </w:rPr>
          <m:t>%</m:t>
        </m:r>
      </m:oMath>
      <w:r w:rsidR="0072260A">
        <w:rPr>
          <w:rFonts w:ascii="宋体" w:eastAsia="宋体" w:hAnsi="宋体" w:hint="eastAsia"/>
          <w:sz w:val="24"/>
          <w:szCs w:val="24"/>
        </w:rPr>
        <w:t>，比岭回归预测有显著提升。</w:t>
      </w:r>
    </w:p>
    <w:p w14:paraId="5881657B" w14:textId="7C8E4318" w:rsidR="0072260A" w:rsidRPr="00DB2370" w:rsidRDefault="008A275A" w:rsidP="0002298E">
      <w:pPr>
        <w:keepNext/>
        <w:ind w:firstLineChars="200" w:firstLine="480"/>
        <w:jc w:val="left"/>
        <w:rPr>
          <w:rFonts w:ascii="宋体" w:eastAsia="宋体" w:hAnsi="宋体"/>
          <w:b/>
          <w:bCs/>
          <w:sz w:val="24"/>
          <w:szCs w:val="24"/>
        </w:rPr>
      </w:pPr>
      <w:r w:rsidRPr="00164A70">
        <w:rPr>
          <w:rFonts w:ascii="宋体" w:eastAsia="宋体" w:hAnsi="宋体"/>
          <w:noProof/>
          <w:sz w:val="24"/>
          <w:szCs w:val="24"/>
        </w:rPr>
        <w:lastRenderedPageBreak/>
        <w:drawing>
          <wp:inline distT="0" distB="0" distL="114300" distR="114300" wp14:anchorId="1DD7E334" wp14:editId="7E33F8CF">
            <wp:extent cx="2345690" cy="1953260"/>
            <wp:effectExtent l="0" t="0" r="1270" b="1270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8"/>
                    <a:stretch>
                      <a:fillRect/>
                    </a:stretch>
                  </pic:blipFill>
                  <pic:spPr>
                    <a:xfrm>
                      <a:off x="0" y="0"/>
                      <a:ext cx="2345690" cy="1953260"/>
                    </a:xfrm>
                    <a:prstGeom prst="rect">
                      <a:avLst/>
                    </a:prstGeom>
                    <a:noFill/>
                    <a:ln>
                      <a:noFill/>
                    </a:ln>
                  </pic:spPr>
                </pic:pic>
              </a:graphicData>
            </a:graphic>
          </wp:inline>
        </w:drawing>
      </w:r>
      <w:r w:rsidRPr="00164A70">
        <w:rPr>
          <w:rFonts w:ascii="宋体" w:eastAsia="宋体" w:hAnsi="宋体"/>
          <w:noProof/>
          <w:sz w:val="24"/>
          <w:szCs w:val="24"/>
        </w:rPr>
        <w:drawing>
          <wp:inline distT="0" distB="0" distL="114300" distR="114300" wp14:anchorId="2ADD22DF" wp14:editId="008FA0A7">
            <wp:extent cx="2369185" cy="1953260"/>
            <wp:effectExtent l="0" t="0" r="8255" b="1270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9"/>
                    <a:stretch>
                      <a:fillRect/>
                    </a:stretch>
                  </pic:blipFill>
                  <pic:spPr>
                    <a:xfrm>
                      <a:off x="0" y="0"/>
                      <a:ext cx="2369185" cy="1953260"/>
                    </a:xfrm>
                    <a:prstGeom prst="rect">
                      <a:avLst/>
                    </a:prstGeom>
                    <a:noFill/>
                    <a:ln>
                      <a:noFill/>
                    </a:ln>
                  </pic:spPr>
                </pic:pic>
              </a:graphicData>
            </a:graphic>
          </wp:inline>
        </w:drawing>
      </w:r>
    </w:p>
    <w:p w14:paraId="26696B91" w14:textId="34FD3F12" w:rsidR="00DB2370" w:rsidRPr="0002298E" w:rsidRDefault="0002298E" w:rsidP="0002298E">
      <w:pPr>
        <w:pStyle w:val="af2"/>
        <w:rPr>
          <w:rFonts w:ascii="宋体" w:hAnsi="宋体"/>
          <w:szCs w:val="24"/>
        </w:rPr>
      </w:pPr>
      <w:bookmarkStart w:id="48" w:name="_Toc136005122"/>
      <w:r w:rsidRPr="0002298E">
        <w:rPr>
          <w:rFonts w:ascii="宋体" w:hAnsi="宋体"/>
        </w:rPr>
        <w:t xml:space="preserve">图 </w:t>
      </w:r>
      <w:r w:rsidRPr="0002298E">
        <w:rPr>
          <w:rFonts w:ascii="宋体" w:hAnsi="宋体"/>
        </w:rPr>
        <w:fldChar w:fldCharType="begin"/>
      </w:r>
      <w:r w:rsidRPr="0002298E">
        <w:rPr>
          <w:rFonts w:ascii="宋体" w:hAnsi="宋体"/>
        </w:rPr>
        <w:instrText xml:space="preserve"> SEQ 图 \* ARABIC </w:instrText>
      </w:r>
      <w:r w:rsidRPr="0002298E">
        <w:rPr>
          <w:rFonts w:ascii="宋体" w:hAnsi="宋体"/>
        </w:rPr>
        <w:fldChar w:fldCharType="separate"/>
      </w:r>
      <w:r w:rsidR="001B2588">
        <w:rPr>
          <w:rFonts w:ascii="宋体" w:hAnsi="宋体"/>
          <w:noProof/>
        </w:rPr>
        <w:t>10</w:t>
      </w:r>
      <w:r w:rsidRPr="0002298E">
        <w:rPr>
          <w:rFonts w:ascii="宋体" w:hAnsi="宋体"/>
        </w:rPr>
        <w:fldChar w:fldCharType="end"/>
      </w:r>
      <w:r w:rsidRPr="0002298E">
        <w:rPr>
          <w:rFonts w:ascii="宋体" w:hAnsi="宋体"/>
        </w:rPr>
        <w:t xml:space="preserve"> </w:t>
      </w:r>
      <w:r w:rsidRPr="0002298E">
        <w:rPr>
          <w:rFonts w:ascii="宋体" w:hAnsi="宋体" w:hint="eastAsia"/>
        </w:rPr>
        <w:t>Lasso拟合效果图</w:t>
      </w:r>
      <w:bookmarkEnd w:id="48"/>
    </w:p>
    <w:p w14:paraId="26D05967" w14:textId="1CC0F0DD" w:rsidR="008A275A" w:rsidRPr="00164A70" w:rsidRDefault="00500740" w:rsidP="00DB2370">
      <w:pPr>
        <w:ind w:firstLineChars="200" w:firstLine="480"/>
        <w:rPr>
          <w:rFonts w:ascii="宋体" w:eastAsia="宋体" w:hAnsi="宋体"/>
          <w:sz w:val="24"/>
          <w:szCs w:val="24"/>
        </w:rPr>
      </w:pPr>
      <w:r>
        <w:rPr>
          <w:rFonts w:ascii="宋体" w:eastAsia="宋体" w:hAnsi="宋体" w:hint="eastAsia"/>
          <w:sz w:val="24"/>
          <w:szCs w:val="24"/>
        </w:rPr>
        <w:t>但参数被缩减到</w:t>
      </w:r>
      <w:r>
        <w:rPr>
          <w:rFonts w:ascii="宋体" w:eastAsia="宋体" w:hAnsi="宋体"/>
          <w:sz w:val="24"/>
          <w:szCs w:val="24"/>
        </w:rPr>
        <w:t>7</w:t>
      </w:r>
      <w:r>
        <w:rPr>
          <w:rFonts w:ascii="宋体" w:eastAsia="宋体" w:hAnsi="宋体" w:hint="eastAsia"/>
          <w:sz w:val="24"/>
          <w:szCs w:val="24"/>
        </w:rPr>
        <w:t>个，稀疏度</w:t>
      </w:r>
      <m:oMath>
        <m:r>
          <m:rPr>
            <m:sty m:val="p"/>
          </m:rPr>
          <w:rPr>
            <w:rFonts w:ascii="Cambria Math" w:eastAsia="宋体" w:hAnsi="Cambria Math"/>
            <w:sz w:val="24"/>
            <w:szCs w:val="24"/>
          </w:rPr>
          <m:t>s</m:t>
        </m:r>
      </m:oMath>
      <w:r>
        <w:rPr>
          <w:rFonts w:ascii="宋体" w:eastAsia="宋体" w:hAnsi="宋体" w:hint="eastAsia"/>
          <w:sz w:val="24"/>
          <w:szCs w:val="24"/>
        </w:rPr>
        <w:t>为</w:t>
      </w:r>
      <m:oMath>
        <m:r>
          <m:rPr>
            <m:sty m:val="p"/>
          </m:rPr>
          <w:rPr>
            <w:rFonts w:ascii="Cambria Math" w:eastAsia="宋体" w:hAnsi="Cambria Math"/>
            <w:sz w:val="24"/>
            <w:szCs w:val="24"/>
          </w:rPr>
          <m:t>0.4375</m:t>
        </m:r>
      </m:oMath>
      <w:r>
        <w:rPr>
          <w:rFonts w:ascii="宋体" w:eastAsia="宋体" w:hAnsi="宋体" w:hint="eastAsia"/>
          <w:sz w:val="24"/>
          <w:szCs w:val="24"/>
        </w:rPr>
        <w:t>，这是相对较高的稀疏度，意味参数拥有相对较少信息，可能会有过拟合和欠拟合情况，为此我们进一步用</w:t>
      </w:r>
      <w:r w:rsidR="008A275A" w:rsidRPr="00164A70">
        <w:rPr>
          <w:rFonts w:ascii="宋体" w:eastAsia="宋体" w:hAnsi="宋体" w:hint="eastAsia"/>
          <w:sz w:val="24"/>
          <w:szCs w:val="24"/>
        </w:rPr>
        <w:t>Elastic Net回归模型对碳排放进行建模和预测。</w:t>
      </w:r>
    </w:p>
    <w:p w14:paraId="220286CE" w14:textId="2B60E9FB" w:rsidR="008A275A" w:rsidRPr="00CC19D3" w:rsidRDefault="008A275A" w:rsidP="00CC19D3">
      <w:pPr>
        <w:ind w:firstLine="420"/>
        <w:rPr>
          <w:rFonts w:ascii="宋体" w:eastAsia="宋体" w:hAnsi="宋体"/>
          <w:sz w:val="24"/>
          <w:szCs w:val="24"/>
        </w:rPr>
      </w:pPr>
      <w:r w:rsidRPr="00164A70">
        <w:rPr>
          <w:rFonts w:ascii="宋体" w:eastAsia="宋体" w:hAnsi="宋体" w:hint="eastAsia"/>
          <w:sz w:val="24"/>
          <w:szCs w:val="24"/>
        </w:rPr>
        <w:t>通过调整L1正则化（Lasso）和L2正则化（岭回归）之间的权衡参数alpha，</w:t>
      </w:r>
      <w:r w:rsidR="00CC19D3" w:rsidRPr="00164A70">
        <w:rPr>
          <w:rFonts w:ascii="宋体" w:eastAsia="宋体" w:hAnsi="宋体" w:hint="eastAsia"/>
          <w:sz w:val="24"/>
          <w:szCs w:val="24"/>
        </w:rPr>
        <w:t>。使用交叉验证等方法对建立的Elastic Net回归模型进行评估和优化</w:t>
      </w:r>
      <w:r w:rsidR="00CC19D3">
        <w:rPr>
          <w:rFonts w:ascii="宋体" w:eastAsia="宋体" w:hAnsi="宋体" w:hint="eastAsia"/>
          <w:sz w:val="24"/>
          <w:szCs w:val="24"/>
        </w:rPr>
        <w:t>，我们找到了最佳的模型复杂度，此时</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2</m:t>
            </m:r>
          </m:sup>
        </m:sSup>
      </m:oMath>
      <w:r w:rsidR="00CC19D3" w:rsidRPr="00164A70">
        <w:rPr>
          <w:rFonts w:ascii="宋体" w:eastAsia="宋体" w:hAnsi="宋体" w:hint="eastAsia"/>
          <w:sz w:val="24"/>
          <w:szCs w:val="24"/>
        </w:rPr>
        <w:t>的值为0.9999,MSE为</w:t>
      </w:r>
      <m:oMath>
        <m:r>
          <m:rPr>
            <m:sty m:val="p"/>
          </m:rPr>
          <w:rPr>
            <w:rFonts w:ascii="Cambria Math" w:eastAsia="宋体" w:hAnsi="Cambria Math"/>
            <w:sz w:val="24"/>
            <w:szCs w:val="24"/>
          </w:rPr>
          <m:t>1.8309×</m:t>
        </m:r>
        <m:sSup>
          <m:sSupPr>
            <m:ctrlPr>
              <w:rPr>
                <w:rFonts w:ascii="Cambria Math" w:eastAsia="宋体" w:hAnsi="Cambria Math"/>
                <w:bCs/>
                <w:sz w:val="24"/>
                <w:szCs w:val="24"/>
              </w:rPr>
            </m:ctrlPr>
          </m:sSupPr>
          <m:e>
            <m:r>
              <m:rPr>
                <m:sty m:val="p"/>
              </m:rPr>
              <w:rPr>
                <w:rFonts w:ascii="Cambria Math" w:eastAsia="宋体" w:hAnsi="Cambria Math"/>
                <w:sz w:val="24"/>
                <w:szCs w:val="24"/>
              </w:rPr>
              <m:t>10</m:t>
            </m:r>
          </m:e>
          <m:sup>
            <m:r>
              <m:rPr>
                <m:sty m:val="p"/>
              </m:rPr>
              <w:rPr>
                <w:rFonts w:ascii="Cambria Math" w:eastAsia="宋体" w:hAnsi="Cambria Math"/>
                <w:sz w:val="24"/>
                <w:szCs w:val="24"/>
              </w:rPr>
              <m:t>-5</m:t>
            </m:r>
          </m:sup>
        </m:sSup>
      </m:oMath>
      <w:r w:rsidR="00CC19D3" w:rsidRPr="00164A70">
        <w:rPr>
          <w:rFonts w:ascii="宋体" w:eastAsia="宋体" w:hAnsi="宋体" w:hint="eastAsia"/>
          <w:bCs/>
          <w:sz w:val="24"/>
          <w:szCs w:val="24"/>
        </w:rPr>
        <w:t>。</w:t>
      </w:r>
    </w:p>
    <w:p w14:paraId="0BF5D36D" w14:textId="0F036C44" w:rsidR="008A275A" w:rsidRPr="00164A70" w:rsidRDefault="00CC19D3" w:rsidP="008A275A">
      <w:pPr>
        <w:ind w:firstLine="420"/>
        <w:rPr>
          <w:rFonts w:ascii="宋体" w:eastAsia="宋体" w:hAnsi="宋体"/>
          <w:sz w:val="24"/>
          <w:szCs w:val="24"/>
        </w:rPr>
      </w:pPr>
      <w:r>
        <w:rPr>
          <w:rFonts w:ascii="宋体" w:eastAsia="宋体" w:hAnsi="宋体" w:hint="eastAsia"/>
          <w:sz w:val="24"/>
          <w:szCs w:val="24"/>
        </w:rPr>
        <w:t>带入回归模型进行验证，得到如下的拟合效果图，可以看到，Elastic</w:t>
      </w:r>
      <w:r>
        <w:rPr>
          <w:rFonts w:ascii="宋体" w:eastAsia="宋体" w:hAnsi="宋体"/>
          <w:sz w:val="24"/>
          <w:szCs w:val="24"/>
        </w:rPr>
        <w:t xml:space="preserve"> </w:t>
      </w:r>
      <w:r>
        <w:rPr>
          <w:rFonts w:ascii="宋体" w:eastAsia="宋体" w:hAnsi="宋体" w:hint="eastAsia"/>
          <w:sz w:val="24"/>
          <w:szCs w:val="24"/>
        </w:rPr>
        <w:t>Net的直线性良好。</w:t>
      </w:r>
    </w:p>
    <w:p w14:paraId="70BCBE16" w14:textId="11233E19" w:rsidR="008A275A" w:rsidRDefault="008A275A" w:rsidP="0002298E">
      <w:pPr>
        <w:keepNext/>
        <w:ind w:firstLine="420"/>
        <w:jc w:val="center"/>
        <w:rPr>
          <w:rFonts w:ascii="宋体" w:eastAsia="宋体" w:hAnsi="宋体"/>
          <w:sz w:val="24"/>
          <w:szCs w:val="24"/>
        </w:rPr>
      </w:pPr>
      <w:r w:rsidRPr="00164A70">
        <w:rPr>
          <w:rFonts w:ascii="宋体" w:eastAsia="宋体" w:hAnsi="宋体"/>
          <w:noProof/>
          <w:sz w:val="24"/>
          <w:szCs w:val="24"/>
        </w:rPr>
        <w:drawing>
          <wp:inline distT="0" distB="0" distL="114300" distR="114300" wp14:anchorId="2112DFC4" wp14:editId="6C1F256A">
            <wp:extent cx="2369185" cy="1953260"/>
            <wp:effectExtent l="0" t="0" r="8255" b="1270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30"/>
                    <a:stretch>
                      <a:fillRect/>
                    </a:stretch>
                  </pic:blipFill>
                  <pic:spPr>
                    <a:xfrm>
                      <a:off x="0" y="0"/>
                      <a:ext cx="2369185" cy="1953260"/>
                    </a:xfrm>
                    <a:prstGeom prst="rect">
                      <a:avLst/>
                    </a:prstGeom>
                    <a:noFill/>
                    <a:ln>
                      <a:noFill/>
                    </a:ln>
                  </pic:spPr>
                </pic:pic>
              </a:graphicData>
            </a:graphic>
          </wp:inline>
        </w:drawing>
      </w:r>
      <w:r w:rsidRPr="00164A70">
        <w:rPr>
          <w:rFonts w:ascii="宋体" w:eastAsia="宋体" w:hAnsi="宋体"/>
          <w:noProof/>
          <w:sz w:val="24"/>
          <w:szCs w:val="24"/>
        </w:rPr>
        <w:drawing>
          <wp:inline distT="0" distB="0" distL="114300" distR="114300" wp14:anchorId="01EB363B" wp14:editId="378C21B8">
            <wp:extent cx="2369185" cy="1953260"/>
            <wp:effectExtent l="0" t="0" r="8255" b="1270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1"/>
                    <a:stretch>
                      <a:fillRect/>
                    </a:stretch>
                  </pic:blipFill>
                  <pic:spPr>
                    <a:xfrm>
                      <a:off x="0" y="0"/>
                      <a:ext cx="2369185" cy="1953260"/>
                    </a:xfrm>
                    <a:prstGeom prst="rect">
                      <a:avLst/>
                    </a:prstGeom>
                    <a:noFill/>
                    <a:ln>
                      <a:noFill/>
                    </a:ln>
                  </pic:spPr>
                </pic:pic>
              </a:graphicData>
            </a:graphic>
          </wp:inline>
        </w:drawing>
      </w:r>
    </w:p>
    <w:p w14:paraId="101202AD" w14:textId="2AA3B6F3" w:rsidR="00C55007" w:rsidRPr="0002298E" w:rsidRDefault="0002298E" w:rsidP="0002298E">
      <w:pPr>
        <w:pStyle w:val="af2"/>
        <w:rPr>
          <w:rFonts w:ascii="宋体" w:hAnsi="宋体"/>
          <w:szCs w:val="24"/>
        </w:rPr>
      </w:pPr>
      <w:bookmarkStart w:id="49" w:name="_Toc136005123"/>
      <w:r w:rsidRPr="0002298E">
        <w:rPr>
          <w:rFonts w:ascii="宋体" w:hAnsi="宋体"/>
        </w:rPr>
        <w:t xml:space="preserve">图 </w:t>
      </w:r>
      <w:r w:rsidRPr="0002298E">
        <w:rPr>
          <w:rFonts w:ascii="宋体" w:hAnsi="宋体"/>
        </w:rPr>
        <w:fldChar w:fldCharType="begin"/>
      </w:r>
      <w:r w:rsidRPr="0002298E">
        <w:rPr>
          <w:rFonts w:ascii="宋体" w:hAnsi="宋体"/>
        </w:rPr>
        <w:instrText xml:space="preserve"> SEQ 图 \* ARABIC </w:instrText>
      </w:r>
      <w:r w:rsidRPr="0002298E">
        <w:rPr>
          <w:rFonts w:ascii="宋体" w:hAnsi="宋体"/>
        </w:rPr>
        <w:fldChar w:fldCharType="separate"/>
      </w:r>
      <w:r w:rsidR="001B2588">
        <w:rPr>
          <w:rFonts w:ascii="宋体" w:hAnsi="宋体"/>
          <w:noProof/>
        </w:rPr>
        <w:t>11</w:t>
      </w:r>
      <w:r w:rsidRPr="0002298E">
        <w:rPr>
          <w:rFonts w:ascii="宋体" w:hAnsi="宋体"/>
        </w:rPr>
        <w:fldChar w:fldCharType="end"/>
      </w:r>
      <w:r w:rsidRPr="0002298E">
        <w:rPr>
          <w:rFonts w:ascii="宋体" w:hAnsi="宋体"/>
        </w:rPr>
        <w:t xml:space="preserve"> </w:t>
      </w:r>
      <w:r w:rsidRPr="0002298E">
        <w:rPr>
          <w:rFonts w:ascii="宋体" w:hAnsi="宋体" w:hint="eastAsia"/>
        </w:rPr>
        <w:t>Elastic</w:t>
      </w:r>
      <w:r w:rsidRPr="0002298E">
        <w:rPr>
          <w:rFonts w:ascii="宋体" w:hAnsi="宋体"/>
        </w:rPr>
        <w:t xml:space="preserve"> </w:t>
      </w:r>
      <w:r w:rsidRPr="0002298E">
        <w:rPr>
          <w:rFonts w:ascii="宋体" w:hAnsi="宋体" w:hint="eastAsia"/>
        </w:rPr>
        <w:t>Net拟合效果图</w:t>
      </w:r>
      <w:bookmarkEnd w:id="49"/>
    </w:p>
    <w:p w14:paraId="02CAAE4C" w14:textId="3C07A368" w:rsidR="00AA0FFF" w:rsidRDefault="00AA0FFF" w:rsidP="00AA0FFF">
      <w:pPr>
        <w:pStyle w:val="2"/>
        <w:spacing w:line="480" w:lineRule="exact"/>
        <w:ind w:firstLineChars="0" w:firstLine="0"/>
        <w:textAlignment w:val="center"/>
      </w:pPr>
      <w:bookmarkStart w:id="50" w:name="_Toc136005436"/>
      <w:r w:rsidRPr="00D4496B">
        <w:rPr>
          <w:rFonts w:hint="eastAsia"/>
        </w:rPr>
        <w:t>（</w:t>
      </w:r>
      <w:r>
        <w:rPr>
          <w:rFonts w:hint="eastAsia"/>
        </w:rPr>
        <w:t>二）回归模型综合分析</w:t>
      </w:r>
      <w:bookmarkEnd w:id="50"/>
    </w:p>
    <w:p w14:paraId="0C14B2FD" w14:textId="77777777" w:rsidR="00C55007" w:rsidRPr="00C55007" w:rsidRDefault="00C55007" w:rsidP="00C55007"/>
    <w:p w14:paraId="2F8B1BA4" w14:textId="77777777" w:rsidR="00C55007" w:rsidRDefault="007B3624" w:rsidP="007B3624">
      <w:pPr>
        <w:ind w:firstLineChars="200" w:firstLine="480"/>
        <w:rPr>
          <w:rFonts w:ascii="宋体" w:eastAsia="宋体" w:hAnsi="宋体"/>
          <w:sz w:val="24"/>
          <w:szCs w:val="24"/>
        </w:rPr>
      </w:pPr>
      <w:r>
        <w:rPr>
          <w:rFonts w:ascii="宋体" w:eastAsia="宋体" w:hAnsi="宋体" w:hint="eastAsia"/>
          <w:sz w:val="24"/>
          <w:szCs w:val="24"/>
        </w:rPr>
        <w:t>将上述三种回归结果汇总，得到系数及评价指标综合表。</w:t>
      </w:r>
    </w:p>
    <w:p w14:paraId="3C55EDF2" w14:textId="77777777" w:rsidR="00C55007" w:rsidRPr="00164A70" w:rsidRDefault="00C55007" w:rsidP="00C55007">
      <w:pPr>
        <w:ind w:firstLineChars="200" w:firstLine="480"/>
        <w:rPr>
          <w:rFonts w:ascii="宋体" w:eastAsia="宋体" w:hAnsi="宋体"/>
          <w:sz w:val="24"/>
          <w:szCs w:val="24"/>
        </w:rPr>
      </w:pPr>
    </w:p>
    <w:p w14:paraId="77917D7A" w14:textId="180DEE34" w:rsidR="00C40AA8" w:rsidRPr="00C40AA8" w:rsidRDefault="00C40AA8" w:rsidP="00C40AA8">
      <w:pPr>
        <w:pStyle w:val="af2"/>
        <w:keepNext/>
        <w:rPr>
          <w:rFonts w:ascii="宋体" w:hAnsi="宋体"/>
        </w:rPr>
      </w:pPr>
      <w:bookmarkStart w:id="51" w:name="_Toc136005109"/>
      <w:r w:rsidRPr="00C40AA8">
        <w:rPr>
          <w:rFonts w:ascii="宋体" w:hAnsi="宋体"/>
        </w:rPr>
        <w:t xml:space="preserve">表 </w:t>
      </w:r>
      <w:r w:rsidRPr="00C40AA8">
        <w:rPr>
          <w:rFonts w:ascii="宋体" w:hAnsi="宋体"/>
        </w:rPr>
        <w:fldChar w:fldCharType="begin"/>
      </w:r>
      <w:r w:rsidRPr="00C40AA8">
        <w:rPr>
          <w:rFonts w:ascii="宋体" w:hAnsi="宋体"/>
        </w:rPr>
        <w:instrText xml:space="preserve"> SEQ 表 \* ARABIC </w:instrText>
      </w:r>
      <w:r w:rsidRPr="00C40AA8">
        <w:rPr>
          <w:rFonts w:ascii="宋体" w:hAnsi="宋体"/>
        </w:rPr>
        <w:fldChar w:fldCharType="separate"/>
      </w:r>
      <w:r w:rsidR="001B2588">
        <w:rPr>
          <w:rFonts w:ascii="宋体" w:hAnsi="宋体"/>
          <w:noProof/>
        </w:rPr>
        <w:t>8</w:t>
      </w:r>
      <w:r w:rsidRPr="00C40AA8">
        <w:rPr>
          <w:rFonts w:ascii="宋体" w:hAnsi="宋体"/>
        </w:rPr>
        <w:fldChar w:fldCharType="end"/>
      </w:r>
      <w:r w:rsidRPr="00C40AA8">
        <w:rPr>
          <w:rFonts w:ascii="宋体" w:hAnsi="宋体"/>
        </w:rPr>
        <w:t xml:space="preserve"> </w:t>
      </w:r>
      <w:r w:rsidRPr="00C40AA8">
        <w:rPr>
          <w:rFonts w:ascii="宋体" w:hAnsi="宋体" w:hint="eastAsia"/>
        </w:rPr>
        <w:t>系数及评价指标综合表</w:t>
      </w:r>
      <w:bookmarkEnd w:id="51"/>
    </w:p>
    <w:tbl>
      <w:tblPr>
        <w:tblStyle w:val="a9"/>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1196"/>
        <w:gridCol w:w="1197"/>
        <w:gridCol w:w="1197"/>
        <w:gridCol w:w="1196"/>
        <w:gridCol w:w="1197"/>
        <w:gridCol w:w="1197"/>
      </w:tblGrid>
      <w:tr w:rsidR="00C55007" w14:paraId="27E80242" w14:textId="77777777" w:rsidTr="00E9736F">
        <w:tc>
          <w:tcPr>
            <w:tcW w:w="1037" w:type="dxa"/>
            <w:tcBorders>
              <w:top w:val="single" w:sz="12" w:space="0" w:color="auto"/>
              <w:right w:val="single" w:sz="4" w:space="0" w:color="auto"/>
            </w:tcBorders>
          </w:tcPr>
          <w:p w14:paraId="47962F09" w14:textId="77777777" w:rsidR="00C55007" w:rsidRPr="000066F8" w:rsidRDefault="00C55007" w:rsidP="00E9736F">
            <w:pPr>
              <w:jc w:val="center"/>
              <w:rPr>
                <w:rFonts w:ascii="宋体" w:hAnsi="宋体"/>
                <w:sz w:val="21"/>
                <w:szCs w:val="21"/>
              </w:rPr>
            </w:pPr>
            <w:r w:rsidRPr="000066F8">
              <w:rPr>
                <w:rFonts w:ascii="宋体" w:hAnsi="宋体" w:cs="微软雅黑" w:hint="eastAsia"/>
                <w:sz w:val="21"/>
                <w:szCs w:val="21"/>
              </w:rPr>
              <w:t>类别</w:t>
            </w:r>
          </w:p>
        </w:tc>
        <w:tc>
          <w:tcPr>
            <w:tcW w:w="2393" w:type="dxa"/>
            <w:gridSpan w:val="2"/>
            <w:tcBorders>
              <w:top w:val="single" w:sz="12" w:space="0" w:color="auto"/>
              <w:left w:val="single" w:sz="4" w:space="0" w:color="auto"/>
              <w:bottom w:val="double" w:sz="4" w:space="0" w:color="auto"/>
              <w:right w:val="single" w:sz="4" w:space="0" w:color="auto"/>
            </w:tcBorders>
          </w:tcPr>
          <w:p w14:paraId="6797491B" w14:textId="77777777" w:rsidR="00C55007" w:rsidRPr="000066F8" w:rsidRDefault="00C55007" w:rsidP="00E9736F">
            <w:pPr>
              <w:jc w:val="center"/>
              <w:rPr>
                <w:rFonts w:ascii="宋体" w:hAnsi="宋体"/>
                <w:sz w:val="21"/>
                <w:szCs w:val="21"/>
              </w:rPr>
            </w:pPr>
            <w:r w:rsidRPr="000066F8">
              <w:rPr>
                <w:rFonts w:ascii="宋体" w:hAnsi="宋体" w:cs="微软雅黑" w:hint="eastAsia"/>
                <w:sz w:val="21"/>
                <w:szCs w:val="21"/>
              </w:rPr>
              <w:t>岭回归</w:t>
            </w:r>
          </w:p>
        </w:tc>
        <w:tc>
          <w:tcPr>
            <w:tcW w:w="2393" w:type="dxa"/>
            <w:gridSpan w:val="2"/>
            <w:tcBorders>
              <w:top w:val="single" w:sz="12" w:space="0" w:color="auto"/>
              <w:left w:val="single" w:sz="4" w:space="0" w:color="auto"/>
              <w:bottom w:val="double" w:sz="4" w:space="0" w:color="auto"/>
              <w:right w:val="single" w:sz="4" w:space="0" w:color="auto"/>
            </w:tcBorders>
          </w:tcPr>
          <w:p w14:paraId="31DC6CAC" w14:textId="77777777" w:rsidR="00C55007" w:rsidRPr="000066F8" w:rsidRDefault="00C55007" w:rsidP="00E9736F">
            <w:pPr>
              <w:jc w:val="center"/>
              <w:rPr>
                <w:rFonts w:ascii="宋体" w:hAnsi="宋体"/>
                <w:sz w:val="21"/>
                <w:szCs w:val="21"/>
              </w:rPr>
            </w:pPr>
            <w:r w:rsidRPr="000066F8">
              <w:rPr>
                <w:rFonts w:ascii="宋体" w:hAnsi="宋体" w:hint="eastAsia"/>
                <w:sz w:val="21"/>
                <w:szCs w:val="21"/>
              </w:rPr>
              <w:t>Lasso</w:t>
            </w:r>
          </w:p>
        </w:tc>
        <w:tc>
          <w:tcPr>
            <w:tcW w:w="2394" w:type="dxa"/>
            <w:gridSpan w:val="2"/>
            <w:tcBorders>
              <w:top w:val="single" w:sz="12" w:space="0" w:color="auto"/>
              <w:left w:val="single" w:sz="4" w:space="0" w:color="auto"/>
              <w:bottom w:val="double" w:sz="4" w:space="0" w:color="auto"/>
            </w:tcBorders>
          </w:tcPr>
          <w:p w14:paraId="7041D07B" w14:textId="77777777" w:rsidR="00C55007" w:rsidRPr="000066F8" w:rsidRDefault="00C55007" w:rsidP="00E9736F">
            <w:pPr>
              <w:jc w:val="center"/>
              <w:rPr>
                <w:rFonts w:ascii="宋体" w:hAnsi="宋体"/>
                <w:sz w:val="21"/>
                <w:szCs w:val="21"/>
              </w:rPr>
            </w:pPr>
            <w:r w:rsidRPr="000066F8">
              <w:rPr>
                <w:rFonts w:ascii="宋体" w:hAnsi="宋体" w:hint="eastAsia"/>
                <w:sz w:val="21"/>
                <w:szCs w:val="21"/>
              </w:rPr>
              <w:t>Elastic</w:t>
            </w:r>
            <w:r w:rsidRPr="000066F8">
              <w:rPr>
                <w:rFonts w:ascii="宋体" w:hAnsi="宋体"/>
                <w:sz w:val="21"/>
                <w:szCs w:val="21"/>
              </w:rPr>
              <w:t xml:space="preserve"> </w:t>
            </w:r>
            <w:r w:rsidRPr="000066F8">
              <w:rPr>
                <w:rFonts w:ascii="宋体" w:hAnsi="宋体" w:hint="eastAsia"/>
                <w:sz w:val="21"/>
                <w:szCs w:val="21"/>
              </w:rPr>
              <w:t>Net</w:t>
            </w:r>
          </w:p>
        </w:tc>
      </w:tr>
      <w:tr w:rsidR="00C55007" w14:paraId="2EE1D59C" w14:textId="77777777" w:rsidTr="00E9736F">
        <w:tc>
          <w:tcPr>
            <w:tcW w:w="1037" w:type="dxa"/>
            <w:tcBorders>
              <w:top w:val="double" w:sz="4" w:space="0" w:color="auto"/>
              <w:right w:val="single" w:sz="4" w:space="0" w:color="auto"/>
            </w:tcBorders>
          </w:tcPr>
          <w:p w14:paraId="0AAB7652" w14:textId="77777777" w:rsidR="00C55007" w:rsidRPr="000066F8" w:rsidRDefault="001958B5" w:rsidP="00E9736F">
            <w:pPr>
              <w:jc w:val="center"/>
              <w:rPr>
                <w:rFonts w:ascii="宋体" w:hAnsi="宋体"/>
                <w:sz w:val="21"/>
                <w:szCs w:val="21"/>
              </w:rPr>
            </w:pPr>
            <m:oMathPara>
              <m:oMath>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oMath>
            </m:oMathPara>
          </w:p>
        </w:tc>
        <w:tc>
          <w:tcPr>
            <w:tcW w:w="1196" w:type="dxa"/>
            <w:tcBorders>
              <w:top w:val="double" w:sz="4" w:space="0" w:color="auto"/>
              <w:left w:val="single" w:sz="4" w:space="0" w:color="auto"/>
              <w:right w:val="single" w:sz="4" w:space="0" w:color="auto"/>
            </w:tcBorders>
            <w:vAlign w:val="bottom"/>
          </w:tcPr>
          <w:p w14:paraId="6EE6E12E"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4.6178</w:t>
            </w:r>
          </w:p>
        </w:tc>
        <w:tc>
          <w:tcPr>
            <w:tcW w:w="1197" w:type="dxa"/>
            <w:tcBorders>
              <w:top w:val="double" w:sz="4" w:space="0" w:color="auto"/>
              <w:left w:val="single" w:sz="4" w:space="0" w:color="auto"/>
              <w:bottom w:val="double" w:sz="4" w:space="0" w:color="auto"/>
              <w:right w:val="single" w:sz="4" w:space="0" w:color="auto"/>
            </w:tcBorders>
          </w:tcPr>
          <w:p w14:paraId="2A59A729" w14:textId="77777777" w:rsidR="00C55007" w:rsidRPr="000066F8" w:rsidRDefault="00C55007" w:rsidP="00E9736F">
            <w:pPr>
              <w:jc w:val="center"/>
              <w:rPr>
                <w:rFonts w:ascii="宋体" w:hAnsi="宋体"/>
                <w:sz w:val="21"/>
                <w:szCs w:val="21"/>
              </w:rPr>
            </w:pPr>
            <m:oMathPara>
              <m:oMath>
                <m:r>
                  <w:rPr>
                    <w:rFonts w:ascii="Cambria Math" w:hAnsi="Cambria Math"/>
                    <w:sz w:val="21"/>
                    <w:szCs w:val="21"/>
                  </w:rPr>
                  <m:t>C</m:t>
                </m:r>
                <m:r>
                  <w:rPr>
                    <w:rFonts w:ascii="Cambria Math" w:hAnsi="Cambria Math" w:hint="eastAsia"/>
                    <w:sz w:val="21"/>
                    <w:szCs w:val="21"/>
                  </w:rPr>
                  <m:t>oef</m:t>
                </m:r>
                <m:r>
                  <w:rPr>
                    <w:rFonts w:ascii="Cambria Math" w:hAnsi="Cambria Math"/>
                    <w:sz w:val="21"/>
                    <w:szCs w:val="21"/>
                  </w:rPr>
                  <m:t>0</m:t>
                </m:r>
              </m:oMath>
            </m:oMathPara>
          </w:p>
        </w:tc>
        <w:tc>
          <w:tcPr>
            <w:tcW w:w="1197" w:type="dxa"/>
            <w:tcBorders>
              <w:top w:val="double" w:sz="4" w:space="0" w:color="auto"/>
              <w:left w:val="single" w:sz="4" w:space="0" w:color="auto"/>
              <w:right w:val="single" w:sz="4" w:space="0" w:color="auto"/>
            </w:tcBorders>
            <w:vAlign w:val="bottom"/>
          </w:tcPr>
          <w:p w14:paraId="4C6E96B4"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6" w:type="dxa"/>
            <w:tcBorders>
              <w:top w:val="double" w:sz="4" w:space="0" w:color="auto"/>
              <w:left w:val="single" w:sz="4" w:space="0" w:color="auto"/>
              <w:bottom w:val="double" w:sz="4" w:space="0" w:color="auto"/>
              <w:right w:val="single" w:sz="4" w:space="0" w:color="auto"/>
            </w:tcBorders>
          </w:tcPr>
          <w:p w14:paraId="499843D1" w14:textId="77777777" w:rsidR="00C55007" w:rsidRPr="000066F8" w:rsidRDefault="00C55007" w:rsidP="00E9736F">
            <w:pPr>
              <w:jc w:val="center"/>
              <w:rPr>
                <w:rFonts w:ascii="宋体" w:hAnsi="宋体"/>
                <w:sz w:val="21"/>
                <w:szCs w:val="21"/>
              </w:rPr>
            </w:pPr>
            <m:oMathPara>
              <m:oMath>
                <m:r>
                  <w:rPr>
                    <w:rFonts w:ascii="Cambria Math" w:hAnsi="Cambria Math"/>
                    <w:sz w:val="21"/>
                    <w:szCs w:val="21"/>
                  </w:rPr>
                  <m:t>C</m:t>
                </m:r>
                <m:r>
                  <w:rPr>
                    <w:rFonts w:ascii="Cambria Math" w:hAnsi="Cambria Math" w:hint="eastAsia"/>
                    <w:sz w:val="21"/>
                    <w:szCs w:val="21"/>
                  </w:rPr>
                  <m:t>oef</m:t>
                </m:r>
                <m:r>
                  <w:rPr>
                    <w:rFonts w:ascii="Cambria Math" w:hAnsi="Cambria Math"/>
                    <w:sz w:val="21"/>
                    <w:szCs w:val="21"/>
                  </w:rPr>
                  <m:t>0</m:t>
                </m:r>
              </m:oMath>
            </m:oMathPara>
          </w:p>
        </w:tc>
        <w:tc>
          <w:tcPr>
            <w:tcW w:w="1197" w:type="dxa"/>
            <w:tcBorders>
              <w:top w:val="double" w:sz="4" w:space="0" w:color="auto"/>
              <w:left w:val="single" w:sz="4" w:space="0" w:color="auto"/>
              <w:right w:val="single" w:sz="4" w:space="0" w:color="auto"/>
            </w:tcBorders>
            <w:vAlign w:val="bottom"/>
          </w:tcPr>
          <w:p w14:paraId="716E8D41"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7" w:type="dxa"/>
            <w:tcBorders>
              <w:top w:val="double" w:sz="4" w:space="0" w:color="auto"/>
              <w:left w:val="single" w:sz="4" w:space="0" w:color="auto"/>
              <w:bottom w:val="double" w:sz="4" w:space="0" w:color="auto"/>
            </w:tcBorders>
          </w:tcPr>
          <w:p w14:paraId="392DD8C5" w14:textId="77777777" w:rsidR="00C55007" w:rsidRPr="000066F8" w:rsidRDefault="00C55007" w:rsidP="00E9736F">
            <w:pPr>
              <w:jc w:val="center"/>
              <w:rPr>
                <w:rFonts w:ascii="宋体" w:hAnsi="宋体"/>
                <w:sz w:val="21"/>
                <w:szCs w:val="21"/>
              </w:rPr>
            </w:pPr>
            <m:oMathPara>
              <m:oMath>
                <m:r>
                  <w:rPr>
                    <w:rFonts w:ascii="Cambria Math" w:hAnsi="Cambria Math"/>
                    <w:sz w:val="21"/>
                    <w:szCs w:val="21"/>
                  </w:rPr>
                  <m:t>C</m:t>
                </m:r>
                <m:r>
                  <w:rPr>
                    <w:rFonts w:ascii="Cambria Math" w:hAnsi="Cambria Math" w:hint="eastAsia"/>
                    <w:sz w:val="21"/>
                    <w:szCs w:val="21"/>
                  </w:rPr>
                  <m:t>oef</m:t>
                </m:r>
                <m:r>
                  <w:rPr>
                    <w:rFonts w:ascii="Cambria Math" w:hAnsi="Cambria Math"/>
                    <w:sz w:val="21"/>
                    <w:szCs w:val="21"/>
                  </w:rPr>
                  <m:t>0</m:t>
                </m:r>
              </m:oMath>
            </m:oMathPara>
          </w:p>
        </w:tc>
      </w:tr>
      <w:tr w:rsidR="00C55007" w14:paraId="2A4571AF" w14:textId="77777777" w:rsidTr="00E9736F">
        <w:tc>
          <w:tcPr>
            <w:tcW w:w="1037" w:type="dxa"/>
            <w:tcBorders>
              <w:right w:val="single" w:sz="4" w:space="0" w:color="auto"/>
            </w:tcBorders>
            <w:vAlign w:val="bottom"/>
          </w:tcPr>
          <w:p w14:paraId="28CC858F"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1</w:t>
            </w:r>
          </w:p>
        </w:tc>
        <w:tc>
          <w:tcPr>
            <w:tcW w:w="1196" w:type="dxa"/>
            <w:tcBorders>
              <w:left w:val="single" w:sz="4" w:space="0" w:color="auto"/>
              <w:right w:val="single" w:sz="4" w:space="0" w:color="auto"/>
            </w:tcBorders>
            <w:vAlign w:val="bottom"/>
          </w:tcPr>
          <w:p w14:paraId="492C8827"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0.0390</w:t>
            </w:r>
          </w:p>
        </w:tc>
        <w:tc>
          <w:tcPr>
            <w:tcW w:w="1197" w:type="dxa"/>
            <w:tcBorders>
              <w:top w:val="double" w:sz="4" w:space="0" w:color="auto"/>
              <w:left w:val="single" w:sz="4" w:space="0" w:color="auto"/>
              <w:bottom w:val="single" w:sz="12" w:space="0" w:color="auto"/>
              <w:right w:val="single" w:sz="4" w:space="0" w:color="auto"/>
              <w:tl2br w:val="single" w:sz="12" w:space="0" w:color="auto"/>
            </w:tcBorders>
          </w:tcPr>
          <w:p w14:paraId="4C702BC4" w14:textId="77777777" w:rsidR="00C55007" w:rsidRPr="000066F8" w:rsidRDefault="00C55007" w:rsidP="00E9736F">
            <w:pPr>
              <w:jc w:val="center"/>
              <w:rPr>
                <w:rFonts w:ascii="宋体" w:hAnsi="宋体"/>
                <w:sz w:val="21"/>
                <w:szCs w:val="21"/>
              </w:rPr>
            </w:pPr>
          </w:p>
        </w:tc>
        <w:tc>
          <w:tcPr>
            <w:tcW w:w="1197" w:type="dxa"/>
            <w:tcBorders>
              <w:left w:val="single" w:sz="4" w:space="0" w:color="auto"/>
              <w:right w:val="single" w:sz="4" w:space="0" w:color="auto"/>
            </w:tcBorders>
            <w:vAlign w:val="bottom"/>
          </w:tcPr>
          <w:p w14:paraId="064BD1C1"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6" w:type="dxa"/>
            <w:tcBorders>
              <w:top w:val="double" w:sz="4" w:space="0" w:color="auto"/>
              <w:left w:val="single" w:sz="4" w:space="0" w:color="auto"/>
              <w:bottom w:val="single" w:sz="12" w:space="0" w:color="auto"/>
              <w:right w:val="single" w:sz="4" w:space="0" w:color="auto"/>
            </w:tcBorders>
          </w:tcPr>
          <w:p w14:paraId="25BA7A89" w14:textId="77777777" w:rsidR="00C55007" w:rsidRPr="000066F8" w:rsidRDefault="00C55007" w:rsidP="00E9736F">
            <w:pPr>
              <w:jc w:val="center"/>
              <w:rPr>
                <w:rFonts w:ascii="宋体" w:hAnsi="宋体"/>
                <w:sz w:val="21"/>
                <w:szCs w:val="21"/>
              </w:rPr>
            </w:pPr>
            <w:r w:rsidRPr="000066F8">
              <w:rPr>
                <w:rFonts w:ascii="宋体" w:hAnsi="宋体" w:hint="eastAsia"/>
                <w:sz w:val="21"/>
                <w:szCs w:val="21"/>
              </w:rPr>
              <w:t>2</w:t>
            </w:r>
            <w:r w:rsidRPr="000066F8">
              <w:rPr>
                <w:rFonts w:ascii="宋体" w:hAnsi="宋体"/>
                <w:sz w:val="21"/>
                <w:szCs w:val="21"/>
              </w:rPr>
              <w:t>.8986</w:t>
            </w:r>
          </w:p>
        </w:tc>
        <w:tc>
          <w:tcPr>
            <w:tcW w:w="1197" w:type="dxa"/>
            <w:tcBorders>
              <w:left w:val="single" w:sz="4" w:space="0" w:color="auto"/>
              <w:right w:val="single" w:sz="4" w:space="0" w:color="auto"/>
            </w:tcBorders>
            <w:vAlign w:val="bottom"/>
          </w:tcPr>
          <w:p w14:paraId="7DFB8DB1"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0.0236</w:t>
            </w:r>
          </w:p>
        </w:tc>
        <w:tc>
          <w:tcPr>
            <w:tcW w:w="1197" w:type="dxa"/>
            <w:tcBorders>
              <w:top w:val="double" w:sz="4" w:space="0" w:color="auto"/>
              <w:left w:val="single" w:sz="4" w:space="0" w:color="auto"/>
              <w:bottom w:val="single" w:sz="12" w:space="0" w:color="auto"/>
            </w:tcBorders>
          </w:tcPr>
          <w:p w14:paraId="3677BAC9" w14:textId="77777777" w:rsidR="00C55007" w:rsidRPr="000066F8" w:rsidRDefault="00C55007" w:rsidP="00E9736F">
            <w:pPr>
              <w:jc w:val="center"/>
              <w:rPr>
                <w:rFonts w:ascii="宋体" w:hAnsi="宋体"/>
                <w:sz w:val="21"/>
                <w:szCs w:val="21"/>
              </w:rPr>
            </w:pPr>
            <w:r w:rsidRPr="000066F8">
              <w:rPr>
                <w:rFonts w:ascii="宋体" w:hAnsi="宋体" w:hint="eastAsia"/>
                <w:sz w:val="21"/>
                <w:szCs w:val="21"/>
              </w:rPr>
              <w:t>2</w:t>
            </w:r>
            <w:r w:rsidRPr="000066F8">
              <w:rPr>
                <w:rFonts w:ascii="宋体" w:hAnsi="宋体"/>
                <w:sz w:val="21"/>
                <w:szCs w:val="21"/>
              </w:rPr>
              <w:t>.3273</w:t>
            </w:r>
          </w:p>
        </w:tc>
      </w:tr>
      <w:tr w:rsidR="00C55007" w14:paraId="24CB6CEB" w14:textId="77777777" w:rsidTr="00E9736F">
        <w:tc>
          <w:tcPr>
            <w:tcW w:w="1037" w:type="dxa"/>
            <w:tcBorders>
              <w:right w:val="single" w:sz="4" w:space="0" w:color="auto"/>
            </w:tcBorders>
            <w:vAlign w:val="bottom"/>
          </w:tcPr>
          <w:p w14:paraId="4527170C"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2</w:t>
            </w:r>
          </w:p>
        </w:tc>
        <w:tc>
          <w:tcPr>
            <w:tcW w:w="1196" w:type="dxa"/>
            <w:tcBorders>
              <w:left w:val="single" w:sz="4" w:space="0" w:color="auto"/>
              <w:right w:val="single" w:sz="4" w:space="0" w:color="auto"/>
            </w:tcBorders>
            <w:vAlign w:val="bottom"/>
          </w:tcPr>
          <w:p w14:paraId="07AC0459"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0.0628</w:t>
            </w:r>
          </w:p>
        </w:tc>
        <w:tc>
          <w:tcPr>
            <w:tcW w:w="1197" w:type="dxa"/>
            <w:tcBorders>
              <w:top w:val="single" w:sz="12" w:space="0" w:color="auto"/>
              <w:left w:val="single" w:sz="4" w:space="0" w:color="auto"/>
              <w:bottom w:val="double" w:sz="4" w:space="0" w:color="auto"/>
              <w:right w:val="single" w:sz="4" w:space="0" w:color="auto"/>
            </w:tcBorders>
          </w:tcPr>
          <w:p w14:paraId="6D2F8DC4" w14:textId="77777777" w:rsidR="00C55007" w:rsidRPr="000066F8" w:rsidRDefault="001958B5" w:rsidP="00E9736F">
            <w:pPr>
              <w:jc w:val="center"/>
              <w:rPr>
                <w:rFonts w:ascii="宋体" w:hAnsi="宋体"/>
                <w:sz w:val="21"/>
                <w:szCs w:val="21"/>
              </w:rPr>
            </w:pPr>
            <m:oMathPara>
              <m:oMath>
                <m:sSup>
                  <m:sSupPr>
                    <m:ctrlPr>
                      <w:rPr>
                        <w:rFonts w:ascii="Cambria Math" w:hAnsi="Cambria Math"/>
                        <w:i/>
                        <w:sz w:val="21"/>
                        <w:szCs w:val="21"/>
                      </w:rPr>
                    </m:ctrlPr>
                  </m:sSupPr>
                  <m:e>
                    <m:r>
                      <w:rPr>
                        <w:rFonts w:ascii="Cambria Math" w:hAnsi="Cambria Math" w:hint="eastAsia"/>
                        <w:sz w:val="21"/>
                        <w:szCs w:val="21"/>
                      </w:rPr>
                      <m:t>R</m:t>
                    </m:r>
                    <m:ctrlPr>
                      <w:rPr>
                        <w:rFonts w:ascii="Cambria Math" w:hAnsi="Cambria Math" w:hint="eastAsia"/>
                        <w:i/>
                        <w:sz w:val="21"/>
                        <w:szCs w:val="21"/>
                      </w:rPr>
                    </m:ctrlPr>
                  </m:e>
                  <m:sup>
                    <m:r>
                      <w:rPr>
                        <w:rFonts w:ascii="Cambria Math" w:hAnsi="Cambria Math"/>
                        <w:sz w:val="21"/>
                        <w:szCs w:val="21"/>
                      </w:rPr>
                      <m:t>2</m:t>
                    </m:r>
                  </m:sup>
                </m:sSup>
              </m:oMath>
            </m:oMathPara>
          </w:p>
        </w:tc>
        <w:tc>
          <w:tcPr>
            <w:tcW w:w="1197" w:type="dxa"/>
            <w:tcBorders>
              <w:left w:val="single" w:sz="4" w:space="0" w:color="auto"/>
              <w:right w:val="single" w:sz="4" w:space="0" w:color="auto"/>
            </w:tcBorders>
            <w:vAlign w:val="bottom"/>
          </w:tcPr>
          <w:p w14:paraId="545E8453"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0.2823</w:t>
            </w:r>
          </w:p>
        </w:tc>
        <w:tc>
          <w:tcPr>
            <w:tcW w:w="1196" w:type="dxa"/>
            <w:tcBorders>
              <w:top w:val="single" w:sz="12" w:space="0" w:color="auto"/>
              <w:left w:val="single" w:sz="4" w:space="0" w:color="auto"/>
              <w:bottom w:val="double" w:sz="4" w:space="0" w:color="auto"/>
              <w:right w:val="single" w:sz="4" w:space="0" w:color="auto"/>
            </w:tcBorders>
          </w:tcPr>
          <w:p w14:paraId="49074230" w14:textId="77777777" w:rsidR="00C55007" w:rsidRPr="000066F8" w:rsidRDefault="001958B5" w:rsidP="00E9736F">
            <w:pPr>
              <w:jc w:val="center"/>
              <w:rPr>
                <w:rFonts w:ascii="宋体" w:hAnsi="宋体"/>
                <w:sz w:val="21"/>
                <w:szCs w:val="21"/>
              </w:rPr>
            </w:pPr>
            <m:oMathPara>
              <m:oMath>
                <m:sSup>
                  <m:sSupPr>
                    <m:ctrlPr>
                      <w:rPr>
                        <w:rFonts w:ascii="Cambria Math" w:hAnsi="Cambria Math"/>
                        <w:i/>
                        <w:sz w:val="21"/>
                        <w:szCs w:val="21"/>
                      </w:rPr>
                    </m:ctrlPr>
                  </m:sSupPr>
                  <m:e>
                    <m:r>
                      <w:rPr>
                        <w:rFonts w:ascii="Cambria Math" w:hAnsi="Cambria Math" w:hint="eastAsia"/>
                        <w:sz w:val="21"/>
                        <w:szCs w:val="21"/>
                      </w:rPr>
                      <m:t>R</m:t>
                    </m:r>
                    <m:ctrlPr>
                      <w:rPr>
                        <w:rFonts w:ascii="Cambria Math" w:hAnsi="Cambria Math" w:hint="eastAsia"/>
                        <w:i/>
                        <w:sz w:val="21"/>
                        <w:szCs w:val="21"/>
                      </w:rPr>
                    </m:ctrlPr>
                  </m:e>
                  <m:sup>
                    <m:r>
                      <w:rPr>
                        <w:rFonts w:ascii="Cambria Math" w:hAnsi="Cambria Math"/>
                        <w:sz w:val="21"/>
                        <w:szCs w:val="21"/>
                      </w:rPr>
                      <m:t>2</m:t>
                    </m:r>
                  </m:sup>
                </m:sSup>
              </m:oMath>
            </m:oMathPara>
          </w:p>
        </w:tc>
        <w:tc>
          <w:tcPr>
            <w:tcW w:w="1197" w:type="dxa"/>
            <w:tcBorders>
              <w:left w:val="single" w:sz="4" w:space="0" w:color="auto"/>
              <w:right w:val="single" w:sz="4" w:space="0" w:color="auto"/>
            </w:tcBorders>
            <w:vAlign w:val="bottom"/>
          </w:tcPr>
          <w:p w14:paraId="368303B4"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0.4319</w:t>
            </w:r>
          </w:p>
        </w:tc>
        <w:tc>
          <w:tcPr>
            <w:tcW w:w="1197" w:type="dxa"/>
            <w:tcBorders>
              <w:top w:val="single" w:sz="12" w:space="0" w:color="auto"/>
              <w:left w:val="single" w:sz="4" w:space="0" w:color="auto"/>
              <w:bottom w:val="double" w:sz="4" w:space="0" w:color="auto"/>
            </w:tcBorders>
          </w:tcPr>
          <w:p w14:paraId="5B31E92E" w14:textId="77777777" w:rsidR="00C55007" w:rsidRPr="000066F8" w:rsidRDefault="001958B5" w:rsidP="00E9736F">
            <w:pPr>
              <w:jc w:val="center"/>
              <w:rPr>
                <w:rFonts w:ascii="宋体" w:hAnsi="宋体"/>
                <w:sz w:val="21"/>
                <w:szCs w:val="21"/>
              </w:rPr>
            </w:pPr>
            <m:oMathPara>
              <m:oMath>
                <m:sSup>
                  <m:sSupPr>
                    <m:ctrlPr>
                      <w:rPr>
                        <w:rFonts w:ascii="Cambria Math" w:hAnsi="Cambria Math"/>
                        <w:i/>
                        <w:sz w:val="21"/>
                        <w:szCs w:val="21"/>
                      </w:rPr>
                    </m:ctrlPr>
                  </m:sSupPr>
                  <m:e>
                    <m:r>
                      <w:rPr>
                        <w:rFonts w:ascii="Cambria Math" w:hAnsi="Cambria Math" w:hint="eastAsia"/>
                        <w:sz w:val="21"/>
                        <w:szCs w:val="21"/>
                      </w:rPr>
                      <m:t>R</m:t>
                    </m:r>
                    <m:ctrlPr>
                      <w:rPr>
                        <w:rFonts w:ascii="Cambria Math" w:hAnsi="Cambria Math" w:hint="eastAsia"/>
                        <w:i/>
                        <w:sz w:val="21"/>
                        <w:szCs w:val="21"/>
                      </w:rPr>
                    </m:ctrlPr>
                  </m:e>
                  <m:sup>
                    <m:r>
                      <w:rPr>
                        <w:rFonts w:ascii="Cambria Math" w:hAnsi="Cambria Math"/>
                        <w:sz w:val="21"/>
                        <w:szCs w:val="21"/>
                      </w:rPr>
                      <m:t>2</m:t>
                    </m:r>
                  </m:sup>
                </m:sSup>
              </m:oMath>
            </m:oMathPara>
          </w:p>
        </w:tc>
      </w:tr>
      <w:tr w:rsidR="00C55007" w14:paraId="42548CD4" w14:textId="77777777" w:rsidTr="00E9736F">
        <w:tc>
          <w:tcPr>
            <w:tcW w:w="1037" w:type="dxa"/>
            <w:tcBorders>
              <w:right w:val="single" w:sz="4" w:space="0" w:color="auto"/>
            </w:tcBorders>
            <w:vAlign w:val="bottom"/>
          </w:tcPr>
          <w:p w14:paraId="2B1E39BB"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3</w:t>
            </w:r>
          </w:p>
        </w:tc>
        <w:tc>
          <w:tcPr>
            <w:tcW w:w="1196" w:type="dxa"/>
            <w:tcBorders>
              <w:left w:val="single" w:sz="4" w:space="0" w:color="auto"/>
              <w:right w:val="single" w:sz="4" w:space="0" w:color="auto"/>
            </w:tcBorders>
            <w:vAlign w:val="bottom"/>
          </w:tcPr>
          <w:p w14:paraId="419983EA"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0.0159</w:t>
            </w:r>
          </w:p>
        </w:tc>
        <w:tc>
          <w:tcPr>
            <w:tcW w:w="1197" w:type="dxa"/>
            <w:tcBorders>
              <w:top w:val="double" w:sz="4" w:space="0" w:color="auto"/>
              <w:left w:val="single" w:sz="4" w:space="0" w:color="auto"/>
              <w:bottom w:val="single" w:sz="12" w:space="0" w:color="auto"/>
              <w:right w:val="single" w:sz="4" w:space="0" w:color="auto"/>
            </w:tcBorders>
          </w:tcPr>
          <w:p w14:paraId="39667EB3" w14:textId="77777777" w:rsidR="00C55007" w:rsidRPr="000066F8" w:rsidRDefault="00C55007" w:rsidP="00E9736F">
            <w:pPr>
              <w:jc w:val="center"/>
              <w:rPr>
                <w:rFonts w:ascii="宋体" w:hAnsi="宋体"/>
                <w:sz w:val="21"/>
                <w:szCs w:val="21"/>
              </w:rPr>
            </w:pPr>
            <w:r w:rsidRPr="000066F8">
              <w:rPr>
                <w:rFonts w:ascii="宋体" w:hAnsi="宋体"/>
                <w:sz w:val="21"/>
                <w:szCs w:val="21"/>
              </w:rPr>
              <w:t>0.</w:t>
            </w:r>
            <w:r w:rsidRPr="000066F8">
              <w:rPr>
                <w:rFonts w:ascii="宋体" w:hAnsi="宋体" w:hint="eastAsia"/>
                <w:sz w:val="21"/>
                <w:szCs w:val="21"/>
              </w:rPr>
              <w:t>74691</w:t>
            </w:r>
          </w:p>
        </w:tc>
        <w:tc>
          <w:tcPr>
            <w:tcW w:w="1197" w:type="dxa"/>
            <w:tcBorders>
              <w:left w:val="single" w:sz="4" w:space="0" w:color="auto"/>
              <w:right w:val="single" w:sz="4" w:space="0" w:color="auto"/>
            </w:tcBorders>
            <w:vAlign w:val="bottom"/>
          </w:tcPr>
          <w:p w14:paraId="2C1778F0"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6" w:type="dxa"/>
            <w:tcBorders>
              <w:top w:val="double" w:sz="4" w:space="0" w:color="auto"/>
              <w:left w:val="single" w:sz="4" w:space="0" w:color="auto"/>
              <w:bottom w:val="single" w:sz="12" w:space="0" w:color="auto"/>
              <w:right w:val="single" w:sz="4" w:space="0" w:color="auto"/>
            </w:tcBorders>
          </w:tcPr>
          <w:p w14:paraId="1B8755D9" w14:textId="77777777" w:rsidR="00C55007" w:rsidRPr="000066F8" w:rsidRDefault="00C55007" w:rsidP="00E9736F">
            <w:pPr>
              <w:jc w:val="center"/>
              <w:rPr>
                <w:rFonts w:ascii="宋体" w:hAnsi="宋体"/>
                <w:sz w:val="21"/>
                <w:szCs w:val="21"/>
              </w:rPr>
            </w:pPr>
            <w:r w:rsidRPr="000066F8">
              <w:rPr>
                <w:rFonts w:ascii="宋体" w:hAnsi="宋体" w:hint="eastAsia"/>
                <w:bCs/>
                <w:sz w:val="21"/>
                <w:szCs w:val="21"/>
              </w:rPr>
              <w:t>0</w:t>
            </w:r>
            <w:r w:rsidRPr="000066F8">
              <w:rPr>
                <w:rFonts w:ascii="宋体" w:hAnsi="宋体"/>
                <w:bCs/>
                <w:sz w:val="21"/>
                <w:szCs w:val="21"/>
              </w:rPr>
              <w:t>.</w:t>
            </w:r>
            <w:r w:rsidRPr="000066F8">
              <w:rPr>
                <w:rFonts w:ascii="宋体" w:hAnsi="宋体" w:hint="eastAsia"/>
                <w:bCs/>
                <w:sz w:val="21"/>
                <w:szCs w:val="21"/>
              </w:rPr>
              <w:t>9991</w:t>
            </w:r>
          </w:p>
        </w:tc>
        <w:tc>
          <w:tcPr>
            <w:tcW w:w="1197" w:type="dxa"/>
            <w:tcBorders>
              <w:left w:val="single" w:sz="4" w:space="0" w:color="auto"/>
              <w:right w:val="single" w:sz="4" w:space="0" w:color="auto"/>
            </w:tcBorders>
            <w:vAlign w:val="bottom"/>
          </w:tcPr>
          <w:p w14:paraId="31F52453"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0.0669</w:t>
            </w:r>
          </w:p>
        </w:tc>
        <w:tc>
          <w:tcPr>
            <w:tcW w:w="1197" w:type="dxa"/>
            <w:tcBorders>
              <w:top w:val="double" w:sz="4" w:space="0" w:color="auto"/>
              <w:left w:val="single" w:sz="4" w:space="0" w:color="auto"/>
              <w:bottom w:val="single" w:sz="12" w:space="0" w:color="auto"/>
            </w:tcBorders>
          </w:tcPr>
          <w:p w14:paraId="247F4A5D" w14:textId="5D8DC2E0" w:rsidR="00C55007" w:rsidRPr="000066F8" w:rsidRDefault="00E65166" w:rsidP="00E9736F">
            <w:pPr>
              <w:jc w:val="center"/>
              <w:rPr>
                <w:rFonts w:ascii="宋体" w:hAnsi="宋体"/>
                <w:sz w:val="21"/>
                <w:szCs w:val="21"/>
              </w:rPr>
            </w:pPr>
            <w:r>
              <w:rPr>
                <w:rFonts w:ascii="宋体" w:hAnsi="宋体" w:hint="eastAsia"/>
                <w:sz w:val="21"/>
                <w:szCs w:val="21"/>
              </w:rPr>
              <w:t>0.999</w:t>
            </w:r>
            <w:r>
              <w:rPr>
                <w:rFonts w:ascii="宋体" w:hAnsi="宋体"/>
                <w:sz w:val="21"/>
                <w:szCs w:val="21"/>
              </w:rPr>
              <w:t>4</w:t>
            </w:r>
          </w:p>
        </w:tc>
      </w:tr>
      <w:tr w:rsidR="00C55007" w14:paraId="71DE0EE7" w14:textId="77777777" w:rsidTr="00E9736F">
        <w:tc>
          <w:tcPr>
            <w:tcW w:w="1037" w:type="dxa"/>
            <w:tcBorders>
              <w:right w:val="single" w:sz="4" w:space="0" w:color="auto"/>
            </w:tcBorders>
            <w:vAlign w:val="bottom"/>
          </w:tcPr>
          <w:p w14:paraId="40AB7FF3"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4</w:t>
            </w:r>
          </w:p>
        </w:tc>
        <w:tc>
          <w:tcPr>
            <w:tcW w:w="1196" w:type="dxa"/>
            <w:tcBorders>
              <w:left w:val="single" w:sz="4" w:space="0" w:color="auto"/>
              <w:right w:val="single" w:sz="4" w:space="0" w:color="auto"/>
            </w:tcBorders>
            <w:vAlign w:val="bottom"/>
          </w:tcPr>
          <w:p w14:paraId="0E586C71"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0.0139</w:t>
            </w:r>
          </w:p>
        </w:tc>
        <w:tc>
          <w:tcPr>
            <w:tcW w:w="1197" w:type="dxa"/>
            <w:tcBorders>
              <w:top w:val="single" w:sz="12" w:space="0" w:color="auto"/>
              <w:left w:val="single" w:sz="4" w:space="0" w:color="auto"/>
              <w:bottom w:val="double" w:sz="4" w:space="0" w:color="auto"/>
              <w:right w:val="single" w:sz="4" w:space="0" w:color="auto"/>
            </w:tcBorders>
          </w:tcPr>
          <w:p w14:paraId="7144D263" w14:textId="77777777" w:rsidR="00C55007" w:rsidRPr="000066F8" w:rsidRDefault="00C55007" w:rsidP="00E9736F">
            <w:pPr>
              <w:jc w:val="center"/>
              <w:rPr>
                <w:rFonts w:ascii="宋体" w:hAnsi="宋体"/>
                <w:sz w:val="21"/>
                <w:szCs w:val="21"/>
              </w:rPr>
            </w:pPr>
            <m:oMathPara>
              <m:oMath>
                <m:r>
                  <w:rPr>
                    <w:rFonts w:ascii="Cambria Math" w:hAnsi="Cambria Math" w:hint="eastAsia"/>
                    <w:sz w:val="21"/>
                    <w:szCs w:val="21"/>
                  </w:rPr>
                  <m:t>M</m:t>
                </m:r>
                <m:r>
                  <w:rPr>
                    <w:rFonts w:ascii="Cambria Math" w:hAnsi="Cambria Math"/>
                    <w:sz w:val="21"/>
                    <w:szCs w:val="21"/>
                  </w:rPr>
                  <m:t>se</m:t>
                </m:r>
              </m:oMath>
            </m:oMathPara>
          </w:p>
        </w:tc>
        <w:tc>
          <w:tcPr>
            <w:tcW w:w="1197" w:type="dxa"/>
            <w:tcBorders>
              <w:left w:val="single" w:sz="4" w:space="0" w:color="auto"/>
              <w:right w:val="single" w:sz="4" w:space="0" w:color="auto"/>
            </w:tcBorders>
            <w:vAlign w:val="bottom"/>
          </w:tcPr>
          <w:p w14:paraId="784807AA"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6" w:type="dxa"/>
            <w:tcBorders>
              <w:top w:val="single" w:sz="12" w:space="0" w:color="auto"/>
              <w:left w:val="single" w:sz="4" w:space="0" w:color="auto"/>
              <w:bottom w:val="double" w:sz="4" w:space="0" w:color="auto"/>
              <w:right w:val="single" w:sz="4" w:space="0" w:color="auto"/>
            </w:tcBorders>
          </w:tcPr>
          <w:p w14:paraId="7E5AED94" w14:textId="77777777" w:rsidR="00C55007" w:rsidRPr="000066F8" w:rsidRDefault="00C55007" w:rsidP="00E9736F">
            <w:pPr>
              <w:jc w:val="center"/>
              <w:rPr>
                <w:rFonts w:ascii="宋体" w:hAnsi="宋体"/>
                <w:sz w:val="21"/>
                <w:szCs w:val="21"/>
              </w:rPr>
            </w:pPr>
            <m:oMathPara>
              <m:oMath>
                <m:r>
                  <w:rPr>
                    <w:rFonts w:ascii="Cambria Math" w:hAnsi="Cambria Math" w:hint="eastAsia"/>
                    <w:sz w:val="21"/>
                    <w:szCs w:val="21"/>
                  </w:rPr>
                  <m:t>M</m:t>
                </m:r>
                <m:r>
                  <w:rPr>
                    <w:rFonts w:ascii="Cambria Math" w:hAnsi="Cambria Math"/>
                    <w:sz w:val="21"/>
                    <w:szCs w:val="21"/>
                  </w:rPr>
                  <m:t>se</m:t>
                </m:r>
              </m:oMath>
            </m:oMathPara>
          </w:p>
        </w:tc>
        <w:tc>
          <w:tcPr>
            <w:tcW w:w="1197" w:type="dxa"/>
            <w:tcBorders>
              <w:left w:val="single" w:sz="4" w:space="0" w:color="auto"/>
              <w:right w:val="single" w:sz="4" w:space="0" w:color="auto"/>
            </w:tcBorders>
            <w:vAlign w:val="bottom"/>
          </w:tcPr>
          <w:p w14:paraId="01594B78"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7" w:type="dxa"/>
            <w:tcBorders>
              <w:top w:val="single" w:sz="12" w:space="0" w:color="auto"/>
              <w:left w:val="single" w:sz="4" w:space="0" w:color="auto"/>
              <w:bottom w:val="double" w:sz="4" w:space="0" w:color="auto"/>
            </w:tcBorders>
          </w:tcPr>
          <w:p w14:paraId="59B0E214" w14:textId="77777777" w:rsidR="00C55007" w:rsidRPr="000066F8" w:rsidRDefault="00C55007" w:rsidP="00E9736F">
            <w:pPr>
              <w:jc w:val="center"/>
              <w:rPr>
                <w:rFonts w:ascii="宋体" w:hAnsi="宋体"/>
                <w:sz w:val="21"/>
                <w:szCs w:val="21"/>
              </w:rPr>
            </w:pPr>
            <m:oMathPara>
              <m:oMath>
                <m:r>
                  <w:rPr>
                    <w:rFonts w:ascii="Cambria Math" w:hAnsi="Cambria Math" w:hint="eastAsia"/>
                    <w:sz w:val="21"/>
                    <w:szCs w:val="21"/>
                  </w:rPr>
                  <m:t>M</m:t>
                </m:r>
                <m:r>
                  <w:rPr>
                    <w:rFonts w:ascii="Cambria Math" w:hAnsi="Cambria Math"/>
                    <w:sz w:val="21"/>
                    <w:szCs w:val="21"/>
                  </w:rPr>
                  <m:t>se</m:t>
                </m:r>
              </m:oMath>
            </m:oMathPara>
          </w:p>
        </w:tc>
      </w:tr>
      <w:tr w:rsidR="00C55007" w14:paraId="02B193DA" w14:textId="77777777" w:rsidTr="00E9736F">
        <w:tc>
          <w:tcPr>
            <w:tcW w:w="1037" w:type="dxa"/>
            <w:tcBorders>
              <w:right w:val="single" w:sz="4" w:space="0" w:color="auto"/>
            </w:tcBorders>
            <w:vAlign w:val="bottom"/>
          </w:tcPr>
          <w:p w14:paraId="6EEE9FF6"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5</w:t>
            </w:r>
          </w:p>
        </w:tc>
        <w:tc>
          <w:tcPr>
            <w:tcW w:w="1196" w:type="dxa"/>
            <w:tcBorders>
              <w:left w:val="single" w:sz="4" w:space="0" w:color="auto"/>
              <w:right w:val="single" w:sz="4" w:space="0" w:color="auto"/>
            </w:tcBorders>
            <w:vAlign w:val="bottom"/>
          </w:tcPr>
          <w:p w14:paraId="537B9DDF"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0.0125</w:t>
            </w:r>
          </w:p>
        </w:tc>
        <w:tc>
          <w:tcPr>
            <w:tcW w:w="1197" w:type="dxa"/>
            <w:vMerge w:val="restart"/>
            <w:tcBorders>
              <w:top w:val="double" w:sz="4" w:space="0" w:color="auto"/>
              <w:left w:val="single" w:sz="4" w:space="0" w:color="auto"/>
              <w:right w:val="single" w:sz="4" w:space="0" w:color="auto"/>
            </w:tcBorders>
          </w:tcPr>
          <w:p w14:paraId="48645771" w14:textId="77777777" w:rsidR="00C55007" w:rsidRPr="000066F8" w:rsidRDefault="00C55007" w:rsidP="00E9736F">
            <w:pPr>
              <w:jc w:val="center"/>
              <w:rPr>
                <w:rFonts w:ascii="宋体" w:hAnsi="宋体"/>
                <w:sz w:val="21"/>
                <w:szCs w:val="21"/>
              </w:rPr>
            </w:pPr>
            <w:r w:rsidRPr="000066F8">
              <w:rPr>
                <w:rFonts w:ascii="宋体" w:hAnsi="宋体" w:hint="eastAsia"/>
                <w:sz w:val="21"/>
                <w:szCs w:val="21"/>
              </w:rPr>
              <w:t>0.49342</w:t>
            </w:r>
          </w:p>
        </w:tc>
        <w:tc>
          <w:tcPr>
            <w:tcW w:w="1197" w:type="dxa"/>
            <w:tcBorders>
              <w:left w:val="single" w:sz="4" w:space="0" w:color="auto"/>
              <w:right w:val="single" w:sz="4" w:space="0" w:color="auto"/>
            </w:tcBorders>
            <w:vAlign w:val="bottom"/>
          </w:tcPr>
          <w:p w14:paraId="4C7B6550"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6" w:type="dxa"/>
            <w:vMerge w:val="restart"/>
            <w:tcBorders>
              <w:top w:val="double" w:sz="4" w:space="0" w:color="auto"/>
              <w:left w:val="single" w:sz="4" w:space="0" w:color="auto"/>
              <w:right w:val="single" w:sz="4" w:space="0" w:color="auto"/>
            </w:tcBorders>
          </w:tcPr>
          <w:p w14:paraId="34EA910B" w14:textId="77777777" w:rsidR="00C55007" w:rsidRPr="000066F8" w:rsidRDefault="00C55007" w:rsidP="00E9736F">
            <w:pPr>
              <w:jc w:val="center"/>
              <w:rPr>
                <w:rFonts w:ascii="宋体" w:hAnsi="宋体"/>
                <w:sz w:val="21"/>
                <w:szCs w:val="21"/>
              </w:rPr>
            </w:pPr>
            <m:oMathPara>
              <m:oMath>
                <m:r>
                  <m:rPr>
                    <m:sty m:val="p"/>
                  </m:rPr>
                  <w:rPr>
                    <w:rFonts w:ascii="Cambria Math" w:hAnsi="Cambria Math"/>
                    <w:sz w:val="21"/>
                    <w:szCs w:val="21"/>
                  </w:rPr>
                  <m:t>1.4774×</m:t>
                </m:r>
                <m:sSup>
                  <m:sSupPr>
                    <m:ctrlPr>
                      <w:rPr>
                        <w:rFonts w:ascii="Cambria Math" w:hAnsi="Cambria Math"/>
                        <w:bCs/>
                        <w:sz w:val="21"/>
                        <w:szCs w:val="21"/>
                      </w:rPr>
                    </m:ctrlPr>
                  </m:sSupPr>
                  <m:e>
                    <m:r>
                      <m:rPr>
                        <m:sty m:val="p"/>
                      </m:rPr>
                      <w:rPr>
                        <w:rFonts w:ascii="Cambria Math" w:hAnsi="Cambria Math"/>
                        <w:sz w:val="21"/>
                        <w:szCs w:val="21"/>
                      </w:rPr>
                      <m:t>10</m:t>
                    </m:r>
                  </m:e>
                  <m:sup>
                    <m:r>
                      <m:rPr>
                        <m:sty m:val="p"/>
                      </m:rPr>
                      <w:rPr>
                        <w:rFonts w:ascii="Cambria Math" w:hAnsi="Cambria Math"/>
                        <w:sz w:val="21"/>
                        <w:szCs w:val="21"/>
                      </w:rPr>
                      <m:t>-4</m:t>
                    </m:r>
                  </m:sup>
                </m:sSup>
              </m:oMath>
            </m:oMathPara>
          </w:p>
        </w:tc>
        <w:tc>
          <w:tcPr>
            <w:tcW w:w="1197" w:type="dxa"/>
            <w:tcBorders>
              <w:left w:val="single" w:sz="4" w:space="0" w:color="auto"/>
              <w:right w:val="single" w:sz="4" w:space="0" w:color="auto"/>
            </w:tcBorders>
            <w:vAlign w:val="bottom"/>
          </w:tcPr>
          <w:p w14:paraId="25CB2AD0"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7" w:type="dxa"/>
            <w:vMerge w:val="restart"/>
            <w:tcBorders>
              <w:top w:val="double" w:sz="4" w:space="0" w:color="auto"/>
              <w:left w:val="single" w:sz="4" w:space="0" w:color="auto"/>
            </w:tcBorders>
          </w:tcPr>
          <w:p w14:paraId="7E3642E7" w14:textId="77777777" w:rsidR="00C55007" w:rsidRPr="000066F8" w:rsidRDefault="00C55007" w:rsidP="00E9736F">
            <w:pPr>
              <w:jc w:val="center"/>
              <w:rPr>
                <w:rFonts w:ascii="宋体" w:hAnsi="宋体"/>
                <w:sz w:val="21"/>
                <w:szCs w:val="21"/>
              </w:rPr>
            </w:pPr>
            <m:oMathPara>
              <m:oMath>
                <m:r>
                  <m:rPr>
                    <m:sty m:val="p"/>
                  </m:rPr>
                  <w:rPr>
                    <w:rFonts w:ascii="Cambria Math" w:hAnsi="Cambria Math"/>
                    <w:sz w:val="21"/>
                    <w:szCs w:val="21"/>
                  </w:rPr>
                  <m:t>1.8309×</m:t>
                </m:r>
                <m:sSup>
                  <m:sSupPr>
                    <m:ctrlPr>
                      <w:rPr>
                        <w:rFonts w:ascii="Cambria Math" w:hAnsi="Cambria Math"/>
                        <w:bCs/>
                        <w:sz w:val="21"/>
                        <w:szCs w:val="21"/>
                      </w:rPr>
                    </m:ctrlPr>
                  </m:sSupPr>
                  <m:e>
                    <m:r>
                      <m:rPr>
                        <m:sty m:val="p"/>
                      </m:rPr>
                      <w:rPr>
                        <w:rFonts w:ascii="Cambria Math" w:hAnsi="Cambria Math"/>
                        <w:sz w:val="21"/>
                        <w:szCs w:val="21"/>
                      </w:rPr>
                      <m:t>10</m:t>
                    </m:r>
                  </m:e>
                  <m:sup>
                    <m:r>
                      <m:rPr>
                        <m:sty m:val="p"/>
                      </m:rPr>
                      <w:rPr>
                        <w:rFonts w:ascii="Cambria Math" w:hAnsi="Cambria Math"/>
                        <w:sz w:val="21"/>
                        <w:szCs w:val="21"/>
                      </w:rPr>
                      <m:t>-5</m:t>
                    </m:r>
                  </m:sup>
                </m:sSup>
              </m:oMath>
            </m:oMathPara>
          </w:p>
        </w:tc>
      </w:tr>
      <w:tr w:rsidR="00C55007" w14:paraId="60554679" w14:textId="77777777" w:rsidTr="00E9736F">
        <w:tc>
          <w:tcPr>
            <w:tcW w:w="1037" w:type="dxa"/>
            <w:tcBorders>
              <w:right w:val="single" w:sz="4" w:space="0" w:color="auto"/>
            </w:tcBorders>
            <w:vAlign w:val="bottom"/>
          </w:tcPr>
          <w:p w14:paraId="7181D674"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6</w:t>
            </w:r>
          </w:p>
        </w:tc>
        <w:tc>
          <w:tcPr>
            <w:tcW w:w="1196" w:type="dxa"/>
            <w:tcBorders>
              <w:left w:val="single" w:sz="4" w:space="0" w:color="auto"/>
              <w:right w:val="single" w:sz="4" w:space="0" w:color="auto"/>
            </w:tcBorders>
            <w:vAlign w:val="bottom"/>
          </w:tcPr>
          <w:p w14:paraId="1D0D0C31"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0.0334</w:t>
            </w:r>
          </w:p>
        </w:tc>
        <w:tc>
          <w:tcPr>
            <w:tcW w:w="1197" w:type="dxa"/>
            <w:vMerge/>
            <w:tcBorders>
              <w:left w:val="single" w:sz="4" w:space="0" w:color="auto"/>
              <w:bottom w:val="single" w:sz="12" w:space="0" w:color="auto"/>
              <w:right w:val="single" w:sz="4" w:space="0" w:color="auto"/>
            </w:tcBorders>
          </w:tcPr>
          <w:p w14:paraId="18997B83" w14:textId="77777777" w:rsidR="00C55007" w:rsidRPr="000066F8" w:rsidRDefault="00C55007" w:rsidP="00E9736F">
            <w:pPr>
              <w:jc w:val="center"/>
              <w:rPr>
                <w:rFonts w:ascii="宋体" w:hAnsi="宋体"/>
                <w:sz w:val="21"/>
                <w:szCs w:val="21"/>
              </w:rPr>
            </w:pPr>
          </w:p>
        </w:tc>
        <w:tc>
          <w:tcPr>
            <w:tcW w:w="1197" w:type="dxa"/>
            <w:tcBorders>
              <w:left w:val="single" w:sz="4" w:space="0" w:color="auto"/>
              <w:right w:val="single" w:sz="4" w:space="0" w:color="auto"/>
            </w:tcBorders>
            <w:vAlign w:val="bottom"/>
          </w:tcPr>
          <w:p w14:paraId="5323FD8C"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6" w:type="dxa"/>
            <w:vMerge/>
            <w:tcBorders>
              <w:left w:val="single" w:sz="4" w:space="0" w:color="auto"/>
              <w:bottom w:val="single" w:sz="12" w:space="0" w:color="auto"/>
              <w:right w:val="single" w:sz="4" w:space="0" w:color="auto"/>
            </w:tcBorders>
          </w:tcPr>
          <w:p w14:paraId="26C2BD1A" w14:textId="77777777" w:rsidR="00C55007" w:rsidRPr="000066F8" w:rsidRDefault="00C55007" w:rsidP="00E9736F">
            <w:pPr>
              <w:jc w:val="center"/>
              <w:rPr>
                <w:rFonts w:ascii="宋体" w:hAnsi="宋体"/>
                <w:sz w:val="21"/>
                <w:szCs w:val="21"/>
              </w:rPr>
            </w:pPr>
          </w:p>
        </w:tc>
        <w:tc>
          <w:tcPr>
            <w:tcW w:w="1197" w:type="dxa"/>
            <w:tcBorders>
              <w:left w:val="single" w:sz="4" w:space="0" w:color="auto"/>
              <w:right w:val="single" w:sz="4" w:space="0" w:color="auto"/>
            </w:tcBorders>
            <w:vAlign w:val="bottom"/>
          </w:tcPr>
          <w:p w14:paraId="17DD4EBD"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7" w:type="dxa"/>
            <w:vMerge/>
            <w:tcBorders>
              <w:left w:val="single" w:sz="4" w:space="0" w:color="auto"/>
              <w:bottom w:val="single" w:sz="12" w:space="0" w:color="auto"/>
            </w:tcBorders>
          </w:tcPr>
          <w:p w14:paraId="2022564B" w14:textId="77777777" w:rsidR="00C55007" w:rsidRPr="000066F8" w:rsidRDefault="00C55007" w:rsidP="00E9736F">
            <w:pPr>
              <w:jc w:val="center"/>
              <w:rPr>
                <w:rFonts w:ascii="宋体" w:hAnsi="宋体"/>
                <w:sz w:val="21"/>
                <w:szCs w:val="21"/>
              </w:rPr>
            </w:pPr>
          </w:p>
        </w:tc>
      </w:tr>
      <w:tr w:rsidR="00C55007" w14:paraId="33688C6D" w14:textId="77777777" w:rsidTr="00E9736F">
        <w:tc>
          <w:tcPr>
            <w:tcW w:w="1037" w:type="dxa"/>
            <w:tcBorders>
              <w:right w:val="single" w:sz="4" w:space="0" w:color="auto"/>
            </w:tcBorders>
            <w:vAlign w:val="bottom"/>
          </w:tcPr>
          <w:p w14:paraId="427D77E2"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lastRenderedPageBreak/>
              <w:t>7</w:t>
            </w:r>
          </w:p>
        </w:tc>
        <w:tc>
          <w:tcPr>
            <w:tcW w:w="1196" w:type="dxa"/>
            <w:tcBorders>
              <w:left w:val="single" w:sz="4" w:space="0" w:color="auto"/>
              <w:right w:val="single" w:sz="4" w:space="0" w:color="auto"/>
            </w:tcBorders>
            <w:vAlign w:val="bottom"/>
          </w:tcPr>
          <w:p w14:paraId="626CF077"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0.0342</w:t>
            </w:r>
          </w:p>
        </w:tc>
        <w:tc>
          <w:tcPr>
            <w:tcW w:w="1197" w:type="dxa"/>
            <w:tcBorders>
              <w:top w:val="single" w:sz="12" w:space="0" w:color="auto"/>
              <w:left w:val="single" w:sz="4" w:space="0" w:color="auto"/>
              <w:bottom w:val="double" w:sz="4" w:space="0" w:color="auto"/>
              <w:right w:val="single" w:sz="4" w:space="0" w:color="auto"/>
            </w:tcBorders>
          </w:tcPr>
          <w:p w14:paraId="0851FD7E" w14:textId="77777777" w:rsidR="00C55007" w:rsidRPr="000066F8" w:rsidRDefault="00C55007" w:rsidP="00E9736F">
            <w:pPr>
              <w:jc w:val="center"/>
              <w:rPr>
                <w:rFonts w:ascii="宋体" w:hAnsi="宋体"/>
                <w:sz w:val="21"/>
                <w:szCs w:val="21"/>
              </w:rPr>
            </w:pPr>
            <m:oMathPara>
              <m:oMath>
                <m:r>
                  <w:rPr>
                    <w:rFonts w:ascii="Cambria Math" w:hAnsi="Cambria Math"/>
                    <w:sz w:val="21"/>
                    <w:szCs w:val="21"/>
                  </w:rPr>
                  <m:t>s</m:t>
                </m:r>
              </m:oMath>
            </m:oMathPara>
          </w:p>
        </w:tc>
        <w:tc>
          <w:tcPr>
            <w:tcW w:w="1197" w:type="dxa"/>
            <w:tcBorders>
              <w:left w:val="single" w:sz="4" w:space="0" w:color="auto"/>
              <w:right w:val="single" w:sz="4" w:space="0" w:color="auto"/>
            </w:tcBorders>
            <w:vAlign w:val="bottom"/>
          </w:tcPr>
          <w:p w14:paraId="4C7692B4"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w:t>
            </w:r>
          </w:p>
        </w:tc>
        <w:tc>
          <w:tcPr>
            <w:tcW w:w="1196" w:type="dxa"/>
            <w:tcBorders>
              <w:top w:val="single" w:sz="12" w:space="0" w:color="auto"/>
              <w:left w:val="single" w:sz="4" w:space="0" w:color="auto"/>
              <w:bottom w:val="double" w:sz="4" w:space="0" w:color="auto"/>
              <w:right w:val="single" w:sz="4" w:space="0" w:color="auto"/>
            </w:tcBorders>
          </w:tcPr>
          <w:p w14:paraId="7BE6EB9D" w14:textId="77777777" w:rsidR="00C55007" w:rsidRPr="000066F8" w:rsidRDefault="00C55007" w:rsidP="00E9736F">
            <w:pPr>
              <w:jc w:val="center"/>
              <w:rPr>
                <w:rFonts w:ascii="宋体" w:hAnsi="宋体"/>
                <w:sz w:val="21"/>
                <w:szCs w:val="21"/>
              </w:rPr>
            </w:pPr>
            <m:oMathPara>
              <m:oMath>
                <m:r>
                  <w:rPr>
                    <w:rFonts w:ascii="Cambria Math" w:hAnsi="Cambria Math"/>
                    <w:sz w:val="21"/>
                    <w:szCs w:val="21"/>
                  </w:rPr>
                  <m:t>s</m:t>
                </m:r>
              </m:oMath>
            </m:oMathPara>
          </w:p>
        </w:tc>
        <w:tc>
          <w:tcPr>
            <w:tcW w:w="1197" w:type="dxa"/>
            <w:tcBorders>
              <w:left w:val="single" w:sz="4" w:space="0" w:color="auto"/>
              <w:right w:val="single" w:sz="4" w:space="0" w:color="auto"/>
            </w:tcBorders>
            <w:vAlign w:val="bottom"/>
          </w:tcPr>
          <w:p w14:paraId="64E9D946"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0.0108</w:t>
            </w:r>
          </w:p>
        </w:tc>
        <w:tc>
          <w:tcPr>
            <w:tcW w:w="1197" w:type="dxa"/>
            <w:tcBorders>
              <w:top w:val="single" w:sz="12" w:space="0" w:color="auto"/>
              <w:left w:val="single" w:sz="4" w:space="0" w:color="auto"/>
              <w:bottom w:val="double" w:sz="4" w:space="0" w:color="auto"/>
            </w:tcBorders>
          </w:tcPr>
          <w:p w14:paraId="7A413A5A" w14:textId="77777777" w:rsidR="00C55007" w:rsidRPr="000066F8" w:rsidRDefault="00C55007" w:rsidP="00E9736F">
            <w:pPr>
              <w:jc w:val="center"/>
              <w:rPr>
                <w:rFonts w:ascii="宋体" w:hAnsi="宋体"/>
                <w:sz w:val="21"/>
                <w:szCs w:val="21"/>
              </w:rPr>
            </w:pPr>
            <m:oMathPara>
              <m:oMath>
                <m:r>
                  <w:rPr>
                    <w:rFonts w:ascii="Cambria Math" w:hAnsi="Cambria Math"/>
                    <w:sz w:val="21"/>
                    <w:szCs w:val="21"/>
                  </w:rPr>
                  <m:t>s</m:t>
                </m:r>
              </m:oMath>
            </m:oMathPara>
          </w:p>
        </w:tc>
      </w:tr>
      <w:tr w:rsidR="00C55007" w14:paraId="75802D54" w14:textId="77777777" w:rsidTr="00E9736F">
        <w:tc>
          <w:tcPr>
            <w:tcW w:w="1037" w:type="dxa"/>
            <w:tcBorders>
              <w:right w:val="single" w:sz="4" w:space="0" w:color="auto"/>
            </w:tcBorders>
            <w:vAlign w:val="bottom"/>
          </w:tcPr>
          <w:p w14:paraId="4CE003A5"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8</w:t>
            </w:r>
          </w:p>
        </w:tc>
        <w:tc>
          <w:tcPr>
            <w:tcW w:w="1196" w:type="dxa"/>
            <w:tcBorders>
              <w:left w:val="single" w:sz="4" w:space="0" w:color="auto"/>
              <w:right w:val="single" w:sz="4" w:space="0" w:color="auto"/>
            </w:tcBorders>
            <w:vAlign w:val="bottom"/>
          </w:tcPr>
          <w:p w14:paraId="48F8A6CF"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0.0321</w:t>
            </w:r>
          </w:p>
        </w:tc>
        <w:tc>
          <w:tcPr>
            <w:tcW w:w="1197" w:type="dxa"/>
            <w:tcBorders>
              <w:top w:val="double" w:sz="4" w:space="0" w:color="auto"/>
              <w:left w:val="single" w:sz="4" w:space="0" w:color="auto"/>
              <w:bottom w:val="single" w:sz="12" w:space="0" w:color="auto"/>
              <w:right w:val="single" w:sz="4" w:space="0" w:color="auto"/>
            </w:tcBorders>
          </w:tcPr>
          <w:p w14:paraId="06243330" w14:textId="77777777" w:rsidR="00C55007" w:rsidRPr="000066F8" w:rsidRDefault="00C55007" w:rsidP="00E9736F">
            <w:pPr>
              <w:jc w:val="center"/>
              <w:rPr>
                <w:rFonts w:ascii="宋体" w:hAnsi="宋体"/>
                <w:sz w:val="21"/>
                <w:szCs w:val="21"/>
              </w:rPr>
            </w:pPr>
            <w:r>
              <w:rPr>
                <w:rFonts w:ascii="宋体" w:hAnsi="宋体" w:hint="eastAsia"/>
                <w:sz w:val="21"/>
                <w:szCs w:val="21"/>
              </w:rPr>
              <w:t>1</w:t>
            </w:r>
          </w:p>
        </w:tc>
        <w:tc>
          <w:tcPr>
            <w:tcW w:w="1197" w:type="dxa"/>
            <w:tcBorders>
              <w:left w:val="single" w:sz="4" w:space="0" w:color="auto"/>
              <w:right w:val="single" w:sz="4" w:space="0" w:color="auto"/>
            </w:tcBorders>
            <w:vAlign w:val="bottom"/>
          </w:tcPr>
          <w:p w14:paraId="35CC5FB3"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0.1203</w:t>
            </w:r>
          </w:p>
        </w:tc>
        <w:tc>
          <w:tcPr>
            <w:tcW w:w="1196" w:type="dxa"/>
            <w:tcBorders>
              <w:top w:val="double" w:sz="4" w:space="0" w:color="auto"/>
              <w:left w:val="single" w:sz="4" w:space="0" w:color="auto"/>
              <w:bottom w:val="single" w:sz="12" w:space="0" w:color="auto"/>
              <w:right w:val="single" w:sz="4" w:space="0" w:color="auto"/>
            </w:tcBorders>
          </w:tcPr>
          <w:p w14:paraId="7C8036C2" w14:textId="77777777" w:rsidR="00C55007" w:rsidRPr="000066F8" w:rsidRDefault="00C55007" w:rsidP="00E9736F">
            <w:pPr>
              <w:jc w:val="center"/>
              <w:rPr>
                <w:rFonts w:ascii="宋体" w:hAnsi="宋体"/>
                <w:sz w:val="21"/>
                <w:szCs w:val="21"/>
              </w:rPr>
            </w:pPr>
            <w:r>
              <w:rPr>
                <w:rFonts w:ascii="宋体" w:hAnsi="宋体" w:hint="eastAsia"/>
                <w:sz w:val="21"/>
                <w:szCs w:val="21"/>
              </w:rPr>
              <w:t>0</w:t>
            </w:r>
            <w:r>
              <w:rPr>
                <w:rFonts w:ascii="宋体" w:hAnsi="宋体"/>
                <w:sz w:val="21"/>
                <w:szCs w:val="21"/>
              </w:rPr>
              <w:t>.4375</w:t>
            </w:r>
          </w:p>
        </w:tc>
        <w:tc>
          <w:tcPr>
            <w:tcW w:w="1197" w:type="dxa"/>
            <w:tcBorders>
              <w:left w:val="single" w:sz="4" w:space="0" w:color="auto"/>
              <w:right w:val="single" w:sz="4" w:space="0" w:color="auto"/>
            </w:tcBorders>
            <w:vAlign w:val="bottom"/>
          </w:tcPr>
          <w:p w14:paraId="5DC19D6C" w14:textId="77777777" w:rsidR="00C55007" w:rsidRPr="000066F8" w:rsidRDefault="00C55007" w:rsidP="00E9736F">
            <w:pPr>
              <w:jc w:val="center"/>
              <w:rPr>
                <w:rFonts w:ascii="宋体" w:hAnsi="宋体"/>
                <w:sz w:val="21"/>
                <w:szCs w:val="21"/>
              </w:rPr>
            </w:pPr>
            <w:r w:rsidRPr="000066F8">
              <w:rPr>
                <w:rFonts w:ascii="宋体" w:hAnsi="宋体" w:cs="Calibri"/>
                <w:sz w:val="21"/>
                <w:szCs w:val="21"/>
              </w:rPr>
              <w:t>0.1132</w:t>
            </w:r>
          </w:p>
        </w:tc>
        <w:tc>
          <w:tcPr>
            <w:tcW w:w="1197" w:type="dxa"/>
            <w:tcBorders>
              <w:top w:val="double" w:sz="4" w:space="0" w:color="auto"/>
              <w:left w:val="single" w:sz="4" w:space="0" w:color="auto"/>
              <w:bottom w:val="single" w:sz="12" w:space="0" w:color="auto"/>
            </w:tcBorders>
          </w:tcPr>
          <w:p w14:paraId="67C11644" w14:textId="77777777" w:rsidR="00C55007" w:rsidRPr="000066F8" w:rsidRDefault="00C55007" w:rsidP="00E9736F">
            <w:pPr>
              <w:jc w:val="center"/>
              <w:rPr>
                <w:rFonts w:ascii="宋体" w:hAnsi="宋体"/>
                <w:sz w:val="21"/>
                <w:szCs w:val="21"/>
              </w:rPr>
            </w:pPr>
            <w:r>
              <w:rPr>
                <w:rFonts w:ascii="宋体" w:hAnsi="宋体" w:hint="eastAsia"/>
                <w:sz w:val="21"/>
                <w:szCs w:val="21"/>
              </w:rPr>
              <w:t>0</w:t>
            </w:r>
            <w:r>
              <w:rPr>
                <w:rFonts w:ascii="宋体" w:hAnsi="宋体"/>
                <w:sz w:val="21"/>
                <w:szCs w:val="21"/>
              </w:rPr>
              <w:t>.75</w:t>
            </w:r>
          </w:p>
        </w:tc>
      </w:tr>
      <w:tr w:rsidR="00E65166" w14:paraId="5D8EE2E5" w14:textId="77777777" w:rsidTr="000132AF">
        <w:tc>
          <w:tcPr>
            <w:tcW w:w="1037" w:type="dxa"/>
            <w:tcBorders>
              <w:right w:val="single" w:sz="4" w:space="0" w:color="auto"/>
            </w:tcBorders>
            <w:vAlign w:val="bottom"/>
          </w:tcPr>
          <w:p w14:paraId="5157EEAB"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9</w:t>
            </w:r>
          </w:p>
        </w:tc>
        <w:tc>
          <w:tcPr>
            <w:tcW w:w="1196" w:type="dxa"/>
            <w:tcBorders>
              <w:left w:val="single" w:sz="4" w:space="0" w:color="auto"/>
              <w:right w:val="single" w:sz="4" w:space="0" w:color="auto"/>
            </w:tcBorders>
            <w:vAlign w:val="bottom"/>
          </w:tcPr>
          <w:p w14:paraId="356BF967"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0.0341</w:t>
            </w:r>
          </w:p>
        </w:tc>
        <w:tc>
          <w:tcPr>
            <w:tcW w:w="1197" w:type="dxa"/>
            <w:tcBorders>
              <w:top w:val="single" w:sz="12" w:space="0" w:color="auto"/>
              <w:left w:val="single" w:sz="4" w:space="0" w:color="auto"/>
              <w:bottom w:val="double" w:sz="4" w:space="0" w:color="A5A5A5" w:themeColor="accent3"/>
              <w:right w:val="single" w:sz="4" w:space="0" w:color="auto"/>
            </w:tcBorders>
          </w:tcPr>
          <w:p w14:paraId="0A4BB1BF" w14:textId="77777777" w:rsidR="00E65166" w:rsidRPr="00A82702" w:rsidRDefault="00E65166" w:rsidP="00E9736F">
            <w:pPr>
              <w:jc w:val="center"/>
              <w:rPr>
                <w:rFonts w:ascii="宋体" w:hAnsi="宋体"/>
                <w:i/>
                <w:sz w:val="21"/>
                <w:szCs w:val="21"/>
              </w:rPr>
            </w:pPr>
            <m:oMathPara>
              <m:oMath>
                <m:r>
                  <w:rPr>
                    <w:rFonts w:ascii="Cambria Math" w:hAnsi="Cambria Math"/>
                    <w:sz w:val="21"/>
                    <w:szCs w:val="21"/>
                  </w:rPr>
                  <m:t>λ</m:t>
                </m:r>
              </m:oMath>
            </m:oMathPara>
          </w:p>
        </w:tc>
        <w:tc>
          <w:tcPr>
            <w:tcW w:w="1197" w:type="dxa"/>
            <w:tcBorders>
              <w:left w:val="single" w:sz="4" w:space="0" w:color="auto"/>
              <w:right w:val="single" w:sz="4" w:space="0" w:color="auto"/>
            </w:tcBorders>
            <w:vAlign w:val="bottom"/>
          </w:tcPr>
          <w:p w14:paraId="14EEB140"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0.1660</w:t>
            </w:r>
          </w:p>
        </w:tc>
        <w:tc>
          <w:tcPr>
            <w:tcW w:w="1196" w:type="dxa"/>
            <w:tcBorders>
              <w:top w:val="single" w:sz="12" w:space="0" w:color="auto"/>
              <w:left w:val="single" w:sz="4" w:space="0" w:color="auto"/>
              <w:bottom w:val="double" w:sz="4" w:space="0" w:color="A5A5A5" w:themeColor="accent3"/>
              <w:right w:val="single" w:sz="4" w:space="0" w:color="auto"/>
            </w:tcBorders>
          </w:tcPr>
          <w:p w14:paraId="241294F5" w14:textId="77777777" w:rsidR="00E65166" w:rsidRPr="000066F8" w:rsidRDefault="00E65166" w:rsidP="00E9736F">
            <w:pPr>
              <w:jc w:val="center"/>
              <w:rPr>
                <w:rFonts w:ascii="宋体" w:hAnsi="宋体"/>
                <w:sz w:val="21"/>
                <w:szCs w:val="21"/>
              </w:rPr>
            </w:pPr>
            <m:oMathPara>
              <m:oMath>
                <m:r>
                  <w:rPr>
                    <w:rFonts w:ascii="Cambria Math" w:hAnsi="Cambria Math"/>
                    <w:sz w:val="21"/>
                    <w:szCs w:val="21"/>
                  </w:rPr>
                  <m:t>λ</m:t>
                </m:r>
              </m:oMath>
            </m:oMathPara>
          </w:p>
        </w:tc>
        <w:tc>
          <w:tcPr>
            <w:tcW w:w="1197" w:type="dxa"/>
            <w:tcBorders>
              <w:left w:val="single" w:sz="4" w:space="0" w:color="auto"/>
              <w:right w:val="single" w:sz="4" w:space="0" w:color="auto"/>
            </w:tcBorders>
            <w:vAlign w:val="bottom"/>
          </w:tcPr>
          <w:p w14:paraId="77E93106"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0.1534</w:t>
            </w:r>
          </w:p>
        </w:tc>
        <w:tc>
          <w:tcPr>
            <w:tcW w:w="1197" w:type="dxa"/>
            <w:tcBorders>
              <w:top w:val="single" w:sz="12" w:space="0" w:color="auto"/>
              <w:left w:val="single" w:sz="4" w:space="0" w:color="auto"/>
              <w:bottom w:val="double" w:sz="4" w:space="0" w:color="A5A5A5" w:themeColor="accent3"/>
            </w:tcBorders>
          </w:tcPr>
          <w:p w14:paraId="5D59EABB" w14:textId="7C9A991D" w:rsidR="00E65166" w:rsidRPr="00A82702" w:rsidRDefault="001958B5" w:rsidP="00E9736F">
            <w:pPr>
              <w:jc w:val="center"/>
              <w:rPr>
                <w:rFonts w:ascii="宋体" w:hAnsi="宋体"/>
                <w:i/>
                <w:szCs w:val="21"/>
              </w:rPr>
            </w:pPr>
            <m:oMath>
              <m:sSub>
                <m:sSubPr>
                  <m:ctrlPr>
                    <w:rPr>
                      <w:rFonts w:ascii="Cambria Math" w:hAnsi="Cambria Math"/>
                      <w:i/>
                      <w:szCs w:val="21"/>
                    </w:rPr>
                  </m:ctrlPr>
                </m:sSubPr>
                <m:e>
                  <m:r>
                    <w:rPr>
                      <w:rFonts w:ascii="Cambria Math" w:hAnsi="Cambria Math"/>
                      <w:sz w:val="21"/>
                      <w:szCs w:val="21"/>
                    </w:rPr>
                    <m:t>λ</m:t>
                  </m:r>
                </m:e>
                <m:sub>
                  <m:r>
                    <w:rPr>
                      <w:rFonts w:ascii="Cambria Math" w:hAnsi="Cambria Math"/>
                      <w:sz w:val="21"/>
                      <w:szCs w:val="21"/>
                    </w:rPr>
                    <m:t>1</m:t>
                  </m:r>
                </m:sub>
              </m:sSub>
            </m:oMath>
            <w:r w:rsidR="00E65166">
              <w:rPr>
                <w:rFonts w:ascii="宋体" w:hAnsi="宋体" w:hint="eastAsia"/>
                <w:i/>
                <w:szCs w:val="21"/>
              </w:rPr>
              <w:t>=</w:t>
            </w:r>
            <m:oMath>
              <m:sSub>
                <m:sSubPr>
                  <m:ctrlPr>
                    <w:rPr>
                      <w:rFonts w:ascii="Cambria Math" w:hAnsi="Cambria Math"/>
                      <w:i/>
                      <w:szCs w:val="21"/>
                    </w:rPr>
                  </m:ctrlPr>
                </m:sSubPr>
                <m:e>
                  <m:r>
                    <w:rPr>
                      <w:rFonts w:ascii="Cambria Math" w:hAnsi="Cambria Math"/>
                      <w:sz w:val="21"/>
                      <w:szCs w:val="21"/>
                    </w:rPr>
                    <m:t>λ</m:t>
                  </m:r>
                </m:e>
                <m:sub>
                  <m:r>
                    <w:rPr>
                      <w:rFonts w:ascii="Cambria Math" w:hAnsi="Cambria Math"/>
                      <w:sz w:val="21"/>
                      <w:szCs w:val="21"/>
                    </w:rPr>
                    <m:t>2</m:t>
                  </m:r>
                </m:sub>
              </m:sSub>
            </m:oMath>
          </w:p>
        </w:tc>
      </w:tr>
      <w:tr w:rsidR="00E65166" w14:paraId="6AD31D7C" w14:textId="77777777" w:rsidTr="000132AF">
        <w:tc>
          <w:tcPr>
            <w:tcW w:w="1037" w:type="dxa"/>
            <w:tcBorders>
              <w:right w:val="single" w:sz="4" w:space="0" w:color="auto"/>
            </w:tcBorders>
            <w:vAlign w:val="bottom"/>
          </w:tcPr>
          <w:p w14:paraId="4DA358A9"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10</w:t>
            </w:r>
          </w:p>
        </w:tc>
        <w:tc>
          <w:tcPr>
            <w:tcW w:w="1196" w:type="dxa"/>
            <w:tcBorders>
              <w:left w:val="single" w:sz="4" w:space="0" w:color="auto"/>
              <w:right w:val="single" w:sz="4" w:space="0" w:color="auto"/>
            </w:tcBorders>
            <w:vAlign w:val="bottom"/>
          </w:tcPr>
          <w:p w14:paraId="0E8D33B3"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0.0268</w:t>
            </w:r>
          </w:p>
        </w:tc>
        <w:tc>
          <w:tcPr>
            <w:tcW w:w="1197" w:type="dxa"/>
            <w:vMerge w:val="restart"/>
            <w:tcBorders>
              <w:top w:val="double" w:sz="4" w:space="0" w:color="A5A5A5" w:themeColor="accent3"/>
              <w:left w:val="single" w:sz="4" w:space="0" w:color="auto"/>
              <w:right w:val="single" w:sz="4" w:space="0" w:color="auto"/>
            </w:tcBorders>
          </w:tcPr>
          <w:p w14:paraId="5A050782" w14:textId="052D3108" w:rsidR="00E65166" w:rsidRPr="000066F8" w:rsidRDefault="00E65166" w:rsidP="00E9736F">
            <w:pPr>
              <w:jc w:val="center"/>
              <w:rPr>
                <w:rFonts w:ascii="宋体" w:hAnsi="宋体"/>
                <w:sz w:val="21"/>
                <w:szCs w:val="21"/>
              </w:rPr>
            </w:pPr>
            <w:r>
              <w:rPr>
                <w:rFonts w:ascii="宋体" w:hAnsi="宋体"/>
                <w:sz w:val="21"/>
                <w:szCs w:val="21"/>
              </w:rPr>
              <w:t>2.35</w:t>
            </w:r>
          </w:p>
        </w:tc>
        <w:tc>
          <w:tcPr>
            <w:tcW w:w="1197" w:type="dxa"/>
            <w:tcBorders>
              <w:left w:val="single" w:sz="4" w:space="0" w:color="auto"/>
              <w:right w:val="single" w:sz="4" w:space="0" w:color="auto"/>
            </w:tcBorders>
            <w:vAlign w:val="bottom"/>
          </w:tcPr>
          <w:p w14:paraId="0DFDE9E2"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0.0200</w:t>
            </w:r>
          </w:p>
        </w:tc>
        <w:tc>
          <w:tcPr>
            <w:tcW w:w="1196" w:type="dxa"/>
            <w:vMerge w:val="restart"/>
            <w:tcBorders>
              <w:top w:val="double" w:sz="4" w:space="0" w:color="A5A5A5" w:themeColor="accent3"/>
              <w:left w:val="single" w:sz="4" w:space="0" w:color="auto"/>
              <w:right w:val="single" w:sz="4" w:space="0" w:color="auto"/>
            </w:tcBorders>
          </w:tcPr>
          <w:p w14:paraId="61024CE7" w14:textId="7E2C13A6" w:rsidR="00E65166" w:rsidRPr="000066F8" w:rsidRDefault="00E65166" w:rsidP="00E9736F">
            <w:pPr>
              <w:jc w:val="center"/>
              <w:rPr>
                <w:rFonts w:ascii="宋体" w:hAnsi="宋体"/>
                <w:sz w:val="21"/>
                <w:szCs w:val="21"/>
              </w:rPr>
            </w:pPr>
            <w:r>
              <w:rPr>
                <w:rFonts w:ascii="宋体" w:hAnsi="宋体" w:hint="eastAsia"/>
                <w:sz w:val="21"/>
                <w:szCs w:val="21"/>
              </w:rPr>
              <w:t>0</w:t>
            </w:r>
            <w:r>
              <w:rPr>
                <w:rFonts w:ascii="宋体" w:hAnsi="宋体"/>
                <w:sz w:val="21"/>
                <w:szCs w:val="21"/>
              </w:rPr>
              <w:t>.0081</w:t>
            </w:r>
          </w:p>
        </w:tc>
        <w:tc>
          <w:tcPr>
            <w:tcW w:w="1197" w:type="dxa"/>
            <w:tcBorders>
              <w:left w:val="single" w:sz="4" w:space="0" w:color="auto"/>
              <w:right w:val="single" w:sz="4" w:space="0" w:color="auto"/>
            </w:tcBorders>
            <w:vAlign w:val="bottom"/>
          </w:tcPr>
          <w:p w14:paraId="304D36E6"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0.0540</w:t>
            </w:r>
          </w:p>
        </w:tc>
        <w:tc>
          <w:tcPr>
            <w:tcW w:w="1197" w:type="dxa"/>
            <w:vMerge w:val="restart"/>
            <w:tcBorders>
              <w:top w:val="double" w:sz="4" w:space="0" w:color="A5A5A5" w:themeColor="accent3"/>
              <w:left w:val="single" w:sz="4" w:space="0" w:color="auto"/>
            </w:tcBorders>
          </w:tcPr>
          <w:p w14:paraId="38AD48EA" w14:textId="3CC5FA14" w:rsidR="00E65166" w:rsidRPr="00E65166" w:rsidRDefault="00E65166" w:rsidP="00E65166">
            <w:pPr>
              <w:jc w:val="center"/>
              <w:rPr>
                <w:rFonts w:ascii="宋体" w:hAnsi="宋体"/>
                <w:szCs w:val="21"/>
              </w:rPr>
            </w:pPr>
            <m:oMathPara>
              <m:oMath>
                <m:r>
                  <m:rPr>
                    <m:sty m:val="p"/>
                  </m:rPr>
                  <w:rPr>
                    <w:rFonts w:ascii="Cambria Math" w:hAnsi="Cambria Math"/>
                    <w:szCs w:val="21"/>
                  </w:rPr>
                  <m:t>2.7826×</m:t>
                </m:r>
                <m:sSup>
                  <m:sSupPr>
                    <m:ctrlPr>
                      <w:rPr>
                        <w:rFonts w:ascii="Cambria Math" w:hAnsi="Cambria Math"/>
                        <w:szCs w:val="21"/>
                      </w:rPr>
                    </m:ctrlPr>
                  </m:sSupPr>
                  <m:e>
                    <m:r>
                      <m:rPr>
                        <m:sty m:val="p"/>
                      </m:rPr>
                      <w:rPr>
                        <w:rFonts w:ascii="Cambria Math" w:hAnsi="Cambria Math"/>
                        <w:szCs w:val="21"/>
                      </w:rPr>
                      <m:t>10</m:t>
                    </m:r>
                  </m:e>
                  <m:sup>
                    <m:r>
                      <m:rPr>
                        <m:sty m:val="p"/>
                      </m:rPr>
                      <w:rPr>
                        <w:rFonts w:ascii="Cambria Math" w:hAnsi="Cambria Math"/>
                        <w:szCs w:val="21"/>
                      </w:rPr>
                      <m:t>-4</m:t>
                    </m:r>
                  </m:sup>
                </m:sSup>
              </m:oMath>
            </m:oMathPara>
          </w:p>
        </w:tc>
      </w:tr>
      <w:tr w:rsidR="00E65166" w14:paraId="012D5C71" w14:textId="77777777" w:rsidTr="000132AF">
        <w:tc>
          <w:tcPr>
            <w:tcW w:w="1037" w:type="dxa"/>
            <w:tcBorders>
              <w:right w:val="single" w:sz="4" w:space="0" w:color="auto"/>
            </w:tcBorders>
            <w:vAlign w:val="bottom"/>
          </w:tcPr>
          <w:p w14:paraId="401F0E24"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11</w:t>
            </w:r>
          </w:p>
        </w:tc>
        <w:tc>
          <w:tcPr>
            <w:tcW w:w="1196" w:type="dxa"/>
            <w:tcBorders>
              <w:left w:val="single" w:sz="4" w:space="0" w:color="auto"/>
              <w:right w:val="single" w:sz="4" w:space="0" w:color="auto"/>
            </w:tcBorders>
            <w:vAlign w:val="bottom"/>
          </w:tcPr>
          <w:p w14:paraId="026E4ABB"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0.0072</w:t>
            </w:r>
          </w:p>
        </w:tc>
        <w:tc>
          <w:tcPr>
            <w:tcW w:w="1197" w:type="dxa"/>
            <w:vMerge/>
            <w:tcBorders>
              <w:left w:val="single" w:sz="4" w:space="0" w:color="auto"/>
              <w:bottom w:val="single" w:sz="4" w:space="0" w:color="auto"/>
              <w:right w:val="single" w:sz="4" w:space="0" w:color="auto"/>
            </w:tcBorders>
          </w:tcPr>
          <w:p w14:paraId="5C359EA1" w14:textId="77777777" w:rsidR="00E65166" w:rsidRPr="000066F8" w:rsidRDefault="00E65166" w:rsidP="00E9736F">
            <w:pPr>
              <w:jc w:val="center"/>
              <w:rPr>
                <w:rFonts w:ascii="宋体" w:hAnsi="宋体"/>
                <w:sz w:val="21"/>
                <w:szCs w:val="21"/>
              </w:rPr>
            </w:pPr>
          </w:p>
        </w:tc>
        <w:tc>
          <w:tcPr>
            <w:tcW w:w="1197" w:type="dxa"/>
            <w:tcBorders>
              <w:left w:val="single" w:sz="4" w:space="0" w:color="auto"/>
              <w:right w:val="single" w:sz="4" w:space="0" w:color="auto"/>
            </w:tcBorders>
            <w:vAlign w:val="bottom"/>
          </w:tcPr>
          <w:p w14:paraId="10137743"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w:t>
            </w:r>
          </w:p>
        </w:tc>
        <w:tc>
          <w:tcPr>
            <w:tcW w:w="1196" w:type="dxa"/>
            <w:vMerge/>
            <w:tcBorders>
              <w:left w:val="single" w:sz="4" w:space="0" w:color="auto"/>
              <w:bottom w:val="single" w:sz="4" w:space="0" w:color="auto"/>
              <w:right w:val="single" w:sz="4" w:space="0" w:color="auto"/>
            </w:tcBorders>
          </w:tcPr>
          <w:p w14:paraId="55D2F79E" w14:textId="77777777" w:rsidR="00E65166" w:rsidRPr="000066F8" w:rsidRDefault="00E65166" w:rsidP="00E9736F">
            <w:pPr>
              <w:jc w:val="center"/>
              <w:rPr>
                <w:rFonts w:ascii="宋体" w:hAnsi="宋体"/>
                <w:sz w:val="21"/>
                <w:szCs w:val="21"/>
              </w:rPr>
            </w:pPr>
          </w:p>
        </w:tc>
        <w:tc>
          <w:tcPr>
            <w:tcW w:w="1197" w:type="dxa"/>
            <w:tcBorders>
              <w:left w:val="single" w:sz="4" w:space="0" w:color="auto"/>
              <w:right w:val="single" w:sz="4" w:space="0" w:color="auto"/>
            </w:tcBorders>
            <w:vAlign w:val="bottom"/>
          </w:tcPr>
          <w:p w14:paraId="19723DAB" w14:textId="77777777" w:rsidR="00E65166" w:rsidRPr="000066F8" w:rsidRDefault="00E65166" w:rsidP="00E9736F">
            <w:pPr>
              <w:jc w:val="center"/>
              <w:rPr>
                <w:rFonts w:ascii="宋体" w:hAnsi="宋体"/>
                <w:sz w:val="21"/>
                <w:szCs w:val="21"/>
              </w:rPr>
            </w:pPr>
            <w:r w:rsidRPr="000066F8">
              <w:rPr>
                <w:rFonts w:ascii="宋体" w:hAnsi="宋体" w:cs="Calibri"/>
                <w:sz w:val="21"/>
                <w:szCs w:val="21"/>
              </w:rPr>
              <w:t>0.0058</w:t>
            </w:r>
          </w:p>
        </w:tc>
        <w:tc>
          <w:tcPr>
            <w:tcW w:w="1197" w:type="dxa"/>
            <w:vMerge/>
            <w:tcBorders>
              <w:left w:val="single" w:sz="4" w:space="0" w:color="auto"/>
              <w:bottom w:val="single" w:sz="4" w:space="0" w:color="auto"/>
            </w:tcBorders>
          </w:tcPr>
          <w:p w14:paraId="4EB497B8" w14:textId="24D47B16" w:rsidR="00E65166" w:rsidRPr="000066F8" w:rsidRDefault="00E65166" w:rsidP="00E9736F">
            <w:pPr>
              <w:jc w:val="center"/>
              <w:rPr>
                <w:rFonts w:ascii="宋体" w:hAnsi="宋体"/>
                <w:sz w:val="21"/>
                <w:szCs w:val="21"/>
              </w:rPr>
            </w:pPr>
          </w:p>
        </w:tc>
      </w:tr>
      <w:tr w:rsidR="00E65166" w14:paraId="1E7A2452" w14:textId="77777777" w:rsidTr="00FA0FF3">
        <w:trPr>
          <w:trHeight w:val="227"/>
        </w:trPr>
        <w:tc>
          <w:tcPr>
            <w:tcW w:w="1037" w:type="dxa"/>
            <w:tcBorders>
              <w:right w:val="single" w:sz="4" w:space="0" w:color="auto"/>
            </w:tcBorders>
            <w:vAlign w:val="bottom"/>
          </w:tcPr>
          <w:p w14:paraId="4440126C" w14:textId="77777777" w:rsidR="00E65166" w:rsidRPr="000066F8" w:rsidRDefault="00E65166" w:rsidP="00E65166">
            <w:pPr>
              <w:jc w:val="center"/>
              <w:rPr>
                <w:rFonts w:ascii="宋体" w:hAnsi="宋体"/>
                <w:sz w:val="21"/>
                <w:szCs w:val="21"/>
              </w:rPr>
            </w:pPr>
            <w:r w:rsidRPr="000066F8">
              <w:rPr>
                <w:rFonts w:ascii="宋体" w:hAnsi="宋体" w:cs="Calibri"/>
                <w:sz w:val="21"/>
                <w:szCs w:val="21"/>
              </w:rPr>
              <w:t>12</w:t>
            </w:r>
          </w:p>
        </w:tc>
        <w:tc>
          <w:tcPr>
            <w:tcW w:w="1196" w:type="dxa"/>
            <w:tcBorders>
              <w:left w:val="single" w:sz="4" w:space="0" w:color="auto"/>
              <w:right w:val="single" w:sz="4" w:space="0" w:color="auto"/>
            </w:tcBorders>
            <w:vAlign w:val="bottom"/>
          </w:tcPr>
          <w:p w14:paraId="690F9BFD" w14:textId="77777777" w:rsidR="00E65166" w:rsidRPr="000066F8" w:rsidRDefault="00E65166" w:rsidP="00E65166">
            <w:pPr>
              <w:jc w:val="center"/>
              <w:rPr>
                <w:rFonts w:ascii="宋体" w:hAnsi="宋体"/>
                <w:sz w:val="21"/>
                <w:szCs w:val="21"/>
              </w:rPr>
            </w:pPr>
            <w:r w:rsidRPr="000066F8">
              <w:rPr>
                <w:rFonts w:ascii="宋体" w:hAnsi="宋体" w:cs="Calibri"/>
                <w:sz w:val="21"/>
                <w:szCs w:val="21"/>
              </w:rPr>
              <w:t>-0.0070</w:t>
            </w:r>
          </w:p>
        </w:tc>
        <w:tc>
          <w:tcPr>
            <w:tcW w:w="1197" w:type="dxa"/>
            <w:tcBorders>
              <w:top w:val="single" w:sz="4" w:space="0" w:color="auto"/>
              <w:left w:val="single" w:sz="4" w:space="0" w:color="auto"/>
              <w:bottom w:val="double" w:sz="4" w:space="0" w:color="auto"/>
              <w:right w:val="single" w:sz="4" w:space="0" w:color="auto"/>
            </w:tcBorders>
          </w:tcPr>
          <w:p w14:paraId="16E02DA7" w14:textId="16D8262F" w:rsidR="00E65166" w:rsidRPr="000066F8" w:rsidRDefault="000132AF" w:rsidP="00E65166">
            <w:pPr>
              <w:jc w:val="center"/>
              <w:rPr>
                <w:rFonts w:ascii="宋体" w:hAnsi="宋体"/>
                <w:sz w:val="21"/>
                <w:szCs w:val="21"/>
              </w:rPr>
            </w:pPr>
            <m:oMathPara>
              <m:oMath>
                <m:r>
                  <w:rPr>
                    <w:rFonts w:ascii="Cambria Math" w:hAnsi="Cambria Math"/>
                    <w:sz w:val="21"/>
                    <w:szCs w:val="21"/>
                  </w:rPr>
                  <m:t>α</m:t>
                </m:r>
              </m:oMath>
            </m:oMathPara>
          </w:p>
        </w:tc>
        <w:tc>
          <w:tcPr>
            <w:tcW w:w="1197" w:type="dxa"/>
            <w:tcBorders>
              <w:left w:val="single" w:sz="4" w:space="0" w:color="auto"/>
              <w:right w:val="single" w:sz="4" w:space="0" w:color="auto"/>
            </w:tcBorders>
            <w:vAlign w:val="bottom"/>
          </w:tcPr>
          <w:p w14:paraId="314412FF" w14:textId="77777777" w:rsidR="00E65166" w:rsidRPr="000066F8" w:rsidRDefault="00E65166" w:rsidP="00E65166">
            <w:pPr>
              <w:jc w:val="center"/>
              <w:rPr>
                <w:rFonts w:ascii="宋体" w:hAnsi="宋体"/>
                <w:sz w:val="21"/>
                <w:szCs w:val="21"/>
              </w:rPr>
            </w:pPr>
            <w:r w:rsidRPr="000066F8">
              <w:rPr>
                <w:rFonts w:ascii="宋体" w:hAnsi="宋体" w:cs="Calibri"/>
                <w:sz w:val="21"/>
                <w:szCs w:val="21"/>
              </w:rPr>
              <w:t>0</w:t>
            </w:r>
          </w:p>
        </w:tc>
        <w:tc>
          <w:tcPr>
            <w:tcW w:w="1196" w:type="dxa"/>
            <w:tcBorders>
              <w:top w:val="single" w:sz="4" w:space="0" w:color="auto"/>
              <w:left w:val="single" w:sz="4" w:space="0" w:color="auto"/>
              <w:bottom w:val="double" w:sz="4" w:space="0" w:color="auto"/>
              <w:right w:val="single" w:sz="4" w:space="0" w:color="auto"/>
            </w:tcBorders>
          </w:tcPr>
          <w:p w14:paraId="1B998460" w14:textId="0438EC91" w:rsidR="00E65166" w:rsidRPr="000066F8" w:rsidRDefault="000132AF" w:rsidP="00E65166">
            <w:pPr>
              <w:jc w:val="center"/>
              <w:rPr>
                <w:rFonts w:ascii="宋体" w:hAnsi="宋体"/>
                <w:sz w:val="21"/>
                <w:szCs w:val="21"/>
              </w:rPr>
            </w:pPr>
            <m:oMathPara>
              <m:oMath>
                <m:r>
                  <w:rPr>
                    <w:rFonts w:ascii="Cambria Math" w:hAnsi="Cambria Math"/>
                    <w:sz w:val="21"/>
                    <w:szCs w:val="21"/>
                  </w:rPr>
                  <m:t>α</m:t>
                </m:r>
              </m:oMath>
            </m:oMathPara>
          </w:p>
        </w:tc>
        <w:tc>
          <w:tcPr>
            <w:tcW w:w="1197" w:type="dxa"/>
            <w:tcBorders>
              <w:left w:val="single" w:sz="4" w:space="0" w:color="auto"/>
              <w:right w:val="single" w:sz="4" w:space="0" w:color="auto"/>
            </w:tcBorders>
            <w:vAlign w:val="bottom"/>
          </w:tcPr>
          <w:p w14:paraId="6B781224" w14:textId="77777777" w:rsidR="00E65166" w:rsidRPr="000066F8" w:rsidRDefault="00E65166" w:rsidP="00E65166">
            <w:pPr>
              <w:jc w:val="center"/>
              <w:rPr>
                <w:rFonts w:ascii="宋体" w:hAnsi="宋体"/>
                <w:sz w:val="21"/>
                <w:szCs w:val="21"/>
              </w:rPr>
            </w:pPr>
            <w:r w:rsidRPr="000066F8">
              <w:rPr>
                <w:rFonts w:ascii="宋体" w:hAnsi="宋体" w:cs="Calibri"/>
                <w:sz w:val="21"/>
                <w:szCs w:val="21"/>
              </w:rPr>
              <w:t>0</w:t>
            </w:r>
          </w:p>
        </w:tc>
        <w:tc>
          <w:tcPr>
            <w:tcW w:w="1197" w:type="dxa"/>
            <w:tcBorders>
              <w:top w:val="single" w:sz="4" w:space="0" w:color="auto"/>
              <w:left w:val="single" w:sz="4" w:space="0" w:color="auto"/>
              <w:bottom w:val="double" w:sz="4" w:space="0" w:color="auto"/>
            </w:tcBorders>
          </w:tcPr>
          <w:p w14:paraId="785CE2EA" w14:textId="54994D26" w:rsidR="00E65166" w:rsidRPr="000066F8" w:rsidRDefault="00E65166" w:rsidP="00E65166">
            <w:pPr>
              <w:jc w:val="center"/>
              <w:rPr>
                <w:rFonts w:ascii="宋体" w:hAnsi="宋体"/>
                <w:sz w:val="21"/>
                <w:szCs w:val="21"/>
              </w:rPr>
            </w:pPr>
            <m:oMathPara>
              <m:oMath>
                <m:r>
                  <w:rPr>
                    <w:rFonts w:ascii="Cambria Math" w:hAnsi="Cambria Math"/>
                    <w:sz w:val="21"/>
                    <w:szCs w:val="21"/>
                  </w:rPr>
                  <m:t>α</m:t>
                </m:r>
              </m:oMath>
            </m:oMathPara>
          </w:p>
        </w:tc>
      </w:tr>
      <w:tr w:rsidR="000132AF" w14:paraId="46C898FC" w14:textId="77777777" w:rsidTr="00FA0FF3">
        <w:trPr>
          <w:trHeight w:val="250"/>
        </w:trPr>
        <w:tc>
          <w:tcPr>
            <w:tcW w:w="1037" w:type="dxa"/>
            <w:tcBorders>
              <w:right w:val="single" w:sz="4" w:space="0" w:color="auto"/>
            </w:tcBorders>
            <w:vAlign w:val="bottom"/>
          </w:tcPr>
          <w:p w14:paraId="4ED01443"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13</w:t>
            </w:r>
          </w:p>
        </w:tc>
        <w:tc>
          <w:tcPr>
            <w:tcW w:w="1196" w:type="dxa"/>
            <w:tcBorders>
              <w:left w:val="single" w:sz="4" w:space="0" w:color="auto"/>
              <w:right w:val="single" w:sz="4" w:space="0" w:color="auto"/>
            </w:tcBorders>
            <w:vAlign w:val="bottom"/>
          </w:tcPr>
          <w:p w14:paraId="1FA62A34"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0.0256</w:t>
            </w:r>
          </w:p>
        </w:tc>
        <w:tc>
          <w:tcPr>
            <w:tcW w:w="1197" w:type="dxa"/>
            <w:vMerge w:val="restart"/>
            <w:tcBorders>
              <w:top w:val="double" w:sz="4" w:space="0" w:color="auto"/>
              <w:left w:val="single" w:sz="4" w:space="0" w:color="auto"/>
              <w:bottom w:val="single" w:sz="12" w:space="0" w:color="auto"/>
              <w:right w:val="single" w:sz="4" w:space="0" w:color="auto"/>
              <w:tl2br w:val="single" w:sz="4" w:space="0" w:color="auto"/>
            </w:tcBorders>
          </w:tcPr>
          <w:p w14:paraId="44ADDAE4" w14:textId="77777777" w:rsidR="000132AF" w:rsidRPr="000066F8" w:rsidRDefault="000132AF" w:rsidP="00E65166">
            <w:pPr>
              <w:jc w:val="center"/>
              <w:rPr>
                <w:rFonts w:ascii="宋体" w:hAnsi="宋体"/>
                <w:sz w:val="21"/>
                <w:szCs w:val="21"/>
              </w:rPr>
            </w:pPr>
          </w:p>
        </w:tc>
        <w:tc>
          <w:tcPr>
            <w:tcW w:w="1197" w:type="dxa"/>
            <w:tcBorders>
              <w:left w:val="single" w:sz="4" w:space="0" w:color="auto"/>
              <w:right w:val="single" w:sz="4" w:space="0" w:color="auto"/>
            </w:tcBorders>
            <w:vAlign w:val="bottom"/>
          </w:tcPr>
          <w:p w14:paraId="5CB33A0A"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0.0850</w:t>
            </w:r>
          </w:p>
        </w:tc>
        <w:tc>
          <w:tcPr>
            <w:tcW w:w="1196" w:type="dxa"/>
            <w:vMerge w:val="restart"/>
            <w:tcBorders>
              <w:top w:val="double" w:sz="4" w:space="0" w:color="auto"/>
              <w:left w:val="single" w:sz="4" w:space="0" w:color="auto"/>
              <w:bottom w:val="single" w:sz="12" w:space="0" w:color="auto"/>
              <w:right w:val="single" w:sz="4" w:space="0" w:color="auto"/>
              <w:tl2br w:val="single" w:sz="4" w:space="0" w:color="auto"/>
            </w:tcBorders>
          </w:tcPr>
          <w:p w14:paraId="62C669F9" w14:textId="77777777" w:rsidR="000132AF" w:rsidRPr="000066F8" w:rsidRDefault="000132AF" w:rsidP="00E65166">
            <w:pPr>
              <w:jc w:val="center"/>
              <w:rPr>
                <w:rFonts w:ascii="宋体" w:hAnsi="宋体"/>
                <w:sz w:val="21"/>
                <w:szCs w:val="21"/>
              </w:rPr>
            </w:pPr>
          </w:p>
        </w:tc>
        <w:tc>
          <w:tcPr>
            <w:tcW w:w="1197" w:type="dxa"/>
            <w:tcBorders>
              <w:left w:val="single" w:sz="4" w:space="0" w:color="auto"/>
              <w:right w:val="single" w:sz="4" w:space="0" w:color="auto"/>
            </w:tcBorders>
            <w:vAlign w:val="bottom"/>
          </w:tcPr>
          <w:p w14:paraId="70DC5536"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0.0538</w:t>
            </w:r>
          </w:p>
        </w:tc>
        <w:tc>
          <w:tcPr>
            <w:tcW w:w="1197" w:type="dxa"/>
            <w:vMerge w:val="restart"/>
            <w:tcBorders>
              <w:top w:val="double" w:sz="4" w:space="0" w:color="auto"/>
              <w:left w:val="single" w:sz="4" w:space="0" w:color="auto"/>
            </w:tcBorders>
          </w:tcPr>
          <w:p w14:paraId="4FBDFE10" w14:textId="183180E6" w:rsidR="000132AF" w:rsidRPr="000066F8" w:rsidRDefault="000132AF" w:rsidP="00E65166">
            <w:pPr>
              <w:jc w:val="center"/>
              <w:rPr>
                <w:rFonts w:ascii="宋体" w:hAnsi="宋体"/>
                <w:sz w:val="21"/>
                <w:szCs w:val="21"/>
              </w:rPr>
            </w:pPr>
            <w:r>
              <w:rPr>
                <w:rFonts w:ascii="宋体" w:hAnsi="宋体"/>
                <w:sz w:val="21"/>
                <w:szCs w:val="21"/>
              </w:rPr>
              <w:t>0.5</w:t>
            </w:r>
          </w:p>
        </w:tc>
      </w:tr>
      <w:tr w:rsidR="000132AF" w14:paraId="609A524A" w14:textId="77777777" w:rsidTr="00FA0FF3">
        <w:tc>
          <w:tcPr>
            <w:tcW w:w="1037" w:type="dxa"/>
            <w:tcBorders>
              <w:right w:val="single" w:sz="4" w:space="0" w:color="auto"/>
            </w:tcBorders>
            <w:vAlign w:val="bottom"/>
          </w:tcPr>
          <w:p w14:paraId="18A1C7FA"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14</w:t>
            </w:r>
          </w:p>
        </w:tc>
        <w:tc>
          <w:tcPr>
            <w:tcW w:w="1196" w:type="dxa"/>
            <w:tcBorders>
              <w:left w:val="single" w:sz="4" w:space="0" w:color="auto"/>
              <w:right w:val="single" w:sz="4" w:space="0" w:color="auto"/>
            </w:tcBorders>
            <w:vAlign w:val="bottom"/>
          </w:tcPr>
          <w:p w14:paraId="11817FCA"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0.0292</w:t>
            </w:r>
          </w:p>
        </w:tc>
        <w:tc>
          <w:tcPr>
            <w:tcW w:w="1197" w:type="dxa"/>
            <w:vMerge/>
            <w:tcBorders>
              <w:left w:val="single" w:sz="4" w:space="0" w:color="auto"/>
              <w:bottom w:val="single" w:sz="12" w:space="0" w:color="auto"/>
              <w:right w:val="single" w:sz="4" w:space="0" w:color="auto"/>
              <w:tl2br w:val="double" w:sz="4" w:space="0" w:color="auto"/>
            </w:tcBorders>
          </w:tcPr>
          <w:p w14:paraId="3010242D" w14:textId="77777777" w:rsidR="000132AF" w:rsidRPr="000066F8" w:rsidRDefault="000132AF" w:rsidP="00E65166">
            <w:pPr>
              <w:jc w:val="center"/>
              <w:rPr>
                <w:rFonts w:ascii="宋体" w:hAnsi="宋体"/>
                <w:sz w:val="21"/>
                <w:szCs w:val="21"/>
              </w:rPr>
            </w:pPr>
          </w:p>
        </w:tc>
        <w:tc>
          <w:tcPr>
            <w:tcW w:w="1197" w:type="dxa"/>
            <w:tcBorders>
              <w:left w:val="single" w:sz="4" w:space="0" w:color="auto"/>
              <w:right w:val="single" w:sz="4" w:space="0" w:color="auto"/>
            </w:tcBorders>
            <w:vAlign w:val="bottom"/>
          </w:tcPr>
          <w:p w14:paraId="7648AA3C"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0.0005</w:t>
            </w:r>
          </w:p>
        </w:tc>
        <w:tc>
          <w:tcPr>
            <w:tcW w:w="1196" w:type="dxa"/>
            <w:vMerge/>
            <w:tcBorders>
              <w:left w:val="single" w:sz="4" w:space="0" w:color="auto"/>
              <w:bottom w:val="single" w:sz="12" w:space="0" w:color="auto"/>
              <w:right w:val="single" w:sz="4" w:space="0" w:color="auto"/>
              <w:tl2br w:val="single" w:sz="4" w:space="0" w:color="auto"/>
            </w:tcBorders>
          </w:tcPr>
          <w:p w14:paraId="5CB7C278" w14:textId="77777777" w:rsidR="000132AF" w:rsidRPr="000066F8" w:rsidRDefault="000132AF" w:rsidP="00E65166">
            <w:pPr>
              <w:jc w:val="center"/>
              <w:rPr>
                <w:rFonts w:ascii="宋体" w:hAnsi="宋体"/>
                <w:sz w:val="21"/>
                <w:szCs w:val="21"/>
              </w:rPr>
            </w:pPr>
          </w:p>
        </w:tc>
        <w:tc>
          <w:tcPr>
            <w:tcW w:w="1197" w:type="dxa"/>
            <w:tcBorders>
              <w:left w:val="single" w:sz="4" w:space="0" w:color="auto"/>
              <w:right w:val="single" w:sz="4" w:space="0" w:color="auto"/>
            </w:tcBorders>
            <w:vAlign w:val="bottom"/>
          </w:tcPr>
          <w:p w14:paraId="10AC6D68"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0.0797</w:t>
            </w:r>
          </w:p>
        </w:tc>
        <w:tc>
          <w:tcPr>
            <w:tcW w:w="1197" w:type="dxa"/>
            <w:vMerge/>
            <w:tcBorders>
              <w:left w:val="single" w:sz="4" w:space="0" w:color="auto"/>
            </w:tcBorders>
          </w:tcPr>
          <w:p w14:paraId="41EDF344" w14:textId="77777777" w:rsidR="000132AF" w:rsidRPr="000066F8" w:rsidRDefault="000132AF" w:rsidP="00E65166">
            <w:pPr>
              <w:jc w:val="center"/>
              <w:rPr>
                <w:rFonts w:ascii="宋体" w:hAnsi="宋体"/>
                <w:sz w:val="21"/>
                <w:szCs w:val="21"/>
              </w:rPr>
            </w:pPr>
          </w:p>
        </w:tc>
      </w:tr>
      <w:tr w:rsidR="000132AF" w14:paraId="131AFD90" w14:textId="77777777" w:rsidTr="00FA0FF3">
        <w:tc>
          <w:tcPr>
            <w:tcW w:w="1037" w:type="dxa"/>
            <w:tcBorders>
              <w:right w:val="single" w:sz="4" w:space="0" w:color="auto"/>
            </w:tcBorders>
            <w:vAlign w:val="bottom"/>
          </w:tcPr>
          <w:p w14:paraId="1B53D1E1"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15</w:t>
            </w:r>
          </w:p>
        </w:tc>
        <w:tc>
          <w:tcPr>
            <w:tcW w:w="1196" w:type="dxa"/>
            <w:tcBorders>
              <w:left w:val="single" w:sz="4" w:space="0" w:color="auto"/>
              <w:right w:val="single" w:sz="4" w:space="0" w:color="auto"/>
            </w:tcBorders>
            <w:vAlign w:val="bottom"/>
          </w:tcPr>
          <w:p w14:paraId="79A754EA"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0.0359</w:t>
            </w:r>
          </w:p>
        </w:tc>
        <w:tc>
          <w:tcPr>
            <w:tcW w:w="1197" w:type="dxa"/>
            <w:vMerge/>
            <w:tcBorders>
              <w:left w:val="single" w:sz="4" w:space="0" w:color="auto"/>
              <w:bottom w:val="single" w:sz="12" w:space="0" w:color="auto"/>
              <w:right w:val="single" w:sz="4" w:space="0" w:color="auto"/>
              <w:tl2br w:val="double" w:sz="4" w:space="0" w:color="auto"/>
            </w:tcBorders>
          </w:tcPr>
          <w:p w14:paraId="23718D58" w14:textId="77777777" w:rsidR="000132AF" w:rsidRPr="000066F8" w:rsidRDefault="000132AF" w:rsidP="00E65166">
            <w:pPr>
              <w:jc w:val="center"/>
              <w:rPr>
                <w:rFonts w:ascii="宋体" w:hAnsi="宋体"/>
                <w:sz w:val="21"/>
                <w:szCs w:val="21"/>
              </w:rPr>
            </w:pPr>
          </w:p>
        </w:tc>
        <w:tc>
          <w:tcPr>
            <w:tcW w:w="1197" w:type="dxa"/>
            <w:tcBorders>
              <w:left w:val="single" w:sz="4" w:space="0" w:color="auto"/>
              <w:right w:val="single" w:sz="4" w:space="0" w:color="auto"/>
            </w:tcBorders>
            <w:vAlign w:val="bottom"/>
          </w:tcPr>
          <w:p w14:paraId="56483804"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0.3461</w:t>
            </w:r>
          </w:p>
        </w:tc>
        <w:tc>
          <w:tcPr>
            <w:tcW w:w="1196" w:type="dxa"/>
            <w:vMerge/>
            <w:tcBorders>
              <w:left w:val="single" w:sz="4" w:space="0" w:color="auto"/>
              <w:bottom w:val="single" w:sz="12" w:space="0" w:color="auto"/>
              <w:right w:val="single" w:sz="4" w:space="0" w:color="auto"/>
              <w:tl2br w:val="single" w:sz="4" w:space="0" w:color="auto"/>
            </w:tcBorders>
          </w:tcPr>
          <w:p w14:paraId="2B99E37F" w14:textId="77777777" w:rsidR="000132AF" w:rsidRPr="000066F8" w:rsidRDefault="000132AF" w:rsidP="00E65166">
            <w:pPr>
              <w:jc w:val="center"/>
              <w:rPr>
                <w:rFonts w:ascii="宋体" w:hAnsi="宋体"/>
                <w:sz w:val="21"/>
                <w:szCs w:val="21"/>
              </w:rPr>
            </w:pPr>
          </w:p>
        </w:tc>
        <w:tc>
          <w:tcPr>
            <w:tcW w:w="1197" w:type="dxa"/>
            <w:tcBorders>
              <w:left w:val="single" w:sz="4" w:space="0" w:color="auto"/>
              <w:right w:val="single" w:sz="4" w:space="0" w:color="auto"/>
            </w:tcBorders>
            <w:vAlign w:val="bottom"/>
          </w:tcPr>
          <w:p w14:paraId="49B94425"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0.0368</w:t>
            </w:r>
          </w:p>
        </w:tc>
        <w:tc>
          <w:tcPr>
            <w:tcW w:w="1197" w:type="dxa"/>
            <w:vMerge/>
            <w:tcBorders>
              <w:left w:val="single" w:sz="4" w:space="0" w:color="auto"/>
            </w:tcBorders>
          </w:tcPr>
          <w:p w14:paraId="63782471" w14:textId="77777777" w:rsidR="000132AF" w:rsidRPr="000066F8" w:rsidRDefault="000132AF" w:rsidP="00E65166">
            <w:pPr>
              <w:jc w:val="center"/>
              <w:rPr>
                <w:rFonts w:ascii="宋体" w:hAnsi="宋体"/>
                <w:sz w:val="21"/>
                <w:szCs w:val="21"/>
              </w:rPr>
            </w:pPr>
          </w:p>
        </w:tc>
      </w:tr>
      <w:tr w:rsidR="000132AF" w14:paraId="01CB6FAC" w14:textId="77777777" w:rsidTr="00FA0FF3">
        <w:tc>
          <w:tcPr>
            <w:tcW w:w="1037" w:type="dxa"/>
            <w:tcBorders>
              <w:bottom w:val="single" w:sz="12" w:space="0" w:color="auto"/>
              <w:right w:val="single" w:sz="4" w:space="0" w:color="auto"/>
            </w:tcBorders>
            <w:vAlign w:val="bottom"/>
          </w:tcPr>
          <w:p w14:paraId="0D7E301E"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16</w:t>
            </w:r>
          </w:p>
        </w:tc>
        <w:tc>
          <w:tcPr>
            <w:tcW w:w="1196" w:type="dxa"/>
            <w:tcBorders>
              <w:left w:val="single" w:sz="4" w:space="0" w:color="auto"/>
              <w:bottom w:val="single" w:sz="12" w:space="0" w:color="auto"/>
              <w:right w:val="single" w:sz="4" w:space="0" w:color="auto"/>
            </w:tcBorders>
            <w:vAlign w:val="bottom"/>
          </w:tcPr>
          <w:p w14:paraId="3D08A838"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0.0344</w:t>
            </w:r>
          </w:p>
        </w:tc>
        <w:tc>
          <w:tcPr>
            <w:tcW w:w="1197" w:type="dxa"/>
            <w:vMerge/>
            <w:tcBorders>
              <w:left w:val="single" w:sz="4" w:space="0" w:color="auto"/>
              <w:bottom w:val="single" w:sz="12" w:space="0" w:color="auto"/>
              <w:right w:val="single" w:sz="4" w:space="0" w:color="auto"/>
              <w:tl2br w:val="double" w:sz="4" w:space="0" w:color="auto"/>
            </w:tcBorders>
          </w:tcPr>
          <w:p w14:paraId="102A4476" w14:textId="77777777" w:rsidR="000132AF" w:rsidRPr="000066F8" w:rsidRDefault="000132AF" w:rsidP="00E65166">
            <w:pPr>
              <w:jc w:val="center"/>
              <w:rPr>
                <w:rFonts w:ascii="宋体" w:hAnsi="宋体"/>
                <w:sz w:val="21"/>
                <w:szCs w:val="21"/>
              </w:rPr>
            </w:pPr>
          </w:p>
        </w:tc>
        <w:tc>
          <w:tcPr>
            <w:tcW w:w="1197" w:type="dxa"/>
            <w:tcBorders>
              <w:left w:val="single" w:sz="4" w:space="0" w:color="auto"/>
              <w:bottom w:val="single" w:sz="12" w:space="0" w:color="auto"/>
              <w:right w:val="single" w:sz="4" w:space="0" w:color="auto"/>
            </w:tcBorders>
            <w:vAlign w:val="bottom"/>
          </w:tcPr>
          <w:p w14:paraId="40912DB9"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w:t>
            </w:r>
          </w:p>
        </w:tc>
        <w:tc>
          <w:tcPr>
            <w:tcW w:w="1196" w:type="dxa"/>
            <w:vMerge/>
            <w:tcBorders>
              <w:left w:val="single" w:sz="4" w:space="0" w:color="auto"/>
              <w:bottom w:val="single" w:sz="12" w:space="0" w:color="auto"/>
              <w:right w:val="single" w:sz="4" w:space="0" w:color="auto"/>
              <w:tl2br w:val="single" w:sz="4" w:space="0" w:color="auto"/>
            </w:tcBorders>
          </w:tcPr>
          <w:p w14:paraId="1C93D74B" w14:textId="77777777" w:rsidR="000132AF" w:rsidRPr="000066F8" w:rsidRDefault="000132AF" w:rsidP="00E65166">
            <w:pPr>
              <w:jc w:val="center"/>
              <w:rPr>
                <w:rFonts w:ascii="宋体" w:hAnsi="宋体"/>
                <w:sz w:val="21"/>
                <w:szCs w:val="21"/>
              </w:rPr>
            </w:pPr>
          </w:p>
        </w:tc>
        <w:tc>
          <w:tcPr>
            <w:tcW w:w="1197" w:type="dxa"/>
            <w:tcBorders>
              <w:left w:val="single" w:sz="4" w:space="0" w:color="auto"/>
              <w:bottom w:val="single" w:sz="12" w:space="0" w:color="auto"/>
              <w:right w:val="single" w:sz="4" w:space="0" w:color="auto"/>
            </w:tcBorders>
            <w:vAlign w:val="bottom"/>
          </w:tcPr>
          <w:p w14:paraId="6EB71DDA" w14:textId="77777777" w:rsidR="000132AF" w:rsidRPr="000066F8" w:rsidRDefault="000132AF" w:rsidP="00E65166">
            <w:pPr>
              <w:jc w:val="center"/>
              <w:rPr>
                <w:rFonts w:ascii="宋体" w:hAnsi="宋体"/>
                <w:sz w:val="21"/>
                <w:szCs w:val="21"/>
              </w:rPr>
            </w:pPr>
            <w:r w:rsidRPr="000066F8">
              <w:rPr>
                <w:rFonts w:ascii="宋体" w:hAnsi="宋体" w:cs="Calibri"/>
                <w:sz w:val="21"/>
                <w:szCs w:val="21"/>
              </w:rPr>
              <w:t>0.0047</w:t>
            </w:r>
          </w:p>
        </w:tc>
        <w:tc>
          <w:tcPr>
            <w:tcW w:w="1197" w:type="dxa"/>
            <w:vMerge/>
            <w:tcBorders>
              <w:left w:val="single" w:sz="4" w:space="0" w:color="auto"/>
              <w:bottom w:val="single" w:sz="12" w:space="0" w:color="auto"/>
            </w:tcBorders>
          </w:tcPr>
          <w:p w14:paraId="02012A96" w14:textId="77777777" w:rsidR="000132AF" w:rsidRPr="000066F8" w:rsidRDefault="000132AF" w:rsidP="00E65166">
            <w:pPr>
              <w:jc w:val="center"/>
              <w:rPr>
                <w:rFonts w:ascii="宋体" w:hAnsi="宋体"/>
                <w:sz w:val="21"/>
                <w:szCs w:val="21"/>
              </w:rPr>
            </w:pPr>
          </w:p>
        </w:tc>
      </w:tr>
    </w:tbl>
    <w:p w14:paraId="31023271" w14:textId="1927FE08" w:rsidR="00C55007" w:rsidRDefault="00C55007" w:rsidP="00C55007">
      <w:pPr>
        <w:rPr>
          <w:rFonts w:ascii="宋体" w:eastAsia="宋体" w:hAnsi="宋体"/>
          <w:sz w:val="24"/>
          <w:szCs w:val="24"/>
        </w:rPr>
      </w:pPr>
    </w:p>
    <w:p w14:paraId="5E59F48D" w14:textId="19B79781" w:rsidR="00C55007" w:rsidRDefault="007B3624" w:rsidP="001B2588">
      <w:pPr>
        <w:ind w:firstLineChars="200" w:firstLine="480"/>
        <w:rPr>
          <w:rFonts w:ascii="宋体" w:eastAsia="宋体" w:hAnsi="宋体"/>
          <w:sz w:val="24"/>
          <w:szCs w:val="24"/>
        </w:rPr>
      </w:pPr>
      <w:r>
        <w:rPr>
          <w:rFonts w:ascii="宋体" w:eastAsia="宋体" w:hAnsi="宋体" w:hint="eastAsia"/>
          <w:sz w:val="24"/>
          <w:szCs w:val="24"/>
        </w:rPr>
        <w:t>根据系数的大小来评估各个变量对碳排放的相对重要性，</w:t>
      </w:r>
      <w:r w:rsidRPr="00164A70">
        <w:rPr>
          <w:rFonts w:ascii="宋体" w:eastAsia="宋体" w:hAnsi="宋体" w:hint="eastAsia"/>
          <w:sz w:val="24"/>
          <w:szCs w:val="24"/>
        </w:rPr>
        <w:t>系数的绝对值越大，说明对碳排放的影响越大。</w:t>
      </w:r>
      <w:r>
        <w:rPr>
          <w:rFonts w:ascii="宋体" w:eastAsia="宋体" w:hAnsi="宋体" w:hint="eastAsia"/>
          <w:sz w:val="24"/>
          <w:szCs w:val="24"/>
        </w:rPr>
        <w:t>可以发现，三种回归系数中，第二簇的系数基本占比是最大的</w:t>
      </w:r>
      <w:r w:rsidR="00C55007">
        <w:rPr>
          <w:rFonts w:ascii="宋体" w:eastAsia="宋体" w:hAnsi="宋体" w:hint="eastAsia"/>
          <w:sz w:val="24"/>
          <w:szCs w:val="24"/>
        </w:rPr>
        <w:t>,为此我们进一步分析第二簇分类特征</w:t>
      </w:r>
      <w:r>
        <w:rPr>
          <w:rFonts w:ascii="宋体" w:eastAsia="宋体" w:hAnsi="宋体" w:hint="eastAsia"/>
          <w:sz w:val="24"/>
          <w:szCs w:val="24"/>
        </w:rPr>
        <w:t>。</w:t>
      </w:r>
    </w:p>
    <w:p w14:paraId="04A5ED4C" w14:textId="2D329D33" w:rsidR="001B2588" w:rsidRPr="001B2588" w:rsidRDefault="001B2588" w:rsidP="001B2588">
      <w:pPr>
        <w:pStyle w:val="af2"/>
        <w:keepNext/>
        <w:rPr>
          <w:rFonts w:ascii="宋体" w:hAnsi="宋体"/>
        </w:rPr>
      </w:pPr>
      <w:bookmarkStart w:id="52" w:name="_Toc136005110"/>
      <w:r w:rsidRPr="001B2588">
        <w:rPr>
          <w:rFonts w:ascii="宋体" w:hAnsi="宋体"/>
        </w:rPr>
        <w:t xml:space="preserve">表 </w:t>
      </w:r>
      <w:r w:rsidRPr="001B2588">
        <w:rPr>
          <w:rFonts w:ascii="宋体" w:hAnsi="宋体"/>
        </w:rPr>
        <w:fldChar w:fldCharType="begin"/>
      </w:r>
      <w:r w:rsidRPr="001B2588">
        <w:rPr>
          <w:rFonts w:ascii="宋体" w:hAnsi="宋体"/>
        </w:rPr>
        <w:instrText xml:space="preserve"> SEQ 表 \* ARABIC </w:instrText>
      </w:r>
      <w:r w:rsidRPr="001B2588">
        <w:rPr>
          <w:rFonts w:ascii="宋体" w:hAnsi="宋体"/>
        </w:rPr>
        <w:fldChar w:fldCharType="separate"/>
      </w:r>
      <w:r>
        <w:rPr>
          <w:rFonts w:ascii="宋体" w:hAnsi="宋体"/>
          <w:noProof/>
        </w:rPr>
        <w:t>9</w:t>
      </w:r>
      <w:r w:rsidRPr="001B2588">
        <w:rPr>
          <w:rFonts w:ascii="宋体" w:hAnsi="宋体"/>
        </w:rPr>
        <w:fldChar w:fldCharType="end"/>
      </w:r>
      <w:r w:rsidRPr="001B2588">
        <w:rPr>
          <w:rFonts w:ascii="宋体" w:hAnsi="宋体"/>
        </w:rPr>
        <w:t xml:space="preserve"> </w:t>
      </w:r>
      <w:r w:rsidRPr="001B2588">
        <w:rPr>
          <w:rFonts w:ascii="宋体" w:hAnsi="宋体" w:hint="eastAsia"/>
        </w:rPr>
        <w:t>第二簇特征分析</w:t>
      </w:r>
      <w:bookmarkEnd w:id="52"/>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708"/>
        <w:gridCol w:w="1276"/>
        <w:gridCol w:w="1985"/>
        <w:gridCol w:w="1071"/>
      </w:tblGrid>
      <w:tr w:rsidR="007B3624" w:rsidRPr="00E67052" w14:paraId="731A91A5" w14:textId="77777777" w:rsidTr="00E9736F">
        <w:tc>
          <w:tcPr>
            <w:tcW w:w="3256" w:type="dxa"/>
            <w:tcBorders>
              <w:top w:val="single" w:sz="12" w:space="0" w:color="auto"/>
              <w:bottom w:val="double" w:sz="4" w:space="0" w:color="auto"/>
              <w:right w:val="single" w:sz="4" w:space="0" w:color="auto"/>
            </w:tcBorders>
          </w:tcPr>
          <w:p w14:paraId="71D4E818"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社会经济部门</w:t>
            </w:r>
          </w:p>
        </w:tc>
        <w:tc>
          <w:tcPr>
            <w:tcW w:w="708" w:type="dxa"/>
            <w:vMerge w:val="restart"/>
            <w:tcBorders>
              <w:top w:val="single" w:sz="12" w:space="0" w:color="auto"/>
              <w:left w:val="single" w:sz="4" w:space="0" w:color="auto"/>
              <w:right w:val="single" w:sz="4" w:space="0" w:color="auto"/>
            </w:tcBorders>
            <w:vAlign w:val="center"/>
          </w:tcPr>
          <w:p w14:paraId="0FD8D936"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簇类</w:t>
            </w:r>
          </w:p>
          <w:p w14:paraId="0D1193CF" w14:textId="77777777" w:rsidR="007B3624" w:rsidRPr="00B6475B" w:rsidRDefault="007B3624" w:rsidP="00E9736F">
            <w:pPr>
              <w:jc w:val="center"/>
              <w:rPr>
                <w:rFonts w:ascii="宋体" w:hAnsi="宋体" w:cs="Calibri"/>
                <w:sz w:val="21"/>
                <w:szCs w:val="21"/>
              </w:rPr>
            </w:pPr>
          </w:p>
        </w:tc>
        <w:tc>
          <w:tcPr>
            <w:tcW w:w="1276" w:type="dxa"/>
            <w:tcBorders>
              <w:top w:val="single" w:sz="12" w:space="0" w:color="auto"/>
              <w:left w:val="single" w:sz="4" w:space="0" w:color="auto"/>
              <w:bottom w:val="double" w:sz="4" w:space="0" w:color="auto"/>
              <w:right w:val="single" w:sz="4" w:space="0" w:color="auto"/>
            </w:tcBorders>
            <w:vAlign w:val="center"/>
          </w:tcPr>
          <w:p w14:paraId="76601F99"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行业类别</w:t>
            </w:r>
          </w:p>
        </w:tc>
        <w:tc>
          <w:tcPr>
            <w:tcW w:w="1985" w:type="dxa"/>
            <w:tcBorders>
              <w:top w:val="single" w:sz="12" w:space="0" w:color="auto"/>
              <w:left w:val="single" w:sz="4" w:space="0" w:color="auto"/>
              <w:bottom w:val="double" w:sz="4" w:space="0" w:color="auto"/>
              <w:right w:val="single" w:sz="4" w:space="0" w:color="auto"/>
            </w:tcBorders>
          </w:tcPr>
          <w:p w14:paraId="60A921A6"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主要能源</w:t>
            </w:r>
          </w:p>
        </w:tc>
        <w:tc>
          <w:tcPr>
            <w:tcW w:w="1071" w:type="dxa"/>
            <w:tcBorders>
              <w:top w:val="single" w:sz="12" w:space="0" w:color="auto"/>
              <w:left w:val="single" w:sz="4" w:space="0" w:color="auto"/>
              <w:bottom w:val="double" w:sz="4" w:space="0" w:color="auto"/>
            </w:tcBorders>
          </w:tcPr>
          <w:p w14:paraId="537CBAE4"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占比</w:t>
            </w:r>
          </w:p>
        </w:tc>
      </w:tr>
      <w:tr w:rsidR="007B3624" w:rsidRPr="00E67052" w14:paraId="5EE03BF7" w14:textId="77777777" w:rsidTr="00E9736F">
        <w:tc>
          <w:tcPr>
            <w:tcW w:w="3256" w:type="dxa"/>
            <w:tcBorders>
              <w:top w:val="double" w:sz="4" w:space="0" w:color="auto"/>
              <w:right w:val="single" w:sz="4" w:space="0" w:color="auto"/>
            </w:tcBorders>
          </w:tcPr>
          <w:p w14:paraId="5D525875"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煤炭开采与选矿</w:t>
            </w:r>
          </w:p>
        </w:tc>
        <w:tc>
          <w:tcPr>
            <w:tcW w:w="708" w:type="dxa"/>
            <w:vMerge/>
            <w:tcBorders>
              <w:left w:val="single" w:sz="4" w:space="0" w:color="auto"/>
              <w:right w:val="single" w:sz="4" w:space="0" w:color="auto"/>
            </w:tcBorders>
            <w:vAlign w:val="center"/>
          </w:tcPr>
          <w:p w14:paraId="3B186189" w14:textId="77777777" w:rsidR="007B3624" w:rsidRPr="00B6475B" w:rsidRDefault="007B3624" w:rsidP="00E9736F">
            <w:pPr>
              <w:jc w:val="center"/>
              <w:rPr>
                <w:rFonts w:ascii="宋体" w:hAnsi="宋体"/>
                <w:sz w:val="21"/>
                <w:szCs w:val="21"/>
              </w:rPr>
            </w:pPr>
          </w:p>
        </w:tc>
        <w:tc>
          <w:tcPr>
            <w:tcW w:w="1276" w:type="dxa"/>
            <w:tcBorders>
              <w:top w:val="double" w:sz="4" w:space="0" w:color="auto"/>
              <w:left w:val="single" w:sz="4" w:space="0" w:color="auto"/>
              <w:right w:val="single" w:sz="4" w:space="0" w:color="auto"/>
            </w:tcBorders>
            <w:vAlign w:val="center"/>
          </w:tcPr>
          <w:p w14:paraId="3162A73A"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能源生产</w:t>
            </w:r>
          </w:p>
        </w:tc>
        <w:tc>
          <w:tcPr>
            <w:tcW w:w="1985" w:type="dxa"/>
            <w:tcBorders>
              <w:top w:val="double" w:sz="4" w:space="0" w:color="auto"/>
              <w:left w:val="single" w:sz="4" w:space="0" w:color="auto"/>
              <w:right w:val="single" w:sz="4" w:space="0" w:color="auto"/>
            </w:tcBorders>
            <w:vAlign w:val="bottom"/>
          </w:tcPr>
          <w:p w14:paraId="30B62979"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原煤</w:t>
            </w:r>
          </w:p>
        </w:tc>
        <w:tc>
          <w:tcPr>
            <w:tcW w:w="1071" w:type="dxa"/>
            <w:tcBorders>
              <w:top w:val="double" w:sz="4" w:space="0" w:color="auto"/>
              <w:left w:val="single" w:sz="4" w:space="0" w:color="auto"/>
            </w:tcBorders>
          </w:tcPr>
          <w:p w14:paraId="5761D2C9" w14:textId="77777777" w:rsidR="007B3624" w:rsidRPr="00B6475B" w:rsidRDefault="007B3624" w:rsidP="00E9736F">
            <w:pPr>
              <w:jc w:val="center"/>
              <w:rPr>
                <w:rFonts w:ascii="宋体" w:hAnsi="宋体" w:cs="Calibri"/>
                <w:sz w:val="21"/>
                <w:szCs w:val="21"/>
              </w:rPr>
            </w:pPr>
            <w:r>
              <w:rPr>
                <w:rFonts w:ascii="宋体" w:hAnsi="宋体" w:cs="Calibri" w:hint="eastAsia"/>
                <w:sz w:val="21"/>
                <w:szCs w:val="21"/>
              </w:rPr>
              <w:t>2</w:t>
            </w:r>
            <w:r>
              <w:rPr>
                <w:rFonts w:ascii="宋体" w:hAnsi="宋体" w:cs="Calibri"/>
                <w:sz w:val="21"/>
                <w:szCs w:val="21"/>
              </w:rPr>
              <w:t>2.49</w:t>
            </w:r>
            <w:r>
              <w:rPr>
                <w:rFonts w:ascii="宋体" w:hAnsi="宋体" w:cs="Calibri" w:hint="eastAsia"/>
                <w:sz w:val="21"/>
                <w:szCs w:val="21"/>
              </w:rPr>
              <w:t>%</w:t>
            </w:r>
          </w:p>
        </w:tc>
      </w:tr>
      <w:tr w:rsidR="007B3624" w:rsidRPr="00E67052" w14:paraId="76E34184" w14:textId="77777777" w:rsidTr="00E9736F">
        <w:tc>
          <w:tcPr>
            <w:tcW w:w="3256" w:type="dxa"/>
            <w:tcBorders>
              <w:right w:val="single" w:sz="4" w:space="0" w:color="auto"/>
            </w:tcBorders>
          </w:tcPr>
          <w:p w14:paraId="5B694F7E"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非金属矿产开采与选矿</w:t>
            </w:r>
          </w:p>
        </w:tc>
        <w:tc>
          <w:tcPr>
            <w:tcW w:w="708" w:type="dxa"/>
            <w:vMerge/>
            <w:tcBorders>
              <w:left w:val="single" w:sz="4" w:space="0" w:color="auto"/>
              <w:right w:val="single" w:sz="4" w:space="0" w:color="auto"/>
            </w:tcBorders>
            <w:vAlign w:val="center"/>
          </w:tcPr>
          <w:p w14:paraId="721B69AA" w14:textId="77777777" w:rsidR="007B3624" w:rsidRPr="00B6475B" w:rsidRDefault="007B3624" w:rsidP="00E9736F">
            <w:pPr>
              <w:jc w:val="center"/>
              <w:rPr>
                <w:rFonts w:ascii="宋体" w:hAnsi="宋体"/>
                <w:sz w:val="21"/>
                <w:szCs w:val="21"/>
              </w:rPr>
            </w:pPr>
          </w:p>
        </w:tc>
        <w:tc>
          <w:tcPr>
            <w:tcW w:w="1276" w:type="dxa"/>
            <w:tcBorders>
              <w:left w:val="single" w:sz="4" w:space="0" w:color="auto"/>
              <w:right w:val="single" w:sz="4" w:space="0" w:color="auto"/>
            </w:tcBorders>
            <w:vAlign w:val="center"/>
          </w:tcPr>
          <w:p w14:paraId="20B1973F"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能源生产</w:t>
            </w:r>
          </w:p>
        </w:tc>
        <w:tc>
          <w:tcPr>
            <w:tcW w:w="1985" w:type="dxa"/>
            <w:tcBorders>
              <w:left w:val="single" w:sz="4" w:space="0" w:color="auto"/>
              <w:right w:val="single" w:sz="4" w:space="0" w:color="auto"/>
            </w:tcBorders>
            <w:vAlign w:val="bottom"/>
          </w:tcPr>
          <w:p w14:paraId="5804025C"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原煤</w:t>
            </w:r>
          </w:p>
        </w:tc>
        <w:tc>
          <w:tcPr>
            <w:tcW w:w="1071" w:type="dxa"/>
            <w:tcBorders>
              <w:left w:val="single" w:sz="4" w:space="0" w:color="auto"/>
            </w:tcBorders>
          </w:tcPr>
          <w:p w14:paraId="2CDB5F49" w14:textId="77777777" w:rsidR="007B3624" w:rsidRPr="00B6475B" w:rsidRDefault="007B3624" w:rsidP="00E9736F">
            <w:pPr>
              <w:jc w:val="center"/>
              <w:rPr>
                <w:rFonts w:ascii="宋体" w:hAnsi="宋体" w:cs="Calibri"/>
                <w:sz w:val="21"/>
                <w:szCs w:val="21"/>
              </w:rPr>
            </w:pPr>
            <w:r>
              <w:rPr>
                <w:rFonts w:ascii="宋体" w:hAnsi="宋体" w:cs="Calibri" w:hint="eastAsia"/>
                <w:sz w:val="21"/>
                <w:szCs w:val="21"/>
              </w:rPr>
              <w:t>1</w:t>
            </w:r>
            <w:r>
              <w:rPr>
                <w:rFonts w:ascii="宋体" w:hAnsi="宋体" w:cs="Calibri"/>
                <w:sz w:val="21"/>
                <w:szCs w:val="21"/>
              </w:rPr>
              <w:t>.2</w:t>
            </w:r>
            <w:r>
              <w:rPr>
                <w:rFonts w:ascii="宋体" w:hAnsi="宋体" w:cs="Calibri" w:hint="eastAsia"/>
                <w:sz w:val="21"/>
                <w:szCs w:val="21"/>
              </w:rPr>
              <w:t>%</w:t>
            </w:r>
          </w:p>
        </w:tc>
      </w:tr>
      <w:tr w:rsidR="007B3624" w:rsidRPr="00E67052" w14:paraId="5D6A919B" w14:textId="77777777" w:rsidTr="00E9736F">
        <w:tc>
          <w:tcPr>
            <w:tcW w:w="3256" w:type="dxa"/>
            <w:tcBorders>
              <w:right w:val="single" w:sz="4" w:space="0" w:color="auto"/>
            </w:tcBorders>
          </w:tcPr>
          <w:p w14:paraId="07556888"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食品加工</w:t>
            </w:r>
          </w:p>
        </w:tc>
        <w:tc>
          <w:tcPr>
            <w:tcW w:w="708" w:type="dxa"/>
            <w:vMerge/>
            <w:tcBorders>
              <w:left w:val="single" w:sz="4" w:space="0" w:color="auto"/>
              <w:right w:val="single" w:sz="4" w:space="0" w:color="auto"/>
            </w:tcBorders>
            <w:vAlign w:val="center"/>
          </w:tcPr>
          <w:p w14:paraId="7297DB61" w14:textId="77777777" w:rsidR="007B3624" w:rsidRPr="00B6475B" w:rsidRDefault="007B3624" w:rsidP="00E9736F">
            <w:pPr>
              <w:jc w:val="center"/>
              <w:rPr>
                <w:rFonts w:ascii="宋体" w:hAnsi="宋体"/>
                <w:sz w:val="21"/>
                <w:szCs w:val="21"/>
              </w:rPr>
            </w:pPr>
          </w:p>
        </w:tc>
        <w:tc>
          <w:tcPr>
            <w:tcW w:w="1276" w:type="dxa"/>
            <w:tcBorders>
              <w:left w:val="single" w:sz="4" w:space="0" w:color="auto"/>
              <w:right w:val="single" w:sz="4" w:space="0" w:color="auto"/>
            </w:tcBorders>
            <w:vAlign w:val="center"/>
          </w:tcPr>
          <w:p w14:paraId="46C81E5C"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轻工制造</w:t>
            </w:r>
          </w:p>
        </w:tc>
        <w:tc>
          <w:tcPr>
            <w:tcW w:w="1985" w:type="dxa"/>
            <w:tcBorders>
              <w:left w:val="single" w:sz="4" w:space="0" w:color="auto"/>
              <w:right w:val="single" w:sz="4" w:space="0" w:color="auto"/>
            </w:tcBorders>
            <w:vAlign w:val="bottom"/>
          </w:tcPr>
          <w:p w14:paraId="06418EA9"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原煤\天然气</w:t>
            </w:r>
          </w:p>
        </w:tc>
        <w:tc>
          <w:tcPr>
            <w:tcW w:w="1071" w:type="dxa"/>
            <w:tcBorders>
              <w:left w:val="single" w:sz="4" w:space="0" w:color="auto"/>
            </w:tcBorders>
          </w:tcPr>
          <w:p w14:paraId="1C0A97B4" w14:textId="77777777" w:rsidR="007B3624" w:rsidRPr="00B6475B" w:rsidRDefault="007B3624" w:rsidP="00E9736F">
            <w:pPr>
              <w:jc w:val="center"/>
              <w:rPr>
                <w:rFonts w:ascii="宋体" w:hAnsi="宋体" w:cs="Calibri"/>
                <w:sz w:val="21"/>
                <w:szCs w:val="21"/>
              </w:rPr>
            </w:pPr>
            <w:r>
              <w:rPr>
                <w:rFonts w:ascii="宋体" w:hAnsi="宋体" w:cs="Calibri" w:hint="eastAsia"/>
                <w:sz w:val="21"/>
                <w:szCs w:val="21"/>
              </w:rPr>
              <w:t>1</w:t>
            </w:r>
            <w:r>
              <w:rPr>
                <w:rFonts w:ascii="宋体" w:hAnsi="宋体" w:cs="Calibri"/>
                <w:sz w:val="21"/>
                <w:szCs w:val="21"/>
              </w:rPr>
              <w:t>.5</w:t>
            </w:r>
            <w:r>
              <w:rPr>
                <w:rFonts w:ascii="宋体" w:hAnsi="宋体" w:cs="Calibri" w:hint="eastAsia"/>
                <w:sz w:val="21"/>
                <w:szCs w:val="21"/>
              </w:rPr>
              <w:t>%</w:t>
            </w:r>
          </w:p>
        </w:tc>
      </w:tr>
      <w:tr w:rsidR="007B3624" w:rsidRPr="00E67052" w14:paraId="588120E0" w14:textId="77777777" w:rsidTr="00E9736F">
        <w:tc>
          <w:tcPr>
            <w:tcW w:w="3256" w:type="dxa"/>
            <w:tcBorders>
              <w:right w:val="single" w:sz="4" w:space="0" w:color="auto"/>
            </w:tcBorders>
          </w:tcPr>
          <w:p w14:paraId="5C60D082"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饮料生产</w:t>
            </w:r>
          </w:p>
        </w:tc>
        <w:tc>
          <w:tcPr>
            <w:tcW w:w="708" w:type="dxa"/>
            <w:vMerge/>
            <w:tcBorders>
              <w:left w:val="single" w:sz="4" w:space="0" w:color="auto"/>
              <w:bottom w:val="double" w:sz="4" w:space="0" w:color="auto"/>
              <w:right w:val="single" w:sz="4" w:space="0" w:color="auto"/>
            </w:tcBorders>
            <w:vAlign w:val="center"/>
          </w:tcPr>
          <w:p w14:paraId="092BE5F8" w14:textId="77777777" w:rsidR="007B3624" w:rsidRPr="00B6475B" w:rsidRDefault="007B3624" w:rsidP="00E9736F">
            <w:pPr>
              <w:jc w:val="center"/>
              <w:rPr>
                <w:rFonts w:ascii="宋体" w:hAnsi="宋体"/>
                <w:sz w:val="21"/>
                <w:szCs w:val="21"/>
              </w:rPr>
            </w:pPr>
          </w:p>
        </w:tc>
        <w:tc>
          <w:tcPr>
            <w:tcW w:w="1276" w:type="dxa"/>
            <w:tcBorders>
              <w:left w:val="single" w:sz="4" w:space="0" w:color="auto"/>
              <w:right w:val="single" w:sz="4" w:space="0" w:color="auto"/>
            </w:tcBorders>
            <w:vAlign w:val="center"/>
          </w:tcPr>
          <w:p w14:paraId="74220D4B"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轻工制造</w:t>
            </w:r>
          </w:p>
        </w:tc>
        <w:tc>
          <w:tcPr>
            <w:tcW w:w="1985" w:type="dxa"/>
            <w:tcBorders>
              <w:left w:val="single" w:sz="4" w:space="0" w:color="auto"/>
              <w:right w:val="single" w:sz="4" w:space="0" w:color="auto"/>
            </w:tcBorders>
            <w:vAlign w:val="bottom"/>
          </w:tcPr>
          <w:p w14:paraId="5964EAE9"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原煤</w:t>
            </w:r>
          </w:p>
        </w:tc>
        <w:tc>
          <w:tcPr>
            <w:tcW w:w="1071" w:type="dxa"/>
            <w:tcBorders>
              <w:left w:val="single" w:sz="4" w:space="0" w:color="auto"/>
            </w:tcBorders>
          </w:tcPr>
          <w:p w14:paraId="0F94BF72" w14:textId="77777777" w:rsidR="007B3624" w:rsidRPr="00B6475B" w:rsidRDefault="007B3624" w:rsidP="00E9736F">
            <w:pPr>
              <w:jc w:val="center"/>
              <w:rPr>
                <w:rFonts w:ascii="宋体" w:hAnsi="宋体" w:cs="Calibri"/>
                <w:sz w:val="21"/>
                <w:szCs w:val="21"/>
              </w:rPr>
            </w:pPr>
            <w:r>
              <w:rPr>
                <w:rFonts w:ascii="宋体" w:hAnsi="宋体" w:cs="Calibri" w:hint="eastAsia"/>
                <w:sz w:val="21"/>
                <w:szCs w:val="21"/>
              </w:rPr>
              <w:t>1</w:t>
            </w:r>
            <w:r>
              <w:rPr>
                <w:rFonts w:ascii="宋体" w:hAnsi="宋体" w:cs="Calibri"/>
                <w:sz w:val="21"/>
                <w:szCs w:val="21"/>
              </w:rPr>
              <w:t>.5</w:t>
            </w:r>
            <w:r>
              <w:rPr>
                <w:rFonts w:ascii="宋体" w:hAnsi="宋体" w:cs="Calibri" w:hint="eastAsia"/>
                <w:sz w:val="21"/>
                <w:szCs w:val="21"/>
              </w:rPr>
              <w:t>%</w:t>
            </w:r>
          </w:p>
        </w:tc>
      </w:tr>
      <w:tr w:rsidR="007B3624" w:rsidRPr="00E67052" w14:paraId="3EE259EF" w14:textId="77777777" w:rsidTr="00E9736F">
        <w:tc>
          <w:tcPr>
            <w:tcW w:w="3256" w:type="dxa"/>
            <w:tcBorders>
              <w:right w:val="single" w:sz="4" w:space="0" w:color="auto"/>
            </w:tcBorders>
          </w:tcPr>
          <w:p w14:paraId="6CD70E82"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纺织工业</w:t>
            </w:r>
          </w:p>
        </w:tc>
        <w:tc>
          <w:tcPr>
            <w:tcW w:w="708" w:type="dxa"/>
            <w:vMerge w:val="restart"/>
            <w:tcBorders>
              <w:top w:val="double" w:sz="4" w:space="0" w:color="auto"/>
              <w:left w:val="single" w:sz="4" w:space="0" w:color="auto"/>
              <w:right w:val="single" w:sz="4" w:space="0" w:color="auto"/>
            </w:tcBorders>
            <w:vAlign w:val="center"/>
          </w:tcPr>
          <w:p w14:paraId="115488F7"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2</w:t>
            </w:r>
          </w:p>
          <w:p w14:paraId="73172965" w14:textId="77777777" w:rsidR="007B3624" w:rsidRPr="00B6475B" w:rsidRDefault="007B3624" w:rsidP="00E9736F">
            <w:pPr>
              <w:jc w:val="center"/>
              <w:rPr>
                <w:rFonts w:ascii="宋体" w:hAnsi="宋体"/>
                <w:sz w:val="21"/>
                <w:szCs w:val="21"/>
              </w:rPr>
            </w:pPr>
          </w:p>
        </w:tc>
        <w:tc>
          <w:tcPr>
            <w:tcW w:w="1276" w:type="dxa"/>
            <w:tcBorders>
              <w:left w:val="single" w:sz="4" w:space="0" w:color="auto"/>
              <w:right w:val="single" w:sz="4" w:space="0" w:color="auto"/>
            </w:tcBorders>
            <w:vAlign w:val="center"/>
          </w:tcPr>
          <w:p w14:paraId="5A9BF456"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轻工制造</w:t>
            </w:r>
          </w:p>
        </w:tc>
        <w:tc>
          <w:tcPr>
            <w:tcW w:w="1985" w:type="dxa"/>
            <w:tcBorders>
              <w:left w:val="single" w:sz="4" w:space="0" w:color="auto"/>
              <w:right w:val="single" w:sz="4" w:space="0" w:color="auto"/>
            </w:tcBorders>
            <w:vAlign w:val="bottom"/>
          </w:tcPr>
          <w:p w14:paraId="2BF96FC5"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原煤\天然气</w:t>
            </w:r>
          </w:p>
        </w:tc>
        <w:tc>
          <w:tcPr>
            <w:tcW w:w="1071" w:type="dxa"/>
            <w:tcBorders>
              <w:left w:val="single" w:sz="4" w:space="0" w:color="auto"/>
            </w:tcBorders>
          </w:tcPr>
          <w:p w14:paraId="1B419AF5" w14:textId="77777777" w:rsidR="007B3624" w:rsidRPr="00B6475B" w:rsidRDefault="007B3624" w:rsidP="00E9736F">
            <w:pPr>
              <w:jc w:val="center"/>
              <w:rPr>
                <w:rFonts w:ascii="宋体" w:hAnsi="宋体" w:cs="Calibri"/>
                <w:sz w:val="21"/>
                <w:szCs w:val="21"/>
              </w:rPr>
            </w:pPr>
            <w:r>
              <w:rPr>
                <w:rFonts w:ascii="宋体" w:hAnsi="宋体" w:cs="Calibri" w:hint="eastAsia"/>
                <w:sz w:val="21"/>
                <w:szCs w:val="21"/>
              </w:rPr>
              <w:t>1</w:t>
            </w:r>
            <w:r>
              <w:rPr>
                <w:rFonts w:ascii="宋体" w:hAnsi="宋体" w:cs="Calibri"/>
                <w:sz w:val="21"/>
                <w:szCs w:val="21"/>
              </w:rPr>
              <w:t>.5</w:t>
            </w:r>
            <w:r>
              <w:rPr>
                <w:rFonts w:ascii="宋体" w:hAnsi="宋体" w:cs="Calibri" w:hint="eastAsia"/>
                <w:sz w:val="21"/>
                <w:szCs w:val="21"/>
              </w:rPr>
              <w:t>%</w:t>
            </w:r>
          </w:p>
        </w:tc>
      </w:tr>
      <w:tr w:rsidR="007B3624" w:rsidRPr="00E67052" w14:paraId="723A5AF3" w14:textId="77777777" w:rsidTr="00E9736F">
        <w:tc>
          <w:tcPr>
            <w:tcW w:w="3256" w:type="dxa"/>
            <w:tcBorders>
              <w:right w:val="single" w:sz="4" w:space="0" w:color="auto"/>
            </w:tcBorders>
          </w:tcPr>
          <w:p w14:paraId="0CA0F0C2" w14:textId="77777777" w:rsidR="007B3624" w:rsidRPr="00B6475B" w:rsidRDefault="007B3624" w:rsidP="00E9736F">
            <w:pPr>
              <w:jc w:val="center"/>
              <w:rPr>
                <w:rFonts w:ascii="宋体" w:hAnsi="宋体"/>
                <w:sz w:val="21"/>
                <w:szCs w:val="21"/>
              </w:rPr>
            </w:pPr>
            <w:r w:rsidRPr="00B6475B">
              <w:rPr>
                <w:rFonts w:ascii="宋体" w:hAnsi="宋体" w:hint="eastAsia"/>
                <w:color w:val="000000"/>
                <w:sz w:val="21"/>
                <w:szCs w:val="21"/>
              </w:rPr>
              <w:t>木材加工，竹，甘蔗，棕榈纤维及稻草制品</w:t>
            </w:r>
          </w:p>
        </w:tc>
        <w:tc>
          <w:tcPr>
            <w:tcW w:w="708" w:type="dxa"/>
            <w:vMerge/>
            <w:tcBorders>
              <w:left w:val="single" w:sz="4" w:space="0" w:color="auto"/>
              <w:right w:val="single" w:sz="4" w:space="0" w:color="auto"/>
            </w:tcBorders>
            <w:vAlign w:val="center"/>
          </w:tcPr>
          <w:p w14:paraId="1540E82B" w14:textId="77777777" w:rsidR="007B3624" w:rsidRPr="00B6475B" w:rsidRDefault="007B3624" w:rsidP="00E9736F">
            <w:pPr>
              <w:jc w:val="center"/>
              <w:rPr>
                <w:rFonts w:ascii="宋体" w:hAnsi="宋体"/>
                <w:sz w:val="21"/>
                <w:szCs w:val="21"/>
              </w:rPr>
            </w:pPr>
          </w:p>
        </w:tc>
        <w:tc>
          <w:tcPr>
            <w:tcW w:w="1276" w:type="dxa"/>
            <w:tcBorders>
              <w:left w:val="single" w:sz="4" w:space="0" w:color="auto"/>
              <w:right w:val="single" w:sz="4" w:space="0" w:color="auto"/>
            </w:tcBorders>
            <w:vAlign w:val="center"/>
          </w:tcPr>
          <w:p w14:paraId="76177B1B"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轻工制造</w:t>
            </w:r>
          </w:p>
        </w:tc>
        <w:tc>
          <w:tcPr>
            <w:tcW w:w="1985" w:type="dxa"/>
            <w:tcBorders>
              <w:left w:val="single" w:sz="4" w:space="0" w:color="auto"/>
              <w:right w:val="single" w:sz="4" w:space="0" w:color="auto"/>
            </w:tcBorders>
            <w:vAlign w:val="bottom"/>
          </w:tcPr>
          <w:p w14:paraId="7DDAB191" w14:textId="14443B9C" w:rsidR="007B3624" w:rsidRPr="00B6475B" w:rsidRDefault="007B3624" w:rsidP="00C55007">
            <w:pPr>
              <w:jc w:val="center"/>
              <w:rPr>
                <w:rFonts w:ascii="宋体" w:hAnsi="宋体" w:cs="Calibri"/>
                <w:sz w:val="21"/>
                <w:szCs w:val="21"/>
              </w:rPr>
            </w:pPr>
            <w:r w:rsidRPr="00B6475B">
              <w:rPr>
                <w:rFonts w:ascii="宋体" w:hAnsi="宋体" w:cs="Calibri" w:hint="eastAsia"/>
                <w:sz w:val="21"/>
                <w:szCs w:val="21"/>
              </w:rPr>
              <w:t>原煤\天然气</w:t>
            </w:r>
            <w:r w:rsidR="00C55007">
              <w:rPr>
                <w:rFonts w:ascii="宋体" w:hAnsi="宋体" w:cs="Calibri" w:hint="eastAsia"/>
                <w:sz w:val="21"/>
                <w:szCs w:val="21"/>
              </w:rPr>
              <w:t>\</w:t>
            </w:r>
            <w:r w:rsidRPr="00B6475B">
              <w:rPr>
                <w:rFonts w:ascii="宋体" w:hAnsi="宋体" w:cs="Calibri" w:hint="eastAsia"/>
                <w:sz w:val="21"/>
                <w:szCs w:val="21"/>
              </w:rPr>
              <w:t>汽油</w:t>
            </w:r>
          </w:p>
        </w:tc>
        <w:tc>
          <w:tcPr>
            <w:tcW w:w="1071" w:type="dxa"/>
            <w:tcBorders>
              <w:left w:val="single" w:sz="4" w:space="0" w:color="auto"/>
            </w:tcBorders>
          </w:tcPr>
          <w:p w14:paraId="49DB0422" w14:textId="77777777" w:rsidR="007B3624" w:rsidRPr="00B6475B" w:rsidRDefault="007B3624" w:rsidP="00E9736F">
            <w:pPr>
              <w:jc w:val="center"/>
              <w:rPr>
                <w:rFonts w:ascii="宋体" w:hAnsi="宋体" w:cs="Calibri"/>
                <w:sz w:val="21"/>
                <w:szCs w:val="21"/>
              </w:rPr>
            </w:pPr>
            <w:r>
              <w:rPr>
                <w:rFonts w:ascii="宋体" w:hAnsi="宋体" w:cs="Calibri"/>
                <w:sz w:val="21"/>
                <w:szCs w:val="21"/>
              </w:rPr>
              <w:t>0.19</w:t>
            </w:r>
            <w:r>
              <w:rPr>
                <w:rFonts w:ascii="宋体" w:hAnsi="宋体" w:cs="Calibri" w:hint="eastAsia"/>
                <w:sz w:val="21"/>
                <w:szCs w:val="21"/>
              </w:rPr>
              <w:t>%</w:t>
            </w:r>
          </w:p>
        </w:tc>
      </w:tr>
      <w:tr w:rsidR="007B3624" w:rsidRPr="00E67052" w14:paraId="4BDB3BDD" w14:textId="77777777" w:rsidTr="00E9736F">
        <w:tc>
          <w:tcPr>
            <w:tcW w:w="3256" w:type="dxa"/>
            <w:tcBorders>
              <w:right w:val="single" w:sz="4" w:space="0" w:color="auto"/>
            </w:tcBorders>
          </w:tcPr>
          <w:p w14:paraId="43C00ADF"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造纸及纸制品</w:t>
            </w:r>
          </w:p>
        </w:tc>
        <w:tc>
          <w:tcPr>
            <w:tcW w:w="708" w:type="dxa"/>
            <w:vMerge/>
            <w:tcBorders>
              <w:left w:val="single" w:sz="4" w:space="0" w:color="auto"/>
              <w:right w:val="single" w:sz="4" w:space="0" w:color="auto"/>
            </w:tcBorders>
            <w:vAlign w:val="center"/>
          </w:tcPr>
          <w:p w14:paraId="396DEABF" w14:textId="77777777" w:rsidR="007B3624" w:rsidRPr="00B6475B" w:rsidRDefault="007B3624" w:rsidP="00E9736F">
            <w:pPr>
              <w:jc w:val="center"/>
              <w:rPr>
                <w:rFonts w:ascii="宋体" w:hAnsi="宋体"/>
                <w:sz w:val="21"/>
                <w:szCs w:val="21"/>
              </w:rPr>
            </w:pPr>
          </w:p>
        </w:tc>
        <w:tc>
          <w:tcPr>
            <w:tcW w:w="1276" w:type="dxa"/>
            <w:tcBorders>
              <w:left w:val="single" w:sz="4" w:space="0" w:color="auto"/>
              <w:right w:val="single" w:sz="4" w:space="0" w:color="auto"/>
            </w:tcBorders>
            <w:vAlign w:val="center"/>
          </w:tcPr>
          <w:p w14:paraId="48D38424"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轻工制造</w:t>
            </w:r>
          </w:p>
        </w:tc>
        <w:tc>
          <w:tcPr>
            <w:tcW w:w="1985" w:type="dxa"/>
            <w:tcBorders>
              <w:left w:val="single" w:sz="4" w:space="0" w:color="auto"/>
              <w:right w:val="single" w:sz="4" w:space="0" w:color="auto"/>
            </w:tcBorders>
            <w:vAlign w:val="bottom"/>
          </w:tcPr>
          <w:p w14:paraId="75814259"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原煤</w:t>
            </w:r>
          </w:p>
        </w:tc>
        <w:tc>
          <w:tcPr>
            <w:tcW w:w="1071" w:type="dxa"/>
            <w:tcBorders>
              <w:left w:val="single" w:sz="4" w:space="0" w:color="auto"/>
            </w:tcBorders>
          </w:tcPr>
          <w:p w14:paraId="7ADB5866" w14:textId="77777777" w:rsidR="007B3624" w:rsidRPr="00B6475B" w:rsidRDefault="007B3624" w:rsidP="00E9736F">
            <w:pPr>
              <w:jc w:val="center"/>
              <w:rPr>
                <w:rFonts w:ascii="宋体" w:hAnsi="宋体" w:cs="Calibri"/>
                <w:sz w:val="21"/>
                <w:szCs w:val="21"/>
              </w:rPr>
            </w:pPr>
            <w:r>
              <w:rPr>
                <w:rFonts w:ascii="宋体" w:hAnsi="宋体" w:cs="Calibri" w:hint="eastAsia"/>
                <w:sz w:val="21"/>
                <w:szCs w:val="21"/>
              </w:rPr>
              <w:t>1</w:t>
            </w:r>
            <w:r>
              <w:rPr>
                <w:rFonts w:ascii="宋体" w:hAnsi="宋体" w:cs="Calibri"/>
                <w:sz w:val="21"/>
                <w:szCs w:val="21"/>
              </w:rPr>
              <w:t>.69</w:t>
            </w:r>
            <w:r>
              <w:rPr>
                <w:rFonts w:ascii="宋体" w:hAnsi="宋体" w:cs="Calibri" w:hint="eastAsia"/>
                <w:sz w:val="21"/>
                <w:szCs w:val="21"/>
              </w:rPr>
              <w:t>%</w:t>
            </w:r>
          </w:p>
        </w:tc>
      </w:tr>
      <w:tr w:rsidR="007B3624" w:rsidRPr="00E67052" w14:paraId="631C3F79" w14:textId="77777777" w:rsidTr="00E9736F">
        <w:tc>
          <w:tcPr>
            <w:tcW w:w="3256" w:type="dxa"/>
            <w:tcBorders>
              <w:right w:val="single" w:sz="4" w:space="0" w:color="auto"/>
            </w:tcBorders>
          </w:tcPr>
          <w:p w14:paraId="34945C09"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其他制造业</w:t>
            </w:r>
          </w:p>
        </w:tc>
        <w:tc>
          <w:tcPr>
            <w:tcW w:w="708" w:type="dxa"/>
            <w:vMerge/>
            <w:tcBorders>
              <w:left w:val="single" w:sz="4" w:space="0" w:color="auto"/>
              <w:right w:val="single" w:sz="4" w:space="0" w:color="auto"/>
            </w:tcBorders>
            <w:vAlign w:val="center"/>
          </w:tcPr>
          <w:p w14:paraId="3A9B9B70" w14:textId="77777777" w:rsidR="007B3624" w:rsidRPr="00B6475B" w:rsidRDefault="007B3624" w:rsidP="00E9736F">
            <w:pPr>
              <w:jc w:val="center"/>
              <w:rPr>
                <w:rFonts w:ascii="宋体" w:hAnsi="宋体"/>
                <w:sz w:val="21"/>
                <w:szCs w:val="21"/>
              </w:rPr>
            </w:pPr>
          </w:p>
        </w:tc>
        <w:tc>
          <w:tcPr>
            <w:tcW w:w="1276" w:type="dxa"/>
            <w:tcBorders>
              <w:left w:val="single" w:sz="4" w:space="0" w:color="auto"/>
              <w:right w:val="single" w:sz="4" w:space="0" w:color="auto"/>
            </w:tcBorders>
            <w:vAlign w:val="center"/>
          </w:tcPr>
          <w:p w14:paraId="7EA6ED2D"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高科技产业</w:t>
            </w:r>
          </w:p>
        </w:tc>
        <w:tc>
          <w:tcPr>
            <w:tcW w:w="1985" w:type="dxa"/>
            <w:tcBorders>
              <w:left w:val="single" w:sz="4" w:space="0" w:color="auto"/>
              <w:right w:val="single" w:sz="4" w:space="0" w:color="auto"/>
            </w:tcBorders>
            <w:vAlign w:val="bottom"/>
          </w:tcPr>
          <w:p w14:paraId="64E5E137"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原煤</w:t>
            </w:r>
          </w:p>
        </w:tc>
        <w:tc>
          <w:tcPr>
            <w:tcW w:w="1071" w:type="dxa"/>
            <w:tcBorders>
              <w:left w:val="single" w:sz="4" w:space="0" w:color="auto"/>
            </w:tcBorders>
          </w:tcPr>
          <w:p w14:paraId="61FDDD36" w14:textId="77777777" w:rsidR="007B3624" w:rsidRPr="00B6475B" w:rsidRDefault="007B3624" w:rsidP="00E9736F">
            <w:pPr>
              <w:jc w:val="center"/>
              <w:rPr>
                <w:rFonts w:ascii="宋体" w:hAnsi="宋体" w:cs="Calibri"/>
                <w:sz w:val="21"/>
                <w:szCs w:val="21"/>
              </w:rPr>
            </w:pPr>
            <w:r>
              <w:rPr>
                <w:rFonts w:ascii="宋体" w:hAnsi="宋体" w:cs="Calibri" w:hint="eastAsia"/>
                <w:sz w:val="21"/>
                <w:szCs w:val="21"/>
              </w:rPr>
              <w:t>0</w:t>
            </w:r>
            <w:r>
              <w:rPr>
                <w:rFonts w:ascii="宋体" w:hAnsi="宋体" w:cs="Calibri"/>
                <w:sz w:val="21"/>
                <w:szCs w:val="21"/>
              </w:rPr>
              <w:t>.15</w:t>
            </w:r>
            <w:r>
              <w:rPr>
                <w:rFonts w:ascii="宋体" w:hAnsi="宋体" w:cs="Calibri" w:hint="eastAsia"/>
                <w:sz w:val="21"/>
                <w:szCs w:val="21"/>
              </w:rPr>
              <w:t>%</w:t>
            </w:r>
          </w:p>
        </w:tc>
      </w:tr>
      <w:tr w:rsidR="007B3624" w:rsidRPr="00E67052" w14:paraId="1A4B1806" w14:textId="77777777" w:rsidTr="00E9736F">
        <w:tc>
          <w:tcPr>
            <w:tcW w:w="3256" w:type="dxa"/>
            <w:tcBorders>
              <w:bottom w:val="single" w:sz="12" w:space="0" w:color="auto"/>
              <w:right w:val="single" w:sz="4" w:space="0" w:color="auto"/>
            </w:tcBorders>
          </w:tcPr>
          <w:p w14:paraId="4DBC0383" w14:textId="77777777" w:rsidR="007B3624" w:rsidRPr="00B6475B" w:rsidRDefault="007B3624" w:rsidP="00E9736F">
            <w:pPr>
              <w:jc w:val="center"/>
              <w:rPr>
                <w:rFonts w:ascii="宋体" w:hAnsi="宋体"/>
                <w:sz w:val="21"/>
                <w:szCs w:val="21"/>
              </w:rPr>
            </w:pPr>
            <w:r w:rsidRPr="00B6475B">
              <w:rPr>
                <w:rFonts w:ascii="宋体" w:hAnsi="宋体" w:hint="eastAsia"/>
                <w:sz w:val="21"/>
                <w:szCs w:val="21"/>
              </w:rPr>
              <w:t>电力、蒸汽、热水的生产和供应</w:t>
            </w:r>
          </w:p>
        </w:tc>
        <w:tc>
          <w:tcPr>
            <w:tcW w:w="708" w:type="dxa"/>
            <w:vMerge/>
            <w:tcBorders>
              <w:left w:val="single" w:sz="4" w:space="0" w:color="auto"/>
              <w:bottom w:val="single" w:sz="12" w:space="0" w:color="auto"/>
              <w:right w:val="single" w:sz="4" w:space="0" w:color="auto"/>
            </w:tcBorders>
            <w:vAlign w:val="center"/>
          </w:tcPr>
          <w:p w14:paraId="40DF8A69" w14:textId="77777777" w:rsidR="007B3624" w:rsidRPr="00B6475B" w:rsidRDefault="007B3624" w:rsidP="00E9736F">
            <w:pPr>
              <w:jc w:val="center"/>
              <w:rPr>
                <w:rFonts w:ascii="宋体" w:hAnsi="宋体"/>
                <w:sz w:val="21"/>
                <w:szCs w:val="21"/>
              </w:rPr>
            </w:pPr>
          </w:p>
        </w:tc>
        <w:tc>
          <w:tcPr>
            <w:tcW w:w="1276" w:type="dxa"/>
            <w:tcBorders>
              <w:left w:val="single" w:sz="4" w:space="0" w:color="auto"/>
              <w:bottom w:val="single" w:sz="12" w:space="0" w:color="auto"/>
              <w:right w:val="single" w:sz="4" w:space="0" w:color="auto"/>
            </w:tcBorders>
            <w:vAlign w:val="center"/>
          </w:tcPr>
          <w:p w14:paraId="5ACDC578" w14:textId="77777777" w:rsidR="007B3624" w:rsidRPr="00B6475B" w:rsidRDefault="007B3624" w:rsidP="00E9736F">
            <w:pPr>
              <w:jc w:val="center"/>
              <w:rPr>
                <w:rFonts w:ascii="宋体" w:hAnsi="宋体"/>
                <w:sz w:val="21"/>
                <w:szCs w:val="21"/>
              </w:rPr>
            </w:pPr>
            <w:r w:rsidRPr="00B6475B">
              <w:rPr>
                <w:rFonts w:ascii="宋体" w:hAnsi="宋体" w:cs="Calibri" w:hint="eastAsia"/>
                <w:sz w:val="21"/>
                <w:szCs w:val="21"/>
              </w:rPr>
              <w:t>能源生产</w:t>
            </w:r>
          </w:p>
        </w:tc>
        <w:tc>
          <w:tcPr>
            <w:tcW w:w="1985" w:type="dxa"/>
            <w:tcBorders>
              <w:left w:val="single" w:sz="4" w:space="0" w:color="auto"/>
              <w:bottom w:val="single" w:sz="12" w:space="0" w:color="auto"/>
              <w:right w:val="single" w:sz="4" w:space="0" w:color="auto"/>
            </w:tcBorders>
            <w:vAlign w:val="bottom"/>
          </w:tcPr>
          <w:p w14:paraId="231D78F1" w14:textId="77777777" w:rsidR="007B3624" w:rsidRPr="00B6475B" w:rsidRDefault="007B3624" w:rsidP="00E9736F">
            <w:pPr>
              <w:jc w:val="center"/>
              <w:rPr>
                <w:rFonts w:ascii="宋体" w:hAnsi="宋体" w:cs="Calibri"/>
                <w:sz w:val="21"/>
                <w:szCs w:val="21"/>
              </w:rPr>
            </w:pPr>
            <w:r w:rsidRPr="00B6475B">
              <w:rPr>
                <w:rFonts w:ascii="宋体" w:hAnsi="宋体" w:cs="Calibri" w:hint="eastAsia"/>
                <w:sz w:val="21"/>
                <w:szCs w:val="21"/>
              </w:rPr>
              <w:t>原煤</w:t>
            </w:r>
          </w:p>
        </w:tc>
        <w:tc>
          <w:tcPr>
            <w:tcW w:w="1071" w:type="dxa"/>
            <w:tcBorders>
              <w:left w:val="single" w:sz="4" w:space="0" w:color="auto"/>
              <w:bottom w:val="single" w:sz="12" w:space="0" w:color="auto"/>
            </w:tcBorders>
          </w:tcPr>
          <w:p w14:paraId="3CB5820E" w14:textId="77777777" w:rsidR="007B3624" w:rsidRPr="00B6475B" w:rsidRDefault="007B3624" w:rsidP="00E9736F">
            <w:pPr>
              <w:jc w:val="center"/>
              <w:rPr>
                <w:rFonts w:ascii="宋体" w:hAnsi="宋体" w:cs="Calibri"/>
                <w:sz w:val="21"/>
                <w:szCs w:val="21"/>
              </w:rPr>
            </w:pPr>
            <w:r>
              <w:rPr>
                <w:rFonts w:ascii="宋体" w:hAnsi="宋体" w:cs="Calibri" w:hint="eastAsia"/>
                <w:sz w:val="21"/>
                <w:szCs w:val="21"/>
              </w:rPr>
              <w:t>6</w:t>
            </w:r>
            <w:r>
              <w:rPr>
                <w:rFonts w:ascii="宋体" w:hAnsi="宋体" w:cs="Calibri"/>
                <w:sz w:val="21"/>
                <w:szCs w:val="21"/>
              </w:rPr>
              <w:t>9.63</w:t>
            </w:r>
            <w:r>
              <w:rPr>
                <w:rFonts w:ascii="宋体" w:hAnsi="宋体" w:cs="Calibri" w:hint="eastAsia"/>
                <w:sz w:val="21"/>
                <w:szCs w:val="21"/>
              </w:rPr>
              <w:t>%</w:t>
            </w:r>
          </w:p>
        </w:tc>
      </w:tr>
    </w:tbl>
    <w:p w14:paraId="4DE555DA" w14:textId="74D907F4" w:rsidR="007B3624" w:rsidRDefault="007B3624" w:rsidP="007B3624">
      <w:pPr>
        <w:ind w:firstLineChars="200" w:firstLine="480"/>
        <w:rPr>
          <w:rFonts w:ascii="宋体" w:eastAsia="宋体" w:hAnsi="宋体"/>
          <w:sz w:val="24"/>
          <w:szCs w:val="24"/>
        </w:rPr>
      </w:pPr>
    </w:p>
    <w:p w14:paraId="62BF99FD" w14:textId="77777777" w:rsidR="00032104" w:rsidRDefault="00C55007" w:rsidP="007B3624">
      <w:pPr>
        <w:ind w:firstLineChars="200" w:firstLine="480"/>
        <w:rPr>
          <w:rFonts w:ascii="宋体" w:eastAsia="宋体" w:hAnsi="宋体"/>
          <w:sz w:val="24"/>
          <w:szCs w:val="24"/>
        </w:rPr>
      </w:pPr>
      <w:r>
        <w:rPr>
          <w:rFonts w:ascii="宋体" w:eastAsia="宋体" w:hAnsi="宋体" w:hint="eastAsia"/>
          <w:sz w:val="24"/>
          <w:szCs w:val="24"/>
        </w:rPr>
        <w:t>结合行业能源分布表和饼状图可以发现，第二簇行业横跨三个领域，包括能源生产、轻工制造和高科技产业，能源供应主要是以原煤为主</w:t>
      </w:r>
      <w:r w:rsidR="00DA5E94">
        <w:rPr>
          <w:rFonts w:ascii="宋体" w:eastAsia="宋体" w:hAnsi="宋体" w:hint="eastAsia"/>
          <w:sz w:val="24"/>
          <w:szCs w:val="24"/>
        </w:rPr>
        <w:t>。</w:t>
      </w:r>
    </w:p>
    <w:p w14:paraId="45131C98" w14:textId="76A13780" w:rsidR="00C55007" w:rsidRDefault="00C55007" w:rsidP="007B3624">
      <w:pPr>
        <w:ind w:firstLineChars="200" w:firstLine="480"/>
        <w:rPr>
          <w:rFonts w:ascii="宋体" w:eastAsia="宋体" w:hAnsi="宋体"/>
          <w:sz w:val="24"/>
          <w:szCs w:val="24"/>
        </w:rPr>
      </w:pPr>
      <w:r>
        <w:rPr>
          <w:rFonts w:ascii="宋体" w:eastAsia="宋体" w:hAnsi="宋体" w:hint="eastAsia"/>
          <w:sz w:val="24"/>
          <w:szCs w:val="24"/>
        </w:rPr>
        <w:t>和其他化石燃料相比，原煤能量密度低，燃烧效率低，约为3</w:t>
      </w:r>
      <w:r>
        <w:rPr>
          <w:rFonts w:ascii="宋体" w:eastAsia="宋体" w:hAnsi="宋体"/>
          <w:sz w:val="24"/>
          <w:szCs w:val="24"/>
        </w:rPr>
        <w:t>0</w:t>
      </w:r>
      <w:r>
        <w:rPr>
          <w:rFonts w:ascii="宋体" w:eastAsia="宋体" w:hAnsi="宋体" w:hint="eastAsia"/>
          <w:sz w:val="24"/>
          <w:szCs w:val="24"/>
        </w:rPr>
        <w:t>%左右，并且在煤炭开采与选矿领域所得的原煤又反哺给该行业进行进一步开发，与此同时，大部分都集中在电力</w:t>
      </w:r>
      <w:r w:rsidR="00DA5E94">
        <w:rPr>
          <w:rFonts w:ascii="宋体" w:eastAsia="宋体" w:hAnsi="宋体" w:hint="eastAsia"/>
          <w:sz w:val="24"/>
          <w:szCs w:val="24"/>
        </w:rPr>
        <w:t>、热水供应上</w:t>
      </w:r>
      <w:r w:rsidR="00E9736F">
        <w:rPr>
          <w:rFonts w:ascii="宋体" w:eastAsia="宋体" w:hAnsi="宋体" w:hint="eastAsia"/>
          <w:sz w:val="24"/>
          <w:szCs w:val="24"/>
        </w:rPr>
        <w:t>。</w:t>
      </w:r>
      <w:r w:rsidR="00DA5E94">
        <w:rPr>
          <w:rFonts w:ascii="宋体" w:eastAsia="宋体" w:hAnsi="宋体" w:hint="eastAsia"/>
          <w:sz w:val="24"/>
          <w:szCs w:val="24"/>
        </w:rPr>
        <w:t>究其原因，四川省经济发展较为快速，加上地理位置限制，</w:t>
      </w:r>
      <w:r w:rsidR="00DA5E94" w:rsidRPr="00DA5E94">
        <w:rPr>
          <w:rFonts w:ascii="宋体" w:eastAsia="宋体" w:hAnsi="宋体" w:hint="eastAsia"/>
          <w:sz w:val="24"/>
          <w:szCs w:val="24"/>
        </w:rPr>
        <w:t>四川省地处西南内陆，地势复杂，交通不便，电力输送困难，因此在能源消费方面，该省较为依赖煤炭资源，原煤消耗相对较高。</w:t>
      </w:r>
    </w:p>
    <w:p w14:paraId="6EB61BFA" w14:textId="5B5C2F51" w:rsidR="00DA5E94" w:rsidRDefault="00DA5E94" w:rsidP="007B3624">
      <w:pPr>
        <w:ind w:firstLineChars="200" w:firstLine="480"/>
        <w:rPr>
          <w:rFonts w:ascii="宋体" w:eastAsia="宋体" w:hAnsi="宋体"/>
          <w:sz w:val="24"/>
          <w:szCs w:val="24"/>
        </w:rPr>
      </w:pPr>
    </w:p>
    <w:p w14:paraId="346960FC" w14:textId="77777777" w:rsidR="001B2588" w:rsidRDefault="000B7CF7" w:rsidP="001B2588">
      <w:pPr>
        <w:keepNext/>
        <w:ind w:firstLineChars="200" w:firstLine="480"/>
      </w:pPr>
      <w:r w:rsidRPr="000B7CF7">
        <w:rPr>
          <w:rFonts w:ascii="宋体" w:eastAsia="宋体" w:hAnsi="宋体"/>
          <w:noProof/>
          <w:sz w:val="24"/>
          <w:szCs w:val="24"/>
        </w:rPr>
        <w:lastRenderedPageBreak/>
        <w:drawing>
          <wp:inline distT="0" distB="0" distL="0" distR="0" wp14:anchorId="779E07EA" wp14:editId="7D47867E">
            <wp:extent cx="4991737" cy="2862111"/>
            <wp:effectExtent l="0" t="0" r="0" b="0"/>
            <wp:docPr id="11" name="图片 11" descr="C:\Users\hp\Downloads\碳排放.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碳排放.emf"/>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939" t="9615" r="7571" b="3571"/>
                    <a:stretch/>
                  </pic:blipFill>
                  <pic:spPr bwMode="auto">
                    <a:xfrm>
                      <a:off x="0" y="0"/>
                      <a:ext cx="5004668" cy="2869525"/>
                    </a:xfrm>
                    <a:prstGeom prst="rect">
                      <a:avLst/>
                    </a:prstGeom>
                    <a:noFill/>
                    <a:ln>
                      <a:noFill/>
                    </a:ln>
                    <a:extLst>
                      <a:ext uri="{53640926-AAD7-44D8-BBD7-CCE9431645EC}">
                        <a14:shadowObscured xmlns:a14="http://schemas.microsoft.com/office/drawing/2010/main"/>
                      </a:ext>
                    </a:extLst>
                  </pic:spPr>
                </pic:pic>
              </a:graphicData>
            </a:graphic>
          </wp:inline>
        </w:drawing>
      </w:r>
    </w:p>
    <w:p w14:paraId="4FB8821C" w14:textId="0DBE230E" w:rsidR="000B7CF7" w:rsidRPr="001B2588" w:rsidRDefault="001B2588" w:rsidP="001B2588">
      <w:pPr>
        <w:pStyle w:val="af2"/>
        <w:rPr>
          <w:rFonts w:ascii="宋体" w:hAnsi="宋体"/>
          <w:szCs w:val="24"/>
        </w:rPr>
      </w:pPr>
      <w:bookmarkStart w:id="53" w:name="_Toc136005124"/>
      <w:r w:rsidRPr="001B2588">
        <w:rPr>
          <w:rFonts w:ascii="宋体" w:hAnsi="宋体"/>
        </w:rPr>
        <w:t xml:space="preserve">图 </w:t>
      </w:r>
      <w:r w:rsidRPr="001B2588">
        <w:rPr>
          <w:rFonts w:ascii="宋体" w:hAnsi="宋体"/>
        </w:rPr>
        <w:fldChar w:fldCharType="begin"/>
      </w:r>
      <w:r w:rsidRPr="001B2588">
        <w:rPr>
          <w:rFonts w:ascii="宋体" w:hAnsi="宋体"/>
        </w:rPr>
        <w:instrText xml:space="preserve"> SEQ 图 \* ARABIC </w:instrText>
      </w:r>
      <w:r w:rsidRPr="001B2588">
        <w:rPr>
          <w:rFonts w:ascii="宋体" w:hAnsi="宋体"/>
        </w:rPr>
        <w:fldChar w:fldCharType="separate"/>
      </w:r>
      <w:r>
        <w:rPr>
          <w:rFonts w:ascii="宋体" w:hAnsi="宋体"/>
          <w:noProof/>
        </w:rPr>
        <w:t>12</w:t>
      </w:r>
      <w:r w:rsidRPr="001B2588">
        <w:rPr>
          <w:rFonts w:ascii="宋体" w:hAnsi="宋体"/>
        </w:rPr>
        <w:fldChar w:fldCharType="end"/>
      </w:r>
      <w:r w:rsidRPr="001B2588">
        <w:rPr>
          <w:rFonts w:ascii="宋体" w:hAnsi="宋体"/>
        </w:rPr>
        <w:t xml:space="preserve"> </w:t>
      </w:r>
      <w:r w:rsidRPr="001B2588">
        <w:rPr>
          <w:rFonts w:ascii="宋体" w:hAnsi="宋体" w:hint="eastAsia"/>
        </w:rPr>
        <w:t>第二簇碳排放能源分布图</w:t>
      </w:r>
      <w:bookmarkEnd w:id="53"/>
    </w:p>
    <w:p w14:paraId="7EF45D80" w14:textId="38BE986F" w:rsidR="007B3624" w:rsidRDefault="007B3624" w:rsidP="00C55007">
      <w:pPr>
        <w:rPr>
          <w:rFonts w:ascii="宋体" w:eastAsia="宋体" w:hAnsi="宋体"/>
          <w:sz w:val="24"/>
          <w:szCs w:val="24"/>
        </w:rPr>
      </w:pPr>
    </w:p>
    <w:p w14:paraId="7FB3F227" w14:textId="4913E6C1" w:rsidR="007B3624" w:rsidRDefault="00DA5E94" w:rsidP="007B3624">
      <w:pPr>
        <w:ind w:firstLineChars="200" w:firstLine="480"/>
        <w:rPr>
          <w:rFonts w:ascii="宋体" w:eastAsia="宋体" w:hAnsi="宋体"/>
          <w:sz w:val="24"/>
          <w:szCs w:val="24"/>
        </w:rPr>
      </w:pPr>
      <w:r>
        <w:rPr>
          <w:rFonts w:ascii="宋体" w:eastAsia="宋体" w:hAnsi="宋体" w:hint="eastAsia"/>
          <w:sz w:val="24"/>
          <w:szCs w:val="24"/>
        </w:rPr>
        <w:t>为了对碳排放进行预测，</w:t>
      </w:r>
      <w:r w:rsidR="007B3624">
        <w:rPr>
          <w:rFonts w:ascii="宋体" w:eastAsia="宋体" w:hAnsi="宋体" w:hint="eastAsia"/>
          <w:sz w:val="24"/>
          <w:szCs w:val="24"/>
        </w:rPr>
        <w:t>我们</w:t>
      </w:r>
      <w:r w:rsidR="00032104">
        <w:rPr>
          <w:rFonts w:ascii="宋体" w:eastAsia="宋体" w:hAnsi="宋体" w:hint="eastAsia"/>
          <w:sz w:val="24"/>
          <w:szCs w:val="24"/>
        </w:rPr>
        <w:t>需要选择最好的回归模型，</w:t>
      </w:r>
      <w:r w:rsidR="007B3624">
        <w:rPr>
          <w:rFonts w:ascii="宋体" w:eastAsia="宋体" w:hAnsi="宋体" w:hint="eastAsia"/>
          <w:sz w:val="24"/>
          <w:szCs w:val="24"/>
        </w:rPr>
        <w:t>将拟合的到的数据取</w:t>
      </w:r>
      <m:oMath>
        <m:r>
          <m:rPr>
            <m:sty m:val="p"/>
          </m:rPr>
          <w:rPr>
            <w:rFonts w:ascii="Cambria Math" w:eastAsia="宋体" w:hAnsi="Cambria Math" w:hint="eastAsia"/>
            <w:sz w:val="24"/>
            <w:szCs w:val="24"/>
          </w:rPr>
          <m:t>e</m:t>
        </m:r>
      </m:oMath>
      <w:r w:rsidR="007B3624">
        <w:rPr>
          <w:rFonts w:ascii="宋体" w:eastAsia="宋体" w:hAnsi="宋体" w:hint="eastAsia"/>
          <w:sz w:val="24"/>
          <w:szCs w:val="24"/>
        </w:rPr>
        <w:t>的指数，结合实际的碳排放总量，绘制在同一张历年碳排放图中。可以发现，由于指数的特性，尽管岭回归预测结果取</w:t>
      </w:r>
      <m:oMath>
        <m:r>
          <m:rPr>
            <m:sty m:val="p"/>
          </m:rPr>
          <w:rPr>
            <w:rFonts w:ascii="Cambria Math" w:eastAsia="宋体" w:hAnsi="Cambria Math" w:hint="eastAsia"/>
            <w:sz w:val="24"/>
            <w:szCs w:val="24"/>
          </w:rPr>
          <m:t>ln</m:t>
        </m:r>
      </m:oMath>
      <w:r w:rsidR="007B3624">
        <w:rPr>
          <w:rFonts w:ascii="宋体" w:eastAsia="宋体" w:hAnsi="宋体" w:hint="eastAsia"/>
          <w:sz w:val="24"/>
          <w:szCs w:val="24"/>
        </w:rPr>
        <w:t>之后相差不大，但在实际的碳排放量中，随着时间推移误差越来越大。而Lasso和Elastic</w:t>
      </w:r>
      <w:r w:rsidR="007B3624">
        <w:rPr>
          <w:rFonts w:ascii="宋体" w:eastAsia="宋体" w:hAnsi="宋体"/>
          <w:sz w:val="24"/>
          <w:szCs w:val="24"/>
        </w:rPr>
        <w:t xml:space="preserve"> Net</w:t>
      </w:r>
      <w:r w:rsidR="007B3624">
        <w:rPr>
          <w:rFonts w:ascii="宋体" w:eastAsia="宋体" w:hAnsi="宋体" w:hint="eastAsia"/>
          <w:sz w:val="24"/>
          <w:szCs w:val="24"/>
        </w:rPr>
        <w:t>对于实际碳排放仍有极好的拟合，但在2</w:t>
      </w:r>
      <w:r w:rsidR="007B3624">
        <w:rPr>
          <w:rFonts w:ascii="宋体" w:eastAsia="宋体" w:hAnsi="宋体"/>
          <w:sz w:val="24"/>
          <w:szCs w:val="24"/>
        </w:rPr>
        <w:t>014</w:t>
      </w:r>
      <w:r w:rsidR="007B3624">
        <w:rPr>
          <w:rFonts w:ascii="宋体" w:eastAsia="宋体" w:hAnsi="宋体" w:hint="eastAsia"/>
          <w:sz w:val="24"/>
          <w:szCs w:val="24"/>
        </w:rPr>
        <w:t>年末端Lasso存在部分偏移。</w:t>
      </w:r>
    </w:p>
    <w:p w14:paraId="76757B0C" w14:textId="77777777" w:rsidR="001B2588" w:rsidRDefault="007B3624" w:rsidP="001B2588">
      <w:pPr>
        <w:keepNext/>
        <w:ind w:firstLineChars="200" w:firstLine="420"/>
        <w:jc w:val="center"/>
      </w:pPr>
      <w:r>
        <w:rPr>
          <w:noProof/>
        </w:rPr>
        <mc:AlternateContent>
          <mc:Choice Requires="wps">
            <w:drawing>
              <wp:anchor distT="0" distB="0" distL="114300" distR="114300" simplePos="0" relativeHeight="251681792" behindDoc="0" locked="0" layoutInCell="1" allowOverlap="1" wp14:anchorId="01CBCCE0" wp14:editId="027F6D71">
                <wp:simplePos x="0" y="0"/>
                <wp:positionH relativeFrom="column">
                  <wp:posOffset>2896263</wp:posOffset>
                </wp:positionH>
                <wp:positionV relativeFrom="paragraph">
                  <wp:posOffset>3699344</wp:posOffset>
                </wp:positionV>
                <wp:extent cx="564542" cy="151075"/>
                <wp:effectExtent l="0" t="0" r="6985" b="1905"/>
                <wp:wrapNone/>
                <wp:docPr id="10" name="矩形 10"/>
                <wp:cNvGraphicFramePr/>
                <a:graphic xmlns:a="http://schemas.openxmlformats.org/drawingml/2006/main">
                  <a:graphicData uri="http://schemas.microsoft.com/office/word/2010/wordprocessingShape">
                    <wps:wsp>
                      <wps:cNvSpPr/>
                      <wps:spPr>
                        <a:xfrm>
                          <a:off x="0" y="0"/>
                          <a:ext cx="564542" cy="151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2E0D12E4" id="矩形 10" o:spid="_x0000_s1026" style="position:absolute;left:0;text-align:left;margin-left:228.05pt;margin-top:291.3pt;width:44.45pt;height:11.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" fillcolor="white [3212]" stroked="f" strokeweight="1pt"/>
            </w:pict>
          </mc:Fallback>
        </mc:AlternateContent>
      </w:r>
      <w:r w:rsidRPr="00CC19D3">
        <w:rPr>
          <w:noProof/>
        </w:rPr>
        <w:drawing>
          <wp:inline distT="0" distB="0" distL="0" distR="0" wp14:anchorId="6D964724" wp14:editId="39341EAB">
            <wp:extent cx="4833350" cy="3856161"/>
            <wp:effectExtent l="0" t="0" r="0" b="0"/>
            <wp:docPr id="9" name="图片 9" descr="C:\Users\hp\Downloads\三类预测.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三类预测.emf"/>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22" t="2693" r="4119" b="4019"/>
                    <a:stretch/>
                  </pic:blipFill>
                  <pic:spPr bwMode="auto">
                    <a:xfrm>
                      <a:off x="0" y="0"/>
                      <a:ext cx="4834370" cy="3856975"/>
                    </a:xfrm>
                    <a:prstGeom prst="rect">
                      <a:avLst/>
                    </a:prstGeom>
                    <a:noFill/>
                    <a:ln>
                      <a:noFill/>
                    </a:ln>
                    <a:extLst>
                      <a:ext uri="{53640926-AAD7-44D8-BBD7-CCE9431645EC}">
                        <a14:shadowObscured xmlns:a14="http://schemas.microsoft.com/office/drawing/2010/main"/>
                      </a:ext>
                    </a:extLst>
                  </pic:spPr>
                </pic:pic>
              </a:graphicData>
            </a:graphic>
          </wp:inline>
        </w:drawing>
      </w:r>
    </w:p>
    <w:p w14:paraId="355DCFB5" w14:textId="276A8965" w:rsidR="007B3624" w:rsidRPr="001B2588" w:rsidRDefault="001B2588" w:rsidP="001B2588">
      <w:pPr>
        <w:pStyle w:val="af2"/>
        <w:rPr>
          <w:rFonts w:ascii="宋体" w:hAnsi="宋体"/>
          <w:szCs w:val="24"/>
        </w:rPr>
      </w:pPr>
      <w:bookmarkStart w:id="54" w:name="_Toc136005125"/>
      <w:r w:rsidRPr="001B2588">
        <w:rPr>
          <w:rFonts w:ascii="宋体" w:hAnsi="宋体"/>
        </w:rPr>
        <w:t xml:space="preserve">图 </w:t>
      </w:r>
      <w:r w:rsidRPr="001B2588">
        <w:rPr>
          <w:rFonts w:ascii="宋体" w:hAnsi="宋体"/>
        </w:rPr>
        <w:fldChar w:fldCharType="begin"/>
      </w:r>
      <w:r w:rsidRPr="001B2588">
        <w:rPr>
          <w:rFonts w:ascii="宋体" w:hAnsi="宋体"/>
        </w:rPr>
        <w:instrText xml:space="preserve"> SEQ 图 \* ARABIC </w:instrText>
      </w:r>
      <w:r w:rsidRPr="001B2588">
        <w:rPr>
          <w:rFonts w:ascii="宋体" w:hAnsi="宋体"/>
        </w:rPr>
        <w:fldChar w:fldCharType="separate"/>
      </w:r>
      <w:r>
        <w:rPr>
          <w:rFonts w:ascii="宋体" w:hAnsi="宋体"/>
          <w:noProof/>
        </w:rPr>
        <w:t>13</w:t>
      </w:r>
      <w:r w:rsidRPr="001B2588">
        <w:rPr>
          <w:rFonts w:ascii="宋体" w:hAnsi="宋体"/>
        </w:rPr>
        <w:fldChar w:fldCharType="end"/>
      </w:r>
      <w:r w:rsidRPr="001B2588">
        <w:rPr>
          <w:rFonts w:ascii="宋体" w:hAnsi="宋体"/>
        </w:rPr>
        <w:t xml:space="preserve"> </w:t>
      </w:r>
      <w:r w:rsidRPr="001B2588">
        <w:rPr>
          <w:rFonts w:ascii="宋体" w:hAnsi="宋体" w:hint="eastAsia"/>
        </w:rPr>
        <w:t>三种惩罚回归拟合效果图</w:t>
      </w:r>
      <w:bookmarkEnd w:id="54"/>
    </w:p>
    <w:p w14:paraId="6AF6313C" w14:textId="77777777" w:rsidR="007B3624" w:rsidRDefault="007B3624" w:rsidP="007B3624">
      <w:pPr>
        <w:tabs>
          <w:tab w:val="left" w:pos="4874"/>
        </w:tabs>
      </w:pPr>
      <w:r>
        <w:tab/>
      </w:r>
    </w:p>
    <w:p w14:paraId="741C7505" w14:textId="77777777" w:rsidR="007B3624" w:rsidRPr="007B3624" w:rsidRDefault="007B3624" w:rsidP="007B3624"/>
    <w:p w14:paraId="4F4BED18" w14:textId="093EFC8B" w:rsidR="008A275A" w:rsidRPr="00DA5E94" w:rsidRDefault="008A275A" w:rsidP="00DA5E94">
      <w:pPr>
        <w:ind w:firstLineChars="200" w:firstLine="480"/>
        <w:rPr>
          <w:rFonts w:ascii="宋体" w:eastAsia="宋体" w:hAnsi="宋体"/>
          <w:sz w:val="24"/>
        </w:rPr>
      </w:pPr>
      <w:r w:rsidRPr="00DA5E94">
        <w:rPr>
          <w:rFonts w:ascii="宋体" w:eastAsia="宋体" w:hAnsi="宋体"/>
          <w:sz w:val="24"/>
        </w:rPr>
        <w:t>在一定超参数范围内，岭回归能够在一定程度上提高模型的泛化能力和可解释性，</w:t>
      </w:r>
      <w:r w:rsidR="00DA5E94">
        <w:rPr>
          <w:rFonts w:ascii="宋体" w:eastAsia="宋体" w:hAnsi="宋体"/>
          <w:sz w:val="24"/>
        </w:rPr>
        <w:t>然而，岭回归方法对于权重较小或零的特征无法直接消除且</w:t>
      </w:r>
      <w:r w:rsidRPr="00DA5E94">
        <w:rPr>
          <w:rFonts w:ascii="宋体" w:eastAsia="宋体" w:hAnsi="宋体"/>
          <w:sz w:val="24"/>
        </w:rPr>
        <w:t>导致特征缩放</w:t>
      </w:r>
      <w:r w:rsidR="00DA5E94">
        <w:rPr>
          <w:rFonts w:ascii="宋体" w:eastAsia="宋体" w:hAnsi="宋体"/>
          <w:sz w:val="24"/>
        </w:rPr>
        <w:t>问题</w:t>
      </w:r>
      <w:r w:rsidR="00DA5E94">
        <w:rPr>
          <w:rFonts w:ascii="宋体" w:eastAsia="宋体" w:hAnsi="宋体" w:hint="eastAsia"/>
          <w:sz w:val="24"/>
        </w:rPr>
        <w:t>；</w:t>
      </w:r>
      <w:r w:rsidRPr="00DA5E94">
        <w:rPr>
          <w:rFonts w:ascii="宋体" w:eastAsia="宋体" w:hAnsi="宋体"/>
          <w:sz w:val="24"/>
        </w:rPr>
        <w:t>LASSO</w:t>
      </w:r>
      <w:r w:rsidR="00DA5E94">
        <w:rPr>
          <w:rFonts w:ascii="宋体" w:eastAsia="宋体" w:hAnsi="宋体"/>
          <w:sz w:val="24"/>
        </w:rPr>
        <w:t>回归能够显著提高模型的解释性和稀疏性，同时仍保持较高预测准确性</w:t>
      </w:r>
      <w:r w:rsidR="00DA5E94">
        <w:rPr>
          <w:rFonts w:ascii="宋体" w:eastAsia="宋体" w:hAnsi="宋体" w:hint="eastAsia"/>
          <w:sz w:val="24"/>
        </w:rPr>
        <w:t>，</w:t>
      </w:r>
      <w:r w:rsidRPr="00DA5E94">
        <w:rPr>
          <w:rFonts w:ascii="宋体" w:eastAsia="宋体" w:hAnsi="宋体"/>
          <w:sz w:val="24"/>
        </w:rPr>
        <w:t>然而，LASSO回归方法忽略了弱相关特征的问题</w:t>
      </w:r>
      <w:r w:rsidR="00DA5E94">
        <w:rPr>
          <w:rFonts w:ascii="宋体" w:eastAsia="宋体" w:hAnsi="宋体" w:hint="eastAsia"/>
          <w:sz w:val="24"/>
        </w:rPr>
        <w:t>；</w:t>
      </w:r>
      <w:r w:rsidRPr="00DA5E94">
        <w:rPr>
          <w:rFonts w:ascii="宋体" w:eastAsia="宋体" w:hAnsi="宋体"/>
          <w:sz w:val="24"/>
        </w:rPr>
        <w:t>Elastic Net回归能够综合利用</w:t>
      </w:r>
      <w:r w:rsidR="00DA5E94">
        <w:rPr>
          <w:rFonts w:ascii="宋体" w:eastAsia="宋体" w:hAnsi="宋体" w:hint="eastAsia"/>
          <w:sz w:val="24"/>
        </w:rPr>
        <w:t>岭回归</w:t>
      </w:r>
      <w:r w:rsidRPr="00DA5E94">
        <w:rPr>
          <w:rFonts w:ascii="宋体" w:eastAsia="宋体" w:hAnsi="宋体"/>
          <w:sz w:val="24"/>
        </w:rPr>
        <w:t>和LASSO回归的优点，并取得较好的折衷结果。</w:t>
      </w:r>
    </w:p>
    <w:p w14:paraId="2ED396A6" w14:textId="77777777" w:rsidR="008A275A" w:rsidRPr="00DA5E94" w:rsidRDefault="008A275A" w:rsidP="008A275A">
      <w:pPr>
        <w:ind w:firstLineChars="200" w:firstLine="480"/>
        <w:rPr>
          <w:rFonts w:ascii="宋体" w:eastAsia="宋体" w:hAnsi="宋体"/>
          <w:sz w:val="24"/>
        </w:rPr>
      </w:pPr>
      <w:r w:rsidRPr="00DA5E94">
        <w:rPr>
          <w:rFonts w:ascii="宋体" w:eastAsia="宋体" w:hAnsi="宋体" w:hint="eastAsia"/>
          <w:sz w:val="24"/>
        </w:rPr>
        <w:t>综上所述，从超参数调节和稀疏度方面来看，</w:t>
      </w:r>
      <w:r w:rsidRPr="00DA5E94">
        <w:rPr>
          <w:rFonts w:ascii="宋体" w:eastAsia="宋体" w:hAnsi="宋体"/>
          <w:sz w:val="24"/>
        </w:rPr>
        <w:t>Elastic Net回归方法表现最佳，其次为LASSO回归，岭回归方法的调节和稀疏度表现相对较弱</w:t>
      </w:r>
      <w:r w:rsidRPr="00DA5E94">
        <w:rPr>
          <w:rFonts w:ascii="宋体" w:eastAsia="宋体" w:hAnsi="宋体" w:hint="eastAsia"/>
          <w:sz w:val="24"/>
        </w:rPr>
        <w:t>，基础的最小二乘法不能满足我们需要的要求。</w:t>
      </w:r>
    </w:p>
    <w:p w14:paraId="3A75B9CF" w14:textId="77777777" w:rsidR="00AA0FFF" w:rsidRPr="008A275A" w:rsidRDefault="00AA0FFF" w:rsidP="008828BB"/>
    <w:p w14:paraId="16CECD92" w14:textId="5519FAE3" w:rsidR="00AA0FFF" w:rsidRDefault="00AA0FFF" w:rsidP="00AA0FFF">
      <w:pPr>
        <w:pStyle w:val="2"/>
        <w:spacing w:line="480" w:lineRule="exact"/>
        <w:ind w:firstLineChars="0" w:firstLine="0"/>
        <w:textAlignment w:val="center"/>
      </w:pPr>
      <w:bookmarkStart w:id="55" w:name="_Toc136005437"/>
      <w:r w:rsidRPr="00D4496B">
        <w:rPr>
          <w:rFonts w:hint="eastAsia"/>
        </w:rPr>
        <w:t>（</w:t>
      </w:r>
      <w:r>
        <w:rPr>
          <w:rFonts w:hint="eastAsia"/>
        </w:rPr>
        <w:t>三）</w:t>
      </w:r>
      <w:r w:rsidR="00366ABD">
        <w:rPr>
          <w:rFonts w:hint="eastAsia"/>
        </w:rPr>
        <w:t>模型预测</w:t>
      </w:r>
      <w:bookmarkEnd w:id="55"/>
    </w:p>
    <w:p w14:paraId="518AE3EB" w14:textId="73A2DDEA" w:rsidR="008A275A" w:rsidRDefault="008A275A" w:rsidP="008A275A">
      <w:pPr>
        <w:rPr>
          <w:rFonts w:ascii="宋体" w:eastAsia="宋体" w:hAnsi="宋体" w:cs="Segoe UI"/>
          <w:color w:val="333333"/>
          <w:kern w:val="0"/>
          <w:sz w:val="24"/>
          <w:szCs w:val="24"/>
        </w:rPr>
      </w:pPr>
    </w:p>
    <w:p w14:paraId="4A285D35" w14:textId="02BF2F5B" w:rsidR="00FA0FF3" w:rsidRDefault="00FA0FF3" w:rsidP="00FA0FF3">
      <w:pPr>
        <w:ind w:firstLine="420"/>
        <w:rPr>
          <w:rFonts w:ascii="宋体" w:eastAsia="宋体" w:hAnsi="宋体" w:cs="Segoe UI"/>
          <w:color w:val="333333"/>
          <w:kern w:val="0"/>
          <w:sz w:val="24"/>
          <w:szCs w:val="24"/>
        </w:rPr>
      </w:pPr>
      <w:r>
        <w:rPr>
          <w:rFonts w:ascii="宋体" w:eastAsia="宋体" w:hAnsi="宋体" w:cs="Segoe UI" w:hint="eastAsia"/>
          <w:color w:val="333333"/>
          <w:kern w:val="0"/>
          <w:sz w:val="24"/>
          <w:szCs w:val="24"/>
        </w:rPr>
        <w:t>应用Elastic</w:t>
      </w:r>
      <w:r>
        <w:rPr>
          <w:rFonts w:ascii="宋体" w:eastAsia="宋体" w:hAnsi="宋体" w:cs="Segoe UI"/>
          <w:color w:val="333333"/>
          <w:kern w:val="0"/>
          <w:sz w:val="24"/>
          <w:szCs w:val="24"/>
        </w:rPr>
        <w:t xml:space="preserve"> </w:t>
      </w:r>
      <w:r>
        <w:rPr>
          <w:rFonts w:ascii="宋体" w:eastAsia="宋体" w:hAnsi="宋体" w:cs="Segoe UI" w:hint="eastAsia"/>
          <w:color w:val="333333"/>
          <w:kern w:val="0"/>
          <w:sz w:val="24"/>
          <w:szCs w:val="24"/>
        </w:rPr>
        <w:t>Net回归结果，对2</w:t>
      </w:r>
      <w:r>
        <w:rPr>
          <w:rFonts w:ascii="宋体" w:eastAsia="宋体" w:hAnsi="宋体" w:cs="Segoe UI"/>
          <w:color w:val="333333"/>
          <w:kern w:val="0"/>
          <w:sz w:val="24"/>
          <w:szCs w:val="24"/>
        </w:rPr>
        <w:t>015</w:t>
      </w:r>
      <w:r>
        <w:rPr>
          <w:rFonts w:ascii="宋体" w:eastAsia="宋体" w:hAnsi="宋体" w:cs="Segoe UI" w:hint="eastAsia"/>
          <w:color w:val="333333"/>
          <w:kern w:val="0"/>
          <w:sz w:val="24"/>
          <w:szCs w:val="24"/>
        </w:rPr>
        <w:t>年—2</w:t>
      </w:r>
      <w:r>
        <w:rPr>
          <w:rFonts w:ascii="宋体" w:eastAsia="宋体" w:hAnsi="宋体" w:cs="Segoe UI"/>
          <w:color w:val="333333"/>
          <w:kern w:val="0"/>
          <w:sz w:val="24"/>
          <w:szCs w:val="24"/>
        </w:rPr>
        <w:t>019</w:t>
      </w:r>
      <w:r>
        <w:rPr>
          <w:rFonts w:ascii="宋体" w:eastAsia="宋体" w:hAnsi="宋体" w:cs="Segoe UI" w:hint="eastAsia"/>
          <w:color w:val="333333"/>
          <w:kern w:val="0"/>
          <w:sz w:val="24"/>
          <w:szCs w:val="24"/>
        </w:rPr>
        <w:t>年数据进行预测，并将真实值与预测值及相应的差值整理如下表，</w:t>
      </w:r>
    </w:p>
    <w:p w14:paraId="7B887538" w14:textId="77777777" w:rsidR="00FA0FF3" w:rsidRPr="00FA0FF3" w:rsidRDefault="00FA0FF3" w:rsidP="00FA0FF3">
      <w:pPr>
        <w:ind w:firstLine="420"/>
        <w:rPr>
          <w:rFonts w:ascii="宋体" w:eastAsia="宋体" w:hAnsi="宋体" w:cs="Segoe UI"/>
          <w:color w:val="333333"/>
          <w:kern w:val="0"/>
          <w:sz w:val="24"/>
          <w:szCs w:val="24"/>
        </w:rPr>
      </w:pPr>
    </w:p>
    <w:p w14:paraId="4981A49F" w14:textId="43BD68BB" w:rsidR="001B2588" w:rsidRDefault="001B2588" w:rsidP="001B2588">
      <w:pPr>
        <w:pStyle w:val="af2"/>
        <w:keepNext/>
      </w:pPr>
      <w:bookmarkStart w:id="56" w:name="_Toc136005111"/>
      <w:r>
        <w:t>表</w:t>
      </w:r>
      <w:r>
        <w:t xml:space="preserve"> </w:t>
      </w:r>
      <w:r>
        <w:fldChar w:fldCharType="begin"/>
      </w:r>
      <w:r>
        <w:instrText xml:space="preserve"> SEQ </w:instrText>
      </w:r>
      <w:r>
        <w:instrText>表</w:instrText>
      </w:r>
      <w:r>
        <w:instrText xml:space="preserve"> \* ARABIC </w:instrText>
      </w:r>
      <w:r>
        <w:fldChar w:fldCharType="separate"/>
      </w:r>
      <w:r>
        <w:rPr>
          <w:noProof/>
        </w:rPr>
        <w:t>10</w:t>
      </w:r>
      <w:r>
        <w:fldChar w:fldCharType="end"/>
      </w:r>
      <w:r>
        <w:t xml:space="preserve"> </w:t>
      </w:r>
      <w:r>
        <w:rPr>
          <w:rFonts w:hint="eastAsia"/>
        </w:rPr>
        <w:t>Elastic</w:t>
      </w:r>
      <w:r>
        <w:rPr>
          <w:rFonts w:hint="eastAsia"/>
        </w:rPr>
        <w:t>预测</w:t>
      </w:r>
      <w:bookmarkEnd w:id="56"/>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1388"/>
        <w:gridCol w:w="1388"/>
        <w:gridCol w:w="1388"/>
        <w:gridCol w:w="1389"/>
        <w:gridCol w:w="1389"/>
      </w:tblGrid>
      <w:tr w:rsidR="008A275A" w14:paraId="28059BAC" w14:textId="77777777" w:rsidTr="001B2588">
        <w:trPr>
          <w:trHeight w:val="567"/>
        </w:trPr>
        <w:tc>
          <w:tcPr>
            <w:tcW w:w="1364" w:type="dxa"/>
            <w:tcBorders>
              <w:top w:val="single" w:sz="12" w:space="0" w:color="auto"/>
              <w:bottom w:val="double" w:sz="4" w:space="0" w:color="auto"/>
              <w:right w:val="single" w:sz="4" w:space="0" w:color="auto"/>
              <w:tl2br w:val="single" w:sz="4" w:space="0" w:color="auto"/>
            </w:tcBorders>
          </w:tcPr>
          <w:p w14:paraId="48E13769" w14:textId="5EB1A3DB" w:rsidR="008A275A" w:rsidRDefault="00FA0FF3" w:rsidP="00FA0FF3">
            <w:pPr>
              <w:jc w:val="center"/>
              <w:rPr>
                <w:rFonts w:ascii="宋体" w:hAnsi="宋体" w:cs="Segoe UI"/>
                <w:color w:val="333333"/>
                <w:sz w:val="21"/>
                <w:szCs w:val="24"/>
              </w:rPr>
            </w:pPr>
            <w:r>
              <w:rPr>
                <w:rFonts w:ascii="宋体" w:hAnsi="宋体" w:cs="Segoe UI" w:hint="eastAsia"/>
                <w:color w:val="333333"/>
                <w:sz w:val="21"/>
                <w:szCs w:val="24"/>
              </w:rPr>
              <w:t xml:space="preserve"> </w:t>
            </w:r>
            <w:r>
              <w:rPr>
                <w:rFonts w:ascii="宋体" w:hAnsi="宋体" w:cs="Segoe UI"/>
                <w:color w:val="333333"/>
                <w:sz w:val="21"/>
                <w:szCs w:val="24"/>
              </w:rPr>
              <w:t xml:space="preserve">  </w:t>
            </w:r>
            <w:r>
              <w:rPr>
                <w:rFonts w:ascii="宋体" w:hAnsi="宋体" w:cs="Segoe UI" w:hint="eastAsia"/>
                <w:color w:val="333333"/>
                <w:sz w:val="21"/>
                <w:szCs w:val="24"/>
              </w:rPr>
              <w:t>年份</w:t>
            </w:r>
          </w:p>
          <w:p w14:paraId="58569AB7" w14:textId="031789B8" w:rsidR="00FA0FF3" w:rsidRPr="00FA0FF3" w:rsidRDefault="00FA0FF3" w:rsidP="00FA0FF3">
            <w:pPr>
              <w:rPr>
                <w:rFonts w:ascii="宋体" w:hAnsi="宋体" w:cs="Segoe UI"/>
                <w:color w:val="333333"/>
                <w:sz w:val="21"/>
                <w:szCs w:val="24"/>
              </w:rPr>
            </w:pPr>
            <w:r>
              <w:rPr>
                <w:rFonts w:ascii="宋体" w:hAnsi="宋体" w:cs="Segoe UI" w:hint="eastAsia"/>
                <w:color w:val="333333"/>
                <w:sz w:val="21"/>
                <w:szCs w:val="24"/>
              </w:rPr>
              <w:t>数据</w:t>
            </w:r>
          </w:p>
        </w:tc>
        <w:tc>
          <w:tcPr>
            <w:tcW w:w="1388" w:type="dxa"/>
            <w:tcBorders>
              <w:top w:val="single" w:sz="12" w:space="0" w:color="auto"/>
              <w:left w:val="single" w:sz="4" w:space="0" w:color="auto"/>
              <w:bottom w:val="double" w:sz="4" w:space="0" w:color="auto"/>
              <w:right w:val="single" w:sz="4" w:space="0" w:color="auto"/>
            </w:tcBorders>
          </w:tcPr>
          <w:p w14:paraId="0D7A5159"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2015</w:t>
            </w:r>
          </w:p>
        </w:tc>
        <w:tc>
          <w:tcPr>
            <w:tcW w:w="1388" w:type="dxa"/>
            <w:tcBorders>
              <w:top w:val="single" w:sz="12" w:space="0" w:color="auto"/>
              <w:left w:val="single" w:sz="4" w:space="0" w:color="auto"/>
              <w:bottom w:val="double" w:sz="4" w:space="0" w:color="auto"/>
              <w:right w:val="single" w:sz="4" w:space="0" w:color="auto"/>
            </w:tcBorders>
          </w:tcPr>
          <w:p w14:paraId="288F8845"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2016</w:t>
            </w:r>
          </w:p>
        </w:tc>
        <w:tc>
          <w:tcPr>
            <w:tcW w:w="1388" w:type="dxa"/>
            <w:tcBorders>
              <w:top w:val="single" w:sz="12" w:space="0" w:color="auto"/>
              <w:left w:val="single" w:sz="4" w:space="0" w:color="auto"/>
              <w:bottom w:val="double" w:sz="4" w:space="0" w:color="auto"/>
              <w:right w:val="single" w:sz="4" w:space="0" w:color="auto"/>
            </w:tcBorders>
          </w:tcPr>
          <w:p w14:paraId="256B76BD"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2017</w:t>
            </w:r>
          </w:p>
        </w:tc>
        <w:tc>
          <w:tcPr>
            <w:tcW w:w="1389" w:type="dxa"/>
            <w:tcBorders>
              <w:top w:val="single" w:sz="12" w:space="0" w:color="auto"/>
              <w:left w:val="single" w:sz="4" w:space="0" w:color="auto"/>
              <w:bottom w:val="double" w:sz="4" w:space="0" w:color="auto"/>
              <w:right w:val="single" w:sz="4" w:space="0" w:color="auto"/>
            </w:tcBorders>
          </w:tcPr>
          <w:p w14:paraId="26B708ED"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2018</w:t>
            </w:r>
          </w:p>
        </w:tc>
        <w:tc>
          <w:tcPr>
            <w:tcW w:w="1389" w:type="dxa"/>
            <w:tcBorders>
              <w:top w:val="single" w:sz="12" w:space="0" w:color="auto"/>
              <w:left w:val="single" w:sz="4" w:space="0" w:color="auto"/>
              <w:bottom w:val="double" w:sz="4" w:space="0" w:color="auto"/>
            </w:tcBorders>
          </w:tcPr>
          <w:p w14:paraId="56DE44E3"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2019</w:t>
            </w:r>
          </w:p>
        </w:tc>
      </w:tr>
      <w:tr w:rsidR="008A275A" w14:paraId="33745DEE" w14:textId="77777777" w:rsidTr="001B2588">
        <w:tc>
          <w:tcPr>
            <w:tcW w:w="1364" w:type="dxa"/>
            <w:tcBorders>
              <w:top w:val="double" w:sz="4" w:space="0" w:color="auto"/>
              <w:right w:val="single" w:sz="4" w:space="0" w:color="auto"/>
            </w:tcBorders>
          </w:tcPr>
          <w:p w14:paraId="7A31DBD7"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真实值</w:t>
            </w:r>
          </w:p>
        </w:tc>
        <w:tc>
          <w:tcPr>
            <w:tcW w:w="1388" w:type="dxa"/>
            <w:tcBorders>
              <w:top w:val="double" w:sz="4" w:space="0" w:color="auto"/>
              <w:left w:val="single" w:sz="4" w:space="0" w:color="auto"/>
              <w:right w:val="single" w:sz="4" w:space="0" w:color="auto"/>
            </w:tcBorders>
          </w:tcPr>
          <w:p w14:paraId="65CBB672"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5.8063</w:t>
            </w:r>
          </w:p>
        </w:tc>
        <w:tc>
          <w:tcPr>
            <w:tcW w:w="1388" w:type="dxa"/>
            <w:tcBorders>
              <w:top w:val="double" w:sz="4" w:space="0" w:color="auto"/>
              <w:left w:val="single" w:sz="4" w:space="0" w:color="auto"/>
              <w:right w:val="single" w:sz="4" w:space="0" w:color="auto"/>
            </w:tcBorders>
          </w:tcPr>
          <w:p w14:paraId="5323309E"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5.7655</w:t>
            </w:r>
          </w:p>
        </w:tc>
        <w:tc>
          <w:tcPr>
            <w:tcW w:w="1388" w:type="dxa"/>
            <w:tcBorders>
              <w:top w:val="double" w:sz="4" w:space="0" w:color="auto"/>
              <w:left w:val="single" w:sz="4" w:space="0" w:color="auto"/>
              <w:right w:val="single" w:sz="4" w:space="0" w:color="auto"/>
            </w:tcBorders>
          </w:tcPr>
          <w:p w14:paraId="080D0B3F"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5.7647</w:t>
            </w:r>
          </w:p>
        </w:tc>
        <w:tc>
          <w:tcPr>
            <w:tcW w:w="1389" w:type="dxa"/>
            <w:tcBorders>
              <w:top w:val="double" w:sz="4" w:space="0" w:color="auto"/>
              <w:left w:val="single" w:sz="4" w:space="0" w:color="auto"/>
              <w:right w:val="single" w:sz="4" w:space="0" w:color="auto"/>
            </w:tcBorders>
          </w:tcPr>
          <w:p w14:paraId="77752E4D"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5.6914</w:t>
            </w:r>
          </w:p>
        </w:tc>
        <w:tc>
          <w:tcPr>
            <w:tcW w:w="1389" w:type="dxa"/>
            <w:tcBorders>
              <w:top w:val="double" w:sz="4" w:space="0" w:color="auto"/>
              <w:left w:val="single" w:sz="4" w:space="0" w:color="auto"/>
            </w:tcBorders>
          </w:tcPr>
          <w:p w14:paraId="657E2593"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5.7531</w:t>
            </w:r>
          </w:p>
        </w:tc>
      </w:tr>
      <w:tr w:rsidR="008A275A" w14:paraId="30AFD863" w14:textId="77777777" w:rsidTr="001B2588">
        <w:tc>
          <w:tcPr>
            <w:tcW w:w="1364" w:type="dxa"/>
            <w:tcBorders>
              <w:right w:val="single" w:sz="4" w:space="0" w:color="auto"/>
            </w:tcBorders>
          </w:tcPr>
          <w:p w14:paraId="12445206"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预测值</w:t>
            </w:r>
          </w:p>
        </w:tc>
        <w:tc>
          <w:tcPr>
            <w:tcW w:w="1388" w:type="dxa"/>
            <w:tcBorders>
              <w:left w:val="single" w:sz="4" w:space="0" w:color="auto"/>
              <w:right w:val="single" w:sz="4" w:space="0" w:color="auto"/>
            </w:tcBorders>
          </w:tcPr>
          <w:p w14:paraId="620B6C7F"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5.8284</w:t>
            </w:r>
          </w:p>
        </w:tc>
        <w:tc>
          <w:tcPr>
            <w:tcW w:w="1388" w:type="dxa"/>
            <w:tcBorders>
              <w:left w:val="single" w:sz="4" w:space="0" w:color="auto"/>
              <w:right w:val="single" w:sz="4" w:space="0" w:color="auto"/>
            </w:tcBorders>
          </w:tcPr>
          <w:p w14:paraId="6B4E2671"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5.7107</w:t>
            </w:r>
          </w:p>
        </w:tc>
        <w:tc>
          <w:tcPr>
            <w:tcW w:w="1388" w:type="dxa"/>
            <w:tcBorders>
              <w:left w:val="single" w:sz="4" w:space="0" w:color="auto"/>
              <w:right w:val="single" w:sz="4" w:space="0" w:color="auto"/>
            </w:tcBorders>
          </w:tcPr>
          <w:p w14:paraId="3025A2E1"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5.7012</w:t>
            </w:r>
          </w:p>
        </w:tc>
        <w:tc>
          <w:tcPr>
            <w:tcW w:w="1389" w:type="dxa"/>
            <w:tcBorders>
              <w:left w:val="single" w:sz="4" w:space="0" w:color="auto"/>
              <w:right w:val="single" w:sz="4" w:space="0" w:color="auto"/>
            </w:tcBorders>
          </w:tcPr>
          <w:p w14:paraId="2EE665E2"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5.5943</w:t>
            </w:r>
          </w:p>
        </w:tc>
        <w:tc>
          <w:tcPr>
            <w:tcW w:w="1389" w:type="dxa"/>
            <w:tcBorders>
              <w:left w:val="single" w:sz="4" w:space="0" w:color="auto"/>
            </w:tcBorders>
          </w:tcPr>
          <w:p w14:paraId="57DF6844"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5.6615</w:t>
            </w:r>
          </w:p>
        </w:tc>
      </w:tr>
      <w:tr w:rsidR="008A275A" w14:paraId="019C07D0" w14:textId="77777777" w:rsidTr="001B2588">
        <w:tc>
          <w:tcPr>
            <w:tcW w:w="1364" w:type="dxa"/>
            <w:tcBorders>
              <w:bottom w:val="single" w:sz="12" w:space="0" w:color="auto"/>
              <w:right w:val="single" w:sz="4" w:space="0" w:color="auto"/>
            </w:tcBorders>
          </w:tcPr>
          <w:p w14:paraId="650D2614"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差值</w:t>
            </w:r>
          </w:p>
        </w:tc>
        <w:tc>
          <w:tcPr>
            <w:tcW w:w="1388" w:type="dxa"/>
            <w:tcBorders>
              <w:left w:val="single" w:sz="4" w:space="0" w:color="auto"/>
              <w:bottom w:val="single" w:sz="12" w:space="0" w:color="auto"/>
              <w:right w:val="single" w:sz="4" w:space="0" w:color="auto"/>
            </w:tcBorders>
          </w:tcPr>
          <w:p w14:paraId="447ABE7B"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-0.0221</w:t>
            </w:r>
          </w:p>
        </w:tc>
        <w:tc>
          <w:tcPr>
            <w:tcW w:w="1388" w:type="dxa"/>
            <w:tcBorders>
              <w:left w:val="single" w:sz="4" w:space="0" w:color="auto"/>
              <w:bottom w:val="single" w:sz="12" w:space="0" w:color="auto"/>
              <w:right w:val="single" w:sz="4" w:space="0" w:color="auto"/>
            </w:tcBorders>
          </w:tcPr>
          <w:p w14:paraId="33EA6022"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0.0548</w:t>
            </w:r>
          </w:p>
        </w:tc>
        <w:tc>
          <w:tcPr>
            <w:tcW w:w="1388" w:type="dxa"/>
            <w:tcBorders>
              <w:left w:val="single" w:sz="4" w:space="0" w:color="auto"/>
              <w:bottom w:val="single" w:sz="12" w:space="0" w:color="auto"/>
              <w:right w:val="single" w:sz="4" w:space="0" w:color="auto"/>
            </w:tcBorders>
          </w:tcPr>
          <w:p w14:paraId="4176BDF6"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0.0635</w:t>
            </w:r>
          </w:p>
        </w:tc>
        <w:tc>
          <w:tcPr>
            <w:tcW w:w="1389" w:type="dxa"/>
            <w:tcBorders>
              <w:left w:val="single" w:sz="4" w:space="0" w:color="auto"/>
              <w:bottom w:val="single" w:sz="12" w:space="0" w:color="auto"/>
              <w:right w:val="single" w:sz="4" w:space="0" w:color="auto"/>
            </w:tcBorders>
          </w:tcPr>
          <w:p w14:paraId="03625665"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0.0972</w:t>
            </w:r>
          </w:p>
        </w:tc>
        <w:tc>
          <w:tcPr>
            <w:tcW w:w="1389" w:type="dxa"/>
            <w:tcBorders>
              <w:left w:val="single" w:sz="4" w:space="0" w:color="auto"/>
              <w:bottom w:val="single" w:sz="12" w:space="0" w:color="auto"/>
            </w:tcBorders>
          </w:tcPr>
          <w:p w14:paraId="6E9913DD" w14:textId="77777777" w:rsidR="008A275A" w:rsidRPr="00FA0FF3" w:rsidRDefault="008A275A" w:rsidP="00FA0FF3">
            <w:pPr>
              <w:jc w:val="center"/>
              <w:rPr>
                <w:rFonts w:ascii="宋体" w:hAnsi="宋体" w:cs="Segoe UI"/>
                <w:color w:val="333333"/>
                <w:sz w:val="21"/>
                <w:szCs w:val="24"/>
              </w:rPr>
            </w:pPr>
            <w:r w:rsidRPr="00FA0FF3">
              <w:rPr>
                <w:rFonts w:ascii="宋体" w:hAnsi="宋体" w:cs="Segoe UI" w:hint="eastAsia"/>
                <w:color w:val="333333"/>
                <w:sz w:val="21"/>
                <w:szCs w:val="24"/>
              </w:rPr>
              <w:t>0.0916</w:t>
            </w:r>
          </w:p>
        </w:tc>
      </w:tr>
    </w:tbl>
    <w:p w14:paraId="57F1E81A" w14:textId="77777777" w:rsidR="00FA0FF3" w:rsidRDefault="00FA0FF3" w:rsidP="008A275A">
      <w:pPr>
        <w:rPr>
          <w:rFonts w:ascii="宋体" w:eastAsia="宋体" w:hAnsi="宋体" w:cs="Segoe UI"/>
          <w:b/>
          <w:bCs/>
          <w:color w:val="333333"/>
          <w:kern w:val="0"/>
          <w:sz w:val="24"/>
          <w:szCs w:val="24"/>
        </w:rPr>
      </w:pPr>
    </w:p>
    <w:p w14:paraId="59E47A39" w14:textId="7FD2E0EF" w:rsidR="008A275A" w:rsidRDefault="00FA0FF3" w:rsidP="008A275A">
      <w:pPr>
        <w:rPr>
          <w:rFonts w:ascii="宋体" w:eastAsia="宋体" w:hAnsi="宋体" w:cs="Segoe UI"/>
          <w:color w:val="333333"/>
          <w:kern w:val="0"/>
          <w:sz w:val="24"/>
          <w:szCs w:val="24"/>
        </w:rPr>
      </w:pPr>
      <w:r>
        <w:rPr>
          <w:rFonts w:ascii="宋体" w:eastAsia="宋体" w:hAnsi="宋体" w:cs="Segoe UI" w:hint="eastAsia"/>
          <w:b/>
          <w:bCs/>
          <w:color w:val="333333"/>
          <w:kern w:val="0"/>
          <w:sz w:val="24"/>
          <w:szCs w:val="24"/>
        </w:rPr>
        <w:t>(</w:t>
      </w:r>
      <w:r>
        <w:rPr>
          <w:rFonts w:ascii="宋体" w:eastAsia="宋体" w:hAnsi="宋体" w:cs="Segoe UI"/>
          <w:b/>
          <w:bCs/>
          <w:color w:val="333333"/>
          <w:kern w:val="0"/>
          <w:sz w:val="24"/>
          <w:szCs w:val="24"/>
        </w:rPr>
        <w:t>1)</w:t>
      </w:r>
      <w:r w:rsidR="008A275A">
        <w:rPr>
          <w:rFonts w:ascii="宋体" w:eastAsia="宋体" w:hAnsi="宋体" w:cs="Segoe UI"/>
          <w:b/>
          <w:bCs/>
          <w:color w:val="333333"/>
          <w:kern w:val="0"/>
          <w:sz w:val="24"/>
          <w:szCs w:val="24"/>
        </w:rPr>
        <w:t>平均误差：</w:t>
      </w:r>
      <w:r w:rsidR="008A275A">
        <w:rPr>
          <w:rFonts w:ascii="宋体" w:eastAsia="宋体" w:hAnsi="宋体" w:cs="Segoe UI"/>
          <w:color w:val="333333"/>
          <w:kern w:val="0"/>
          <w:sz w:val="24"/>
          <w:szCs w:val="24"/>
        </w:rPr>
        <w:t>计算这五组误差的平均值</w:t>
      </w:r>
      <w:r w:rsidR="008A275A">
        <w:rPr>
          <w:rFonts w:ascii="宋体" w:eastAsia="宋体" w:hAnsi="宋体" w:cs="Segoe UI" w:hint="eastAsia"/>
          <w:color w:val="333333"/>
          <w:kern w:val="0"/>
          <w:sz w:val="24"/>
          <w:szCs w:val="24"/>
        </w:rPr>
        <w:t>为0.0570</w:t>
      </w:r>
      <w:r w:rsidR="008A275A">
        <w:rPr>
          <w:rFonts w:ascii="宋体" w:eastAsia="宋体" w:hAnsi="宋体" w:cs="Segoe UI"/>
          <w:color w:val="333333"/>
          <w:kern w:val="0"/>
          <w:sz w:val="24"/>
          <w:szCs w:val="24"/>
        </w:rPr>
        <w:t>。平均误差接近零，预测值与实际值整体上趋于一致</w:t>
      </w:r>
      <w:r w:rsidR="008A275A">
        <w:rPr>
          <w:rFonts w:ascii="宋体" w:eastAsia="宋体" w:hAnsi="宋体" w:cs="Segoe UI" w:hint="eastAsia"/>
          <w:color w:val="333333"/>
          <w:kern w:val="0"/>
          <w:sz w:val="24"/>
          <w:szCs w:val="24"/>
        </w:rPr>
        <w:t>.</w:t>
      </w:r>
    </w:p>
    <w:p w14:paraId="2D31B75F" w14:textId="7C0E8C45" w:rsidR="008A275A" w:rsidRDefault="00FA0FF3" w:rsidP="008A275A">
      <w:pPr>
        <w:rPr>
          <w:rFonts w:ascii="宋体" w:eastAsia="宋体" w:hAnsi="宋体" w:cs="Segoe UI"/>
          <w:color w:val="333333"/>
          <w:kern w:val="0"/>
          <w:sz w:val="24"/>
          <w:szCs w:val="24"/>
        </w:rPr>
      </w:pPr>
      <w:r>
        <w:rPr>
          <w:rFonts w:ascii="宋体" w:eastAsia="宋体" w:hAnsi="宋体" w:cs="Segoe UI" w:hint="eastAsia"/>
          <w:b/>
          <w:bCs/>
          <w:color w:val="333333"/>
          <w:kern w:val="0"/>
          <w:sz w:val="24"/>
          <w:szCs w:val="24"/>
        </w:rPr>
        <w:t>(</w:t>
      </w:r>
      <w:r>
        <w:rPr>
          <w:rFonts w:ascii="宋体" w:eastAsia="宋体" w:hAnsi="宋体" w:cs="Segoe UI"/>
          <w:b/>
          <w:bCs/>
          <w:color w:val="333333"/>
          <w:kern w:val="0"/>
          <w:sz w:val="24"/>
          <w:szCs w:val="24"/>
        </w:rPr>
        <w:t>2)</w:t>
      </w:r>
      <w:r w:rsidR="008A275A">
        <w:rPr>
          <w:rFonts w:ascii="宋体" w:eastAsia="宋体" w:hAnsi="宋体" w:cs="Segoe UI"/>
          <w:b/>
          <w:bCs/>
          <w:color w:val="333333"/>
          <w:kern w:val="0"/>
          <w:sz w:val="24"/>
          <w:szCs w:val="24"/>
        </w:rPr>
        <w:t>方差分析：</w:t>
      </w:r>
      <w:r w:rsidR="008A275A">
        <w:rPr>
          <w:rFonts w:ascii="宋体" w:eastAsia="宋体" w:hAnsi="宋体" w:cs="Segoe UI"/>
          <w:color w:val="333333"/>
          <w:kern w:val="0"/>
          <w:sz w:val="24"/>
          <w:szCs w:val="24"/>
        </w:rPr>
        <w:t>计算这五组误差的方差</w:t>
      </w:r>
      <w:r w:rsidR="008A275A">
        <w:rPr>
          <w:rFonts w:ascii="宋体" w:eastAsia="宋体" w:hAnsi="宋体" w:cs="Segoe UI" w:hint="eastAsia"/>
          <w:color w:val="333333"/>
          <w:kern w:val="0"/>
          <w:sz w:val="24"/>
          <w:szCs w:val="24"/>
        </w:rPr>
        <w:t>为0.0023，</w:t>
      </w:r>
      <w:r w:rsidR="008A275A">
        <w:rPr>
          <w:rFonts w:ascii="宋体" w:eastAsia="宋体" w:hAnsi="宋体" w:cs="Segoe UI"/>
          <w:color w:val="333333"/>
          <w:kern w:val="0"/>
          <w:sz w:val="24"/>
          <w:szCs w:val="24"/>
        </w:rPr>
        <w:t>较小的方差表示预测值相对稳定</w:t>
      </w:r>
      <w:r w:rsidR="008A275A">
        <w:rPr>
          <w:rFonts w:ascii="宋体" w:eastAsia="宋体" w:hAnsi="宋体" w:cs="Segoe UI" w:hint="eastAsia"/>
          <w:color w:val="333333"/>
          <w:kern w:val="0"/>
          <w:sz w:val="24"/>
          <w:szCs w:val="24"/>
        </w:rPr>
        <w:t>。</w:t>
      </w:r>
    </w:p>
    <w:p w14:paraId="67549492" w14:textId="1225FECE" w:rsidR="008A275A" w:rsidRDefault="00FA0FF3" w:rsidP="008A275A">
      <w:pPr>
        <w:rPr>
          <w:rFonts w:ascii="宋体" w:eastAsia="宋体" w:hAnsi="宋体" w:cs="Segoe UI"/>
          <w:color w:val="333333"/>
          <w:kern w:val="0"/>
          <w:sz w:val="24"/>
          <w:szCs w:val="24"/>
        </w:rPr>
      </w:pPr>
      <w:r>
        <w:rPr>
          <w:rFonts w:ascii="宋体" w:eastAsia="宋体" w:hAnsi="宋体" w:cs="Segoe UI" w:hint="eastAsia"/>
          <w:b/>
          <w:bCs/>
          <w:color w:val="333333"/>
          <w:kern w:val="0"/>
          <w:sz w:val="24"/>
          <w:szCs w:val="24"/>
        </w:rPr>
        <w:t>(</w:t>
      </w:r>
      <w:r>
        <w:rPr>
          <w:rFonts w:ascii="宋体" w:eastAsia="宋体" w:hAnsi="宋体" w:cs="Segoe UI"/>
          <w:b/>
          <w:bCs/>
          <w:color w:val="333333"/>
          <w:kern w:val="0"/>
          <w:sz w:val="24"/>
          <w:szCs w:val="24"/>
        </w:rPr>
        <w:t>3)</w:t>
      </w:r>
      <w:r w:rsidR="008A275A">
        <w:rPr>
          <w:rFonts w:ascii="宋体" w:eastAsia="宋体" w:hAnsi="宋体" w:cs="Segoe UI"/>
          <w:b/>
          <w:bCs/>
          <w:color w:val="333333"/>
          <w:kern w:val="0"/>
          <w:sz w:val="24"/>
          <w:szCs w:val="24"/>
        </w:rPr>
        <w:t>趋势分析：</w:t>
      </w:r>
      <w:r w:rsidR="001E7045">
        <w:rPr>
          <w:rFonts w:ascii="宋体" w:eastAsia="宋体" w:hAnsi="宋体" w:cs="Segoe UI"/>
          <w:color w:val="333333"/>
          <w:kern w:val="0"/>
          <w:sz w:val="24"/>
          <w:szCs w:val="24"/>
        </w:rPr>
        <w:t>观察这五组误差的趋势，即误差是逐渐增加还是逐渐减少。</w:t>
      </w:r>
      <w:r w:rsidR="008A275A">
        <w:rPr>
          <w:rFonts w:ascii="宋体" w:eastAsia="宋体" w:hAnsi="宋体" w:cs="Segoe UI"/>
          <w:color w:val="333333"/>
          <w:kern w:val="0"/>
          <w:sz w:val="24"/>
          <w:szCs w:val="24"/>
        </w:rPr>
        <w:t>误差呈现递增，可能存在系统性的偏差</w:t>
      </w:r>
      <w:r w:rsidR="008A275A">
        <w:rPr>
          <w:rFonts w:ascii="宋体" w:eastAsia="宋体" w:hAnsi="宋体" w:cs="Segoe UI" w:hint="eastAsia"/>
          <w:color w:val="333333"/>
          <w:kern w:val="0"/>
          <w:sz w:val="24"/>
          <w:szCs w:val="24"/>
        </w:rPr>
        <w:t>。</w:t>
      </w:r>
    </w:p>
    <w:p w14:paraId="400901D7" w14:textId="77777777" w:rsidR="001B2588" w:rsidRDefault="008A275A" w:rsidP="001B2588">
      <w:pPr>
        <w:keepNext/>
        <w:jc w:val="center"/>
      </w:pPr>
      <w:r>
        <w:rPr>
          <w:rFonts w:ascii="宋体" w:eastAsia="宋体" w:hAnsi="宋体" w:cs="Segoe UI"/>
          <w:noProof/>
          <w:color w:val="333333"/>
          <w:kern w:val="0"/>
          <w:sz w:val="24"/>
          <w:szCs w:val="24"/>
        </w:rPr>
        <w:lastRenderedPageBreak/>
        <w:drawing>
          <wp:inline distT="0" distB="0" distL="114300" distR="114300" wp14:anchorId="7195A0BD" wp14:editId="2FF47D3B">
            <wp:extent cx="4696327" cy="3397347"/>
            <wp:effectExtent l="0" t="0" r="9525" b="0"/>
            <wp:docPr id="25" name="图片 25" descr="误差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误差趋势"/>
                    <pic:cNvPicPr>
                      <a:picLocks noChangeAspect="1"/>
                    </pic:cNvPicPr>
                  </pic:nvPicPr>
                  <pic:blipFill rotWithShape="1">
                    <a:blip r:embed="rId34"/>
                    <a:srcRect t="2196" b="1349"/>
                    <a:stretch/>
                  </pic:blipFill>
                  <pic:spPr bwMode="auto">
                    <a:xfrm>
                      <a:off x="0" y="0"/>
                      <a:ext cx="4763486" cy="3445930"/>
                    </a:xfrm>
                    <a:prstGeom prst="rect">
                      <a:avLst/>
                    </a:prstGeom>
                    <a:ln>
                      <a:noFill/>
                    </a:ln>
                    <a:extLst>
                      <a:ext uri="{53640926-AAD7-44D8-BBD7-CCE9431645EC}">
                        <a14:shadowObscured xmlns:a14="http://schemas.microsoft.com/office/drawing/2010/main"/>
                      </a:ext>
                    </a:extLst>
                  </pic:spPr>
                </pic:pic>
              </a:graphicData>
            </a:graphic>
          </wp:inline>
        </w:drawing>
      </w:r>
    </w:p>
    <w:p w14:paraId="479A2A61" w14:textId="2ED69FAF" w:rsidR="008A275A" w:rsidRPr="001B2588" w:rsidRDefault="001B2588" w:rsidP="001B2588">
      <w:pPr>
        <w:pStyle w:val="af2"/>
        <w:rPr>
          <w:rFonts w:ascii="宋体" w:hAnsi="宋体" w:cs="Segoe UI"/>
          <w:color w:val="333333"/>
          <w:kern w:val="0"/>
          <w:szCs w:val="24"/>
        </w:rPr>
      </w:pPr>
      <w:bookmarkStart w:id="57" w:name="_Toc136005126"/>
      <w:r w:rsidRPr="001B2588">
        <w:rPr>
          <w:rFonts w:ascii="宋体" w:hAnsi="宋体"/>
        </w:rPr>
        <w:t xml:space="preserve">图 </w:t>
      </w:r>
      <w:r w:rsidRPr="001B2588">
        <w:rPr>
          <w:rFonts w:ascii="宋体" w:hAnsi="宋体"/>
        </w:rPr>
        <w:fldChar w:fldCharType="begin"/>
      </w:r>
      <w:r w:rsidRPr="001B2588">
        <w:rPr>
          <w:rFonts w:ascii="宋体" w:hAnsi="宋体"/>
        </w:rPr>
        <w:instrText xml:space="preserve"> SEQ 图 \* ARABIC </w:instrText>
      </w:r>
      <w:r w:rsidRPr="001B2588">
        <w:rPr>
          <w:rFonts w:ascii="宋体" w:hAnsi="宋体"/>
        </w:rPr>
        <w:fldChar w:fldCharType="separate"/>
      </w:r>
      <w:r>
        <w:rPr>
          <w:rFonts w:ascii="宋体" w:hAnsi="宋体"/>
          <w:noProof/>
        </w:rPr>
        <w:t>14</w:t>
      </w:r>
      <w:r w:rsidRPr="001B2588">
        <w:rPr>
          <w:rFonts w:ascii="宋体" w:hAnsi="宋体"/>
        </w:rPr>
        <w:fldChar w:fldCharType="end"/>
      </w:r>
      <w:r w:rsidRPr="001B2588">
        <w:rPr>
          <w:rFonts w:ascii="宋体" w:hAnsi="宋体"/>
        </w:rPr>
        <w:t xml:space="preserve"> </w:t>
      </w:r>
      <w:r w:rsidRPr="001B2588">
        <w:rPr>
          <w:rFonts w:ascii="宋体" w:hAnsi="宋体" w:hint="eastAsia"/>
        </w:rPr>
        <w:t>误差趋势图</w:t>
      </w:r>
      <w:bookmarkEnd w:id="57"/>
    </w:p>
    <w:p w14:paraId="657C6E05" w14:textId="7CB3C27E" w:rsidR="008A275A" w:rsidRPr="00FA0FF3" w:rsidRDefault="001E7045" w:rsidP="001B2588">
      <w:pPr>
        <w:keepNext/>
        <w:ind w:firstLineChars="200" w:firstLine="480"/>
        <w:rPr>
          <w:rFonts w:ascii="宋体" w:eastAsia="宋体" w:hAnsi="宋体" w:cs="Segoe UI"/>
          <w:color w:val="333333"/>
          <w:kern w:val="0"/>
          <w:sz w:val="24"/>
          <w:szCs w:val="24"/>
        </w:rPr>
      </w:pPr>
      <w:r>
        <w:rPr>
          <w:rFonts w:ascii="宋体" w:eastAsia="宋体" w:hAnsi="宋体" w:cs="Segoe UI"/>
          <w:color w:val="333333"/>
          <w:kern w:val="0"/>
          <w:sz w:val="24"/>
          <w:szCs w:val="24"/>
        </w:rPr>
        <w:t>将这五组误差作为模型的残差，观察残差的分布情况和统计特征</w:t>
      </w:r>
      <w:r>
        <w:rPr>
          <w:rFonts w:ascii="宋体" w:eastAsia="宋体" w:hAnsi="宋体" w:cs="Segoe UI" w:hint="eastAsia"/>
          <w:color w:val="333333"/>
          <w:kern w:val="0"/>
          <w:sz w:val="24"/>
          <w:szCs w:val="24"/>
        </w:rPr>
        <w:t>，</w:t>
      </w:r>
      <w:r w:rsidR="008A275A">
        <w:rPr>
          <w:rFonts w:ascii="宋体" w:eastAsia="宋体" w:hAnsi="宋体" w:cs="Segoe UI"/>
          <w:color w:val="333333"/>
          <w:kern w:val="0"/>
          <w:sz w:val="24"/>
          <w:szCs w:val="24"/>
        </w:rPr>
        <w:t>绘制残差的直方图、散点图等图表，检查是否存在明显的模式或异常值。</w:t>
      </w:r>
      <w:r w:rsidR="008A275A">
        <w:rPr>
          <w:rFonts w:hint="eastAsia"/>
          <w:noProof/>
        </w:rPr>
        <w:drawing>
          <wp:inline distT="0" distB="0" distL="114300" distR="114300" wp14:anchorId="1E87962C" wp14:editId="774B593E">
            <wp:extent cx="2609850" cy="2198153"/>
            <wp:effectExtent l="0" t="0" r="0" b="0"/>
            <wp:docPr id="28" name="图片 28" descr="误差散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误差散点"/>
                    <pic:cNvPicPr>
                      <a:picLocks noChangeAspect="1"/>
                    </pic:cNvPicPr>
                  </pic:nvPicPr>
                  <pic:blipFill rotWithShape="1">
                    <a:blip r:embed="rId35"/>
                    <a:srcRect l="2843" r="8101"/>
                    <a:stretch/>
                  </pic:blipFill>
                  <pic:spPr bwMode="auto">
                    <a:xfrm>
                      <a:off x="0" y="0"/>
                      <a:ext cx="2660292" cy="2240638"/>
                    </a:xfrm>
                    <a:prstGeom prst="rect">
                      <a:avLst/>
                    </a:prstGeom>
                    <a:ln>
                      <a:noFill/>
                    </a:ln>
                    <a:extLst>
                      <a:ext uri="{53640926-AAD7-44D8-BBD7-CCE9431645EC}">
                        <a14:shadowObscured xmlns:a14="http://schemas.microsoft.com/office/drawing/2010/main"/>
                      </a:ext>
                    </a:extLst>
                  </pic:spPr>
                </pic:pic>
              </a:graphicData>
            </a:graphic>
          </wp:inline>
        </w:drawing>
      </w:r>
      <w:r w:rsidR="008A275A">
        <w:rPr>
          <w:rFonts w:hint="eastAsia"/>
          <w:noProof/>
        </w:rPr>
        <w:drawing>
          <wp:inline distT="0" distB="0" distL="114300" distR="114300" wp14:anchorId="4E43F9B2" wp14:editId="5A133DCE">
            <wp:extent cx="2464246" cy="2227373"/>
            <wp:effectExtent l="0" t="0" r="0" b="1905"/>
            <wp:docPr id="27" name="图片 27" descr="误差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误差分布"/>
                    <pic:cNvPicPr>
                      <a:picLocks noChangeAspect="1"/>
                    </pic:cNvPicPr>
                  </pic:nvPicPr>
                  <pic:blipFill rotWithShape="1">
                    <a:blip r:embed="rId36"/>
                    <a:srcRect l="4750" r="8102"/>
                    <a:stretch/>
                  </pic:blipFill>
                  <pic:spPr bwMode="auto">
                    <a:xfrm>
                      <a:off x="0" y="0"/>
                      <a:ext cx="2522341" cy="2279884"/>
                    </a:xfrm>
                    <a:prstGeom prst="rect">
                      <a:avLst/>
                    </a:prstGeom>
                    <a:ln>
                      <a:noFill/>
                    </a:ln>
                    <a:extLst>
                      <a:ext uri="{53640926-AAD7-44D8-BBD7-CCE9431645EC}">
                        <a14:shadowObscured xmlns:a14="http://schemas.microsoft.com/office/drawing/2010/main"/>
                      </a:ext>
                    </a:extLst>
                  </pic:spPr>
                </pic:pic>
              </a:graphicData>
            </a:graphic>
          </wp:inline>
        </w:drawing>
      </w:r>
    </w:p>
    <w:p w14:paraId="08F526C6" w14:textId="504B942F" w:rsidR="00AA0FFF" w:rsidRPr="001B2588" w:rsidRDefault="001B2588" w:rsidP="001B2588">
      <w:pPr>
        <w:pStyle w:val="af2"/>
        <w:rPr>
          <w:rFonts w:ascii="宋体" w:hAnsi="宋体"/>
        </w:rPr>
      </w:pPr>
      <w:bookmarkStart w:id="58" w:name="_Toc136005127"/>
      <w:r w:rsidRPr="001B2588">
        <w:rPr>
          <w:rFonts w:ascii="宋体" w:hAnsi="宋体"/>
        </w:rPr>
        <w:t xml:space="preserve">图 </w:t>
      </w:r>
      <w:r w:rsidRPr="001B2588">
        <w:rPr>
          <w:rFonts w:ascii="宋体" w:hAnsi="宋体"/>
        </w:rPr>
        <w:fldChar w:fldCharType="begin"/>
      </w:r>
      <w:r w:rsidRPr="001B2588">
        <w:rPr>
          <w:rFonts w:ascii="宋体" w:hAnsi="宋体"/>
        </w:rPr>
        <w:instrText xml:space="preserve"> SEQ 图 \* ARABIC </w:instrText>
      </w:r>
      <w:r w:rsidRPr="001B2588">
        <w:rPr>
          <w:rFonts w:ascii="宋体" w:hAnsi="宋体"/>
        </w:rPr>
        <w:fldChar w:fldCharType="separate"/>
      </w:r>
      <w:r w:rsidRPr="001B2588">
        <w:rPr>
          <w:rFonts w:ascii="宋体" w:hAnsi="宋体"/>
          <w:noProof/>
        </w:rPr>
        <w:t>15</w:t>
      </w:r>
      <w:r w:rsidRPr="001B2588">
        <w:rPr>
          <w:rFonts w:ascii="宋体" w:hAnsi="宋体"/>
        </w:rPr>
        <w:fldChar w:fldCharType="end"/>
      </w:r>
      <w:r w:rsidRPr="001B2588">
        <w:rPr>
          <w:rFonts w:ascii="宋体" w:hAnsi="宋体"/>
        </w:rPr>
        <w:t xml:space="preserve"> </w:t>
      </w:r>
      <w:r w:rsidRPr="001B2588">
        <w:rPr>
          <w:rFonts w:ascii="宋体" w:hAnsi="宋体" w:hint="eastAsia"/>
        </w:rPr>
        <w:t>残差分析图</w:t>
      </w:r>
      <w:bookmarkEnd w:id="58"/>
    </w:p>
    <w:p w14:paraId="2687B0ED" w14:textId="77777777" w:rsidR="008A275A" w:rsidRDefault="008A275A" w:rsidP="008A275A">
      <w:pPr>
        <w:ind w:firstLine="420"/>
        <w:rPr>
          <w:rFonts w:ascii="宋体" w:eastAsia="宋体" w:hAnsi="宋体" w:cs="Segoe UI"/>
          <w:color w:val="333333"/>
          <w:kern w:val="0"/>
          <w:sz w:val="24"/>
          <w:szCs w:val="24"/>
        </w:rPr>
      </w:pPr>
      <w:r>
        <w:rPr>
          <w:rFonts w:ascii="宋体" w:eastAsia="宋体" w:hAnsi="宋体" w:cs="Segoe UI" w:hint="eastAsia"/>
          <w:color w:val="333333"/>
          <w:kern w:val="0"/>
          <w:sz w:val="24"/>
          <w:szCs w:val="24"/>
        </w:rPr>
        <w:t>可以看出这里的误差在2018年有明显升高。呈现反弹上升趋势，进一步深入研究数据发现，能源消耗的意外增长似乎与天气影响有关：2018年和2019年，四川省连续发生暴雨洪灾，导致部分地区洪水泛滥、山体滑坡；2018年和2019年，部分地区出现严重的高温天气，2021年遂宁市出现高温天气，局部气温突破40℃；2020年3月，四川省南充市出现冰雹天气，造成农作物损失和房屋损毁；2020年至2022年，四川省均发生多起严重的森林火灾。研究表明，极端天气事件对电力需求的影响比一般天气事件更显著，而且高温天气对电力需求的影响更加显著，在四川省的研究中，夏季高温天气对城市电力需求的影响更为显著。</w:t>
      </w:r>
    </w:p>
    <w:p w14:paraId="5E9F0D51" w14:textId="792682AC" w:rsidR="00AA0FFF" w:rsidRPr="00AA0FFF" w:rsidRDefault="00AA0FFF" w:rsidP="008828BB"/>
    <w:p w14:paraId="6A939D9C" w14:textId="2A14EA8E" w:rsidR="00D67232" w:rsidRDefault="008828BB" w:rsidP="007E2B83">
      <w:pPr>
        <w:pStyle w:val="1"/>
        <w:spacing w:line="480" w:lineRule="exact"/>
        <w:ind w:firstLineChars="0" w:firstLine="0"/>
        <w:textAlignment w:val="center"/>
      </w:pPr>
      <w:bookmarkStart w:id="59" w:name="_Toc136005438"/>
      <w:r>
        <w:rPr>
          <w:rFonts w:hint="eastAsia"/>
        </w:rPr>
        <w:lastRenderedPageBreak/>
        <w:t>六、</w:t>
      </w:r>
      <w:r w:rsidR="009F642E">
        <w:rPr>
          <w:rFonts w:hint="eastAsia"/>
        </w:rPr>
        <w:t>政策建议</w:t>
      </w:r>
      <w:bookmarkEnd w:id="59"/>
    </w:p>
    <w:p w14:paraId="52B5E364" w14:textId="469590B1" w:rsidR="00202098" w:rsidRPr="00202098" w:rsidRDefault="00202098" w:rsidP="00202098">
      <w:pPr>
        <w:ind w:firstLineChars="200" w:firstLine="480"/>
        <w:rPr>
          <w:rFonts w:ascii="宋体" w:eastAsia="宋体" w:hAnsi="宋体"/>
          <w:sz w:val="24"/>
          <w:szCs w:val="28"/>
        </w:rPr>
      </w:pPr>
      <w:r>
        <w:rPr>
          <w:rFonts w:ascii="宋体" w:eastAsia="宋体" w:hAnsi="宋体" w:hint="eastAsia"/>
          <w:sz w:val="24"/>
          <w:szCs w:val="28"/>
        </w:rPr>
        <w:t>综合研究结果，</w:t>
      </w:r>
      <w:r w:rsidRPr="00202098">
        <w:rPr>
          <w:rFonts w:ascii="宋体" w:eastAsia="宋体" w:hAnsi="宋体" w:hint="eastAsia"/>
          <w:sz w:val="24"/>
          <w:szCs w:val="28"/>
        </w:rPr>
        <w:t>在聚类的过程中，可以发现第二类和第八类的碳排放总量处于高位，对回归模型的系数进行分析，可以看出第二类（原煤）、第八类（汽油）、第九类的系数值较大，因此我们具体分析了一下这几个类之间与行业的联系。原煤、电力、热水供应多（类别</w:t>
      </w:r>
      <w:r w:rsidRPr="00202098">
        <w:rPr>
          <w:rFonts w:ascii="宋体" w:eastAsia="宋体" w:hAnsi="宋体"/>
          <w:sz w:val="24"/>
          <w:szCs w:val="28"/>
        </w:rPr>
        <w:t>2）：原煤的燃烧以及电力和热水的产生通常依赖于化石燃料，例如煤炭和天然气。四川省处于西南地区，交通不便，电力运输困难，常住人口数量逐年递增，对于电力的要求负担不断提升，也因此需要加大原煤燃烧发电的需要，这些过程会产生大量二氧化碳（CO2）等温室气体的排放。</w:t>
      </w:r>
    </w:p>
    <w:p w14:paraId="26E150B1" w14:textId="4AA8DE6A" w:rsidR="00202098" w:rsidRPr="00202098" w:rsidRDefault="00202098" w:rsidP="00202098">
      <w:pPr>
        <w:ind w:firstLine="420"/>
        <w:rPr>
          <w:rFonts w:ascii="宋体" w:eastAsia="宋体" w:hAnsi="宋体"/>
          <w:sz w:val="24"/>
          <w:szCs w:val="28"/>
        </w:rPr>
      </w:pPr>
      <w:r w:rsidRPr="00202098">
        <w:rPr>
          <w:rFonts w:ascii="宋体" w:eastAsia="宋体" w:hAnsi="宋体" w:hint="eastAsia"/>
          <w:sz w:val="24"/>
          <w:szCs w:val="28"/>
        </w:rPr>
        <w:t>针对这种情况，可以采取以下政策措施：</w:t>
      </w:r>
    </w:p>
    <w:p w14:paraId="2CE15637" w14:textId="6026DE44" w:rsidR="00202098" w:rsidRPr="00202098" w:rsidRDefault="00202098" w:rsidP="00202098">
      <w:pPr>
        <w:pStyle w:val="af1"/>
        <w:numPr>
          <w:ilvl w:val="0"/>
          <w:numId w:val="20"/>
        </w:numPr>
        <w:ind w:firstLineChars="0"/>
        <w:rPr>
          <w:rFonts w:ascii="宋体" w:eastAsia="宋体" w:hAnsi="宋体"/>
          <w:sz w:val="24"/>
          <w:szCs w:val="28"/>
        </w:rPr>
      </w:pPr>
      <w:r w:rsidRPr="00202098">
        <w:rPr>
          <w:rFonts w:ascii="宋体" w:eastAsia="宋体" w:hAnsi="宋体"/>
          <w:sz w:val="24"/>
          <w:szCs w:val="28"/>
        </w:rPr>
        <w:t>推广可再生能源：增加可再生能源如太阳能、风能和水能的利用，减少对化石燃料的依赖。</w:t>
      </w:r>
    </w:p>
    <w:p w14:paraId="5BB5537F" w14:textId="77777777" w:rsidR="00202098" w:rsidRPr="00202098" w:rsidRDefault="00202098" w:rsidP="00202098">
      <w:pPr>
        <w:pStyle w:val="af1"/>
        <w:numPr>
          <w:ilvl w:val="0"/>
          <w:numId w:val="20"/>
        </w:numPr>
        <w:ind w:firstLineChars="0"/>
        <w:rPr>
          <w:rFonts w:ascii="宋体" w:eastAsia="宋体" w:hAnsi="宋体"/>
          <w:sz w:val="24"/>
          <w:szCs w:val="28"/>
        </w:rPr>
      </w:pPr>
      <w:r w:rsidRPr="00202098">
        <w:rPr>
          <w:rFonts w:ascii="宋体" w:eastAsia="宋体" w:hAnsi="宋体" w:hint="eastAsia"/>
          <w:sz w:val="24"/>
          <w:szCs w:val="28"/>
        </w:rPr>
        <w:t>提高能源效率：通过技术改进和能源管理措施，减少能源消耗，降低碳排放。</w:t>
      </w:r>
    </w:p>
    <w:p w14:paraId="56510EF8" w14:textId="77777777" w:rsidR="00202098" w:rsidRPr="00202098" w:rsidRDefault="00202098" w:rsidP="00202098">
      <w:pPr>
        <w:pStyle w:val="af1"/>
        <w:numPr>
          <w:ilvl w:val="0"/>
          <w:numId w:val="20"/>
        </w:numPr>
        <w:ind w:firstLineChars="0"/>
        <w:rPr>
          <w:rFonts w:ascii="宋体" w:eastAsia="宋体" w:hAnsi="宋体"/>
          <w:sz w:val="24"/>
          <w:szCs w:val="28"/>
        </w:rPr>
      </w:pPr>
      <w:r w:rsidRPr="00202098">
        <w:rPr>
          <w:rFonts w:ascii="宋体" w:eastAsia="宋体" w:hAnsi="宋体" w:hint="eastAsia"/>
          <w:sz w:val="24"/>
          <w:szCs w:val="28"/>
        </w:rPr>
        <w:t>加强能源结构转型：逐步减少对高碳能源的依赖，鼓励清洁能源的开发和使用。</w:t>
      </w:r>
    </w:p>
    <w:p w14:paraId="154A5EAE" w14:textId="64954685" w:rsidR="00202098" w:rsidRPr="00202098" w:rsidRDefault="00202098" w:rsidP="00202098">
      <w:pPr>
        <w:rPr>
          <w:rFonts w:ascii="宋体" w:eastAsia="宋体" w:hAnsi="宋体"/>
          <w:sz w:val="24"/>
          <w:szCs w:val="28"/>
        </w:rPr>
      </w:pPr>
    </w:p>
    <w:p w14:paraId="24B65D5F" w14:textId="77777777" w:rsidR="00202098" w:rsidRDefault="00202098" w:rsidP="00202098">
      <w:pPr>
        <w:rPr>
          <w:rFonts w:ascii="宋体" w:eastAsia="宋体" w:hAnsi="宋体"/>
          <w:sz w:val="24"/>
          <w:szCs w:val="28"/>
        </w:rPr>
      </w:pPr>
      <w:r w:rsidRPr="00202098">
        <w:rPr>
          <w:rFonts w:ascii="宋体" w:eastAsia="宋体" w:hAnsi="宋体" w:hint="eastAsia"/>
          <w:sz w:val="24"/>
          <w:szCs w:val="28"/>
        </w:rPr>
        <w:t>汽油（类别</w:t>
      </w:r>
      <w:r w:rsidRPr="00202098">
        <w:rPr>
          <w:rFonts w:ascii="宋体" w:eastAsia="宋体" w:hAnsi="宋体"/>
          <w:sz w:val="24"/>
          <w:szCs w:val="28"/>
        </w:rPr>
        <w:t>8）：汽油的燃烧主要由机动车辆引起，包括城市和农村地区的汽车使用，因此汽油的量主要与城市农村居民消耗有着密切关系。在分析原煤燃烧中提到四川省常住人口数量逐年递增，这也反映了四川省还正处于一个经济的上升期，随着人口的增长，对于汽车的保有量也逐年递增。而汽车尾气排放作为主要的碳排放来源之一。</w:t>
      </w:r>
    </w:p>
    <w:p w14:paraId="063E728E" w14:textId="77777777" w:rsidR="00202098" w:rsidRPr="00202098" w:rsidRDefault="00202098" w:rsidP="00202098">
      <w:pPr>
        <w:pStyle w:val="af1"/>
        <w:ind w:left="440" w:firstLineChars="0" w:firstLine="0"/>
        <w:rPr>
          <w:rFonts w:ascii="宋体" w:eastAsia="宋体" w:hAnsi="宋体"/>
          <w:sz w:val="24"/>
          <w:szCs w:val="28"/>
        </w:rPr>
      </w:pPr>
      <w:r w:rsidRPr="00202098">
        <w:rPr>
          <w:rFonts w:ascii="宋体" w:eastAsia="宋体" w:hAnsi="宋体" w:hint="eastAsia"/>
          <w:sz w:val="24"/>
          <w:szCs w:val="28"/>
        </w:rPr>
        <w:t>针对这种情况，可以采取以下政策措施：</w:t>
      </w:r>
    </w:p>
    <w:p w14:paraId="799C426A" w14:textId="77777777" w:rsidR="00202098" w:rsidRPr="00202098" w:rsidRDefault="00202098" w:rsidP="00202098">
      <w:pPr>
        <w:pStyle w:val="af1"/>
        <w:numPr>
          <w:ilvl w:val="0"/>
          <w:numId w:val="22"/>
        </w:numPr>
        <w:ind w:firstLineChars="0"/>
        <w:rPr>
          <w:rFonts w:ascii="宋体" w:eastAsia="宋体" w:hAnsi="宋体"/>
          <w:sz w:val="24"/>
          <w:szCs w:val="28"/>
        </w:rPr>
      </w:pPr>
      <w:r w:rsidRPr="00202098">
        <w:rPr>
          <w:rFonts w:ascii="宋体" w:eastAsia="宋体" w:hAnsi="宋体" w:hint="eastAsia"/>
          <w:sz w:val="24"/>
          <w:szCs w:val="28"/>
        </w:rPr>
        <w:t>提倡公共交通和非机动交通：加强公共交通系统的建设，鼓励市民使用公共交通工具，减少个人汽车使用。同时，鼓励步行、骑行等非机动交通方式。</w:t>
      </w:r>
    </w:p>
    <w:p w14:paraId="7AACC8C7" w14:textId="77777777" w:rsidR="00202098" w:rsidRPr="00202098" w:rsidRDefault="00202098" w:rsidP="00202098">
      <w:pPr>
        <w:pStyle w:val="af1"/>
        <w:numPr>
          <w:ilvl w:val="0"/>
          <w:numId w:val="22"/>
        </w:numPr>
        <w:ind w:firstLineChars="0"/>
        <w:rPr>
          <w:rFonts w:ascii="宋体" w:eastAsia="宋体" w:hAnsi="宋体"/>
          <w:sz w:val="24"/>
          <w:szCs w:val="28"/>
        </w:rPr>
      </w:pPr>
      <w:r w:rsidRPr="00202098">
        <w:rPr>
          <w:rFonts w:ascii="宋体" w:eastAsia="宋体" w:hAnsi="宋体" w:hint="eastAsia"/>
          <w:sz w:val="24"/>
          <w:szCs w:val="28"/>
        </w:rPr>
        <w:t>推广电动车和混合动力车辆：促进电动车和混合动力车辆的推广和普及，减少传统汽车尾气排放。</w:t>
      </w:r>
    </w:p>
    <w:p w14:paraId="360DCE1C" w14:textId="77777777" w:rsidR="00202098" w:rsidRDefault="00202098" w:rsidP="00202098">
      <w:pPr>
        <w:rPr>
          <w:rFonts w:ascii="宋体" w:eastAsia="宋体" w:hAnsi="宋体"/>
          <w:sz w:val="24"/>
          <w:szCs w:val="28"/>
        </w:rPr>
      </w:pPr>
      <w:r w:rsidRPr="00202098">
        <w:rPr>
          <w:rFonts w:ascii="宋体" w:eastAsia="宋体" w:hAnsi="宋体" w:hint="eastAsia"/>
          <w:sz w:val="24"/>
          <w:szCs w:val="28"/>
        </w:rPr>
        <w:t>焦炭（类别</w:t>
      </w:r>
      <w:r w:rsidRPr="00202098">
        <w:rPr>
          <w:rFonts w:ascii="宋体" w:eastAsia="宋体" w:hAnsi="宋体"/>
          <w:sz w:val="24"/>
          <w:szCs w:val="28"/>
        </w:rPr>
        <w:t>9）：焦炭涉及高温工业生产，通常需要大量的能源消耗，而黑色金属冶炼作为高温工业的代表，与焦炭的燃烧有着密切关系。黑色金属冶炼就包括化石燃料的燃烧。这导致了显著的碳排放。四川省正处于经济发展期，对于工业发展迫切需要，通过聚类分析的结果，我们可以看出焦炭的量占比相较于高位也有明显改善，可以看出工业在不断转型</w:t>
      </w:r>
      <w:r>
        <w:rPr>
          <w:rFonts w:ascii="宋体" w:eastAsia="宋体" w:hAnsi="宋体" w:hint="eastAsia"/>
          <w:sz w:val="24"/>
          <w:szCs w:val="28"/>
        </w:rPr>
        <w:t>。</w:t>
      </w:r>
    </w:p>
    <w:p w14:paraId="0A35F3EE" w14:textId="77777777" w:rsidR="00202098" w:rsidRPr="00202098" w:rsidRDefault="00202098" w:rsidP="00202098">
      <w:pPr>
        <w:pStyle w:val="af1"/>
        <w:ind w:left="440" w:firstLineChars="0" w:firstLine="0"/>
        <w:rPr>
          <w:rFonts w:ascii="宋体" w:eastAsia="宋体" w:hAnsi="宋体"/>
          <w:sz w:val="24"/>
          <w:szCs w:val="28"/>
        </w:rPr>
      </w:pPr>
      <w:r w:rsidRPr="00202098">
        <w:rPr>
          <w:rFonts w:ascii="宋体" w:eastAsia="宋体" w:hAnsi="宋体" w:hint="eastAsia"/>
          <w:sz w:val="24"/>
          <w:szCs w:val="28"/>
        </w:rPr>
        <w:t>针对这种情况，可以采取以下政策措施：</w:t>
      </w:r>
    </w:p>
    <w:p w14:paraId="6B230ECD" w14:textId="77777777" w:rsidR="00202098" w:rsidRPr="00202098" w:rsidRDefault="00202098" w:rsidP="00202098">
      <w:pPr>
        <w:pStyle w:val="af1"/>
        <w:numPr>
          <w:ilvl w:val="0"/>
          <w:numId w:val="21"/>
        </w:numPr>
        <w:ind w:firstLineChars="0"/>
        <w:rPr>
          <w:rFonts w:ascii="宋体" w:eastAsia="宋体" w:hAnsi="宋体"/>
          <w:sz w:val="24"/>
          <w:szCs w:val="28"/>
        </w:rPr>
      </w:pPr>
      <w:r w:rsidRPr="00202098">
        <w:rPr>
          <w:rFonts w:ascii="宋体" w:eastAsia="宋体" w:hAnsi="宋体" w:hint="eastAsia"/>
          <w:sz w:val="24"/>
          <w:szCs w:val="28"/>
        </w:rPr>
        <w:t>推广清洁生产技术：鼓励使用更清洁、高效的冶炼技术，减少能源消耗和碳排放。</w:t>
      </w:r>
    </w:p>
    <w:p w14:paraId="266B4428" w14:textId="3AFBAEFB" w:rsidR="00202098" w:rsidRPr="00202098" w:rsidRDefault="00202098" w:rsidP="00202098">
      <w:pPr>
        <w:pStyle w:val="af1"/>
        <w:numPr>
          <w:ilvl w:val="0"/>
          <w:numId w:val="21"/>
        </w:numPr>
        <w:ind w:firstLineChars="0"/>
        <w:rPr>
          <w:rFonts w:ascii="宋体" w:eastAsia="宋体" w:hAnsi="宋体"/>
          <w:sz w:val="24"/>
          <w:szCs w:val="28"/>
        </w:rPr>
      </w:pPr>
      <w:r w:rsidRPr="00202098">
        <w:rPr>
          <w:rFonts w:ascii="宋体" w:eastAsia="宋体" w:hAnsi="宋体" w:hint="eastAsia"/>
          <w:sz w:val="24"/>
          <w:szCs w:val="28"/>
        </w:rPr>
        <w:t>强化排放控制：对焦炭和黑色金属冶炼企业实施严格的排放控制措施，包括污染物排放限制和排放监测。</w:t>
      </w:r>
    </w:p>
    <w:p w14:paraId="3BD63BD2" w14:textId="4DBF3B2D" w:rsidR="00C22CB7" w:rsidRPr="00D67232" w:rsidRDefault="00C22CB7" w:rsidP="009F642E"/>
    <w:p w14:paraId="08AE0DC2" w14:textId="7F770FA4" w:rsidR="008828BB" w:rsidRDefault="008828BB" w:rsidP="007E2B83">
      <w:pPr>
        <w:pStyle w:val="1"/>
        <w:spacing w:line="480" w:lineRule="exact"/>
        <w:ind w:firstLineChars="0" w:firstLine="0"/>
        <w:textAlignment w:val="center"/>
      </w:pPr>
      <w:bookmarkStart w:id="60" w:name="_Toc136005440"/>
      <w:r>
        <w:rPr>
          <w:rFonts w:hint="eastAsia"/>
        </w:rPr>
        <w:t>七、</w:t>
      </w:r>
      <w:r w:rsidR="009F642E">
        <w:rPr>
          <w:rFonts w:hint="eastAsia"/>
        </w:rPr>
        <w:t>结论</w:t>
      </w:r>
      <w:bookmarkEnd w:id="60"/>
    </w:p>
    <w:p w14:paraId="18528EEA" w14:textId="77777777" w:rsidR="008828BB" w:rsidRPr="00E64F33" w:rsidRDefault="008828BB" w:rsidP="008828BB"/>
    <w:p w14:paraId="0C389A65" w14:textId="6AA48C9D" w:rsidR="00C67D51" w:rsidRPr="00C67D51" w:rsidRDefault="00C67D51" w:rsidP="009E6258">
      <w:pPr>
        <w:ind w:firstLineChars="200" w:firstLine="480"/>
        <w:rPr>
          <w:rFonts w:ascii="宋体" w:eastAsia="宋体" w:hAnsi="宋体"/>
          <w:sz w:val="24"/>
        </w:rPr>
      </w:pPr>
      <w:r w:rsidRPr="00C67D51">
        <w:rPr>
          <w:rFonts w:ascii="宋体" w:eastAsia="宋体" w:hAnsi="宋体" w:hint="eastAsia"/>
          <w:sz w:val="24"/>
        </w:rPr>
        <w:t>首先，本文对于碳排放研究领域中的主观性判断和多重共线性情况进行了调查，发现聚类算法和惩罚回归能分别解决主观问题和多重共线性，为此我们展开了实际的数据分析和研究。</w:t>
      </w:r>
    </w:p>
    <w:p w14:paraId="4F03B592" w14:textId="0AE848AC" w:rsidR="002677AB" w:rsidRDefault="009E6258" w:rsidP="009E6258">
      <w:pPr>
        <w:ind w:firstLineChars="200" w:firstLine="480"/>
        <w:rPr>
          <w:rFonts w:ascii="宋体" w:eastAsia="宋体" w:hAnsi="宋体"/>
          <w:sz w:val="24"/>
        </w:rPr>
      </w:pPr>
      <w:r w:rsidRPr="009E6258">
        <w:rPr>
          <w:rFonts w:ascii="宋体" w:eastAsia="宋体" w:hAnsi="宋体" w:hint="eastAsia"/>
          <w:sz w:val="24"/>
        </w:rPr>
        <w:t>对四川省4</w:t>
      </w:r>
      <w:r w:rsidRPr="009E6258">
        <w:rPr>
          <w:rFonts w:ascii="宋体" w:eastAsia="宋体" w:hAnsi="宋体"/>
          <w:sz w:val="24"/>
        </w:rPr>
        <w:t>6</w:t>
      </w:r>
      <w:r w:rsidRPr="009E6258">
        <w:rPr>
          <w:rFonts w:ascii="宋体" w:eastAsia="宋体" w:hAnsi="宋体" w:hint="eastAsia"/>
          <w:sz w:val="24"/>
        </w:rPr>
        <w:t>个行业利用能源种类占比不同的特征进行聚类，得到1</w:t>
      </w:r>
      <w:r w:rsidRPr="009E6258">
        <w:rPr>
          <w:rFonts w:ascii="宋体" w:eastAsia="宋体" w:hAnsi="宋体"/>
          <w:sz w:val="24"/>
        </w:rPr>
        <w:t>6</w:t>
      </w:r>
      <w:r w:rsidRPr="009E6258">
        <w:rPr>
          <w:rFonts w:ascii="宋体" w:eastAsia="宋体" w:hAnsi="宋体" w:hint="eastAsia"/>
          <w:sz w:val="24"/>
        </w:rPr>
        <w:t>个分类簇，从能源特征角度对</w:t>
      </w:r>
      <w:r>
        <w:rPr>
          <w:rFonts w:ascii="宋体" w:eastAsia="宋体" w:hAnsi="宋体" w:hint="eastAsia"/>
          <w:sz w:val="24"/>
        </w:rPr>
        <w:t>行业情况进行分析，为碳排放实证研究带来新视角</w:t>
      </w:r>
      <w:r w:rsidR="002677AB">
        <w:rPr>
          <w:rFonts w:ascii="宋体" w:eastAsia="宋体" w:hAnsi="宋体" w:hint="eastAsia"/>
          <w:sz w:val="24"/>
        </w:rPr>
        <w:t>。</w:t>
      </w:r>
    </w:p>
    <w:p w14:paraId="3A322ADD" w14:textId="29DD731F" w:rsidR="009E6258" w:rsidRDefault="009E6258" w:rsidP="009E6258">
      <w:pPr>
        <w:ind w:firstLineChars="200" w:firstLine="480"/>
        <w:rPr>
          <w:rFonts w:ascii="宋体" w:eastAsia="宋体" w:hAnsi="宋体"/>
          <w:sz w:val="24"/>
        </w:rPr>
      </w:pPr>
      <w:r>
        <w:rPr>
          <w:rFonts w:ascii="宋体" w:eastAsia="宋体" w:hAnsi="宋体" w:hint="eastAsia"/>
          <w:sz w:val="24"/>
        </w:rPr>
        <w:lastRenderedPageBreak/>
        <w:t>进一步采取三种惩罚回归模型，借助机器学习，</w:t>
      </w:r>
      <w:r w:rsidR="002677AB">
        <w:rPr>
          <w:rFonts w:ascii="宋体" w:eastAsia="宋体" w:hAnsi="宋体" w:hint="eastAsia"/>
          <w:sz w:val="24"/>
        </w:rPr>
        <w:t>训练模型</w:t>
      </w:r>
      <w:r>
        <w:rPr>
          <w:rFonts w:ascii="宋体" w:eastAsia="宋体" w:hAnsi="宋体" w:hint="eastAsia"/>
          <w:sz w:val="24"/>
        </w:rPr>
        <w:t>，探究1</w:t>
      </w:r>
      <w:r>
        <w:rPr>
          <w:rFonts w:ascii="宋体" w:eastAsia="宋体" w:hAnsi="宋体"/>
          <w:sz w:val="24"/>
        </w:rPr>
        <w:t>6</w:t>
      </w:r>
      <w:r w:rsidR="002677AB">
        <w:rPr>
          <w:rFonts w:ascii="宋体" w:eastAsia="宋体" w:hAnsi="宋体" w:hint="eastAsia"/>
          <w:sz w:val="24"/>
        </w:rPr>
        <w:t>类</w:t>
      </w:r>
      <w:r w:rsidR="00A610BE">
        <w:rPr>
          <w:rFonts w:ascii="宋体" w:eastAsia="宋体" w:hAnsi="宋体" w:hint="eastAsia"/>
          <w:sz w:val="24"/>
        </w:rPr>
        <w:t>对四川省碳排放的实际影响情况，最终了解到</w:t>
      </w:r>
      <w:r w:rsidR="002677AB">
        <w:rPr>
          <w:rFonts w:ascii="宋体" w:eastAsia="宋体" w:hAnsi="宋体" w:hint="eastAsia"/>
          <w:sz w:val="24"/>
        </w:rPr>
        <w:t>第二簇类对碳排放影响最大，其次为第八第九簇类，分别主要能源种类为原煤、汽油和焦炭</w:t>
      </w:r>
      <w:r w:rsidR="00C67D51">
        <w:rPr>
          <w:rFonts w:ascii="宋体" w:eastAsia="宋体" w:hAnsi="宋体" w:hint="eastAsia"/>
          <w:sz w:val="24"/>
        </w:rPr>
        <w:t>。</w:t>
      </w:r>
      <w:r w:rsidR="002677AB">
        <w:rPr>
          <w:rFonts w:ascii="宋体" w:eastAsia="宋体" w:hAnsi="宋体" w:hint="eastAsia"/>
          <w:sz w:val="24"/>
        </w:rPr>
        <w:t>背后原因主要依次为，</w:t>
      </w:r>
      <w:r w:rsidR="00C67D51">
        <w:rPr>
          <w:rFonts w:ascii="宋体" w:eastAsia="宋体" w:hAnsi="宋体" w:hint="eastAsia"/>
          <w:sz w:val="24"/>
        </w:rPr>
        <w:t>第一，</w:t>
      </w:r>
      <w:r w:rsidR="002677AB">
        <w:rPr>
          <w:rFonts w:ascii="宋体" w:eastAsia="宋体" w:hAnsi="宋体" w:hint="eastAsia"/>
          <w:sz w:val="24"/>
        </w:rPr>
        <w:t>四川省地处西南，电力运输不便，依赖大量原煤进行日常和工业电力、热水等供应</w:t>
      </w:r>
      <w:r w:rsidR="00C67D51">
        <w:rPr>
          <w:rFonts w:ascii="宋体" w:eastAsia="宋体" w:hAnsi="宋体" w:hint="eastAsia"/>
          <w:sz w:val="24"/>
        </w:rPr>
        <w:t>；第二，</w:t>
      </w:r>
      <w:r w:rsidR="002677AB" w:rsidRPr="002677AB">
        <w:rPr>
          <w:rFonts w:ascii="宋体" w:eastAsia="宋体" w:hAnsi="宋体" w:hint="eastAsia"/>
          <w:sz w:val="24"/>
        </w:rPr>
        <w:t>四川省的人口数量和经济发展相对较快，车辆保有量日益增加，这也导致了汽油用量的增加</w:t>
      </w:r>
      <w:r w:rsidR="00C67D51">
        <w:rPr>
          <w:rFonts w:ascii="宋体" w:eastAsia="宋体" w:hAnsi="宋体" w:hint="eastAsia"/>
          <w:sz w:val="24"/>
        </w:rPr>
        <w:t>；第三，</w:t>
      </w:r>
      <w:r w:rsidR="002677AB" w:rsidRPr="002677AB">
        <w:rPr>
          <w:rFonts w:ascii="宋体" w:eastAsia="宋体" w:hAnsi="宋体" w:hint="eastAsia"/>
          <w:sz w:val="24"/>
        </w:rPr>
        <w:t>钢铁工业是焦炭用量最大的行业之一，它是钢铁炼制过程的精髓所</w:t>
      </w:r>
      <w:r w:rsidR="002677AB">
        <w:rPr>
          <w:rFonts w:ascii="宋体" w:eastAsia="宋体" w:hAnsi="宋体" w:hint="eastAsia"/>
          <w:sz w:val="24"/>
        </w:rPr>
        <w:t>在，同时也是四川省重点发展的行业之一，因此其排放量相对较多</w:t>
      </w:r>
      <w:r w:rsidR="00C67D51">
        <w:rPr>
          <w:rFonts w:ascii="宋体" w:eastAsia="宋体" w:hAnsi="宋体" w:hint="eastAsia"/>
          <w:sz w:val="24"/>
        </w:rPr>
        <w:t>。</w:t>
      </w:r>
    </w:p>
    <w:p w14:paraId="2F962B81" w14:textId="5CBE512A" w:rsidR="00C67D51" w:rsidRPr="009E6258" w:rsidRDefault="00C67D51" w:rsidP="009E6258">
      <w:pPr>
        <w:ind w:firstLineChars="200" w:firstLine="480"/>
        <w:rPr>
          <w:rFonts w:ascii="宋体" w:eastAsia="宋体" w:hAnsi="宋体"/>
          <w:sz w:val="24"/>
        </w:rPr>
      </w:pPr>
      <w:r>
        <w:rPr>
          <w:rFonts w:ascii="宋体" w:eastAsia="宋体" w:hAnsi="宋体" w:hint="eastAsia"/>
          <w:sz w:val="24"/>
        </w:rPr>
        <w:t>进一步选用Elastic</w:t>
      </w:r>
      <w:r>
        <w:rPr>
          <w:rFonts w:ascii="宋体" w:eastAsia="宋体" w:hAnsi="宋体"/>
          <w:sz w:val="24"/>
        </w:rPr>
        <w:t xml:space="preserve"> </w:t>
      </w:r>
      <w:r>
        <w:rPr>
          <w:rFonts w:ascii="宋体" w:eastAsia="宋体" w:hAnsi="宋体" w:hint="eastAsia"/>
          <w:sz w:val="24"/>
        </w:rPr>
        <w:t>Net回归模型进行预测，仍然得到较好的拟合结果，这一点很好的解决了碳排放研究领域中，模型过拟合的情况，进一步丰富碳核算，碳减排相关领域的理论体系和实践效能。</w:t>
      </w:r>
    </w:p>
    <w:p w14:paraId="2732CC74" w14:textId="1CBA773B" w:rsidR="00BA2280" w:rsidRPr="00C67D51" w:rsidRDefault="00C67D51" w:rsidP="00C67D51">
      <w:pPr>
        <w:pStyle w:val="ad"/>
        <w:ind w:firstLine="480"/>
        <w:rPr>
          <w:rStyle w:val="ae"/>
          <w:rFonts w:ascii="宋体" w:eastAsia="宋体" w:hAnsi="宋体" w:cs="黑体"/>
          <w:sz w:val="24"/>
          <w:szCs w:val="21"/>
        </w:rPr>
      </w:pPr>
      <w:r w:rsidRPr="00C67D51">
        <w:rPr>
          <w:rStyle w:val="ae"/>
          <w:rFonts w:ascii="宋体" w:eastAsia="宋体" w:hAnsi="宋体" w:cs="黑体" w:hint="eastAsia"/>
          <w:sz w:val="24"/>
          <w:szCs w:val="21"/>
        </w:rPr>
        <w:t>总之，本文在方法、数据和结论等方面经过了</w:t>
      </w:r>
      <w:r>
        <w:rPr>
          <w:rStyle w:val="ae"/>
          <w:rFonts w:ascii="宋体" w:eastAsia="宋体" w:hAnsi="宋体" w:cs="黑体" w:hint="eastAsia"/>
          <w:sz w:val="24"/>
          <w:szCs w:val="21"/>
        </w:rPr>
        <w:t>较为</w:t>
      </w:r>
      <w:r w:rsidRPr="00C67D51">
        <w:rPr>
          <w:rStyle w:val="ae"/>
          <w:rFonts w:ascii="宋体" w:eastAsia="宋体" w:hAnsi="宋体" w:cs="黑体" w:hint="eastAsia"/>
          <w:sz w:val="24"/>
          <w:szCs w:val="21"/>
        </w:rPr>
        <w:t>全面的考虑、研</w:t>
      </w:r>
      <w:r>
        <w:rPr>
          <w:rStyle w:val="ae"/>
          <w:rFonts w:ascii="宋体" w:eastAsia="宋体" w:hAnsi="宋体" w:cs="黑体" w:hint="eastAsia"/>
          <w:sz w:val="24"/>
          <w:szCs w:val="21"/>
        </w:rPr>
        <w:t>究和分析。其结论不仅能够为相关领域提供一定</w:t>
      </w:r>
      <w:r w:rsidRPr="00C67D51">
        <w:rPr>
          <w:rStyle w:val="ae"/>
          <w:rFonts w:ascii="宋体" w:eastAsia="宋体" w:hAnsi="宋体" w:cs="黑体" w:hint="eastAsia"/>
          <w:sz w:val="24"/>
          <w:szCs w:val="21"/>
        </w:rPr>
        <w:t>价值的实践指导和理论参考，同时也为今后的研究提供了有益的启迪和方法借鉴。</w:t>
      </w:r>
    </w:p>
    <w:p w14:paraId="62DA51C2" w14:textId="77777777" w:rsidR="00BA2280" w:rsidRDefault="00BA2280" w:rsidP="00BA2280">
      <w:pPr>
        <w:pStyle w:val="ad"/>
        <w:ind w:firstLine="360"/>
        <w:jc w:val="center"/>
        <w:rPr>
          <w:rStyle w:val="ae"/>
          <w:rFonts w:cs="黑体"/>
          <w:szCs w:val="21"/>
        </w:rPr>
      </w:pPr>
    </w:p>
    <w:p w14:paraId="6C7F7496" w14:textId="77777777" w:rsidR="00BA2280" w:rsidRDefault="00BA2280" w:rsidP="00BA2280">
      <w:pPr>
        <w:pStyle w:val="ad"/>
        <w:ind w:firstLine="360"/>
        <w:jc w:val="center"/>
        <w:rPr>
          <w:rStyle w:val="ae"/>
          <w:rFonts w:cs="黑体"/>
          <w:szCs w:val="21"/>
        </w:rPr>
      </w:pPr>
    </w:p>
    <w:p w14:paraId="70A89B05" w14:textId="77777777" w:rsidR="00BA2280" w:rsidRDefault="00BA2280" w:rsidP="00BA2280">
      <w:pPr>
        <w:pStyle w:val="ad"/>
        <w:ind w:firstLine="360"/>
        <w:jc w:val="center"/>
        <w:rPr>
          <w:rStyle w:val="ae"/>
          <w:rFonts w:cs="黑体"/>
          <w:szCs w:val="21"/>
        </w:rPr>
      </w:pPr>
    </w:p>
    <w:p w14:paraId="0F500AD3" w14:textId="77777777" w:rsidR="00BA2280" w:rsidRDefault="00BA2280" w:rsidP="00BA2280">
      <w:pPr>
        <w:pStyle w:val="ad"/>
        <w:ind w:firstLine="360"/>
        <w:jc w:val="center"/>
        <w:rPr>
          <w:rStyle w:val="ae"/>
          <w:rFonts w:cs="黑体"/>
          <w:szCs w:val="21"/>
        </w:rPr>
      </w:pPr>
    </w:p>
    <w:p w14:paraId="012D4D3D" w14:textId="1E42EBAA" w:rsidR="00BA2280" w:rsidRDefault="00BA2280" w:rsidP="00C67D51">
      <w:pPr>
        <w:pStyle w:val="ad"/>
        <w:ind w:firstLineChars="0" w:firstLine="0"/>
        <w:rPr>
          <w:rStyle w:val="ae"/>
          <w:rFonts w:cs="黑体"/>
          <w:szCs w:val="21"/>
        </w:rPr>
      </w:pPr>
    </w:p>
    <w:p w14:paraId="0857A56A" w14:textId="25718004" w:rsidR="00C67D51" w:rsidRDefault="00C67D51" w:rsidP="00C67D51">
      <w:pPr>
        <w:pStyle w:val="ad"/>
        <w:ind w:firstLineChars="0" w:firstLine="0"/>
        <w:rPr>
          <w:rStyle w:val="ae"/>
          <w:rFonts w:cs="黑体"/>
          <w:szCs w:val="21"/>
        </w:rPr>
      </w:pPr>
    </w:p>
    <w:p w14:paraId="0E48EF40" w14:textId="7464A91D" w:rsidR="00C67D51" w:rsidRDefault="00C67D51" w:rsidP="00C67D51">
      <w:pPr>
        <w:pStyle w:val="ad"/>
        <w:ind w:firstLineChars="0" w:firstLine="0"/>
        <w:rPr>
          <w:rStyle w:val="ae"/>
          <w:rFonts w:cs="黑体"/>
          <w:szCs w:val="21"/>
        </w:rPr>
      </w:pPr>
    </w:p>
    <w:p w14:paraId="54B8AE00" w14:textId="77777777" w:rsidR="00C67D51" w:rsidRDefault="00C67D51" w:rsidP="00C67D51">
      <w:pPr>
        <w:pStyle w:val="ad"/>
        <w:ind w:firstLineChars="0" w:firstLine="0"/>
        <w:rPr>
          <w:rStyle w:val="ae"/>
          <w:rFonts w:cs="黑体"/>
          <w:szCs w:val="21"/>
        </w:rPr>
      </w:pPr>
    </w:p>
    <w:p w14:paraId="42886123" w14:textId="66A67D69" w:rsidR="00BA2280" w:rsidRDefault="00BA2280" w:rsidP="00BA2280">
      <w:pPr>
        <w:pStyle w:val="1"/>
        <w:spacing w:line="480" w:lineRule="exact"/>
        <w:ind w:firstLineChars="0" w:firstLine="0"/>
        <w:textAlignment w:val="center"/>
      </w:pPr>
      <w:bookmarkStart w:id="61" w:name="_Toc25632"/>
      <w:bookmarkStart w:id="62" w:name="_Toc11938"/>
      <w:bookmarkStart w:id="63" w:name="_Toc31647"/>
      <w:bookmarkStart w:id="64" w:name="_Toc136005441"/>
      <w:r>
        <w:rPr>
          <w:rFonts w:hint="eastAsia"/>
        </w:rPr>
        <w:t>参考文献</w:t>
      </w:r>
      <w:bookmarkEnd w:id="61"/>
      <w:bookmarkEnd w:id="62"/>
      <w:bookmarkEnd w:id="63"/>
      <w:bookmarkEnd w:id="64"/>
    </w:p>
    <w:p w14:paraId="3E5B9450" w14:textId="72AC7D31" w:rsidR="00232EB0" w:rsidRPr="00CB66DD" w:rsidRDefault="00232EB0" w:rsidP="00CB66DD">
      <w:pPr>
        <w:pStyle w:val="af1"/>
        <w:numPr>
          <w:ilvl w:val="0"/>
          <w:numId w:val="19"/>
        </w:numPr>
        <w:ind w:firstLineChars="0"/>
        <w:rPr>
          <w:rFonts w:ascii="宋体" w:eastAsia="宋体" w:hAnsi="宋体" w:cs="宋体"/>
          <w:sz w:val="24"/>
          <w:szCs w:val="24"/>
        </w:rPr>
      </w:pPr>
      <w:bookmarkStart w:id="65" w:name="_Ref136007946"/>
      <w:r w:rsidRPr="00CB66DD">
        <w:rPr>
          <w:rFonts w:ascii="宋体" w:eastAsia="宋体" w:hAnsi="宋体" w:cs="宋体"/>
          <w:sz w:val="24"/>
          <w:szCs w:val="24"/>
        </w:rPr>
        <w:t>鲍健强,苗阳 &amp; 陈锋.(2008).低碳经济:人类经济发展方式的新变革. 中国工业经济(04),153-160. doi:10.19581/j.cnki.ciejournal.2008.04.018.</w:t>
      </w:r>
      <w:bookmarkEnd w:id="65"/>
    </w:p>
    <w:p w14:paraId="7D6777CA" w14:textId="53DB4194" w:rsidR="00232EB0" w:rsidRPr="00CB66DD" w:rsidRDefault="00232EB0" w:rsidP="00CB66DD">
      <w:pPr>
        <w:pStyle w:val="af1"/>
        <w:numPr>
          <w:ilvl w:val="0"/>
          <w:numId w:val="19"/>
        </w:numPr>
        <w:ind w:firstLineChars="0"/>
        <w:rPr>
          <w:rFonts w:ascii="宋体" w:eastAsia="宋体" w:hAnsi="宋体" w:cs="宋体"/>
          <w:sz w:val="24"/>
          <w:szCs w:val="24"/>
        </w:rPr>
      </w:pPr>
      <w:bookmarkStart w:id="66" w:name="_Ref136008010"/>
      <w:r w:rsidRPr="00CB66DD">
        <w:rPr>
          <w:rFonts w:ascii="宋体" w:eastAsia="宋体" w:hAnsi="宋体" w:cs="宋体"/>
          <w:sz w:val="24"/>
          <w:szCs w:val="24"/>
        </w:rPr>
        <w:t>马江. (2021). 四川省居民消费碳排放测算及特征分析. (2017-3), 89-95.</w:t>
      </w:r>
      <w:bookmarkEnd w:id="66"/>
    </w:p>
    <w:p w14:paraId="056B87EF" w14:textId="08459944" w:rsidR="00232EB0" w:rsidRPr="00CB66DD" w:rsidRDefault="00232EB0" w:rsidP="00CB66DD">
      <w:pPr>
        <w:pStyle w:val="af1"/>
        <w:numPr>
          <w:ilvl w:val="0"/>
          <w:numId w:val="19"/>
        </w:numPr>
        <w:ind w:firstLineChars="0"/>
        <w:rPr>
          <w:rFonts w:ascii="宋体" w:eastAsia="宋体" w:hAnsi="宋体" w:cs="宋体"/>
          <w:sz w:val="24"/>
          <w:szCs w:val="24"/>
        </w:rPr>
      </w:pPr>
      <w:bookmarkStart w:id="67" w:name="_Ref136008022"/>
      <w:r w:rsidRPr="00CB66DD">
        <w:rPr>
          <w:rFonts w:ascii="宋体" w:eastAsia="宋体" w:hAnsi="宋体" w:cs="宋体"/>
          <w:sz w:val="24"/>
          <w:szCs w:val="24"/>
        </w:rPr>
        <w:t>陈军华, &amp; 李乔楚. (2021). 成渝双城经济圈建设背景下四川省能源消费碳排放影响因素研究--基于</w:t>
      </w:r>
      <w:proofErr w:type="spellStart"/>
      <w:r w:rsidRPr="00CB66DD">
        <w:rPr>
          <w:rFonts w:ascii="宋体" w:eastAsia="宋体" w:hAnsi="宋体" w:cs="宋体"/>
          <w:sz w:val="24"/>
          <w:szCs w:val="24"/>
        </w:rPr>
        <w:t>lmdi</w:t>
      </w:r>
      <w:proofErr w:type="spellEnd"/>
      <w:r w:rsidRPr="00CB66DD">
        <w:rPr>
          <w:rFonts w:ascii="宋体" w:eastAsia="宋体" w:hAnsi="宋体" w:cs="宋体"/>
          <w:sz w:val="24"/>
          <w:szCs w:val="24"/>
        </w:rPr>
        <w:t>模型视角. 生态经济, 37(12), 7.</w:t>
      </w:r>
      <w:bookmarkEnd w:id="67"/>
    </w:p>
    <w:p w14:paraId="564CD82C" w14:textId="4879DF6F" w:rsidR="00232EB0" w:rsidRPr="00CB66DD" w:rsidRDefault="00232EB0" w:rsidP="00CB66DD">
      <w:pPr>
        <w:pStyle w:val="af1"/>
        <w:numPr>
          <w:ilvl w:val="0"/>
          <w:numId w:val="19"/>
        </w:numPr>
        <w:ind w:firstLineChars="0"/>
        <w:rPr>
          <w:rFonts w:ascii="宋体" w:eastAsia="宋体" w:hAnsi="宋体" w:cs="宋体"/>
          <w:sz w:val="24"/>
          <w:szCs w:val="24"/>
        </w:rPr>
      </w:pPr>
      <w:bookmarkStart w:id="68" w:name="_Ref136008085"/>
      <w:r w:rsidRPr="00CB66DD">
        <w:rPr>
          <w:rFonts w:ascii="宋体" w:eastAsia="宋体" w:hAnsi="宋体" w:cs="宋体"/>
          <w:sz w:val="24"/>
          <w:szCs w:val="24"/>
        </w:rPr>
        <w:t xml:space="preserve">赵磊, 陈德珍, 刘光宇, 栾健, &amp; Thomas </w:t>
      </w:r>
      <w:proofErr w:type="spellStart"/>
      <w:r w:rsidRPr="00CB66DD">
        <w:rPr>
          <w:rFonts w:ascii="宋体" w:eastAsia="宋体" w:hAnsi="宋体" w:cs="宋体"/>
          <w:sz w:val="24"/>
          <w:szCs w:val="24"/>
        </w:rPr>
        <w:t>H.Christensen</w:t>
      </w:r>
      <w:proofErr w:type="spellEnd"/>
      <w:r w:rsidRPr="00CB66DD">
        <w:rPr>
          <w:rFonts w:ascii="宋体" w:eastAsia="宋体" w:hAnsi="宋体" w:cs="宋体"/>
          <w:sz w:val="24"/>
          <w:szCs w:val="24"/>
        </w:rPr>
        <w:t>. (2010). 垃圾热化学转化利用过程中碳排放的两种计算方法. 环境科学学报, 30(8), 1634-1641.</w:t>
      </w:r>
      <w:bookmarkEnd w:id="68"/>
    </w:p>
    <w:p w14:paraId="71529583" w14:textId="29D6E6D3" w:rsidR="00232EB0" w:rsidRPr="00CB66DD" w:rsidRDefault="00232EB0" w:rsidP="00CB66DD">
      <w:pPr>
        <w:pStyle w:val="af1"/>
        <w:numPr>
          <w:ilvl w:val="0"/>
          <w:numId w:val="19"/>
        </w:numPr>
        <w:ind w:firstLineChars="0"/>
        <w:rPr>
          <w:rFonts w:ascii="宋体" w:eastAsia="宋体" w:hAnsi="宋体" w:cs="宋体"/>
          <w:sz w:val="24"/>
          <w:szCs w:val="24"/>
        </w:rPr>
      </w:pPr>
      <w:bookmarkStart w:id="69" w:name="_Ref136008270"/>
      <w:r w:rsidRPr="00CB66DD">
        <w:rPr>
          <w:rFonts w:ascii="宋体" w:eastAsia="宋体" w:hAnsi="宋体" w:cs="宋体" w:hint="eastAsia"/>
          <w:sz w:val="24"/>
          <w:szCs w:val="24"/>
        </w:rPr>
        <w:t>吴军</w:t>
      </w:r>
      <w:r w:rsidRPr="00CB66DD">
        <w:rPr>
          <w:rFonts w:ascii="宋体" w:eastAsia="宋体" w:hAnsi="宋体" w:cs="宋体"/>
          <w:sz w:val="24"/>
          <w:szCs w:val="24"/>
        </w:rPr>
        <w:t>. 数学之美[M]. 人民邮电出版社, 2013.</w:t>
      </w:r>
      <w:bookmarkEnd w:id="69"/>
    </w:p>
    <w:p w14:paraId="5112FEF8" w14:textId="43F55E1C" w:rsidR="00232EB0" w:rsidRPr="00CB66DD" w:rsidRDefault="00232EB0" w:rsidP="00CB66DD">
      <w:pPr>
        <w:pStyle w:val="af1"/>
        <w:numPr>
          <w:ilvl w:val="0"/>
          <w:numId w:val="19"/>
        </w:numPr>
        <w:ind w:firstLineChars="0"/>
        <w:rPr>
          <w:rFonts w:ascii="宋体" w:eastAsia="宋体" w:hAnsi="宋体" w:cs="宋体"/>
          <w:sz w:val="24"/>
          <w:szCs w:val="24"/>
        </w:rPr>
      </w:pPr>
      <w:bookmarkStart w:id="70" w:name="_Ref136008327"/>
      <w:r w:rsidRPr="00CB66DD">
        <w:rPr>
          <w:rFonts w:ascii="宋体" w:eastAsia="宋体" w:hAnsi="宋体" w:cs="宋体"/>
          <w:sz w:val="24"/>
          <w:szCs w:val="24"/>
        </w:rPr>
        <w:t xml:space="preserve">四川省政府. 四川省统计年鉴[M]. [四川省政府, </w:t>
      </w:r>
      <w:r w:rsidR="00DD54CD">
        <w:rPr>
          <w:rFonts w:ascii="宋体" w:eastAsia="宋体" w:hAnsi="宋体" w:cs="宋体"/>
          <w:sz w:val="24"/>
          <w:szCs w:val="24"/>
        </w:rPr>
        <w:t>2022</w:t>
      </w:r>
      <w:r w:rsidRPr="00CB66DD">
        <w:rPr>
          <w:rFonts w:ascii="宋体" w:eastAsia="宋体" w:hAnsi="宋体" w:cs="宋体"/>
          <w:sz w:val="24"/>
          <w:szCs w:val="24"/>
        </w:rPr>
        <w:t>.</w:t>
      </w:r>
      <w:bookmarkEnd w:id="70"/>
    </w:p>
    <w:p w14:paraId="39729FC1" w14:textId="04D18FBE" w:rsidR="00232EB0" w:rsidRPr="00CB66DD" w:rsidRDefault="00232EB0" w:rsidP="00CB66DD">
      <w:pPr>
        <w:pStyle w:val="af1"/>
        <w:numPr>
          <w:ilvl w:val="0"/>
          <w:numId w:val="19"/>
        </w:numPr>
        <w:ind w:firstLineChars="0"/>
        <w:rPr>
          <w:rFonts w:ascii="宋体" w:eastAsia="宋体" w:hAnsi="宋体" w:cs="宋体"/>
          <w:sz w:val="24"/>
          <w:szCs w:val="24"/>
        </w:rPr>
      </w:pPr>
      <w:bookmarkStart w:id="71" w:name="_Ref136008283"/>
      <w:r w:rsidRPr="00CB66DD">
        <w:rPr>
          <w:rFonts w:ascii="宋体" w:eastAsia="宋体" w:hAnsi="宋体" w:cs="宋体"/>
          <w:sz w:val="24"/>
          <w:szCs w:val="24"/>
        </w:rPr>
        <w:t>张学工. 关于统计学习理论与支持向量机[J]. 自动化学报, 2000, 26(1):11.</w:t>
      </w:r>
      <w:bookmarkEnd w:id="71"/>
    </w:p>
    <w:p w14:paraId="01B019DC" w14:textId="0163E364" w:rsidR="00232EB0" w:rsidRPr="00CB66DD" w:rsidRDefault="00232EB0" w:rsidP="00CB66DD">
      <w:pPr>
        <w:pStyle w:val="af1"/>
        <w:numPr>
          <w:ilvl w:val="0"/>
          <w:numId w:val="19"/>
        </w:numPr>
        <w:ind w:firstLineChars="0"/>
        <w:rPr>
          <w:rFonts w:ascii="宋体" w:eastAsia="宋体" w:hAnsi="宋体" w:cs="宋体"/>
          <w:sz w:val="24"/>
          <w:szCs w:val="24"/>
        </w:rPr>
      </w:pPr>
      <w:bookmarkStart w:id="72" w:name="_Ref136007998"/>
      <w:r w:rsidRPr="00CB66DD">
        <w:rPr>
          <w:rFonts w:ascii="宋体" w:eastAsia="宋体" w:hAnsi="宋体" w:cs="宋体"/>
          <w:sz w:val="24"/>
          <w:szCs w:val="24"/>
        </w:rPr>
        <w:t xml:space="preserve">York, R. ,  Rosa, E. A. , &amp;  Dietz, T. . (2003). </w:t>
      </w:r>
      <w:proofErr w:type="spellStart"/>
      <w:r w:rsidRPr="00CB66DD">
        <w:rPr>
          <w:rFonts w:ascii="宋体" w:eastAsia="宋体" w:hAnsi="宋体" w:cs="宋体"/>
          <w:sz w:val="24"/>
          <w:szCs w:val="24"/>
        </w:rPr>
        <w:t>Stirpat</w:t>
      </w:r>
      <w:proofErr w:type="spellEnd"/>
      <w:r w:rsidRPr="00CB66DD">
        <w:rPr>
          <w:rFonts w:ascii="宋体" w:eastAsia="宋体" w:hAnsi="宋体" w:cs="宋体"/>
          <w:sz w:val="24"/>
          <w:szCs w:val="24"/>
        </w:rPr>
        <w:t xml:space="preserve">, </w:t>
      </w:r>
      <w:proofErr w:type="spellStart"/>
      <w:r w:rsidRPr="00CB66DD">
        <w:rPr>
          <w:rFonts w:ascii="宋体" w:eastAsia="宋体" w:hAnsi="宋体" w:cs="宋体"/>
          <w:sz w:val="24"/>
          <w:szCs w:val="24"/>
        </w:rPr>
        <w:t>ipat</w:t>
      </w:r>
      <w:proofErr w:type="spellEnd"/>
      <w:r w:rsidRPr="00CB66DD">
        <w:rPr>
          <w:rFonts w:ascii="宋体" w:eastAsia="宋体" w:hAnsi="宋体" w:cs="宋体"/>
          <w:sz w:val="24"/>
          <w:szCs w:val="24"/>
        </w:rPr>
        <w:t xml:space="preserve"> and impact: analytic tools for unpacking the driving forces of environmental impacts. Ecological economics(3), 46.</w:t>
      </w:r>
      <w:bookmarkEnd w:id="72"/>
    </w:p>
    <w:p w14:paraId="5BDCC57E" w14:textId="249A74E3" w:rsidR="00232EB0" w:rsidRPr="00CB66DD" w:rsidRDefault="00232EB0" w:rsidP="00CB66DD">
      <w:pPr>
        <w:pStyle w:val="af1"/>
        <w:numPr>
          <w:ilvl w:val="0"/>
          <w:numId w:val="19"/>
        </w:numPr>
        <w:ind w:firstLineChars="0"/>
        <w:rPr>
          <w:rFonts w:ascii="宋体" w:eastAsia="宋体" w:hAnsi="宋体" w:cs="宋体"/>
          <w:sz w:val="24"/>
          <w:szCs w:val="24"/>
        </w:rPr>
      </w:pPr>
      <w:bookmarkStart w:id="73" w:name="_Ref136007982"/>
      <w:r w:rsidRPr="00CB66DD">
        <w:rPr>
          <w:rFonts w:ascii="宋体" w:eastAsia="宋体" w:hAnsi="宋体" w:cs="宋体"/>
          <w:sz w:val="24"/>
          <w:szCs w:val="24"/>
        </w:rPr>
        <w:t>Ang, B. W. ,  Huang, H. C. , &amp;  Mu, A. R. . (2009). Properties and linkages of some index decomposition analysis methods. Energy Policy, 37(11), 4624-4632.</w:t>
      </w:r>
      <w:bookmarkEnd w:id="73"/>
    </w:p>
    <w:p w14:paraId="579673AD" w14:textId="384AF15B" w:rsidR="00232EB0" w:rsidRPr="00CB66DD" w:rsidRDefault="00232EB0" w:rsidP="00CB66DD">
      <w:pPr>
        <w:pStyle w:val="af1"/>
        <w:numPr>
          <w:ilvl w:val="0"/>
          <w:numId w:val="19"/>
        </w:numPr>
        <w:ind w:firstLineChars="0"/>
        <w:rPr>
          <w:rFonts w:ascii="宋体" w:eastAsia="宋体" w:hAnsi="宋体" w:cs="宋体"/>
          <w:sz w:val="24"/>
          <w:szCs w:val="24"/>
        </w:rPr>
      </w:pPr>
      <w:r w:rsidRPr="00CB66DD">
        <w:rPr>
          <w:rFonts w:ascii="宋体" w:eastAsia="宋体" w:hAnsi="宋体" w:cs="宋体"/>
          <w:sz w:val="24"/>
          <w:szCs w:val="24"/>
        </w:rPr>
        <w:t xml:space="preserve">Shan, Y. ,  Guan, D. ,  Zheng, H. ,  </w:t>
      </w:r>
      <w:proofErr w:type="spellStart"/>
      <w:r w:rsidRPr="00CB66DD">
        <w:rPr>
          <w:rFonts w:ascii="宋体" w:eastAsia="宋体" w:hAnsi="宋体" w:cs="宋体"/>
          <w:sz w:val="24"/>
          <w:szCs w:val="24"/>
        </w:rPr>
        <w:t>Ou</w:t>
      </w:r>
      <w:proofErr w:type="spellEnd"/>
      <w:r w:rsidRPr="00CB66DD">
        <w:rPr>
          <w:rFonts w:ascii="宋体" w:eastAsia="宋体" w:hAnsi="宋体" w:cs="宋体"/>
          <w:sz w:val="24"/>
          <w:szCs w:val="24"/>
        </w:rPr>
        <w:t>, J. ,  Li, Y. , &amp;  Meng, J. , et al. (2018). Data Descriptor: China CO2 emission accounts 1997-2015.</w:t>
      </w:r>
    </w:p>
    <w:p w14:paraId="41E09D7F" w14:textId="001F9340" w:rsidR="00232EB0" w:rsidRPr="00CB66DD" w:rsidRDefault="00232EB0" w:rsidP="00CB66DD">
      <w:pPr>
        <w:pStyle w:val="af1"/>
        <w:numPr>
          <w:ilvl w:val="0"/>
          <w:numId w:val="19"/>
        </w:numPr>
        <w:ind w:firstLineChars="0"/>
        <w:rPr>
          <w:rFonts w:ascii="宋体" w:eastAsia="宋体" w:hAnsi="宋体" w:cs="宋体"/>
          <w:sz w:val="24"/>
          <w:szCs w:val="24"/>
        </w:rPr>
      </w:pPr>
      <w:bookmarkStart w:id="74" w:name="_Ref136008312"/>
      <w:proofErr w:type="spellStart"/>
      <w:r w:rsidRPr="00CB66DD">
        <w:rPr>
          <w:rFonts w:ascii="宋体" w:eastAsia="宋体" w:hAnsi="宋体" w:cs="宋体"/>
          <w:sz w:val="24"/>
          <w:szCs w:val="24"/>
        </w:rPr>
        <w:lastRenderedPageBreak/>
        <w:t>Yuli</w:t>
      </w:r>
      <w:proofErr w:type="spellEnd"/>
      <w:r w:rsidRPr="00CB66DD">
        <w:rPr>
          <w:rFonts w:ascii="宋体" w:eastAsia="宋体" w:hAnsi="宋体" w:cs="宋体"/>
          <w:sz w:val="24"/>
          <w:szCs w:val="24"/>
        </w:rPr>
        <w:t xml:space="preserve"> Shan, Qi Huang, Dabo Guan, &amp; Klaus </w:t>
      </w:r>
      <w:proofErr w:type="spellStart"/>
      <w:r w:rsidRPr="00CB66DD">
        <w:rPr>
          <w:rFonts w:ascii="宋体" w:eastAsia="宋体" w:hAnsi="宋体" w:cs="宋体"/>
          <w:sz w:val="24"/>
          <w:szCs w:val="24"/>
        </w:rPr>
        <w:t>Hubacek</w:t>
      </w:r>
      <w:proofErr w:type="spellEnd"/>
      <w:r w:rsidRPr="00CB66DD">
        <w:rPr>
          <w:rFonts w:ascii="宋体" w:eastAsia="宋体" w:hAnsi="宋体" w:cs="宋体"/>
          <w:sz w:val="24"/>
          <w:szCs w:val="24"/>
        </w:rPr>
        <w:t>. (2020). China co2 emission accounts 2016–2017. Scientific Data, 7(1).</w:t>
      </w:r>
      <w:bookmarkEnd w:id="74"/>
    </w:p>
    <w:p w14:paraId="6106EF52" w14:textId="38E1D034" w:rsidR="00232EB0" w:rsidRPr="00CB66DD" w:rsidRDefault="00232EB0" w:rsidP="00CB66DD">
      <w:pPr>
        <w:pStyle w:val="af1"/>
        <w:numPr>
          <w:ilvl w:val="0"/>
          <w:numId w:val="19"/>
        </w:numPr>
        <w:ind w:firstLineChars="0"/>
        <w:rPr>
          <w:rFonts w:ascii="宋体" w:eastAsia="宋体" w:hAnsi="宋体" w:cs="宋体"/>
          <w:sz w:val="24"/>
          <w:szCs w:val="24"/>
        </w:rPr>
      </w:pPr>
      <w:r w:rsidRPr="00CB66DD">
        <w:rPr>
          <w:rFonts w:ascii="宋体" w:eastAsia="宋体" w:hAnsi="宋体" w:cs="宋体"/>
          <w:sz w:val="24"/>
          <w:szCs w:val="24"/>
        </w:rPr>
        <w:t xml:space="preserve">Assessment to </w:t>
      </w:r>
      <w:proofErr w:type="spellStart"/>
      <w:r w:rsidRPr="00CB66DD">
        <w:rPr>
          <w:rFonts w:ascii="宋体" w:eastAsia="宋体" w:hAnsi="宋体" w:cs="宋体"/>
          <w:sz w:val="24"/>
          <w:szCs w:val="24"/>
        </w:rPr>
        <w:t>china's</w:t>
      </w:r>
      <w:proofErr w:type="spellEnd"/>
      <w:r w:rsidRPr="00CB66DD">
        <w:rPr>
          <w:rFonts w:ascii="宋体" w:eastAsia="宋体" w:hAnsi="宋体" w:cs="宋体"/>
          <w:sz w:val="24"/>
          <w:szCs w:val="24"/>
        </w:rPr>
        <w:t xml:space="preserve"> recent emission pattern shifts. Earth's Future.</w:t>
      </w:r>
    </w:p>
    <w:p w14:paraId="621802FD" w14:textId="175D20C2" w:rsidR="00232EB0" w:rsidRPr="00CB66DD" w:rsidRDefault="00232EB0" w:rsidP="00CB66DD">
      <w:pPr>
        <w:pStyle w:val="af1"/>
        <w:numPr>
          <w:ilvl w:val="0"/>
          <w:numId w:val="19"/>
        </w:numPr>
        <w:ind w:firstLineChars="0"/>
        <w:rPr>
          <w:rFonts w:ascii="宋体" w:eastAsia="宋体" w:hAnsi="宋体" w:cs="宋体"/>
          <w:sz w:val="24"/>
          <w:szCs w:val="24"/>
        </w:rPr>
      </w:pPr>
      <w:bookmarkStart w:id="75" w:name="_Ref136008317"/>
      <w:r w:rsidRPr="00CB66DD">
        <w:rPr>
          <w:rFonts w:ascii="宋体" w:eastAsia="宋体" w:hAnsi="宋体" w:cs="宋体"/>
          <w:sz w:val="24"/>
          <w:szCs w:val="24"/>
        </w:rPr>
        <w:t xml:space="preserve">Shan, Y. ,  Liu, J. ,  Liu, Z. ,  Xu, X. ,  Shao, S. , &amp;  Wang, P. , et al. (2016). New provincial co2 emission inventories in </w:t>
      </w:r>
      <w:proofErr w:type="spellStart"/>
      <w:r w:rsidRPr="00CB66DD">
        <w:rPr>
          <w:rFonts w:ascii="宋体" w:eastAsia="宋体" w:hAnsi="宋体" w:cs="宋体"/>
          <w:sz w:val="24"/>
          <w:szCs w:val="24"/>
        </w:rPr>
        <w:t>china</w:t>
      </w:r>
      <w:proofErr w:type="spellEnd"/>
      <w:r w:rsidRPr="00CB66DD">
        <w:rPr>
          <w:rFonts w:ascii="宋体" w:eastAsia="宋体" w:hAnsi="宋体" w:cs="宋体"/>
          <w:sz w:val="24"/>
          <w:szCs w:val="24"/>
        </w:rPr>
        <w:t xml:space="preserve"> based on apparent energy consumption data and updated emission factors. Applied Energy, 184(DEC.15), 742-750.</w:t>
      </w:r>
      <w:bookmarkEnd w:id="75"/>
    </w:p>
    <w:p w14:paraId="463B4E3E" w14:textId="53DFF04B" w:rsidR="00232EB0" w:rsidRPr="00CB66DD" w:rsidRDefault="00232EB0" w:rsidP="00CB66DD">
      <w:pPr>
        <w:pStyle w:val="af1"/>
        <w:numPr>
          <w:ilvl w:val="0"/>
          <w:numId w:val="19"/>
        </w:numPr>
        <w:ind w:firstLineChars="0"/>
        <w:rPr>
          <w:rFonts w:ascii="宋体" w:eastAsia="宋体" w:hAnsi="宋体" w:cs="宋体"/>
          <w:sz w:val="24"/>
          <w:szCs w:val="24"/>
        </w:rPr>
      </w:pPr>
      <w:bookmarkStart w:id="76" w:name="_Ref136008131"/>
      <w:proofErr w:type="spellStart"/>
      <w:r w:rsidRPr="00CB66DD">
        <w:rPr>
          <w:rFonts w:ascii="宋体" w:eastAsia="宋体" w:hAnsi="宋体" w:cs="宋体"/>
          <w:sz w:val="24"/>
          <w:szCs w:val="24"/>
        </w:rPr>
        <w:t>Birant</w:t>
      </w:r>
      <w:proofErr w:type="spellEnd"/>
      <w:r w:rsidRPr="00CB66DD">
        <w:rPr>
          <w:rFonts w:ascii="宋体" w:eastAsia="宋体" w:hAnsi="宋体" w:cs="宋体"/>
          <w:sz w:val="24"/>
          <w:szCs w:val="24"/>
        </w:rPr>
        <w:t xml:space="preserve">, D. , &amp;  </w:t>
      </w:r>
      <w:proofErr w:type="spellStart"/>
      <w:r w:rsidRPr="00CB66DD">
        <w:rPr>
          <w:rFonts w:ascii="宋体" w:eastAsia="宋体" w:hAnsi="宋体" w:cs="宋体"/>
          <w:sz w:val="24"/>
          <w:szCs w:val="24"/>
        </w:rPr>
        <w:t>Kut</w:t>
      </w:r>
      <w:proofErr w:type="spellEnd"/>
      <w:r w:rsidRPr="00CB66DD">
        <w:rPr>
          <w:rFonts w:ascii="宋体" w:eastAsia="宋体" w:hAnsi="宋体" w:cs="宋体"/>
          <w:sz w:val="24"/>
          <w:szCs w:val="24"/>
        </w:rPr>
        <w:t>, A. . (2007). St-</w:t>
      </w:r>
      <w:proofErr w:type="spellStart"/>
      <w:r w:rsidRPr="00CB66DD">
        <w:rPr>
          <w:rFonts w:ascii="宋体" w:eastAsia="宋体" w:hAnsi="宋体" w:cs="宋体"/>
          <w:sz w:val="24"/>
          <w:szCs w:val="24"/>
        </w:rPr>
        <w:t>dbscan</w:t>
      </w:r>
      <w:proofErr w:type="spellEnd"/>
      <w:r w:rsidRPr="00CB66DD">
        <w:rPr>
          <w:rFonts w:ascii="宋体" w:eastAsia="宋体" w:hAnsi="宋体" w:cs="宋体"/>
          <w:sz w:val="24"/>
          <w:szCs w:val="24"/>
        </w:rPr>
        <w:t>: an algorithm for clustering spatial–temporal data. Data &amp; Knowledge Engineering, 60(1), 208-221.</w:t>
      </w:r>
      <w:bookmarkEnd w:id="76"/>
    </w:p>
    <w:p w14:paraId="6C358633" w14:textId="3F2BDA6C" w:rsidR="00232EB0" w:rsidRPr="00CB66DD" w:rsidRDefault="00232EB0" w:rsidP="00CB66DD">
      <w:pPr>
        <w:pStyle w:val="af1"/>
        <w:numPr>
          <w:ilvl w:val="0"/>
          <w:numId w:val="19"/>
        </w:numPr>
        <w:ind w:firstLineChars="0"/>
        <w:rPr>
          <w:rFonts w:ascii="宋体" w:eastAsia="宋体" w:hAnsi="宋体" w:cs="宋体"/>
          <w:sz w:val="24"/>
          <w:szCs w:val="24"/>
        </w:rPr>
      </w:pPr>
      <w:bookmarkStart w:id="77" w:name="_Ref136008146"/>
      <w:proofErr w:type="spellStart"/>
      <w:r w:rsidRPr="00CB66DD">
        <w:rPr>
          <w:rFonts w:ascii="宋体" w:eastAsia="宋体" w:hAnsi="宋体" w:cs="宋体"/>
          <w:sz w:val="24"/>
          <w:szCs w:val="24"/>
        </w:rPr>
        <w:t>Hoerl</w:t>
      </w:r>
      <w:proofErr w:type="spellEnd"/>
      <w:r w:rsidRPr="00CB66DD">
        <w:rPr>
          <w:rFonts w:ascii="宋体" w:eastAsia="宋体" w:hAnsi="宋体" w:cs="宋体"/>
          <w:sz w:val="24"/>
          <w:szCs w:val="24"/>
        </w:rPr>
        <w:t xml:space="preserve">, A. E. , &amp;  Kennard, R. W. . (2000). Ridge regression: biased estimation for nonorthogonal problems. </w:t>
      </w:r>
      <w:proofErr w:type="spellStart"/>
      <w:r w:rsidRPr="00CB66DD">
        <w:rPr>
          <w:rFonts w:ascii="宋体" w:eastAsia="宋体" w:hAnsi="宋体" w:cs="宋体"/>
          <w:sz w:val="24"/>
          <w:szCs w:val="24"/>
        </w:rPr>
        <w:t>Technometrics</w:t>
      </w:r>
      <w:proofErr w:type="spellEnd"/>
      <w:r w:rsidRPr="00CB66DD">
        <w:rPr>
          <w:rFonts w:ascii="宋体" w:eastAsia="宋体" w:hAnsi="宋体" w:cs="宋体"/>
          <w:sz w:val="24"/>
          <w:szCs w:val="24"/>
        </w:rPr>
        <w:t xml:space="preserve"> A Journal of Stats for the Physical Chemical &amp; Engineering </w:t>
      </w:r>
      <w:proofErr w:type="spellStart"/>
      <w:r w:rsidRPr="00CB66DD">
        <w:rPr>
          <w:rFonts w:ascii="宋体" w:eastAsia="宋体" w:hAnsi="宋体" w:cs="宋体"/>
          <w:sz w:val="24"/>
          <w:szCs w:val="24"/>
        </w:rPr>
        <w:t>ences</w:t>
      </w:r>
      <w:proofErr w:type="spellEnd"/>
      <w:r w:rsidRPr="00CB66DD">
        <w:rPr>
          <w:rFonts w:ascii="宋体" w:eastAsia="宋体" w:hAnsi="宋体" w:cs="宋体"/>
          <w:sz w:val="24"/>
          <w:szCs w:val="24"/>
        </w:rPr>
        <w:t>, 42.</w:t>
      </w:r>
      <w:bookmarkEnd w:id="77"/>
    </w:p>
    <w:p w14:paraId="5C6A3F06" w14:textId="77777777" w:rsidR="00232EB0" w:rsidRPr="00CB66DD" w:rsidRDefault="00232EB0" w:rsidP="00CB66DD">
      <w:pPr>
        <w:pStyle w:val="af1"/>
        <w:numPr>
          <w:ilvl w:val="0"/>
          <w:numId w:val="19"/>
        </w:numPr>
        <w:ind w:firstLineChars="0"/>
        <w:rPr>
          <w:rFonts w:ascii="宋体" w:eastAsia="宋体" w:hAnsi="宋体" w:cs="宋体"/>
          <w:sz w:val="24"/>
          <w:szCs w:val="24"/>
        </w:rPr>
      </w:pPr>
      <w:bookmarkStart w:id="78" w:name="_Ref136008170"/>
      <w:proofErr w:type="spellStart"/>
      <w:r w:rsidRPr="00CB66DD">
        <w:rPr>
          <w:rFonts w:ascii="宋体" w:eastAsia="宋体" w:hAnsi="宋体" w:cs="宋体"/>
          <w:sz w:val="24"/>
          <w:szCs w:val="24"/>
        </w:rPr>
        <w:t>Rousseeuw</w:t>
      </w:r>
      <w:proofErr w:type="spellEnd"/>
      <w:r w:rsidRPr="00CB66DD">
        <w:rPr>
          <w:rFonts w:ascii="宋体" w:eastAsia="宋体" w:hAnsi="宋体" w:cs="宋体"/>
          <w:sz w:val="24"/>
          <w:szCs w:val="24"/>
        </w:rPr>
        <w:t>, P.J. (1987). “Silhouettes: a graphical aid to the interpretation and validation of cluster analysis”, Journal of Computational and Applied Mathematics.</w:t>
      </w:r>
      <w:bookmarkEnd w:id="78"/>
    </w:p>
    <w:p w14:paraId="7A91C773" w14:textId="703E73DE" w:rsidR="00232EB0" w:rsidRPr="00CB66DD" w:rsidRDefault="00232EB0" w:rsidP="00CB66DD">
      <w:pPr>
        <w:pStyle w:val="af1"/>
        <w:numPr>
          <w:ilvl w:val="0"/>
          <w:numId w:val="19"/>
        </w:numPr>
        <w:ind w:firstLineChars="0"/>
        <w:rPr>
          <w:rFonts w:ascii="宋体" w:eastAsia="宋体" w:hAnsi="宋体" w:cs="宋体"/>
          <w:sz w:val="24"/>
          <w:szCs w:val="24"/>
        </w:rPr>
      </w:pPr>
      <w:bookmarkStart w:id="79" w:name="_Ref136008176"/>
      <w:r w:rsidRPr="00CB66DD">
        <w:rPr>
          <w:rFonts w:ascii="宋体" w:eastAsia="宋体" w:hAnsi="宋体" w:cs="宋体"/>
          <w:sz w:val="24"/>
          <w:szCs w:val="24"/>
        </w:rPr>
        <w:t>Hui Z . Taylor &amp; Francis Online :: The Adaptive Lasso and Its Oracle Properties - Journal of the American Statistical Association - Volume 101, Issue 476[J]. Journal of the American Statistical Association, 2006, 101(476):1418-1429.</w:t>
      </w:r>
      <w:bookmarkEnd w:id="79"/>
    </w:p>
    <w:p w14:paraId="459D8C13" w14:textId="144466BC" w:rsidR="00232EB0" w:rsidRPr="00CB66DD" w:rsidRDefault="00232EB0" w:rsidP="00CB66DD">
      <w:pPr>
        <w:pStyle w:val="af1"/>
        <w:numPr>
          <w:ilvl w:val="0"/>
          <w:numId w:val="19"/>
        </w:numPr>
        <w:ind w:firstLineChars="0"/>
        <w:rPr>
          <w:rFonts w:ascii="宋体" w:eastAsia="宋体" w:hAnsi="宋体" w:cs="宋体"/>
          <w:sz w:val="24"/>
          <w:szCs w:val="24"/>
        </w:rPr>
      </w:pPr>
      <w:bookmarkStart w:id="80" w:name="_Ref136008242"/>
      <w:r w:rsidRPr="00CB66DD">
        <w:rPr>
          <w:rFonts w:ascii="宋体" w:eastAsia="宋体" w:hAnsi="宋体" w:cs="宋体"/>
          <w:sz w:val="24"/>
          <w:szCs w:val="24"/>
        </w:rPr>
        <w:t xml:space="preserve">Zou H ,  Hastie T . Addendum: "Regularization and variable selection via the elastic net'' [J. R. Stat. Soc. Ser. B Stat. </w:t>
      </w:r>
      <w:proofErr w:type="spellStart"/>
      <w:r w:rsidRPr="00CB66DD">
        <w:rPr>
          <w:rFonts w:ascii="宋体" w:eastAsia="宋体" w:hAnsi="宋体" w:cs="宋体"/>
          <w:sz w:val="24"/>
          <w:szCs w:val="24"/>
        </w:rPr>
        <w:t>Methodol</w:t>
      </w:r>
      <w:proofErr w:type="spellEnd"/>
      <w:r w:rsidRPr="00CB66DD">
        <w:rPr>
          <w:rFonts w:ascii="宋体" w:eastAsia="宋体" w:hAnsi="宋体" w:cs="宋体"/>
          <w:sz w:val="24"/>
          <w:szCs w:val="24"/>
        </w:rPr>
        <w:t>. 67 (2005), no. 2, 301–320; MR2137327].[J]. journal of the royal statistical society, 2010, 67(5):768-768.</w:t>
      </w:r>
      <w:bookmarkEnd w:id="80"/>
    </w:p>
    <w:p w14:paraId="70BAA448" w14:textId="743930D3" w:rsidR="00BA2280" w:rsidRDefault="00BA2280" w:rsidP="00232EB0">
      <w:pPr>
        <w:rPr>
          <w:rFonts w:cs="宋体"/>
          <w:sz w:val="24"/>
        </w:rPr>
      </w:pPr>
      <w:r>
        <w:rPr>
          <w:rFonts w:ascii="Times New Roman" w:eastAsia="宋体" w:hAnsi="Times New Roman" w:cs="宋体" w:hint="eastAsia"/>
          <w:sz w:val="24"/>
          <w:szCs w:val="24"/>
        </w:rPr>
        <w:br w:type="page"/>
      </w:r>
    </w:p>
    <w:p w14:paraId="433D4E40" w14:textId="35388CF2" w:rsidR="00BA2280" w:rsidRDefault="00BA2280" w:rsidP="00BA2280">
      <w:pPr>
        <w:pStyle w:val="1"/>
        <w:spacing w:line="480" w:lineRule="exact"/>
        <w:ind w:firstLineChars="0" w:firstLine="0"/>
        <w:textAlignment w:val="center"/>
      </w:pPr>
      <w:bookmarkStart w:id="81" w:name="_Toc14127"/>
      <w:bookmarkStart w:id="82" w:name="_Toc9537"/>
      <w:bookmarkStart w:id="83" w:name="_Toc3963"/>
      <w:bookmarkStart w:id="84" w:name="_Toc136005442"/>
      <w:r>
        <w:rPr>
          <w:rFonts w:hint="eastAsia"/>
        </w:rPr>
        <w:lastRenderedPageBreak/>
        <w:t>附录</w:t>
      </w:r>
      <w:bookmarkEnd w:id="81"/>
      <w:bookmarkEnd w:id="82"/>
      <w:bookmarkEnd w:id="83"/>
      <w:bookmarkEnd w:id="84"/>
    </w:p>
    <w:p w14:paraId="21EFBCE7" w14:textId="77777777" w:rsidR="00BA2280" w:rsidRDefault="00BA2280" w:rsidP="00BA2280">
      <w:pPr>
        <w:pStyle w:val="ab"/>
        <w:spacing w:line="480" w:lineRule="exact"/>
        <w:ind w:firstLineChars="0" w:firstLine="0"/>
        <w:jc w:val="center"/>
        <w:textAlignment w:val="center"/>
        <w:rPr>
          <w:rFonts w:cs="宋体"/>
          <w:sz w:val="24"/>
        </w:rPr>
      </w:pPr>
    </w:p>
    <w:p w14:paraId="3E7D1BC9" w14:textId="4769BB0A" w:rsidR="00BA2280" w:rsidRDefault="006F3B07" w:rsidP="006F3B07">
      <w:pPr>
        <w:pStyle w:val="ab"/>
        <w:numPr>
          <w:ilvl w:val="0"/>
          <w:numId w:val="23"/>
        </w:numPr>
        <w:spacing w:line="480" w:lineRule="exact"/>
        <w:ind w:firstLineChars="0"/>
        <w:textAlignment w:val="center"/>
        <w:rPr>
          <w:rFonts w:ascii="宋体" w:hAnsi="宋体" w:cs="宋体"/>
          <w:sz w:val="24"/>
        </w:rPr>
      </w:pPr>
      <w:r>
        <w:rPr>
          <w:rFonts w:ascii="宋体" w:hAnsi="宋体" w:cs="宋体" w:hint="eastAsia"/>
          <w:sz w:val="24"/>
        </w:rPr>
        <w:t>中国碳核算数据库四川省2</w:t>
      </w:r>
      <w:r>
        <w:rPr>
          <w:rFonts w:ascii="宋体" w:hAnsi="宋体" w:cs="宋体"/>
          <w:sz w:val="24"/>
        </w:rPr>
        <w:t>000</w:t>
      </w:r>
      <w:r>
        <w:rPr>
          <w:rFonts w:ascii="宋体" w:hAnsi="宋体" w:cs="宋体" w:hint="eastAsia"/>
          <w:sz w:val="24"/>
        </w:rPr>
        <w:t>年-</w:t>
      </w:r>
      <w:r>
        <w:rPr>
          <w:rFonts w:ascii="宋体" w:hAnsi="宋体" w:cs="宋体"/>
          <w:sz w:val="24"/>
        </w:rPr>
        <w:t>2019</w:t>
      </w:r>
      <w:r>
        <w:rPr>
          <w:rFonts w:ascii="宋体" w:hAnsi="宋体" w:cs="宋体" w:hint="eastAsia"/>
          <w:sz w:val="24"/>
        </w:rPr>
        <w:t>年碳排放</w:t>
      </w:r>
    </w:p>
    <w:p w14:paraId="050FBA46" w14:textId="2DFA29DE" w:rsidR="006F3B07" w:rsidRDefault="006F3B07" w:rsidP="006F3B07">
      <w:pPr>
        <w:pStyle w:val="ab"/>
        <w:numPr>
          <w:ilvl w:val="0"/>
          <w:numId w:val="23"/>
        </w:numPr>
        <w:spacing w:line="480" w:lineRule="exact"/>
        <w:ind w:firstLineChars="0"/>
        <w:textAlignment w:val="center"/>
        <w:rPr>
          <w:rFonts w:ascii="宋体" w:hAnsi="宋体" w:cs="宋体"/>
          <w:sz w:val="24"/>
        </w:rPr>
      </w:pPr>
      <w:r>
        <w:rPr>
          <w:rFonts w:ascii="宋体" w:hAnsi="宋体" w:cs="宋体" w:hint="eastAsia"/>
          <w:sz w:val="24"/>
        </w:rPr>
        <w:t>DBSCAN代码</w:t>
      </w:r>
    </w:p>
    <w:p w14:paraId="33DE45C4" w14:textId="513C5E8F" w:rsidR="006F3B07" w:rsidRDefault="006F3B07" w:rsidP="006F3B07">
      <w:pPr>
        <w:pStyle w:val="ab"/>
        <w:numPr>
          <w:ilvl w:val="0"/>
          <w:numId w:val="23"/>
        </w:numPr>
        <w:spacing w:line="480" w:lineRule="exact"/>
        <w:ind w:firstLineChars="0"/>
        <w:textAlignment w:val="center"/>
        <w:rPr>
          <w:rFonts w:ascii="宋体" w:hAnsi="宋体" w:cs="宋体"/>
          <w:sz w:val="24"/>
        </w:rPr>
      </w:pPr>
      <w:r>
        <w:rPr>
          <w:rFonts w:ascii="宋体" w:hAnsi="宋体" w:cs="宋体" w:hint="eastAsia"/>
          <w:sz w:val="24"/>
        </w:rPr>
        <w:t>惩罚回归代码</w:t>
      </w:r>
    </w:p>
    <w:p w14:paraId="0AC09B5E" w14:textId="35ECE142" w:rsidR="006F3B07" w:rsidRDefault="006F3B07" w:rsidP="006F3B07">
      <w:pPr>
        <w:pStyle w:val="ab"/>
        <w:numPr>
          <w:ilvl w:val="0"/>
          <w:numId w:val="23"/>
        </w:numPr>
        <w:spacing w:line="480" w:lineRule="exact"/>
        <w:ind w:firstLineChars="0"/>
        <w:textAlignment w:val="center"/>
        <w:rPr>
          <w:rFonts w:ascii="宋体" w:hAnsi="宋体" w:cs="宋体"/>
          <w:sz w:val="24"/>
        </w:rPr>
      </w:pPr>
      <w:r>
        <w:rPr>
          <w:rFonts w:ascii="宋体" w:hAnsi="宋体" w:cs="宋体" w:hint="eastAsia"/>
          <w:sz w:val="24"/>
        </w:rPr>
        <w:t>柱状分类图</w:t>
      </w:r>
    </w:p>
    <w:p w14:paraId="6AC481EA" w14:textId="4CC8936E" w:rsidR="006F3B07" w:rsidRPr="00202098" w:rsidRDefault="006F3B07" w:rsidP="006F3B07">
      <w:pPr>
        <w:pStyle w:val="ab"/>
        <w:numPr>
          <w:ilvl w:val="0"/>
          <w:numId w:val="23"/>
        </w:numPr>
        <w:spacing w:line="480" w:lineRule="exact"/>
        <w:ind w:firstLineChars="0"/>
        <w:textAlignment w:val="center"/>
        <w:rPr>
          <w:rFonts w:ascii="宋体" w:hAnsi="宋体" w:cs="宋体"/>
          <w:sz w:val="24"/>
        </w:rPr>
      </w:pPr>
      <w:r>
        <w:rPr>
          <w:rFonts w:ascii="宋体" w:hAnsi="宋体" w:cs="宋体" w:hint="eastAsia"/>
          <w:sz w:val="24"/>
        </w:rPr>
        <w:t>混淆矩阵</w:t>
      </w:r>
    </w:p>
    <w:p w14:paraId="609FB606" w14:textId="7420EC2B" w:rsidR="00BA2280" w:rsidRDefault="00BA2280" w:rsidP="00BA2280">
      <w:pPr>
        <w:pStyle w:val="ab"/>
        <w:spacing w:line="480" w:lineRule="exact"/>
        <w:ind w:firstLine="480"/>
        <w:textAlignment w:val="center"/>
        <w:rPr>
          <w:rFonts w:ascii="宋体" w:hAnsi="宋体" w:cs="宋体"/>
          <w:sz w:val="24"/>
        </w:rPr>
      </w:pPr>
    </w:p>
    <w:p w14:paraId="6A16F35F" w14:textId="17C08AAE" w:rsidR="00BA2280" w:rsidRDefault="00BA2280" w:rsidP="00BA2280">
      <w:pPr>
        <w:rPr>
          <w:rFonts w:cs="宋体"/>
          <w:sz w:val="24"/>
        </w:rPr>
      </w:pPr>
      <w:r>
        <w:rPr>
          <w:rFonts w:ascii="Times New Roman" w:eastAsia="宋体" w:hAnsi="Times New Roman" w:cs="宋体" w:hint="eastAsia"/>
          <w:sz w:val="24"/>
          <w:szCs w:val="24"/>
        </w:rPr>
        <w:br w:type="page"/>
      </w:r>
    </w:p>
    <w:p w14:paraId="0D8372A2" w14:textId="6B5C17BC" w:rsidR="00BA2280" w:rsidRDefault="00BA2280" w:rsidP="00BA2280">
      <w:pPr>
        <w:pStyle w:val="1"/>
        <w:spacing w:line="480" w:lineRule="exact"/>
        <w:ind w:firstLineChars="0" w:firstLine="0"/>
        <w:jc w:val="center"/>
        <w:textAlignment w:val="center"/>
      </w:pPr>
      <w:bookmarkStart w:id="85" w:name="_Toc3028"/>
      <w:bookmarkStart w:id="86" w:name="_Toc29719"/>
      <w:bookmarkStart w:id="87" w:name="_Toc136005443"/>
      <w:r>
        <w:rPr>
          <w:rFonts w:hint="eastAsia"/>
        </w:rPr>
        <w:lastRenderedPageBreak/>
        <w:t>致谢</w:t>
      </w:r>
      <w:bookmarkEnd w:id="85"/>
      <w:bookmarkEnd w:id="86"/>
      <w:bookmarkEnd w:id="87"/>
    </w:p>
    <w:p w14:paraId="06D172A4" w14:textId="77777777" w:rsidR="00BA2280" w:rsidRDefault="00BA2280" w:rsidP="00BA2280">
      <w:pPr>
        <w:pStyle w:val="ab"/>
        <w:spacing w:line="480" w:lineRule="exact"/>
        <w:ind w:firstLineChars="0" w:firstLine="0"/>
        <w:jc w:val="center"/>
        <w:textAlignment w:val="center"/>
        <w:rPr>
          <w:rFonts w:eastAsia="黑体" w:cs="黑体"/>
          <w:sz w:val="28"/>
          <w:szCs w:val="28"/>
        </w:rPr>
      </w:pPr>
    </w:p>
    <w:p w14:paraId="52C781C7" w14:textId="744CCA51" w:rsidR="001E7045" w:rsidRPr="001E7045" w:rsidRDefault="001E7045" w:rsidP="001E7045">
      <w:pPr>
        <w:widowControl/>
        <w:ind w:firstLineChars="200" w:firstLine="480"/>
        <w:jc w:val="left"/>
        <w:rPr>
          <w:rFonts w:ascii="Segoe UI" w:eastAsia="宋体" w:hAnsi="Segoe UI" w:cs="Segoe UI"/>
          <w:color w:val="333333"/>
          <w:kern w:val="0"/>
          <w:sz w:val="24"/>
          <w:szCs w:val="24"/>
        </w:rPr>
      </w:pPr>
      <w:r w:rsidRPr="001E7045">
        <w:rPr>
          <w:rFonts w:ascii="Segoe UI" w:eastAsia="宋体" w:hAnsi="Segoe UI" w:cs="Segoe UI"/>
          <w:color w:val="333333"/>
          <w:kern w:val="0"/>
          <w:sz w:val="24"/>
          <w:szCs w:val="24"/>
        </w:rPr>
        <w:t>非常荣幸能够在此向您呈上我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的论文，</w:t>
      </w:r>
      <w:r w:rsidR="00A75F51">
        <w:rPr>
          <w:rFonts w:ascii="Segoe UI" w:eastAsia="宋体" w:hAnsi="Segoe UI" w:cs="Segoe UI"/>
          <w:color w:val="333333"/>
          <w:kern w:val="0"/>
          <w:sz w:val="24"/>
          <w:szCs w:val="24"/>
        </w:rPr>
        <w:t>并表达我</w:t>
      </w:r>
      <w:r w:rsidR="00A75F51">
        <w:rPr>
          <w:rFonts w:ascii="Segoe UI" w:eastAsia="宋体" w:hAnsi="Segoe UI" w:cs="Segoe UI" w:hint="eastAsia"/>
          <w:color w:val="333333"/>
          <w:kern w:val="0"/>
          <w:sz w:val="24"/>
          <w:szCs w:val="24"/>
        </w:rPr>
        <w:t>们</w:t>
      </w:r>
      <w:r w:rsidR="00A75F51">
        <w:rPr>
          <w:rFonts w:ascii="Segoe UI" w:eastAsia="宋体" w:hAnsi="Segoe UI" w:cs="Segoe UI"/>
          <w:color w:val="333333"/>
          <w:kern w:val="0"/>
          <w:sz w:val="24"/>
          <w:szCs w:val="24"/>
        </w:rPr>
        <w:t>最诚挚的谢意和感激之情。在完成《</w:t>
      </w:r>
      <w:r w:rsidR="00A75F51" w:rsidRPr="00A75F51">
        <w:rPr>
          <w:rFonts w:ascii="Segoe UI" w:eastAsia="宋体" w:hAnsi="Segoe UI" w:cs="Segoe UI" w:hint="eastAsia"/>
          <w:color w:val="333333"/>
          <w:kern w:val="0"/>
          <w:sz w:val="24"/>
          <w:szCs w:val="24"/>
        </w:rPr>
        <w:t>基于聚类和惩罚回归的四川省碳排放实证分析</w:t>
      </w:r>
      <w:r w:rsidRPr="001E7045">
        <w:rPr>
          <w:rFonts w:ascii="Segoe UI" w:eastAsia="宋体" w:hAnsi="Segoe UI" w:cs="Segoe UI"/>
          <w:color w:val="333333"/>
          <w:kern w:val="0"/>
          <w:sz w:val="24"/>
          <w:szCs w:val="24"/>
        </w:rPr>
        <w:t>》的研究过程中，得到了许多人的支持和帮助，在此我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要向他们表示衷心的感谢。</w:t>
      </w:r>
    </w:p>
    <w:p w14:paraId="4ACA9FE9" w14:textId="794B021D" w:rsidR="001E7045" w:rsidRPr="001E7045" w:rsidRDefault="001E7045" w:rsidP="001E7045">
      <w:pPr>
        <w:widowControl/>
        <w:ind w:firstLineChars="200" w:firstLine="480"/>
        <w:jc w:val="left"/>
        <w:rPr>
          <w:rFonts w:ascii="Segoe UI" w:eastAsia="宋体" w:hAnsi="Segoe UI" w:cs="Segoe UI"/>
          <w:color w:val="333333"/>
          <w:kern w:val="0"/>
          <w:sz w:val="24"/>
          <w:szCs w:val="24"/>
        </w:rPr>
      </w:pPr>
      <w:r w:rsidRPr="001E7045">
        <w:rPr>
          <w:rFonts w:ascii="Segoe UI" w:eastAsia="宋体" w:hAnsi="Segoe UI" w:cs="Segoe UI"/>
          <w:color w:val="333333"/>
          <w:kern w:val="0"/>
          <w:sz w:val="24"/>
          <w:szCs w:val="24"/>
        </w:rPr>
        <w:t>首先，我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要衷心感谢我的导师徐老师。徐老师在整个研究过程中给予了我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悉心的指导和宝贵的建议。</w:t>
      </w:r>
      <w:r w:rsidR="00276475">
        <w:rPr>
          <w:rFonts w:ascii="Segoe UI" w:eastAsia="宋体" w:hAnsi="Segoe UI" w:cs="Segoe UI" w:hint="eastAsia"/>
          <w:color w:val="333333"/>
          <w:kern w:val="0"/>
          <w:sz w:val="24"/>
          <w:szCs w:val="24"/>
        </w:rPr>
        <w:t>他</w:t>
      </w:r>
      <w:r w:rsidRPr="001E7045">
        <w:rPr>
          <w:rFonts w:ascii="Segoe UI" w:eastAsia="宋体" w:hAnsi="Segoe UI" w:cs="Segoe UI"/>
          <w:color w:val="333333"/>
          <w:kern w:val="0"/>
          <w:sz w:val="24"/>
          <w:szCs w:val="24"/>
        </w:rPr>
        <w:t>的悉心指导和启发性的思路使我能够顺利地完成研究工作，并在学术上有了新的突破和进步。同时，徐老师对我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的关怀和支持也使我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倍感温暖和鼓舞</w:t>
      </w:r>
      <w:r w:rsidR="00276475">
        <w:rPr>
          <w:rFonts w:ascii="Segoe UI" w:eastAsia="宋体" w:hAnsi="Segoe UI" w:cs="Segoe UI" w:hint="eastAsia"/>
          <w:color w:val="333333"/>
          <w:kern w:val="0"/>
          <w:sz w:val="24"/>
          <w:szCs w:val="24"/>
        </w:rPr>
        <w:t>。</w:t>
      </w:r>
    </w:p>
    <w:p w14:paraId="5A6587B5" w14:textId="2C798038" w:rsidR="001E7045" w:rsidRPr="001E7045" w:rsidRDefault="001E7045" w:rsidP="001E7045">
      <w:pPr>
        <w:widowControl/>
        <w:ind w:firstLineChars="200" w:firstLine="480"/>
        <w:jc w:val="left"/>
        <w:rPr>
          <w:rFonts w:ascii="Segoe UI" w:eastAsia="宋体" w:hAnsi="Segoe UI" w:cs="Segoe UI"/>
          <w:color w:val="333333"/>
          <w:kern w:val="0"/>
          <w:sz w:val="24"/>
          <w:szCs w:val="24"/>
        </w:rPr>
      </w:pPr>
      <w:r w:rsidRPr="001E7045">
        <w:rPr>
          <w:rFonts w:ascii="Segoe UI" w:eastAsia="宋体" w:hAnsi="Segoe UI" w:cs="Segoe UI"/>
          <w:color w:val="333333"/>
          <w:kern w:val="0"/>
          <w:sz w:val="24"/>
          <w:szCs w:val="24"/>
        </w:rPr>
        <w:t>此外，我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还要感谢各位老师和同学们。感谢他们提供的良好学习环境和研究条件，为我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提供了宝贵的资源和支持。在实</w:t>
      </w:r>
      <w:r w:rsidR="00276475">
        <w:rPr>
          <w:rFonts w:ascii="Segoe UI" w:eastAsia="宋体" w:hAnsi="Segoe UI" w:cs="Segoe UI" w:hint="eastAsia"/>
          <w:color w:val="333333"/>
          <w:kern w:val="0"/>
          <w:sz w:val="24"/>
          <w:szCs w:val="24"/>
        </w:rPr>
        <w:t>浓厚的</w:t>
      </w:r>
      <w:r w:rsidRPr="001E7045">
        <w:rPr>
          <w:rFonts w:ascii="Segoe UI" w:eastAsia="宋体" w:hAnsi="Segoe UI" w:cs="Segoe UI"/>
          <w:color w:val="333333"/>
          <w:kern w:val="0"/>
          <w:sz w:val="24"/>
          <w:szCs w:val="24"/>
        </w:rPr>
        <w:t>学术氛围中，我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受到了他们的激励和启发</w:t>
      </w:r>
    </w:p>
    <w:p w14:paraId="04141156" w14:textId="4C38B365" w:rsidR="001E7045" w:rsidRPr="001E7045" w:rsidRDefault="001E7045" w:rsidP="00A75F51">
      <w:pPr>
        <w:widowControl/>
        <w:ind w:firstLineChars="200" w:firstLine="480"/>
        <w:jc w:val="left"/>
        <w:rPr>
          <w:rFonts w:ascii="Segoe UI" w:eastAsia="宋体" w:hAnsi="Segoe UI" w:cs="Segoe UI"/>
          <w:color w:val="333333"/>
          <w:kern w:val="0"/>
          <w:sz w:val="24"/>
          <w:szCs w:val="24"/>
        </w:rPr>
      </w:pPr>
      <w:r w:rsidRPr="001E7045">
        <w:rPr>
          <w:rFonts w:ascii="Segoe UI" w:eastAsia="宋体" w:hAnsi="Segoe UI" w:cs="Segoe UI"/>
          <w:color w:val="333333"/>
          <w:kern w:val="0"/>
          <w:sz w:val="24"/>
          <w:szCs w:val="24"/>
        </w:rPr>
        <w:t>特别感谢参与本研究的调查对象和数据提供者，他们的积极参与和数据提供为研究结果的可靠性和准确性提供了重要依据。</w:t>
      </w:r>
    </w:p>
    <w:p w14:paraId="10E9B6E9" w14:textId="41AD8D52" w:rsidR="001E7045" w:rsidRPr="001E7045" w:rsidRDefault="001E7045" w:rsidP="001E7045">
      <w:pPr>
        <w:widowControl/>
        <w:ind w:firstLineChars="200" w:firstLine="480"/>
        <w:jc w:val="left"/>
        <w:rPr>
          <w:rFonts w:ascii="Segoe UI" w:eastAsia="宋体" w:hAnsi="Segoe UI" w:cs="Segoe UI"/>
          <w:color w:val="333333"/>
          <w:kern w:val="0"/>
          <w:sz w:val="24"/>
          <w:szCs w:val="24"/>
        </w:rPr>
      </w:pPr>
      <w:r w:rsidRPr="001E7045">
        <w:rPr>
          <w:rFonts w:ascii="Segoe UI" w:eastAsia="宋体" w:hAnsi="Segoe UI" w:cs="Segoe UI"/>
          <w:color w:val="333333"/>
          <w:kern w:val="0"/>
          <w:sz w:val="24"/>
          <w:szCs w:val="24"/>
        </w:rPr>
        <w:t>最后，我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要感谢我的家人和朋友们。感谢他们一直以来的理解、支持和鼓励。他们给予我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精神上的支持和关心，使我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能够专注于研究工作，克服了各种困难和挑战。</w:t>
      </w:r>
    </w:p>
    <w:p w14:paraId="281D550A" w14:textId="3A1356EF" w:rsidR="001E7045" w:rsidRPr="001E7045" w:rsidRDefault="001E7045" w:rsidP="001E7045">
      <w:pPr>
        <w:widowControl/>
        <w:ind w:firstLineChars="200" w:firstLine="480"/>
        <w:jc w:val="left"/>
        <w:rPr>
          <w:rFonts w:ascii="Segoe UI" w:eastAsia="宋体" w:hAnsi="Segoe UI" w:cs="Segoe UI"/>
          <w:color w:val="333333"/>
          <w:kern w:val="0"/>
          <w:sz w:val="24"/>
          <w:szCs w:val="24"/>
        </w:rPr>
      </w:pPr>
      <w:r w:rsidRPr="001E7045">
        <w:rPr>
          <w:rFonts w:ascii="Segoe UI" w:eastAsia="宋体" w:hAnsi="Segoe UI" w:cs="Segoe UI"/>
          <w:color w:val="333333"/>
          <w:kern w:val="0"/>
          <w:sz w:val="24"/>
          <w:szCs w:val="24"/>
        </w:rPr>
        <w:t>再次衷心感谢所有支持和帮助过我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的人，正是有了你们的支持和鼓励，我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才能够顺利完成这篇论文的撰写。希望我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的研究成果能够对相关领域的发展和应用有所贡献，回报社会。同时，我</w:t>
      </w:r>
      <w:r w:rsidR="00A75F51">
        <w:rPr>
          <w:rFonts w:ascii="Segoe UI" w:eastAsia="宋体" w:hAnsi="Segoe UI" w:cs="Segoe UI" w:hint="eastAsia"/>
          <w:color w:val="333333"/>
          <w:kern w:val="0"/>
          <w:sz w:val="24"/>
          <w:szCs w:val="24"/>
        </w:rPr>
        <w:t>们</w:t>
      </w:r>
      <w:r w:rsidRPr="001E7045">
        <w:rPr>
          <w:rFonts w:ascii="Segoe UI" w:eastAsia="宋体" w:hAnsi="Segoe UI" w:cs="Segoe UI"/>
          <w:color w:val="333333"/>
          <w:kern w:val="0"/>
          <w:sz w:val="24"/>
          <w:szCs w:val="24"/>
        </w:rPr>
        <w:t>也将倍加珍惜这次学术研究的机会，为科学研究事业贡献自己的力量。</w:t>
      </w:r>
    </w:p>
    <w:p w14:paraId="08543BAD" w14:textId="77777777" w:rsidR="001E7045" w:rsidRPr="001E7045" w:rsidRDefault="001E7045" w:rsidP="001E7045">
      <w:pPr>
        <w:widowControl/>
        <w:ind w:firstLineChars="200" w:firstLine="480"/>
        <w:jc w:val="left"/>
        <w:rPr>
          <w:rFonts w:ascii="Segoe UI" w:eastAsia="宋体" w:hAnsi="Segoe UI" w:cs="Segoe UI"/>
          <w:color w:val="333333"/>
          <w:kern w:val="0"/>
          <w:sz w:val="24"/>
          <w:szCs w:val="24"/>
        </w:rPr>
      </w:pPr>
      <w:r w:rsidRPr="001E7045">
        <w:rPr>
          <w:rFonts w:ascii="Segoe UI" w:eastAsia="宋体" w:hAnsi="Segoe UI" w:cs="Segoe UI"/>
          <w:color w:val="333333"/>
          <w:kern w:val="0"/>
          <w:sz w:val="24"/>
          <w:szCs w:val="24"/>
        </w:rPr>
        <w:t>再次衷心致谢！</w:t>
      </w:r>
    </w:p>
    <w:p w14:paraId="22820390" w14:textId="77777777" w:rsidR="001E7045" w:rsidRPr="001E7045" w:rsidRDefault="001E7045" w:rsidP="001E7045">
      <w:pPr>
        <w:widowControl/>
        <w:ind w:firstLineChars="200" w:firstLine="480"/>
        <w:jc w:val="left"/>
        <w:rPr>
          <w:rFonts w:ascii="Segoe UI" w:eastAsia="宋体" w:hAnsi="Segoe UI" w:cs="Segoe UI"/>
          <w:color w:val="333333"/>
          <w:kern w:val="0"/>
          <w:sz w:val="24"/>
          <w:szCs w:val="24"/>
        </w:rPr>
      </w:pPr>
      <w:r w:rsidRPr="001E7045">
        <w:rPr>
          <w:rFonts w:ascii="Segoe UI" w:eastAsia="宋体" w:hAnsi="Segoe UI" w:cs="Segoe UI"/>
          <w:color w:val="333333"/>
          <w:kern w:val="0"/>
          <w:sz w:val="24"/>
          <w:szCs w:val="24"/>
        </w:rPr>
        <w:t>谨向各位致以最诚挚的问候和祝福！</w:t>
      </w:r>
    </w:p>
    <w:p w14:paraId="0C8357F2" w14:textId="77777777" w:rsidR="00BA2280" w:rsidRPr="001E7045" w:rsidRDefault="00BA2280" w:rsidP="00BA2280">
      <w:pPr>
        <w:pStyle w:val="ab"/>
        <w:spacing w:line="480" w:lineRule="exact"/>
        <w:ind w:firstLine="480"/>
        <w:textAlignment w:val="center"/>
        <w:rPr>
          <w:rFonts w:ascii="宋体" w:hAnsi="宋体" w:cs="宋体"/>
          <w:sz w:val="24"/>
        </w:rPr>
      </w:pPr>
    </w:p>
    <w:p w14:paraId="25D1A7F9" w14:textId="77777777" w:rsidR="00BA2280" w:rsidRDefault="00BA2280" w:rsidP="00BA2280">
      <w:pPr>
        <w:pStyle w:val="ab"/>
        <w:spacing w:line="480" w:lineRule="exact"/>
        <w:ind w:firstLine="480"/>
        <w:textAlignment w:val="center"/>
        <w:rPr>
          <w:rFonts w:ascii="宋体" w:hAnsi="宋体" w:cs="宋体"/>
          <w:sz w:val="24"/>
        </w:rPr>
      </w:pPr>
    </w:p>
    <w:p w14:paraId="7725B2C0" w14:textId="008BB0E7" w:rsidR="00BA2280" w:rsidRDefault="00BA2280" w:rsidP="00BA2280">
      <w:pPr>
        <w:pStyle w:val="ab"/>
        <w:spacing w:line="480" w:lineRule="exact"/>
        <w:ind w:firstLine="480"/>
        <w:textAlignment w:val="center"/>
      </w:pPr>
      <w:r>
        <w:rPr>
          <w:rFonts w:ascii="宋体" w:hAnsi="宋体" w:cs="宋体" w:hint="eastAsia"/>
          <w:sz w:val="24"/>
        </w:rPr>
        <w:t xml:space="preserve">                                          2023年</w:t>
      </w:r>
      <w:r w:rsidR="001E7045">
        <w:rPr>
          <w:rFonts w:ascii="宋体" w:hAnsi="宋体" w:cs="宋体"/>
          <w:sz w:val="24"/>
        </w:rPr>
        <w:t>5</w:t>
      </w:r>
      <w:r>
        <w:rPr>
          <w:rFonts w:ascii="宋体" w:hAnsi="宋体" w:cs="宋体" w:hint="eastAsia"/>
          <w:sz w:val="24"/>
        </w:rPr>
        <w:t>月</w:t>
      </w:r>
      <w:r w:rsidR="001E7045">
        <w:rPr>
          <w:rFonts w:ascii="宋体" w:hAnsi="宋体" w:cs="宋体"/>
          <w:sz w:val="24"/>
        </w:rPr>
        <w:t>26</w:t>
      </w:r>
      <w:r>
        <w:rPr>
          <w:rFonts w:ascii="宋体" w:hAnsi="宋体" w:cs="宋体" w:hint="eastAsia"/>
          <w:sz w:val="24"/>
        </w:rPr>
        <w:t>日</w:t>
      </w:r>
    </w:p>
    <w:p w14:paraId="1071146A" w14:textId="77777777" w:rsidR="00BA2280" w:rsidRPr="00BA2280" w:rsidRDefault="00BA2280" w:rsidP="00BA2280"/>
    <w:sectPr w:rsidR="00BA2280" w:rsidRPr="00BA2280">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D2763" w14:textId="77777777" w:rsidR="001958B5" w:rsidRDefault="001958B5" w:rsidP="00BA2280">
      <w:r>
        <w:separator/>
      </w:r>
    </w:p>
  </w:endnote>
  <w:endnote w:type="continuationSeparator" w:id="0">
    <w:p w14:paraId="680BDD64" w14:textId="77777777" w:rsidR="001958B5" w:rsidRDefault="001958B5" w:rsidP="00BA2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楷体_GBK">
    <w:altName w:val="微软雅黑"/>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方正小标宋_GBK">
    <w:altName w:val="微软雅黑"/>
    <w:charset w:val="86"/>
    <w:family w:val="auto"/>
    <w:pitch w:val="default"/>
    <w:sig w:usb0="00000001" w:usb1="08000000" w:usb2="00000000" w:usb3="00000000" w:csb0="00040000" w:csb1="00000000"/>
  </w:font>
  <w:font w:name="方正小标宋简体">
    <w:altName w:val="微软雅黑"/>
    <w:charset w:val="86"/>
    <w:family w:val="auto"/>
    <w:pitch w:val="default"/>
    <w:sig w:usb0="A00002BF" w:usb1="184F6CFA" w:usb2="00000012"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811923"/>
      <w:docPartObj>
        <w:docPartGallery w:val="Page Numbers (Bottom of Page)"/>
        <w:docPartUnique/>
      </w:docPartObj>
    </w:sdtPr>
    <w:sdtEndPr/>
    <w:sdtContent>
      <w:p w14:paraId="49A15D2D" w14:textId="6622B718" w:rsidR="001006AA" w:rsidRDefault="001006AA">
        <w:pPr>
          <w:pStyle w:val="a5"/>
          <w:jc w:val="center"/>
        </w:pPr>
        <w:r>
          <w:fldChar w:fldCharType="begin"/>
        </w:r>
        <w:r>
          <w:instrText>PAGE   \* MERGEFORMAT</w:instrText>
        </w:r>
        <w:r>
          <w:fldChar w:fldCharType="separate"/>
        </w:r>
        <w:r>
          <w:rPr>
            <w:lang w:val="zh-CN"/>
          </w:rPr>
          <w:t>2</w:t>
        </w:r>
        <w:r>
          <w:fldChar w:fldCharType="end"/>
        </w:r>
      </w:p>
    </w:sdtContent>
  </w:sdt>
  <w:p w14:paraId="13E20CB2" w14:textId="73F2EE00" w:rsidR="009C19B9" w:rsidRDefault="009C19B9">
    <w:pPr>
      <w:pStyle w:val="a5"/>
      <w:tabs>
        <w:tab w:val="clear" w:pos="415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328323"/>
      <w:docPartObj>
        <w:docPartGallery w:val="Page Numbers (Bottom of Page)"/>
        <w:docPartUnique/>
      </w:docPartObj>
    </w:sdtPr>
    <w:sdtEndPr/>
    <w:sdtContent>
      <w:p w14:paraId="4B74D6AA" w14:textId="7BE130D3" w:rsidR="001006AA" w:rsidRDefault="001006AA">
        <w:pPr>
          <w:pStyle w:val="a5"/>
          <w:jc w:val="center"/>
        </w:pPr>
        <w:r>
          <w:t>I</w:t>
        </w:r>
      </w:p>
    </w:sdtContent>
  </w:sdt>
  <w:p w14:paraId="1564C30F" w14:textId="4ED13897" w:rsidR="009C19B9" w:rsidRDefault="009C19B9">
    <w:pPr>
      <w:pStyle w:val="a5"/>
      <w:tabs>
        <w:tab w:val="clear" w:pos="4153"/>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B0DE" w14:textId="77777777" w:rsidR="009C19B9" w:rsidRDefault="009C19B9">
    <w:pPr>
      <w:pStyle w:val="a5"/>
      <w:tabs>
        <w:tab w:val="clear" w:pos="4153"/>
        <w:tab w:val="center" w:pos="4156"/>
      </w:tabs>
    </w:pPr>
    <w:r>
      <w:rPr>
        <w:noProof/>
      </w:rPr>
      <mc:AlternateContent>
        <mc:Choice Requires="wps">
          <w:drawing>
            <wp:anchor distT="0" distB="0" distL="114300" distR="114300" simplePos="0" relativeHeight="251659264" behindDoc="0" locked="0" layoutInCell="1" allowOverlap="1" wp14:anchorId="30FCB3F0" wp14:editId="698FD268">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5F39AB" w14:textId="77777777" w:rsidR="009C19B9" w:rsidRDefault="009C19B9">
                          <w:pPr>
                            <w:pStyle w:val="a5"/>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du="http://schemas.microsoft.com/office/word/2023/wordml/word16du" xmlns:oel="http://schemas.microsoft.com/office/2019/extlst">
          <w:pict>
            <v:shapetype w14:anchorId="30FCB3F0" id="_x0000_t202" coordsize="21600,21600" o:spt="202" path="m,l,21600r21600,l21600,xe">
              <v:stroke joinstyle="miter"/>
              <v:path gradientshapeok="t" o:connecttype="rect"/>
            </v:shapetype>
            <v:shape id="文本框 3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55F39AB" w14:textId="77777777" w:rsidR="009C19B9" w:rsidRDefault="009C19B9">
                    <w:pPr>
                      <w:pStyle w:val="a5"/>
                    </w:pPr>
                  </w:p>
                </w:txbxContent>
              </v:textbox>
              <w10:wrap anchorx="margin"/>
            </v:shape>
          </w:pict>
        </mc:Fallback>
      </mc:AlternateContent>
    </w:r>
  </w:p>
  <w:p w14:paraId="6B2B1587" w14:textId="77777777" w:rsidR="009C19B9" w:rsidRDefault="009C19B9">
    <w:pPr>
      <w:pStyle w:val="a5"/>
      <w:tabs>
        <w:tab w:val="clear" w:pos="4153"/>
        <w:tab w:val="center" w:pos="4156"/>
      </w:tabs>
    </w:pPr>
    <w:r>
      <w:rPr>
        <w:rFonts w:hint="eastAsia"/>
      </w:rPr>
      <w:tab/>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110589"/>
      <w:docPartObj>
        <w:docPartGallery w:val="Page Numbers (Bottom of Page)"/>
        <w:docPartUnique/>
      </w:docPartObj>
    </w:sdtPr>
    <w:sdtEndPr/>
    <w:sdtContent>
      <w:p w14:paraId="65197B0C" w14:textId="10269593" w:rsidR="001006AA" w:rsidRDefault="001006AA">
        <w:pPr>
          <w:pStyle w:val="a5"/>
          <w:jc w:val="center"/>
        </w:pPr>
        <w:r>
          <w:t>III</w:t>
        </w:r>
      </w:p>
    </w:sdtContent>
  </w:sdt>
  <w:p w14:paraId="14629F2E" w14:textId="389FCA1D" w:rsidR="009C19B9" w:rsidRDefault="009C19B9">
    <w:pPr>
      <w:pStyle w:val="a5"/>
      <w:tabs>
        <w:tab w:val="clear" w:pos="4153"/>
        <w:tab w:val="center" w:pos="4156"/>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79E7A" w14:textId="3344D237" w:rsidR="001006AA" w:rsidRDefault="001006AA" w:rsidP="001006AA">
    <w:pPr>
      <w:pStyle w:val="a5"/>
      <w:tabs>
        <w:tab w:val="clear" w:pos="4153"/>
        <w:tab w:val="center" w:pos="4156"/>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03889" w14:textId="77777777" w:rsidR="001958B5" w:rsidRDefault="001958B5" w:rsidP="00BA2280">
      <w:r>
        <w:separator/>
      </w:r>
    </w:p>
  </w:footnote>
  <w:footnote w:type="continuationSeparator" w:id="0">
    <w:p w14:paraId="68E20A0F" w14:textId="77777777" w:rsidR="001958B5" w:rsidRDefault="001958B5" w:rsidP="00BA2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FA14" w14:textId="2D773C2A" w:rsidR="001006AA" w:rsidRDefault="001006AA">
    <w:pPr>
      <w:pStyle w:val="a3"/>
    </w:pPr>
  </w:p>
  <w:p w14:paraId="1A538108" w14:textId="77777777" w:rsidR="009C19B9" w:rsidRDefault="009C19B9">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abstractNum w:abstractNumId="1" w15:restartNumberingAfterBreak="0">
    <w:nsid w:val="0AB02668"/>
    <w:multiLevelType w:val="hybridMultilevel"/>
    <w:tmpl w:val="08C0FADC"/>
    <w:lvl w:ilvl="0" w:tplc="E67A9B30">
      <w:start w:val="1"/>
      <w:numFmt w:val="japaneseCounting"/>
      <w:lvlText w:val="（%1）"/>
      <w:lvlJc w:val="left"/>
      <w:pPr>
        <w:ind w:left="1400" w:hanging="84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 w15:restartNumberingAfterBreak="0">
    <w:nsid w:val="0E365803"/>
    <w:multiLevelType w:val="hybridMultilevel"/>
    <w:tmpl w:val="64741F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5616AB2"/>
    <w:multiLevelType w:val="hybridMultilevel"/>
    <w:tmpl w:val="A2449CF8"/>
    <w:lvl w:ilvl="0" w:tplc="2B9ECC9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661344B"/>
    <w:multiLevelType w:val="hybridMultilevel"/>
    <w:tmpl w:val="AF283FAC"/>
    <w:lvl w:ilvl="0" w:tplc="6F9C0F20">
      <w:start w:val="1"/>
      <w:numFmt w:val="japaneseCounting"/>
      <w:lvlText w:val="%1、"/>
      <w:lvlJc w:val="left"/>
      <w:pPr>
        <w:ind w:left="1200" w:hanging="600"/>
      </w:pPr>
      <w:rPr>
        <w:rFonts w:hint="default"/>
      </w:r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5" w15:restartNumberingAfterBreak="0">
    <w:nsid w:val="16B41969"/>
    <w:multiLevelType w:val="hybridMultilevel"/>
    <w:tmpl w:val="F52C1E08"/>
    <w:lvl w:ilvl="0" w:tplc="68D8A1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013E8E"/>
    <w:multiLevelType w:val="hybridMultilevel"/>
    <w:tmpl w:val="FC085D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BD02FFC"/>
    <w:multiLevelType w:val="hybridMultilevel"/>
    <w:tmpl w:val="F5905026"/>
    <w:lvl w:ilvl="0" w:tplc="5A0861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F8D0D3C"/>
    <w:multiLevelType w:val="hybridMultilevel"/>
    <w:tmpl w:val="DC5C4E44"/>
    <w:lvl w:ilvl="0" w:tplc="5574A246">
      <w:start w:val="2"/>
      <w:numFmt w:val="japaneseCounting"/>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2D876C2"/>
    <w:multiLevelType w:val="hybridMultilevel"/>
    <w:tmpl w:val="814A78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45F0595"/>
    <w:multiLevelType w:val="multilevel"/>
    <w:tmpl w:val="854AC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F16ACB"/>
    <w:multiLevelType w:val="hybridMultilevel"/>
    <w:tmpl w:val="17FA5686"/>
    <w:lvl w:ilvl="0" w:tplc="0C08DA66">
      <w:start w:val="2"/>
      <w:numFmt w:val="japaneseCounting"/>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992634E"/>
    <w:multiLevelType w:val="hybridMultilevel"/>
    <w:tmpl w:val="7764CFD8"/>
    <w:lvl w:ilvl="0" w:tplc="7C9A83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9C90720"/>
    <w:multiLevelType w:val="multilevel"/>
    <w:tmpl w:val="30D60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46A8A"/>
    <w:multiLevelType w:val="hybridMultilevel"/>
    <w:tmpl w:val="14CC431A"/>
    <w:lvl w:ilvl="0" w:tplc="EB18A298">
      <w:start w:val="1"/>
      <w:numFmt w:val="japaneseCounting"/>
      <w:lvlText w:val="（%1）"/>
      <w:lvlJc w:val="left"/>
      <w:pPr>
        <w:ind w:left="1400" w:hanging="84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5" w15:restartNumberingAfterBreak="0">
    <w:nsid w:val="40F7133C"/>
    <w:multiLevelType w:val="multilevel"/>
    <w:tmpl w:val="39525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81F84"/>
    <w:multiLevelType w:val="hybridMultilevel"/>
    <w:tmpl w:val="B280632A"/>
    <w:lvl w:ilvl="0" w:tplc="90C093C6">
      <w:start w:val="2"/>
      <w:numFmt w:val="japaneseCounting"/>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E6074A5"/>
    <w:multiLevelType w:val="multilevel"/>
    <w:tmpl w:val="56DC9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572BDE"/>
    <w:multiLevelType w:val="hybridMultilevel"/>
    <w:tmpl w:val="4C5CD332"/>
    <w:lvl w:ilvl="0" w:tplc="29724AC8">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71802AD"/>
    <w:multiLevelType w:val="hybridMultilevel"/>
    <w:tmpl w:val="F878C258"/>
    <w:lvl w:ilvl="0" w:tplc="4614C1E6">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14445C5"/>
    <w:multiLevelType w:val="multilevel"/>
    <w:tmpl w:val="A9C4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C97AD1"/>
    <w:multiLevelType w:val="multilevel"/>
    <w:tmpl w:val="C958C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CD3538"/>
    <w:multiLevelType w:val="hybridMultilevel"/>
    <w:tmpl w:val="C9B8179E"/>
    <w:lvl w:ilvl="0" w:tplc="A7D04BD6">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0"/>
  </w:num>
  <w:num w:numId="4">
    <w:abstractNumId w:val="1"/>
  </w:num>
  <w:num w:numId="5">
    <w:abstractNumId w:val="14"/>
  </w:num>
  <w:num w:numId="6">
    <w:abstractNumId w:val="8"/>
  </w:num>
  <w:num w:numId="7">
    <w:abstractNumId w:val="11"/>
  </w:num>
  <w:num w:numId="8">
    <w:abstractNumId w:val="3"/>
  </w:num>
  <w:num w:numId="9">
    <w:abstractNumId w:val="17"/>
  </w:num>
  <w:num w:numId="10">
    <w:abstractNumId w:val="10"/>
  </w:num>
  <w:num w:numId="11">
    <w:abstractNumId w:val="13"/>
  </w:num>
  <w:num w:numId="12">
    <w:abstractNumId w:val="21"/>
  </w:num>
  <w:num w:numId="13">
    <w:abstractNumId w:val="18"/>
  </w:num>
  <w:num w:numId="14">
    <w:abstractNumId w:val="16"/>
  </w:num>
  <w:num w:numId="15">
    <w:abstractNumId w:val="22"/>
  </w:num>
  <w:num w:numId="16">
    <w:abstractNumId w:val="5"/>
  </w:num>
  <w:num w:numId="17">
    <w:abstractNumId w:val="7"/>
  </w:num>
  <w:num w:numId="18">
    <w:abstractNumId w:val="15"/>
  </w:num>
  <w:num w:numId="19">
    <w:abstractNumId w:val="19"/>
  </w:num>
  <w:num w:numId="20">
    <w:abstractNumId w:val="6"/>
  </w:num>
  <w:num w:numId="21">
    <w:abstractNumId w:val="9"/>
  </w:num>
  <w:num w:numId="22">
    <w:abstractNumId w:val="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C62"/>
    <w:rsid w:val="00004EC7"/>
    <w:rsid w:val="0000565C"/>
    <w:rsid w:val="000066F8"/>
    <w:rsid w:val="000132AF"/>
    <w:rsid w:val="0002298E"/>
    <w:rsid w:val="00032104"/>
    <w:rsid w:val="00035767"/>
    <w:rsid w:val="0004349B"/>
    <w:rsid w:val="00063A4D"/>
    <w:rsid w:val="000707D6"/>
    <w:rsid w:val="0007528F"/>
    <w:rsid w:val="000842D3"/>
    <w:rsid w:val="000922C9"/>
    <w:rsid w:val="000B7CF7"/>
    <w:rsid w:val="000D3A45"/>
    <w:rsid w:val="000F5DDB"/>
    <w:rsid w:val="001006AA"/>
    <w:rsid w:val="001035F0"/>
    <w:rsid w:val="00106CC4"/>
    <w:rsid w:val="00112F23"/>
    <w:rsid w:val="00126721"/>
    <w:rsid w:val="0015703A"/>
    <w:rsid w:val="00164A70"/>
    <w:rsid w:val="00192D21"/>
    <w:rsid w:val="001958B5"/>
    <w:rsid w:val="001A22F7"/>
    <w:rsid w:val="001B2588"/>
    <w:rsid w:val="001C4748"/>
    <w:rsid w:val="001D5C87"/>
    <w:rsid w:val="001E7045"/>
    <w:rsid w:val="00202098"/>
    <w:rsid w:val="00205CF8"/>
    <w:rsid w:val="002124D8"/>
    <w:rsid w:val="002250F7"/>
    <w:rsid w:val="00232EB0"/>
    <w:rsid w:val="00237FD5"/>
    <w:rsid w:val="00240579"/>
    <w:rsid w:val="00242BB8"/>
    <w:rsid w:val="002677AB"/>
    <w:rsid w:val="00274F7F"/>
    <w:rsid w:val="0027513E"/>
    <w:rsid w:val="00275E52"/>
    <w:rsid w:val="00276475"/>
    <w:rsid w:val="002807F4"/>
    <w:rsid w:val="002A60C1"/>
    <w:rsid w:val="002A7D6B"/>
    <w:rsid w:val="002D158F"/>
    <w:rsid w:val="002F6CAA"/>
    <w:rsid w:val="0030313B"/>
    <w:rsid w:val="00314248"/>
    <w:rsid w:val="003142B7"/>
    <w:rsid w:val="00357444"/>
    <w:rsid w:val="00366ABD"/>
    <w:rsid w:val="00373B6A"/>
    <w:rsid w:val="003901E9"/>
    <w:rsid w:val="00395AA7"/>
    <w:rsid w:val="003C430E"/>
    <w:rsid w:val="003C7EB0"/>
    <w:rsid w:val="004315BB"/>
    <w:rsid w:val="00437A3F"/>
    <w:rsid w:val="004505AC"/>
    <w:rsid w:val="00456E73"/>
    <w:rsid w:val="0047619A"/>
    <w:rsid w:val="00492F62"/>
    <w:rsid w:val="004B34CB"/>
    <w:rsid w:val="00500740"/>
    <w:rsid w:val="00511F5C"/>
    <w:rsid w:val="00522A6A"/>
    <w:rsid w:val="005358CB"/>
    <w:rsid w:val="00543669"/>
    <w:rsid w:val="005632D0"/>
    <w:rsid w:val="0056674A"/>
    <w:rsid w:val="00570D5E"/>
    <w:rsid w:val="005B61C0"/>
    <w:rsid w:val="005B65BB"/>
    <w:rsid w:val="005D409A"/>
    <w:rsid w:val="005F52CC"/>
    <w:rsid w:val="005F7FF1"/>
    <w:rsid w:val="00605F9E"/>
    <w:rsid w:val="00606944"/>
    <w:rsid w:val="00627E78"/>
    <w:rsid w:val="006570A8"/>
    <w:rsid w:val="0066406A"/>
    <w:rsid w:val="0066774E"/>
    <w:rsid w:val="006B3737"/>
    <w:rsid w:val="006B7B77"/>
    <w:rsid w:val="006C5305"/>
    <w:rsid w:val="006F3B07"/>
    <w:rsid w:val="0072260A"/>
    <w:rsid w:val="00730B6D"/>
    <w:rsid w:val="00761A8B"/>
    <w:rsid w:val="0078289D"/>
    <w:rsid w:val="00794EC6"/>
    <w:rsid w:val="007B3398"/>
    <w:rsid w:val="007B3624"/>
    <w:rsid w:val="007C11DD"/>
    <w:rsid w:val="007E2B83"/>
    <w:rsid w:val="007E5023"/>
    <w:rsid w:val="008173AE"/>
    <w:rsid w:val="00834CB1"/>
    <w:rsid w:val="00850C39"/>
    <w:rsid w:val="008656E8"/>
    <w:rsid w:val="00871ECF"/>
    <w:rsid w:val="00875EF1"/>
    <w:rsid w:val="008777A4"/>
    <w:rsid w:val="008828BB"/>
    <w:rsid w:val="00890883"/>
    <w:rsid w:val="008A275A"/>
    <w:rsid w:val="008A5B75"/>
    <w:rsid w:val="00913098"/>
    <w:rsid w:val="00982239"/>
    <w:rsid w:val="009B7921"/>
    <w:rsid w:val="009C19B9"/>
    <w:rsid w:val="009D2C7B"/>
    <w:rsid w:val="009E5E9B"/>
    <w:rsid w:val="009E613F"/>
    <w:rsid w:val="009E6258"/>
    <w:rsid w:val="009F4A34"/>
    <w:rsid w:val="009F642E"/>
    <w:rsid w:val="00A02CF8"/>
    <w:rsid w:val="00A075D6"/>
    <w:rsid w:val="00A10F1B"/>
    <w:rsid w:val="00A12A9F"/>
    <w:rsid w:val="00A4298A"/>
    <w:rsid w:val="00A5168F"/>
    <w:rsid w:val="00A55C62"/>
    <w:rsid w:val="00A610BE"/>
    <w:rsid w:val="00A61326"/>
    <w:rsid w:val="00A61EBD"/>
    <w:rsid w:val="00A73FF0"/>
    <w:rsid w:val="00A74550"/>
    <w:rsid w:val="00A75F51"/>
    <w:rsid w:val="00A82702"/>
    <w:rsid w:val="00AA0FFF"/>
    <w:rsid w:val="00AA60B7"/>
    <w:rsid w:val="00AD1A2E"/>
    <w:rsid w:val="00AF57F7"/>
    <w:rsid w:val="00B13C5E"/>
    <w:rsid w:val="00B13F3C"/>
    <w:rsid w:val="00B26C89"/>
    <w:rsid w:val="00B35E2F"/>
    <w:rsid w:val="00B3757D"/>
    <w:rsid w:val="00B52C85"/>
    <w:rsid w:val="00B6475B"/>
    <w:rsid w:val="00B7110A"/>
    <w:rsid w:val="00B86053"/>
    <w:rsid w:val="00B95F43"/>
    <w:rsid w:val="00BA0848"/>
    <w:rsid w:val="00BA2280"/>
    <w:rsid w:val="00BC034F"/>
    <w:rsid w:val="00BD1370"/>
    <w:rsid w:val="00BF4AE5"/>
    <w:rsid w:val="00BF541F"/>
    <w:rsid w:val="00BF5C32"/>
    <w:rsid w:val="00C02956"/>
    <w:rsid w:val="00C0357D"/>
    <w:rsid w:val="00C07D78"/>
    <w:rsid w:val="00C15114"/>
    <w:rsid w:val="00C22CB7"/>
    <w:rsid w:val="00C40AA8"/>
    <w:rsid w:val="00C55007"/>
    <w:rsid w:val="00C628D7"/>
    <w:rsid w:val="00C67D51"/>
    <w:rsid w:val="00C90103"/>
    <w:rsid w:val="00CA1BDB"/>
    <w:rsid w:val="00CB66DD"/>
    <w:rsid w:val="00CC19D3"/>
    <w:rsid w:val="00CD263A"/>
    <w:rsid w:val="00CE56BB"/>
    <w:rsid w:val="00CF2F1D"/>
    <w:rsid w:val="00CF7C0F"/>
    <w:rsid w:val="00D12FF0"/>
    <w:rsid w:val="00D27BDC"/>
    <w:rsid w:val="00D36ED6"/>
    <w:rsid w:val="00D4496B"/>
    <w:rsid w:val="00D44E82"/>
    <w:rsid w:val="00D67232"/>
    <w:rsid w:val="00D76550"/>
    <w:rsid w:val="00D834FD"/>
    <w:rsid w:val="00D85D9A"/>
    <w:rsid w:val="00DA3867"/>
    <w:rsid w:val="00DA5E94"/>
    <w:rsid w:val="00DA6EB5"/>
    <w:rsid w:val="00DB2370"/>
    <w:rsid w:val="00DB2CDA"/>
    <w:rsid w:val="00DD23CF"/>
    <w:rsid w:val="00DD54CD"/>
    <w:rsid w:val="00DF5C7D"/>
    <w:rsid w:val="00E25590"/>
    <w:rsid w:val="00E54B8F"/>
    <w:rsid w:val="00E601B3"/>
    <w:rsid w:val="00E64F33"/>
    <w:rsid w:val="00E65166"/>
    <w:rsid w:val="00E65B93"/>
    <w:rsid w:val="00E812C6"/>
    <w:rsid w:val="00E9736F"/>
    <w:rsid w:val="00EF6CEE"/>
    <w:rsid w:val="00F056AA"/>
    <w:rsid w:val="00F527A7"/>
    <w:rsid w:val="00F65B33"/>
    <w:rsid w:val="00F72508"/>
    <w:rsid w:val="00F86659"/>
    <w:rsid w:val="00F94117"/>
    <w:rsid w:val="00FA0FF3"/>
    <w:rsid w:val="00FC2480"/>
    <w:rsid w:val="00FF4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4FF19"/>
  <w15:chartTrackingRefBased/>
  <w15:docId w15:val="{635DCB67-BA42-46D9-B923-B0D178D61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2098"/>
    <w:pPr>
      <w:widowControl w:val="0"/>
      <w:jc w:val="both"/>
    </w:pPr>
  </w:style>
  <w:style w:type="paragraph" w:styleId="1">
    <w:name w:val="heading 1"/>
    <w:basedOn w:val="a"/>
    <w:next w:val="a"/>
    <w:link w:val="10"/>
    <w:uiPriority w:val="9"/>
    <w:qFormat/>
    <w:rsid w:val="00BA2280"/>
    <w:pPr>
      <w:keepNext/>
      <w:keepLines/>
      <w:spacing w:line="600" w:lineRule="exact"/>
      <w:ind w:firstLineChars="200" w:firstLine="640"/>
      <w:outlineLvl w:val="0"/>
    </w:pPr>
    <w:rPr>
      <w:rFonts w:ascii="Times New Roman" w:eastAsia="黑体" w:hAnsi="Times New Roman" w:cs="Times New Roman"/>
      <w:bCs/>
      <w:kern w:val="44"/>
      <w:sz w:val="30"/>
      <w:szCs w:val="44"/>
    </w:rPr>
  </w:style>
  <w:style w:type="paragraph" w:styleId="2">
    <w:name w:val="heading 2"/>
    <w:basedOn w:val="a"/>
    <w:next w:val="a"/>
    <w:link w:val="20"/>
    <w:uiPriority w:val="9"/>
    <w:unhideWhenUsed/>
    <w:qFormat/>
    <w:rsid w:val="00BA2280"/>
    <w:pPr>
      <w:keepNext/>
      <w:keepLines/>
      <w:spacing w:line="560" w:lineRule="exact"/>
      <w:ind w:firstLineChars="200" w:firstLine="640"/>
      <w:outlineLvl w:val="1"/>
    </w:pPr>
    <w:rPr>
      <w:rFonts w:asciiTheme="majorHAnsi" w:eastAsia="方正楷体_GBK" w:hAnsiTheme="majorHAnsi" w:cstheme="majorBidi"/>
      <w:bCs/>
      <w:sz w:val="28"/>
      <w:szCs w:val="32"/>
    </w:rPr>
  </w:style>
  <w:style w:type="paragraph" w:styleId="3">
    <w:name w:val="heading 3"/>
    <w:basedOn w:val="a"/>
    <w:next w:val="a"/>
    <w:link w:val="30"/>
    <w:uiPriority w:val="9"/>
    <w:unhideWhenUsed/>
    <w:qFormat/>
    <w:rsid w:val="00BA2280"/>
    <w:pPr>
      <w:keepNext/>
      <w:keepLines/>
      <w:spacing w:line="560" w:lineRule="exact"/>
      <w:ind w:firstLineChars="200" w:firstLine="640"/>
      <w:outlineLvl w:val="2"/>
    </w:pPr>
    <w:rPr>
      <w:rFonts w:ascii="Times New Roman" w:eastAsia="宋体" w:hAnsi="Times New Roman" w:cs="Times New Roman"/>
      <w:b/>
      <w:bCs/>
      <w:sz w:val="24"/>
      <w:szCs w:val="32"/>
    </w:rPr>
  </w:style>
  <w:style w:type="paragraph" w:styleId="4">
    <w:name w:val="heading 4"/>
    <w:basedOn w:val="a"/>
    <w:next w:val="a"/>
    <w:link w:val="40"/>
    <w:uiPriority w:val="9"/>
    <w:unhideWhenUsed/>
    <w:qFormat/>
    <w:rsid w:val="00BA2280"/>
    <w:pPr>
      <w:keepNext/>
      <w:keepLines/>
      <w:spacing w:line="560" w:lineRule="exact"/>
      <w:ind w:firstLineChars="200" w:firstLine="640"/>
      <w:outlineLvl w:val="3"/>
    </w:pPr>
    <w:rPr>
      <w:rFonts w:ascii="Arial" w:eastAsia="宋体"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BA22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BA2280"/>
    <w:rPr>
      <w:sz w:val="18"/>
      <w:szCs w:val="18"/>
    </w:rPr>
  </w:style>
  <w:style w:type="paragraph" w:styleId="a5">
    <w:name w:val="footer"/>
    <w:basedOn w:val="a"/>
    <w:link w:val="a6"/>
    <w:uiPriority w:val="99"/>
    <w:unhideWhenUsed/>
    <w:qFormat/>
    <w:rsid w:val="00BA2280"/>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BA2280"/>
    <w:rPr>
      <w:sz w:val="18"/>
      <w:szCs w:val="18"/>
    </w:rPr>
  </w:style>
  <w:style w:type="character" w:customStyle="1" w:styleId="10">
    <w:name w:val="标题 1 字符"/>
    <w:basedOn w:val="a0"/>
    <w:link w:val="1"/>
    <w:uiPriority w:val="9"/>
    <w:rsid w:val="00BA2280"/>
    <w:rPr>
      <w:rFonts w:ascii="Times New Roman" w:eastAsia="黑体" w:hAnsi="Times New Roman" w:cs="Times New Roman"/>
      <w:bCs/>
      <w:kern w:val="44"/>
      <w:sz w:val="30"/>
      <w:szCs w:val="44"/>
    </w:rPr>
  </w:style>
  <w:style w:type="character" w:customStyle="1" w:styleId="20">
    <w:name w:val="标题 2 字符"/>
    <w:basedOn w:val="a0"/>
    <w:link w:val="2"/>
    <w:uiPriority w:val="9"/>
    <w:rsid w:val="00BA2280"/>
    <w:rPr>
      <w:rFonts w:asciiTheme="majorHAnsi" w:eastAsia="方正楷体_GBK" w:hAnsiTheme="majorHAnsi" w:cstheme="majorBidi"/>
      <w:bCs/>
      <w:sz w:val="28"/>
      <w:szCs w:val="32"/>
    </w:rPr>
  </w:style>
  <w:style w:type="character" w:customStyle="1" w:styleId="30">
    <w:name w:val="标题 3 字符"/>
    <w:basedOn w:val="a0"/>
    <w:link w:val="3"/>
    <w:uiPriority w:val="9"/>
    <w:rsid w:val="00BA2280"/>
    <w:rPr>
      <w:rFonts w:ascii="Times New Roman" w:eastAsia="宋体" w:hAnsi="Times New Roman" w:cs="Times New Roman"/>
      <w:b/>
      <w:bCs/>
      <w:sz w:val="24"/>
      <w:szCs w:val="32"/>
    </w:rPr>
  </w:style>
  <w:style w:type="character" w:customStyle="1" w:styleId="40">
    <w:name w:val="标题 4 字符"/>
    <w:basedOn w:val="a0"/>
    <w:link w:val="4"/>
    <w:uiPriority w:val="9"/>
    <w:rsid w:val="00BA2280"/>
    <w:rPr>
      <w:rFonts w:ascii="Arial" w:eastAsia="宋体" w:hAnsi="Arial" w:cs="Times New Roman"/>
      <w:sz w:val="24"/>
      <w:szCs w:val="24"/>
    </w:rPr>
  </w:style>
  <w:style w:type="paragraph" w:customStyle="1" w:styleId="a7">
    <w:name w:val="公文正文"/>
    <w:basedOn w:val="a"/>
    <w:qFormat/>
    <w:rsid w:val="00BA2280"/>
    <w:pPr>
      <w:spacing w:line="600" w:lineRule="exact"/>
      <w:ind w:firstLineChars="200" w:firstLine="640"/>
    </w:pPr>
    <w:rPr>
      <w:rFonts w:ascii="仿宋_GB2312" w:eastAsia="仿宋_GB2312" w:hAnsi="仿宋_GB2312" w:cs="Times New Roman"/>
      <w:sz w:val="32"/>
      <w:szCs w:val="24"/>
    </w:rPr>
  </w:style>
  <w:style w:type="paragraph" w:styleId="a8">
    <w:name w:val="Normal (Web)"/>
    <w:basedOn w:val="a"/>
    <w:uiPriority w:val="99"/>
    <w:qFormat/>
    <w:rsid w:val="00BA2280"/>
    <w:pPr>
      <w:widowControl/>
      <w:spacing w:before="100" w:beforeAutospacing="1" w:after="100" w:afterAutospacing="1"/>
      <w:jc w:val="left"/>
    </w:pPr>
    <w:rPr>
      <w:rFonts w:ascii="宋体" w:eastAsia="宋体" w:hAnsi="宋体" w:cs="Times New Roman" w:hint="eastAsia"/>
      <w:kern w:val="0"/>
      <w:sz w:val="24"/>
      <w:szCs w:val="24"/>
    </w:rPr>
  </w:style>
  <w:style w:type="table" w:styleId="a9">
    <w:name w:val="Table Grid"/>
    <w:basedOn w:val="a1"/>
    <w:uiPriority w:val="39"/>
    <w:qFormat/>
    <w:rsid w:val="00BA228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sid w:val="00BA2280"/>
    <w:rPr>
      <w:rFonts w:ascii="Times New Roman" w:eastAsia="宋体" w:hAnsi="Times New Roman" w:cs="Times New Roman"/>
      <w:kern w:val="0"/>
      <w:sz w:val="20"/>
      <w:szCs w:val="20"/>
    </w:rPr>
  </w:style>
  <w:style w:type="paragraph" w:customStyle="1" w:styleId="WPSOffice2">
    <w:name w:val="WPSOffice手动目录 2"/>
    <w:qFormat/>
    <w:rsid w:val="00BA2280"/>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BA2280"/>
    <w:pPr>
      <w:ind w:leftChars="400" w:left="400"/>
    </w:pPr>
    <w:rPr>
      <w:rFonts w:ascii="Times New Roman" w:eastAsia="宋体" w:hAnsi="Times New Roman" w:cs="Times New Roman"/>
      <w:kern w:val="0"/>
      <w:sz w:val="20"/>
      <w:szCs w:val="20"/>
    </w:rPr>
  </w:style>
  <w:style w:type="paragraph" w:customStyle="1" w:styleId="aa">
    <w:name w:val="一级标题"/>
    <w:basedOn w:val="1"/>
    <w:qFormat/>
    <w:rsid w:val="00BA2280"/>
    <w:pPr>
      <w:widowControl/>
      <w:adjustRightInd w:val="0"/>
      <w:snapToGrid w:val="0"/>
      <w:jc w:val="left"/>
    </w:pPr>
    <w:rPr>
      <w:rFonts w:ascii="仿宋" w:hAnsi="仿宋" w:cs="宋体"/>
      <w:bCs w:val="0"/>
      <w:color w:val="000000"/>
      <w:kern w:val="0"/>
      <w:szCs w:val="22"/>
    </w:rPr>
  </w:style>
  <w:style w:type="paragraph" w:customStyle="1" w:styleId="ab">
    <w:name w:val="论文正文"/>
    <w:basedOn w:val="a"/>
    <w:qFormat/>
    <w:rsid w:val="00BA2280"/>
    <w:pPr>
      <w:snapToGrid w:val="0"/>
      <w:spacing w:line="360" w:lineRule="exact"/>
      <w:ind w:firstLineChars="200" w:firstLine="200"/>
    </w:pPr>
    <w:rPr>
      <w:rFonts w:ascii="Times New Roman" w:eastAsia="宋体" w:hAnsi="Times New Roman" w:cs="Times New Roman"/>
      <w:szCs w:val="24"/>
    </w:rPr>
  </w:style>
  <w:style w:type="paragraph" w:customStyle="1" w:styleId="ac">
    <w:name w:val="公式格式"/>
    <w:basedOn w:val="a8"/>
    <w:qFormat/>
    <w:rsid w:val="00BA2280"/>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customStyle="1" w:styleId="ad">
    <w:name w:val="表注"/>
    <w:basedOn w:val="a"/>
    <w:link w:val="ae"/>
    <w:qFormat/>
    <w:rsid w:val="00BA2280"/>
    <w:pPr>
      <w:tabs>
        <w:tab w:val="center" w:pos="4410"/>
      </w:tabs>
      <w:ind w:firstLineChars="200" w:firstLine="200"/>
      <w:jc w:val="left"/>
    </w:pPr>
    <w:rPr>
      <w:rFonts w:ascii="Times New Roman" w:eastAsia="黑体" w:hAnsi="Times New Roman" w:cs="Times New Roman"/>
      <w:sz w:val="18"/>
      <w:szCs w:val="18"/>
    </w:rPr>
  </w:style>
  <w:style w:type="character" w:customStyle="1" w:styleId="ae">
    <w:name w:val="表注 字符"/>
    <w:basedOn w:val="a0"/>
    <w:link w:val="ad"/>
    <w:qFormat/>
    <w:rsid w:val="00BA2280"/>
    <w:rPr>
      <w:rFonts w:ascii="Times New Roman" w:eastAsia="黑体" w:hAnsi="Times New Roman" w:cs="Times New Roman"/>
      <w:sz w:val="18"/>
      <w:szCs w:val="18"/>
    </w:rPr>
  </w:style>
  <w:style w:type="paragraph" w:styleId="TOC1">
    <w:name w:val="toc 1"/>
    <w:basedOn w:val="a"/>
    <w:next w:val="a"/>
    <w:autoRedefine/>
    <w:uiPriority w:val="39"/>
    <w:unhideWhenUsed/>
    <w:rsid w:val="00E64F33"/>
  </w:style>
  <w:style w:type="paragraph" w:styleId="TOC2">
    <w:name w:val="toc 2"/>
    <w:basedOn w:val="a"/>
    <w:next w:val="a"/>
    <w:autoRedefine/>
    <w:uiPriority w:val="39"/>
    <w:unhideWhenUsed/>
    <w:rsid w:val="00E64F33"/>
    <w:pPr>
      <w:ind w:leftChars="200" w:left="420"/>
    </w:pPr>
  </w:style>
  <w:style w:type="paragraph" w:styleId="TOC3">
    <w:name w:val="toc 3"/>
    <w:basedOn w:val="a"/>
    <w:next w:val="a"/>
    <w:autoRedefine/>
    <w:uiPriority w:val="39"/>
    <w:unhideWhenUsed/>
    <w:rsid w:val="00E64F33"/>
    <w:pPr>
      <w:ind w:leftChars="400" w:left="840"/>
    </w:pPr>
  </w:style>
  <w:style w:type="character" w:styleId="af">
    <w:name w:val="Hyperlink"/>
    <w:basedOn w:val="a0"/>
    <w:uiPriority w:val="99"/>
    <w:unhideWhenUsed/>
    <w:rsid w:val="00E64F33"/>
    <w:rPr>
      <w:color w:val="0563C1" w:themeColor="hyperlink"/>
      <w:u w:val="single"/>
    </w:rPr>
  </w:style>
  <w:style w:type="character" w:styleId="af0">
    <w:name w:val="Placeholder Text"/>
    <w:basedOn w:val="a0"/>
    <w:uiPriority w:val="99"/>
    <w:semiHidden/>
    <w:rsid w:val="00E64F33"/>
    <w:rPr>
      <w:color w:val="808080"/>
    </w:rPr>
  </w:style>
  <w:style w:type="paragraph" w:styleId="af1">
    <w:name w:val="List Paragraph"/>
    <w:basedOn w:val="a"/>
    <w:uiPriority w:val="34"/>
    <w:qFormat/>
    <w:rsid w:val="00A4298A"/>
    <w:pPr>
      <w:ind w:firstLineChars="200" w:firstLine="420"/>
    </w:pPr>
  </w:style>
  <w:style w:type="table" w:styleId="11">
    <w:name w:val="Grid Table 1 Light"/>
    <w:basedOn w:val="a1"/>
    <w:uiPriority w:val="46"/>
    <w:rsid w:val="00BA08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3">
    <w:name w:val="Grid Table 2 Accent 3"/>
    <w:basedOn w:val="a1"/>
    <w:uiPriority w:val="47"/>
    <w:rsid w:val="00BA0848"/>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
    <w:name w:val="无格式表格 21"/>
    <w:basedOn w:val="a1"/>
    <w:uiPriority w:val="42"/>
    <w:rsid w:val="009B7921"/>
    <w:rPr>
      <w:rFonts w:ascii="Times New Roman" w:eastAsia="宋体" w:hAnsi="Times New Roman" w:cs="Times New Roman"/>
      <w:kern w:val="0"/>
      <w:sz w:val="20"/>
      <w:szCs w:val="20"/>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2">
    <w:name w:val="caption"/>
    <w:basedOn w:val="a"/>
    <w:next w:val="a"/>
    <w:uiPriority w:val="35"/>
    <w:unhideWhenUsed/>
    <w:qFormat/>
    <w:rsid w:val="00BC034F"/>
    <w:pPr>
      <w:jc w:val="center"/>
    </w:pPr>
    <w:rPr>
      <w:rFonts w:asciiTheme="majorHAnsi" w:eastAsia="宋体" w:hAnsiTheme="majorHAnsi" w:cstheme="majorBidi"/>
      <w:sz w:val="24"/>
      <w:szCs w:val="20"/>
    </w:rPr>
  </w:style>
  <w:style w:type="paragraph" w:styleId="af3">
    <w:name w:val="table of figures"/>
    <w:basedOn w:val="a"/>
    <w:next w:val="a"/>
    <w:uiPriority w:val="99"/>
    <w:unhideWhenUsed/>
    <w:rsid w:val="0004349B"/>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7931">
      <w:bodyDiv w:val="1"/>
      <w:marLeft w:val="0"/>
      <w:marRight w:val="0"/>
      <w:marTop w:val="0"/>
      <w:marBottom w:val="0"/>
      <w:divBdr>
        <w:top w:val="none" w:sz="0" w:space="0" w:color="auto"/>
        <w:left w:val="none" w:sz="0" w:space="0" w:color="auto"/>
        <w:bottom w:val="none" w:sz="0" w:space="0" w:color="auto"/>
        <w:right w:val="none" w:sz="0" w:space="0" w:color="auto"/>
      </w:divBdr>
    </w:div>
    <w:div w:id="150879220">
      <w:bodyDiv w:val="1"/>
      <w:marLeft w:val="0"/>
      <w:marRight w:val="0"/>
      <w:marTop w:val="0"/>
      <w:marBottom w:val="0"/>
      <w:divBdr>
        <w:top w:val="none" w:sz="0" w:space="0" w:color="auto"/>
        <w:left w:val="none" w:sz="0" w:space="0" w:color="auto"/>
        <w:bottom w:val="none" w:sz="0" w:space="0" w:color="auto"/>
        <w:right w:val="none" w:sz="0" w:space="0" w:color="auto"/>
      </w:divBdr>
    </w:div>
    <w:div w:id="274870233">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462118022">
      <w:bodyDiv w:val="1"/>
      <w:marLeft w:val="0"/>
      <w:marRight w:val="0"/>
      <w:marTop w:val="0"/>
      <w:marBottom w:val="0"/>
      <w:divBdr>
        <w:top w:val="none" w:sz="0" w:space="0" w:color="auto"/>
        <w:left w:val="none" w:sz="0" w:space="0" w:color="auto"/>
        <w:bottom w:val="none" w:sz="0" w:space="0" w:color="auto"/>
        <w:right w:val="none" w:sz="0" w:space="0" w:color="auto"/>
      </w:divBdr>
    </w:div>
    <w:div w:id="494876362">
      <w:bodyDiv w:val="1"/>
      <w:marLeft w:val="0"/>
      <w:marRight w:val="0"/>
      <w:marTop w:val="0"/>
      <w:marBottom w:val="0"/>
      <w:divBdr>
        <w:top w:val="none" w:sz="0" w:space="0" w:color="auto"/>
        <w:left w:val="none" w:sz="0" w:space="0" w:color="auto"/>
        <w:bottom w:val="none" w:sz="0" w:space="0" w:color="auto"/>
        <w:right w:val="none" w:sz="0" w:space="0" w:color="auto"/>
      </w:divBdr>
    </w:div>
    <w:div w:id="546717848">
      <w:bodyDiv w:val="1"/>
      <w:marLeft w:val="0"/>
      <w:marRight w:val="0"/>
      <w:marTop w:val="0"/>
      <w:marBottom w:val="0"/>
      <w:divBdr>
        <w:top w:val="none" w:sz="0" w:space="0" w:color="auto"/>
        <w:left w:val="none" w:sz="0" w:space="0" w:color="auto"/>
        <w:bottom w:val="none" w:sz="0" w:space="0" w:color="auto"/>
        <w:right w:val="none" w:sz="0" w:space="0" w:color="auto"/>
      </w:divBdr>
    </w:div>
    <w:div w:id="622886043">
      <w:bodyDiv w:val="1"/>
      <w:marLeft w:val="0"/>
      <w:marRight w:val="0"/>
      <w:marTop w:val="0"/>
      <w:marBottom w:val="0"/>
      <w:divBdr>
        <w:top w:val="none" w:sz="0" w:space="0" w:color="auto"/>
        <w:left w:val="none" w:sz="0" w:space="0" w:color="auto"/>
        <w:bottom w:val="none" w:sz="0" w:space="0" w:color="auto"/>
        <w:right w:val="none" w:sz="0" w:space="0" w:color="auto"/>
      </w:divBdr>
    </w:div>
    <w:div w:id="673607611">
      <w:bodyDiv w:val="1"/>
      <w:marLeft w:val="0"/>
      <w:marRight w:val="0"/>
      <w:marTop w:val="0"/>
      <w:marBottom w:val="0"/>
      <w:divBdr>
        <w:top w:val="none" w:sz="0" w:space="0" w:color="auto"/>
        <w:left w:val="none" w:sz="0" w:space="0" w:color="auto"/>
        <w:bottom w:val="none" w:sz="0" w:space="0" w:color="auto"/>
        <w:right w:val="none" w:sz="0" w:space="0" w:color="auto"/>
      </w:divBdr>
    </w:div>
    <w:div w:id="815294277">
      <w:bodyDiv w:val="1"/>
      <w:marLeft w:val="0"/>
      <w:marRight w:val="0"/>
      <w:marTop w:val="0"/>
      <w:marBottom w:val="0"/>
      <w:divBdr>
        <w:top w:val="none" w:sz="0" w:space="0" w:color="auto"/>
        <w:left w:val="none" w:sz="0" w:space="0" w:color="auto"/>
        <w:bottom w:val="none" w:sz="0" w:space="0" w:color="auto"/>
        <w:right w:val="none" w:sz="0" w:space="0" w:color="auto"/>
      </w:divBdr>
    </w:div>
    <w:div w:id="1092705242">
      <w:bodyDiv w:val="1"/>
      <w:marLeft w:val="0"/>
      <w:marRight w:val="0"/>
      <w:marTop w:val="0"/>
      <w:marBottom w:val="0"/>
      <w:divBdr>
        <w:top w:val="none" w:sz="0" w:space="0" w:color="auto"/>
        <w:left w:val="none" w:sz="0" w:space="0" w:color="auto"/>
        <w:bottom w:val="none" w:sz="0" w:space="0" w:color="auto"/>
        <w:right w:val="none" w:sz="0" w:space="0" w:color="auto"/>
      </w:divBdr>
    </w:div>
    <w:div w:id="1195272474">
      <w:bodyDiv w:val="1"/>
      <w:marLeft w:val="0"/>
      <w:marRight w:val="0"/>
      <w:marTop w:val="0"/>
      <w:marBottom w:val="0"/>
      <w:divBdr>
        <w:top w:val="none" w:sz="0" w:space="0" w:color="auto"/>
        <w:left w:val="none" w:sz="0" w:space="0" w:color="auto"/>
        <w:bottom w:val="none" w:sz="0" w:space="0" w:color="auto"/>
        <w:right w:val="none" w:sz="0" w:space="0" w:color="auto"/>
      </w:divBdr>
    </w:div>
    <w:div w:id="1245913069">
      <w:bodyDiv w:val="1"/>
      <w:marLeft w:val="0"/>
      <w:marRight w:val="0"/>
      <w:marTop w:val="0"/>
      <w:marBottom w:val="0"/>
      <w:divBdr>
        <w:top w:val="none" w:sz="0" w:space="0" w:color="auto"/>
        <w:left w:val="none" w:sz="0" w:space="0" w:color="auto"/>
        <w:bottom w:val="none" w:sz="0" w:space="0" w:color="auto"/>
        <w:right w:val="none" w:sz="0" w:space="0" w:color="auto"/>
      </w:divBdr>
    </w:div>
    <w:div w:id="1351638336">
      <w:bodyDiv w:val="1"/>
      <w:marLeft w:val="0"/>
      <w:marRight w:val="0"/>
      <w:marTop w:val="0"/>
      <w:marBottom w:val="0"/>
      <w:divBdr>
        <w:top w:val="none" w:sz="0" w:space="0" w:color="auto"/>
        <w:left w:val="none" w:sz="0" w:space="0" w:color="auto"/>
        <w:bottom w:val="none" w:sz="0" w:space="0" w:color="auto"/>
        <w:right w:val="none" w:sz="0" w:space="0" w:color="auto"/>
      </w:divBdr>
    </w:div>
    <w:div w:id="1423331212">
      <w:bodyDiv w:val="1"/>
      <w:marLeft w:val="0"/>
      <w:marRight w:val="0"/>
      <w:marTop w:val="0"/>
      <w:marBottom w:val="0"/>
      <w:divBdr>
        <w:top w:val="none" w:sz="0" w:space="0" w:color="auto"/>
        <w:left w:val="none" w:sz="0" w:space="0" w:color="auto"/>
        <w:bottom w:val="none" w:sz="0" w:space="0" w:color="auto"/>
        <w:right w:val="none" w:sz="0" w:space="0" w:color="auto"/>
      </w:divBdr>
    </w:div>
    <w:div w:id="1535579418">
      <w:bodyDiv w:val="1"/>
      <w:marLeft w:val="0"/>
      <w:marRight w:val="0"/>
      <w:marTop w:val="0"/>
      <w:marBottom w:val="0"/>
      <w:divBdr>
        <w:top w:val="none" w:sz="0" w:space="0" w:color="auto"/>
        <w:left w:val="none" w:sz="0" w:space="0" w:color="auto"/>
        <w:bottom w:val="none" w:sz="0" w:space="0" w:color="auto"/>
        <w:right w:val="none" w:sz="0" w:space="0" w:color="auto"/>
      </w:divBdr>
    </w:div>
    <w:div w:id="1818837383">
      <w:bodyDiv w:val="1"/>
      <w:marLeft w:val="0"/>
      <w:marRight w:val="0"/>
      <w:marTop w:val="0"/>
      <w:marBottom w:val="0"/>
      <w:divBdr>
        <w:top w:val="none" w:sz="0" w:space="0" w:color="auto"/>
        <w:left w:val="none" w:sz="0" w:space="0" w:color="auto"/>
        <w:bottom w:val="none" w:sz="0" w:space="0" w:color="auto"/>
        <w:right w:val="none" w:sz="0" w:space="0" w:color="auto"/>
      </w:divBdr>
    </w:div>
    <w:div w:id="1895770492">
      <w:bodyDiv w:val="1"/>
      <w:marLeft w:val="0"/>
      <w:marRight w:val="0"/>
      <w:marTop w:val="0"/>
      <w:marBottom w:val="0"/>
      <w:divBdr>
        <w:top w:val="none" w:sz="0" w:space="0" w:color="auto"/>
        <w:left w:val="none" w:sz="0" w:space="0" w:color="auto"/>
        <w:bottom w:val="none" w:sz="0" w:space="0" w:color="auto"/>
        <w:right w:val="none" w:sz="0" w:space="0" w:color="auto"/>
      </w:divBdr>
    </w:div>
    <w:div w:id="1900046356">
      <w:bodyDiv w:val="1"/>
      <w:marLeft w:val="0"/>
      <w:marRight w:val="0"/>
      <w:marTop w:val="0"/>
      <w:marBottom w:val="0"/>
      <w:divBdr>
        <w:top w:val="none" w:sz="0" w:space="0" w:color="auto"/>
        <w:left w:val="none" w:sz="0" w:space="0" w:color="auto"/>
        <w:bottom w:val="none" w:sz="0" w:space="0" w:color="auto"/>
        <w:right w:val="none" w:sz="0" w:space="0" w:color="auto"/>
      </w:divBdr>
    </w:div>
    <w:div w:id="192244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9.emf"/><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D45D3-C9C8-47A5-A0BC-9E360CF35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3933</Words>
  <Characters>22424</Characters>
  <Application>Microsoft Office Word</Application>
  <DocSecurity>0</DocSecurity>
  <Lines>186</Lines>
  <Paragraphs>52</Paragraphs>
  <ScaleCrop>false</ScaleCrop>
  <Company/>
  <LinksUpToDate>false</LinksUpToDate>
  <CharactersWithSpaces>26305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Xiaoxue Wong</dc:creator>
  <cp:keywords/>
  <dc:description/>
  <cp:lastModifiedBy>张 轩铭</cp:lastModifiedBy>
  <cp:revision>2</cp:revision>
  <dcterms:created xsi:type="dcterms:W3CDTF">2023-05-26T11:22:00Z</dcterms:created>
  <dcterms:modified xsi:type="dcterms:W3CDTF">2023-05-26T11:22:00Z</dcterms:modified>
</cp:coreProperties>
</file>