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7047" w14:textId="77777777" w:rsidR="00F51702" w:rsidRDefault="00000000">
      <w:pPr>
        <w:spacing w:after="80"/>
      </w:pPr>
      <w:r>
        <w:rPr>
          <w:b/>
          <w:bCs/>
          <w:color w:val="1B3A6B"/>
          <w:sz w:val="52"/>
          <w:szCs w:val="52"/>
        </w:rPr>
        <w:t>Claude Managed Agents</w:t>
      </w:r>
    </w:p>
    <w:p w14:paraId="18953B7F" w14:textId="77777777" w:rsidR="00F51702" w:rsidRDefault="00000000">
      <w:pPr>
        <w:spacing w:after="80"/>
      </w:pPr>
      <w:r>
        <w:rPr>
          <w:color w:val="185FA5"/>
          <w:sz w:val="36"/>
          <w:szCs w:val="36"/>
        </w:rPr>
        <w:t>vs Claude on Amazon Bedrock</w:t>
      </w:r>
    </w:p>
    <w:p w14:paraId="30183999" w14:textId="77777777" w:rsidR="00F51702" w:rsidRDefault="00000000">
      <w:pPr>
        <w:pBdr>
          <w:bottom w:val="single" w:sz="8" w:space="1" w:color="185FA5"/>
        </w:pBdr>
        <w:spacing w:after="60"/>
      </w:pPr>
      <w:r>
        <w:rPr>
          <w:color w:val="555555"/>
        </w:rPr>
        <w:t>A platform comparison for building and deploying Claude AI</w:t>
      </w:r>
    </w:p>
    <w:p w14:paraId="2C6680D8" w14:textId="77777777" w:rsidR="00F51702" w:rsidRDefault="00F51702">
      <w:pPr>
        <w:spacing w:after="80"/>
      </w:pPr>
    </w:p>
    <w:p w14:paraId="7369A546" w14:textId="77777777" w:rsidR="00F51702" w:rsidRDefault="00000000">
      <w:pPr>
        <w:pStyle w:val="Heading2"/>
      </w:pPr>
      <w:r>
        <w:t>Overview</w:t>
      </w:r>
    </w:p>
    <w:p w14:paraId="36F66139" w14:textId="77777777" w:rsidR="00F51702" w:rsidRDefault="00000000">
      <w:pPr>
        <w:spacing w:after="120"/>
      </w:pPr>
      <w:r>
        <w:rPr>
          <w:color w:val="333333"/>
        </w:rPr>
        <w:t>As of May 2026, there are three ways to run Claude on AWS: Claude on Amazon Bedrock (AWS-operated, data inside the AWS boundary), the new Claude Platform on AWS (Anthropic-operated, billed through AWS Marketplace), and the direct Anthropic API. Per-token rates are identical across all three. The differences are billing mechanics, feature availability, data residency, and cost visibility.</w:t>
      </w:r>
    </w:p>
    <w:p w14:paraId="24FC85AD" w14:textId="77777777" w:rsidR="00F51702" w:rsidRDefault="00000000">
      <w:pPr>
        <w:spacing w:after="120"/>
      </w:pPr>
      <w:r>
        <w:rPr>
          <w:color w:val="333333"/>
        </w:rPr>
        <w:t>This document compares the two most relevant paths for enterprise teams: Claude Managed Agents (via Claude Platform or Claude Platform on AWS) and Claude on Amazon Bedrock.</w:t>
      </w:r>
    </w:p>
    <w:p w14:paraId="06A0F9A5" w14:textId="77777777" w:rsidR="00F51702" w:rsidRDefault="00F51702">
      <w:pPr>
        <w:spacing w:after="80"/>
      </w:pPr>
    </w:p>
    <w:p w14:paraId="6895E078" w14:textId="77777777" w:rsidR="00F51702" w:rsidRDefault="00000000">
      <w:pPr>
        <w:spacing w:after="120"/>
      </w:pPr>
      <w:r>
        <w:rPr>
          <w:color w:val="333333"/>
        </w:rPr>
        <w:t xml:space="preserve">The table above lists Claude Platform and Claude Platform on AWS as two billing options for Claude Managed Agents. Here is what the difference </w:t>
      </w:r>
      <w:proofErr w:type="gramStart"/>
      <w:r>
        <w:rPr>
          <w:color w:val="333333"/>
        </w:rPr>
        <w:t>actually means</w:t>
      </w:r>
      <w:proofErr w:type="gramEnd"/>
      <w:r>
        <w:rPr>
          <w:color w:val="333333"/>
        </w:rPr>
        <w:t>:</w:t>
      </w:r>
    </w:p>
    <w:p w14:paraId="58D137E7" w14:textId="77777777" w:rsidR="00F51702" w:rsidRDefault="00F51702">
      <w:pPr>
        <w:spacing w:after="80"/>
      </w:pPr>
    </w:p>
    <w:p w14:paraId="6D5A90BA" w14:textId="77777777" w:rsidR="00F51702" w:rsidRDefault="00000000">
      <w:pPr>
        <w:pStyle w:val="Heading3"/>
        <w:spacing w:before="200" w:after="80"/>
      </w:pPr>
      <w:r>
        <w:rPr>
          <w:b/>
          <w:color w:val="1B3A6B"/>
        </w:rPr>
        <w:t>Claude Platform (direct)</w:t>
      </w:r>
    </w:p>
    <w:p w14:paraId="466F1A6B" w14:textId="77777777" w:rsidR="00F51702" w:rsidRDefault="00000000">
      <w:pPr>
        <w:spacing w:after="120"/>
      </w:pPr>
      <w:r>
        <w:rPr>
          <w:b/>
          <w:color w:val="1B3A6B"/>
        </w:rPr>
        <w:t>They are the same product — just with different billing and login plumbing.</w:t>
      </w:r>
    </w:p>
    <w:p w14:paraId="2F55559C" w14:textId="77777777" w:rsidR="00F51702" w:rsidRDefault="00F51702">
      <w:pPr>
        <w:spacing w:after="80"/>
      </w:pPr>
    </w:p>
    <w:p w14:paraId="77C21A3C" w14:textId="77777777" w:rsidR="00F51702" w:rsidRDefault="00000000">
      <w:pPr>
        <w:spacing w:after="120"/>
        <w:ind w:left="360"/>
      </w:pPr>
      <w:r>
        <w:rPr>
          <w:color w:val="333333"/>
        </w:rPr>
        <w:t>•  Sign up directly at platform.claude.ai with Anthropic</w:t>
      </w:r>
    </w:p>
    <w:p w14:paraId="6C756475" w14:textId="77777777" w:rsidR="00F51702" w:rsidRDefault="00000000">
      <w:pPr>
        <w:spacing w:after="120"/>
        <w:ind w:left="360"/>
      </w:pPr>
      <w:r>
        <w:rPr>
          <w:color w:val="333333"/>
        </w:rPr>
        <w:t>•  Pay Anthropic directly via credit card or invoice</w:t>
      </w:r>
    </w:p>
    <w:p w14:paraId="6E9BD5A9" w14:textId="77777777" w:rsidR="00F51702" w:rsidRDefault="00000000">
      <w:pPr>
        <w:spacing w:after="120"/>
        <w:ind w:left="360"/>
      </w:pPr>
      <w:r>
        <w:rPr>
          <w:color w:val="333333"/>
        </w:rPr>
        <w:t>•  Manage your own API keys in the Anthropic Console</w:t>
      </w:r>
    </w:p>
    <w:p w14:paraId="6B60A9A8" w14:textId="77777777" w:rsidR="00F51702" w:rsidRDefault="00000000">
      <w:pPr>
        <w:spacing w:after="120"/>
        <w:ind w:left="360"/>
      </w:pPr>
      <w:r>
        <w:rPr>
          <w:color w:val="333333"/>
        </w:rPr>
        <w:t>•  Full access to Claude Managed Agents, MCP, Skills, code execution, and all platform features</w:t>
      </w:r>
    </w:p>
    <w:p w14:paraId="76597635" w14:textId="77777777" w:rsidR="00F51702" w:rsidRDefault="00F51702">
      <w:pPr>
        <w:spacing w:after="80"/>
      </w:pPr>
    </w:p>
    <w:p w14:paraId="6118C9E9" w14:textId="77777777" w:rsidR="00F51702" w:rsidRDefault="00000000">
      <w:pPr>
        <w:pStyle w:val="Heading3"/>
        <w:spacing w:before="200" w:after="80"/>
      </w:pPr>
      <w:r>
        <w:rPr>
          <w:b/>
          <w:color w:val="1B3A6B"/>
        </w:rPr>
        <w:t>Claude Platform on AWS</w:t>
      </w:r>
    </w:p>
    <w:p w14:paraId="0F06D6D3" w14:textId="77777777" w:rsidR="00F51702" w:rsidRDefault="00000000">
      <w:pPr>
        <w:spacing w:after="120"/>
      </w:pPr>
      <w:r>
        <w:rPr>
          <w:color w:val="333333"/>
        </w:rPr>
        <w:t>Exact same Anthropic platform and features — same API, same Console, same Managed Agents. The only difference is how you connect and pay:</w:t>
      </w:r>
    </w:p>
    <w:p w14:paraId="146C14B4" w14:textId="77777777" w:rsidR="00F51702" w:rsidRDefault="00F51702">
      <w:pPr>
        <w:spacing w:after="80"/>
      </w:pPr>
    </w:p>
    <w:p w14:paraId="1162EBC6" w14:textId="77777777" w:rsidR="00F51702" w:rsidRDefault="00000000">
      <w:pPr>
        <w:spacing w:after="120"/>
        <w:ind w:left="360"/>
      </w:pPr>
      <w:r>
        <w:rPr>
          <w:color w:val="333333"/>
        </w:rPr>
        <w:t>•  Access through your existing AWS account — no separate Anthropic account or contract needed</w:t>
      </w:r>
    </w:p>
    <w:p w14:paraId="1AFBCF1E" w14:textId="77777777" w:rsidR="00F51702" w:rsidRDefault="00000000">
      <w:pPr>
        <w:spacing w:after="120"/>
        <w:ind w:left="360"/>
      </w:pPr>
      <w:r>
        <w:rPr>
          <w:color w:val="333333"/>
        </w:rPr>
        <w:t>•  Login uses AWS IAM instead of Anthropic credentials</w:t>
      </w:r>
    </w:p>
    <w:p w14:paraId="4945709D" w14:textId="77777777" w:rsidR="00F51702" w:rsidRDefault="00000000">
      <w:pPr>
        <w:spacing w:after="120"/>
        <w:ind w:left="360"/>
      </w:pPr>
      <w:r>
        <w:rPr>
          <w:color w:val="333333"/>
        </w:rPr>
        <w:t>•  Billing goes through AWS Marketplace using Claude Consumption Units (CCUs) on your existing AWS bill</w:t>
      </w:r>
    </w:p>
    <w:p w14:paraId="07FE1227" w14:textId="77777777" w:rsidR="00F51702" w:rsidRDefault="00000000">
      <w:pPr>
        <w:spacing w:after="120"/>
        <w:ind w:left="360"/>
      </w:pPr>
      <w:r>
        <w:rPr>
          <w:color w:val="333333"/>
        </w:rPr>
        <w:t>•  Launched in general availability on May 11, 2026 — AWS is the first cloud provider to offer this integration</w:t>
      </w:r>
    </w:p>
    <w:p w14:paraId="390B10D9" w14:textId="77777777" w:rsidR="00F51702" w:rsidRDefault="00F51702">
      <w:pPr>
        <w:spacing w:after="80"/>
      </w:pPr>
    </w:p>
    <w:p w14:paraId="789234E3" w14:textId="77777777" w:rsidR="00F51702" w:rsidRDefault="00000000">
      <w:pPr>
        <w:pStyle w:val="Heading3"/>
        <w:spacing w:before="200" w:after="80"/>
      </w:pPr>
      <w:r>
        <w:rPr>
          <w:b/>
          <w:color w:val="1B3A6B"/>
        </w:rPr>
        <w:lastRenderedPageBreak/>
        <w:t>Why does “Claude Platform on AWS” exist?</w:t>
      </w:r>
    </w:p>
    <w:p w14:paraId="1C03E36D" w14:textId="77777777" w:rsidR="00F51702" w:rsidRDefault="00000000">
      <w:pPr>
        <w:spacing w:after="120"/>
      </w:pPr>
      <w:r>
        <w:rPr>
          <w:color w:val="333333"/>
        </w:rPr>
        <w:t xml:space="preserve">Many enterprise companies have existing AWS procurement contracts, IT policies requiring all cloud </w:t>
      </w:r>
      <w:proofErr w:type="gramStart"/>
      <w:r>
        <w:rPr>
          <w:color w:val="333333"/>
        </w:rPr>
        <w:t>spend</w:t>
      </w:r>
      <w:proofErr w:type="gramEnd"/>
      <w:r>
        <w:rPr>
          <w:color w:val="333333"/>
        </w:rPr>
        <w:t xml:space="preserve"> to flow through AWS, and teams already managing everything via AWS IAM. Claude Platform on AWS lets those companies access the identical Claude platform without needing a separate vendor relationship with Anthropic.</w:t>
      </w:r>
    </w:p>
    <w:p w14:paraId="5C3882EB" w14:textId="77777777" w:rsidR="00F51702" w:rsidRDefault="00F51702">
      <w:pPr>
        <w:spacing w:after="80"/>
      </w:pPr>
    </w:p>
    <w:p w14:paraId="7F0365A8" w14:textId="77777777" w:rsidR="00F51702" w:rsidRDefault="00000000">
      <w:pPr>
        <w:pStyle w:val="Heading3"/>
        <w:spacing w:before="200" w:after="80"/>
      </w:pPr>
      <w:r>
        <w:rPr>
          <w:b/>
          <w:color w:val="1B3A6B"/>
        </w:rPr>
        <w:t>Simple analogy</w:t>
      </w:r>
    </w:p>
    <w:p w14:paraId="405FDAA3" w14:textId="77777777" w:rsidR="00F51702" w:rsidRDefault="00000000">
      <w:pPr>
        <w:spacing w:after="120"/>
      </w:pPr>
      <w:r>
        <w:rPr>
          <w:color w:val="333333"/>
        </w:rPr>
        <w:t xml:space="preserve">Think of </w:t>
      </w:r>
      <w:proofErr w:type="gramStart"/>
      <w:r>
        <w:rPr>
          <w:color w:val="333333"/>
        </w:rPr>
        <w:t>it</w:t>
      </w:r>
      <w:proofErr w:type="gramEnd"/>
      <w:r>
        <w:rPr>
          <w:color w:val="333333"/>
        </w:rPr>
        <w:t xml:space="preserve"> like buying Microsoft Office directly from Microsoft vs. buying it through your company’s AWS Marketplace subscription. Same software, same features — just a different checkout counter and a different invoice.</w:t>
      </w:r>
    </w:p>
    <w:p w14:paraId="38537BC1" w14:textId="77777777" w:rsidR="00F51702" w:rsidRDefault="00F51702">
      <w:pPr>
        <w:spacing w:after="80"/>
      </w:pPr>
    </w:p>
    <w:p w14:paraId="75BF5B19" w14:textId="77777777" w:rsidR="00F51702" w:rsidRDefault="00000000">
      <w:pPr>
        <w:pBdr>
          <w:left w:val="single" w:sz="12" w:space="4" w:color="185FA5"/>
        </w:pBdr>
        <w:shd w:val="clear" w:color="auto" w:fill="EFF6FF"/>
        <w:spacing w:before="120" w:after="200"/>
        <w:ind w:left="200"/>
      </w:pPr>
      <w:r>
        <w:rPr>
          <w:color w:val="1B3A6B"/>
        </w:rPr>
        <w:t>Bottom line</w:t>
      </w:r>
      <w:proofErr w:type="gramStart"/>
      <w:r>
        <w:rPr>
          <w:color w:val="1B3A6B"/>
        </w:rPr>
        <w:t>:  If</w:t>
      </w:r>
      <w:proofErr w:type="gramEnd"/>
      <w:r>
        <w:rPr>
          <w:color w:val="1B3A6B"/>
        </w:rPr>
        <w:t xml:space="preserve"> your company already buys software through AWS, Claude Platform on AWS simplifies procurement significantly. If you are fine with a direct Anthropic relationship, the direct Claude Platform works just as well. The features are identical.</w:t>
      </w:r>
    </w:p>
    <w:p w14:paraId="4916D2EE" w14:textId="77777777" w:rsidR="00F51702" w:rsidRDefault="00000000">
      <w:pPr>
        <w:pStyle w:val="Heading2"/>
      </w:pPr>
      <w:r>
        <w:t>Feature 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00"/>
      </w:tblGrid>
      <w:tr w:rsidR="00F51702" w14:paraId="5CD29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6D040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FEE49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Claude Managed Agents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5217D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Claude on Amazon Bedrock</w:t>
            </w:r>
          </w:p>
        </w:tc>
      </w:tr>
      <w:tr w:rsidR="00F51702" w14:paraId="63606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99628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Operated by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249DB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Anthropic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841C8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AWS</w:t>
            </w:r>
          </w:p>
        </w:tc>
      </w:tr>
      <w:tr w:rsidR="00F51702" w14:paraId="310C4D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7D199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Data boundary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08CA2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Outside AWS boundary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00993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Inside AWS boundary</w:t>
            </w:r>
          </w:p>
        </w:tc>
      </w:tr>
      <w:tr w:rsidR="00F51702" w14:paraId="711675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EC631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Login / auth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15AD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Anthropic account or AWS IAM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A5973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AWS IAM only</w:t>
            </w:r>
          </w:p>
        </w:tc>
      </w:tr>
      <w:tr w:rsidR="00F51702" w14:paraId="0023F4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A4ED7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Billing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F3B97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Anthropic Console or AWS CCUs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DCD26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Standard AWS bill</w:t>
            </w:r>
          </w:p>
        </w:tc>
      </w:tr>
      <w:tr w:rsidR="00F51702" w14:paraId="12713A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BDB49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New features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87ED4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Day-one access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63DE4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Weeks to months behind</w:t>
            </w:r>
          </w:p>
        </w:tc>
      </w:tr>
      <w:tr w:rsidR="00F51702" w14:paraId="386A40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D54AE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Managed Agents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66270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Full support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B4A9C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available yet</w:t>
            </w:r>
          </w:p>
        </w:tc>
      </w:tr>
      <w:tr w:rsidR="00F51702" w14:paraId="6B2E6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86142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MCP connector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8121F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Native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BED61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available</w:t>
            </w:r>
          </w:p>
        </w:tc>
      </w:tr>
      <w:tr w:rsidR="00F51702" w14:paraId="1EE81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0D8BD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Code execution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7CE29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Built-in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CCC58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native</w:t>
            </w:r>
          </w:p>
        </w:tc>
      </w:tr>
      <w:tr w:rsidR="00F51702" w14:paraId="6B61B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C0CBB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Web search / fetch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12C8F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Built-in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766DA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native</w:t>
            </w:r>
          </w:p>
        </w:tc>
      </w:tr>
      <w:tr w:rsidR="00F51702" w14:paraId="4CAFF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75D41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Skills / Files API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14747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Included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83F43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available</w:t>
            </w:r>
          </w:p>
        </w:tc>
      </w:tr>
      <w:tr w:rsidR="00F51702" w14:paraId="1D17CF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179D0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Multi-model support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AED49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Claude only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E09BA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Llama, Mistral, etc.</w:t>
            </w:r>
          </w:p>
        </w:tc>
      </w:tr>
      <w:tr w:rsidR="00F51702" w14:paraId="545DA8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1A400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AWS Guardrails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D5E1B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available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FFDF0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Full support</w:t>
            </w:r>
          </w:p>
        </w:tc>
      </w:tr>
      <w:tr w:rsidR="00F51702" w14:paraId="214ED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B8E38" w14:textId="77777777" w:rsidR="00F5170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PrivateLink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VPC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BD0BC" w14:textId="77777777" w:rsidR="00F51702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✗ Not supported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3A6B2" w14:textId="77777777" w:rsidR="00F51702" w:rsidRDefault="00000000">
            <w:pPr>
              <w:jc w:val="center"/>
            </w:pPr>
            <w:r>
              <w:rPr>
                <w:color w:val="1D6B44"/>
                <w:sz w:val="20"/>
                <w:szCs w:val="20"/>
              </w:rPr>
              <w:t>✓ Supported</w:t>
            </w:r>
          </w:p>
        </w:tc>
      </w:tr>
      <w:tr w:rsidR="00F51702" w14:paraId="033169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3AF30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Runtime pricing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4BF18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$0.08/session-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tokens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3E2D2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Tokens only</w:t>
            </w:r>
          </w:p>
        </w:tc>
      </w:tr>
      <w:tr w:rsidR="00F51702" w14:paraId="7A266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203CD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HIPAA / FedRAMP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89349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SOC 2, ZDR available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730C2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HIPAA, FedRAMP High, SOC 2</w:t>
            </w:r>
          </w:p>
        </w:tc>
      </w:tr>
    </w:tbl>
    <w:p w14:paraId="2E9BEAFC" w14:textId="77777777" w:rsidR="00F51702" w:rsidRDefault="00F51702">
      <w:pPr>
        <w:spacing w:after="80"/>
      </w:pPr>
    </w:p>
    <w:p w14:paraId="2E9290DA" w14:textId="77777777" w:rsidR="00F51702" w:rsidRDefault="00000000">
      <w:pPr>
        <w:pStyle w:val="Heading2"/>
      </w:pPr>
      <w:r>
        <w:lastRenderedPageBreak/>
        <w:t>Pros &amp; Cons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51702" w14:paraId="4E53E9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BC3BA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Claude Managed Agents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089D0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Claude on Amazon Bedrock</w:t>
            </w:r>
          </w:p>
        </w:tc>
      </w:tr>
      <w:tr w:rsidR="00F51702" w14:paraId="2F5BC6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260E17" w14:textId="77777777" w:rsidR="00F51702" w:rsidRDefault="00000000">
            <w:pPr>
              <w:spacing w:after="80"/>
            </w:pPr>
            <w:r>
              <w:rPr>
                <w:b/>
                <w:bCs/>
                <w:color w:val="1D6B44"/>
                <w:sz w:val="20"/>
                <w:szCs w:val="20"/>
              </w:rPr>
              <w:t>Pros</w:t>
            </w:r>
          </w:p>
          <w:p w14:paraId="42F7438D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latest Anthropic features on day one</w:t>
            </w:r>
          </w:p>
          <w:p w14:paraId="22E73EBB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Full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agentic stack: tools, code, web, MCP connector</w:t>
            </w:r>
          </w:p>
          <w:p w14:paraId="1C5E62DA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Fastest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path from prototype to production agent</w:t>
            </w:r>
          </w:p>
          <w:p w14:paraId="6C0313A5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Built</w:t>
            </w:r>
            <w:proofErr w:type="gramEnd"/>
            <w:r>
              <w:rPr>
                <w:color w:val="333333"/>
                <w:sz w:val="18"/>
                <w:szCs w:val="18"/>
              </w:rPr>
              <w:t>-in session state — no custom loop needed</w:t>
            </w:r>
          </w:p>
          <w:p w14:paraId="4D158199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Can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bill via AWS (Claude Platform on AWS)</w:t>
            </w:r>
          </w:p>
          <w:p w14:paraId="4D19B0B5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Isolated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containers per session (</w:t>
            </w:r>
            <w:proofErr w:type="spellStart"/>
            <w:r>
              <w:rPr>
                <w:color w:val="333333"/>
                <w:sz w:val="18"/>
                <w:szCs w:val="18"/>
              </w:rPr>
              <w:t>gVisor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CFFB2" w14:textId="77777777" w:rsidR="00F51702" w:rsidRDefault="00000000">
            <w:pPr>
              <w:spacing w:after="80"/>
            </w:pPr>
            <w:r>
              <w:rPr>
                <w:b/>
                <w:bCs/>
                <w:color w:val="1D6B44"/>
                <w:sz w:val="20"/>
                <w:szCs w:val="20"/>
              </w:rPr>
              <w:t>Pros</w:t>
            </w:r>
          </w:p>
          <w:p w14:paraId="3B0A37BD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Data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stays inside AWS security boundary</w:t>
            </w:r>
          </w:p>
          <w:p w14:paraId="1209330B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HIPAA</w:t>
            </w:r>
            <w:proofErr w:type="gramEnd"/>
            <w:r>
              <w:rPr>
                <w:color w:val="333333"/>
                <w:sz w:val="18"/>
                <w:szCs w:val="18"/>
              </w:rPr>
              <w:t>, FedRAMP High, GDPR, SOC 2 compliant</w:t>
            </w:r>
          </w:p>
          <w:p w14:paraId="05F7D742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proofErr w:type="spellStart"/>
            <w:r>
              <w:rPr>
                <w:color w:val="333333"/>
                <w:sz w:val="18"/>
                <w:szCs w:val="18"/>
              </w:rPr>
              <w:t>PrivateLink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/ VPC — no public internet API calls</w:t>
            </w:r>
          </w:p>
          <w:p w14:paraId="1009C38A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AWS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Guardrails, Knowledge Bases, </w:t>
            </w:r>
            <w:proofErr w:type="spellStart"/>
            <w:r>
              <w:rPr>
                <w:color w:val="333333"/>
                <w:sz w:val="18"/>
                <w:szCs w:val="18"/>
              </w:rPr>
              <w:t>AgentCore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available</w:t>
            </w:r>
          </w:p>
          <w:p w14:paraId="619F4053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Multi</w:t>
            </w:r>
            <w:proofErr w:type="gramEnd"/>
            <w:r>
              <w:rPr>
                <w:color w:val="333333"/>
                <w:sz w:val="18"/>
                <w:szCs w:val="18"/>
              </w:rPr>
              <w:t>-model: Llama, Mistral, Titan, and others</w:t>
            </w:r>
          </w:p>
          <w:p w14:paraId="35739D06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D6B44"/>
                <w:sz w:val="18"/>
                <w:szCs w:val="18"/>
              </w:rPr>
              <w:t xml:space="preserve">✓  </w:t>
            </w:r>
            <w:r>
              <w:rPr>
                <w:color w:val="333333"/>
                <w:sz w:val="18"/>
                <w:szCs w:val="18"/>
              </w:rPr>
              <w:t>Deep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AWS service integrations (Lambda, S3, CloudWatch)</w:t>
            </w:r>
          </w:p>
        </w:tc>
      </w:tr>
      <w:tr w:rsidR="00F51702" w14:paraId="62F57D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B7B88" w14:textId="77777777" w:rsidR="00F51702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Cons</w:t>
            </w:r>
          </w:p>
          <w:p w14:paraId="0F4EF111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Data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processed outside AWS security boundary</w:t>
            </w:r>
          </w:p>
          <w:p w14:paraId="6282D8F0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AWS Guardrails or Knowledge Bases</w:t>
            </w:r>
          </w:p>
          <w:p w14:paraId="50C95F21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PrivateLink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VPC endpoint support</w:t>
            </w:r>
          </w:p>
          <w:p w14:paraId="58535D10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Extra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$0.08/session-hour runtime fee on top of tokens</w:t>
            </w:r>
          </w:p>
          <w:p w14:paraId="1126141E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Claude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only — no multi-model support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E8C8D" w14:textId="77777777" w:rsidR="00F51702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Cons</w:t>
            </w:r>
          </w:p>
          <w:p w14:paraId="00C2EC45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Claude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Managed Agents not yet available</w:t>
            </w:r>
          </w:p>
          <w:p w14:paraId="50EECE09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New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Anthropic features lag </w:t>
            </w:r>
            <w:proofErr w:type="gramStart"/>
            <w:r>
              <w:rPr>
                <w:color w:val="333333"/>
                <w:sz w:val="18"/>
                <w:szCs w:val="18"/>
              </w:rPr>
              <w:t>by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weeks to months</w:t>
            </w:r>
          </w:p>
          <w:p w14:paraId="7463073C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native MCP connector or Skills API</w:t>
            </w:r>
          </w:p>
          <w:p w14:paraId="1619778B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built-in web search or code execution</w:t>
            </w:r>
          </w:p>
          <w:p w14:paraId="6A0BD4F4" w14:textId="77777777" w:rsidR="00F51702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✗  </w:t>
            </w:r>
            <w:r>
              <w:rPr>
                <w:color w:val="333333"/>
                <w:sz w:val="18"/>
                <w:szCs w:val="18"/>
              </w:rPr>
              <w:t>Less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tight Anthropic Console integration</w:t>
            </w:r>
          </w:p>
        </w:tc>
      </w:tr>
    </w:tbl>
    <w:p w14:paraId="7ECCBD22" w14:textId="77777777" w:rsidR="00F51702" w:rsidRDefault="00F51702">
      <w:pPr>
        <w:spacing w:after="80"/>
      </w:pPr>
    </w:p>
    <w:p w14:paraId="0F80C321" w14:textId="77777777" w:rsidR="00F51702" w:rsidRDefault="00000000">
      <w:pPr>
        <w:pStyle w:val="Heading2"/>
      </w:pPr>
      <w:r>
        <w:t>When to Choose Each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51702" w14:paraId="303487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A938A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Choose Claude Managed Agents if...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B0B12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Choose Amazon Bedrock if...</w:t>
            </w:r>
          </w:p>
        </w:tc>
      </w:tr>
      <w:tr w:rsidR="00F51702" w14:paraId="60F710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42060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want day-one access to all Anthropic features</w:t>
            </w:r>
          </w:p>
          <w:p w14:paraId="529AEA80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are building autonomous agents with long-running tasks</w:t>
            </w:r>
          </w:p>
          <w:p w14:paraId="1C23125C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need MCP connectors, Skills, or the Files API</w:t>
            </w:r>
          </w:p>
          <w:p w14:paraId="08840F71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want built-in code execution or web search</w:t>
            </w:r>
          </w:p>
          <w:p w14:paraId="4D51287C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want the shortest path from prototype to production</w:t>
            </w:r>
          </w:p>
          <w:p w14:paraId="3D8AECFF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are already billing through AWS (use Claude Platform on AWS)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2C536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need data to stay inside the AWS security boundary</w:t>
            </w:r>
          </w:p>
          <w:p w14:paraId="0644628A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HIPAA</w:t>
            </w:r>
            <w:proofErr w:type="gramEnd"/>
            <w:r>
              <w:rPr>
                <w:color w:val="1D6B44"/>
                <w:sz w:val="20"/>
                <w:szCs w:val="20"/>
              </w:rPr>
              <w:t>, FedRAMP High, or GDPR compliance is required</w:t>
            </w:r>
          </w:p>
          <w:p w14:paraId="08850B46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Your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CISO requires VPC endpoints / </w:t>
            </w:r>
            <w:proofErr w:type="spellStart"/>
            <w:r>
              <w:rPr>
                <w:color w:val="1D6B44"/>
                <w:sz w:val="20"/>
                <w:szCs w:val="20"/>
              </w:rPr>
              <w:t>PrivateLink</w:t>
            </w:r>
            <w:proofErr w:type="spellEnd"/>
            <w:r>
              <w:rPr>
                <w:color w:val="1D6B44"/>
                <w:sz w:val="20"/>
                <w:szCs w:val="20"/>
              </w:rPr>
              <w:t xml:space="preserve"> (no public internet)</w:t>
            </w:r>
          </w:p>
          <w:p w14:paraId="730E2650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use AWS Guardrails or Knowledge Bases</w:t>
            </w:r>
          </w:p>
          <w:p w14:paraId="00E0B983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Your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team already uses multiple foundation models via Bedrock</w:t>
            </w:r>
          </w:p>
          <w:p w14:paraId="4839802D" w14:textId="77777777" w:rsidR="00F51702" w:rsidRDefault="00000000">
            <w:pPr>
              <w:spacing w:after="60"/>
            </w:pPr>
            <w:proofErr w:type="gramStart"/>
            <w:r>
              <w:rPr>
                <w:color w:val="1D6B44"/>
                <w:sz w:val="20"/>
                <w:szCs w:val="20"/>
              </w:rPr>
              <w:t>✓  Your</w:t>
            </w:r>
            <w:proofErr w:type="gramEnd"/>
            <w:r>
              <w:rPr>
                <w:color w:val="1D6B44"/>
                <w:sz w:val="20"/>
                <w:szCs w:val="20"/>
              </w:rPr>
              <w:t xml:space="preserve"> workload is pure inference (no agentic features needed)</w:t>
            </w:r>
          </w:p>
        </w:tc>
      </w:tr>
    </w:tbl>
    <w:p w14:paraId="0150F31F" w14:textId="77777777" w:rsidR="00F51702" w:rsidRDefault="00F51702">
      <w:pPr>
        <w:spacing w:after="80"/>
      </w:pPr>
    </w:p>
    <w:p w14:paraId="198BA762" w14:textId="77777777" w:rsidR="00F51702" w:rsidRDefault="00000000">
      <w:pPr>
        <w:pStyle w:val="Heading2"/>
      </w:pPr>
      <w:r>
        <w:t>Pricing Summary</w:t>
      </w:r>
    </w:p>
    <w:p w14:paraId="1DA11A25" w14:textId="77777777" w:rsidR="00F51702" w:rsidRDefault="00000000">
      <w:pPr>
        <w:spacing w:after="120"/>
      </w:pPr>
      <w:r>
        <w:rPr>
          <w:color w:val="333333"/>
        </w:rPr>
        <w:t>Token pricing is identical across all paths. The key difference is the additional runtime cost for Managed Agents.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51702" w14:paraId="2F62F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4BD9E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B331F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 (per 1M tokens)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510D0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 (per 1M tokens)</w:t>
            </w:r>
          </w:p>
        </w:tc>
      </w:tr>
      <w:tr w:rsidR="00F51702" w14:paraId="38957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02AFBB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Haiku 4.5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1C56FA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$1.00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17796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$5.00</w:t>
            </w:r>
          </w:p>
        </w:tc>
      </w:tr>
      <w:tr w:rsidR="00F51702" w14:paraId="2488E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726689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Sonnet 4.6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48AE3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$3.00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E0D645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$15.00</w:t>
            </w:r>
          </w:p>
        </w:tc>
      </w:tr>
      <w:tr w:rsidR="00F51702" w14:paraId="1CCDE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9B5374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Opus 4.7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D6B5F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$5.00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CFA60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$25.00</w:t>
            </w:r>
          </w:p>
        </w:tc>
      </w:tr>
      <w:tr w:rsidR="00F51702" w14:paraId="1358B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185937" w14:textId="77777777" w:rsidR="00F51702" w:rsidRDefault="00000000">
            <w:r>
              <w:rPr>
                <w:b/>
                <w:bCs/>
                <w:color w:val="333333"/>
                <w:sz w:val="20"/>
                <w:szCs w:val="20"/>
              </w:rPr>
              <w:t>Managed Agents runtime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2353F2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+$0.08 / session-hour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5830E6" w14:textId="77777777" w:rsidR="00F517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n/a</w:t>
            </w:r>
          </w:p>
        </w:tc>
      </w:tr>
    </w:tbl>
    <w:p w14:paraId="4D006862" w14:textId="77777777" w:rsidR="00F51702" w:rsidRDefault="00000000">
      <w:pPr>
        <w:spacing w:before="80" w:after="80"/>
      </w:pPr>
      <w:r>
        <w:rPr>
          <w:i/>
          <w:iCs/>
          <w:color w:val="666666"/>
          <w:sz w:val="18"/>
          <w:szCs w:val="18"/>
        </w:rPr>
        <w:t xml:space="preserve">Note: Batch processing is 50% cheaper. Prompt </w:t>
      </w:r>
      <w:proofErr w:type="gramStart"/>
      <w:r>
        <w:rPr>
          <w:i/>
          <w:iCs/>
          <w:color w:val="666666"/>
          <w:sz w:val="18"/>
          <w:szCs w:val="18"/>
        </w:rPr>
        <w:t>caching</w:t>
      </w:r>
      <w:proofErr w:type="gramEnd"/>
      <w:r>
        <w:rPr>
          <w:i/>
          <w:iCs/>
          <w:color w:val="666666"/>
          <w:sz w:val="18"/>
          <w:szCs w:val="18"/>
        </w:rPr>
        <w:t xml:space="preserve"> reduces input costs by up to 90%.</w:t>
      </w:r>
    </w:p>
    <w:p w14:paraId="23B155A3" w14:textId="77777777" w:rsidR="00F51702" w:rsidRDefault="00F51702">
      <w:pPr>
        <w:spacing w:after="80"/>
      </w:pPr>
    </w:p>
    <w:p w14:paraId="652F267A" w14:textId="77777777" w:rsidR="00F51702" w:rsidRDefault="00000000">
      <w:pPr>
        <w:pStyle w:val="Heading2"/>
      </w:pPr>
      <w:r>
        <w:t>Verdict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51702" w14:paraId="3C8B8E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2" w:space="0" w:color="185FA5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E41579" w14:textId="77777777" w:rsidR="00F51702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Bottom Line</w:t>
            </w:r>
          </w:p>
          <w:p w14:paraId="3518A62A" w14:textId="77777777" w:rsidR="00F51702" w:rsidRDefault="00000000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Token prices are identical across both paths. The decision comes down to two things:</w:t>
            </w:r>
          </w:p>
          <w:p w14:paraId="0DAB5F9E" w14:textId="77777777" w:rsidR="00F51702" w:rsidRDefault="00000000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  •  Compliance needs: If your company is in healthcare, finance, or government and requires data inside the AWS boundary, VPC endpoints, or FedRAMP — choose Bedrock.</w:t>
            </w:r>
          </w:p>
          <w:p w14:paraId="027FF962" w14:textId="77777777" w:rsidR="00F51702" w:rsidRDefault="00000000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  •  Feature needs: If you want to build and deploy agents with the full Claude toolset today (MCP, code execution, Skills, Managed </w:t>
            </w:r>
            <w:proofErr w:type="gramStart"/>
            <w:r>
              <w:rPr>
                <w:color w:val="333333"/>
                <w:sz w:val="20"/>
                <w:szCs w:val="20"/>
              </w:rPr>
              <w:t>Agents)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choose Claude Platform on AWS or the direct Claude API.</w:t>
            </w:r>
          </w:p>
          <w:p w14:paraId="028ED4EF" w14:textId="77777777" w:rsidR="00F5170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Many enterprises use both: Bedrock for compliance-sensitive inference workloads, and Claude Managed Agents for agentic development.</w:t>
            </w:r>
          </w:p>
        </w:tc>
      </w:tr>
    </w:tbl>
    <w:p w14:paraId="50E1B02B" w14:textId="77777777" w:rsidR="00F51702" w:rsidRDefault="00F51702">
      <w:pPr>
        <w:spacing w:after="80"/>
      </w:pPr>
    </w:p>
    <w:p w14:paraId="7D3035C3" w14:textId="77777777" w:rsidR="00F51702" w:rsidRDefault="00000000">
      <w:pPr>
        <w:spacing w:before="160"/>
      </w:pPr>
      <w:r>
        <w:rPr>
          <w:i/>
          <w:iCs/>
          <w:color w:val="999999"/>
          <w:sz w:val="17"/>
          <w:szCs w:val="17"/>
        </w:rPr>
        <w:t>Sources: platform.claude.ai/docs, aws.amazon.com/bedrock, anthropic.com/news — May 2026</w:t>
      </w:r>
    </w:p>
    <w:p w14:paraId="3D8B795E" w14:textId="77777777" w:rsidR="00F51702" w:rsidRDefault="00000000">
      <w:r>
        <w:br w:type="page"/>
      </w:r>
    </w:p>
    <w:p w14:paraId="2ABBEAFC" w14:textId="77777777" w:rsidR="00F51702" w:rsidRDefault="00000000">
      <w:pPr>
        <w:spacing w:after="80"/>
      </w:pPr>
      <w:r>
        <w:rPr>
          <w:b/>
          <w:bCs/>
          <w:color w:val="1B3A6B"/>
          <w:sz w:val="48"/>
          <w:szCs w:val="48"/>
        </w:rPr>
        <w:lastRenderedPageBreak/>
        <w:t>Architecture Reference</w:t>
      </w:r>
    </w:p>
    <w:p w14:paraId="0632853D" w14:textId="77777777" w:rsidR="00F51702" w:rsidRDefault="00000000">
      <w:pPr>
        <w:pBdr>
          <w:bottom w:val="single" w:sz="8" w:space="1" w:color="185FA5"/>
        </w:pBdr>
        <w:spacing w:after="60"/>
      </w:pPr>
      <w:r>
        <w:rPr>
          <w:color w:val="555555"/>
        </w:rPr>
        <w:t>How both platforms integrate with applications hosted on Azure or AWS</w:t>
      </w:r>
    </w:p>
    <w:p w14:paraId="5B2E37C5" w14:textId="77777777" w:rsidR="00F51702" w:rsidRDefault="00F51702">
      <w:pPr>
        <w:spacing w:after="80"/>
      </w:pPr>
    </w:p>
    <w:p w14:paraId="171E6CC4" w14:textId="77777777" w:rsidR="00F51702" w:rsidRDefault="00000000">
      <w:pPr>
        <w:spacing w:after="120"/>
      </w:pPr>
      <w:r>
        <w:rPr>
          <w:color w:val="333333"/>
        </w:rPr>
        <w:t>The two architecture diagrams below illustrate how your application — whether hosted on Azure or AWS — connects to each Claude platform. The network path, data boundary, authentication model, and available services differ significantly between the two approaches.</w:t>
      </w:r>
    </w:p>
    <w:p w14:paraId="053F59C6" w14:textId="77777777" w:rsidR="00F51702" w:rsidRDefault="00F51702">
      <w:pPr>
        <w:spacing w:after="80"/>
      </w:pPr>
    </w:p>
    <w:p w14:paraId="6A63A7BE" w14:textId="77777777" w:rsidR="00F51702" w:rsidRDefault="00000000">
      <w:pPr>
        <w:pStyle w:val="Heading2"/>
      </w:pPr>
      <w:r>
        <w:t>Architecture 1: Claude Managed Agents</w:t>
      </w:r>
    </w:p>
    <w:p w14:paraId="0C270150" w14:textId="77777777" w:rsidR="00F51702" w:rsidRDefault="00000000">
      <w:pPr>
        <w:spacing w:after="120"/>
      </w:pPr>
      <w:r>
        <w:rPr>
          <w:color w:val="333333"/>
        </w:rPr>
        <w:t xml:space="preserve">Your application calls the Anthropic API directly over HTTPS. The Managed Agent runtime in </w:t>
      </w:r>
      <w:proofErr w:type="spellStart"/>
      <w:r>
        <w:rPr>
          <w:color w:val="333333"/>
        </w:rPr>
        <w:t>Anthropic's</w:t>
      </w:r>
      <w:proofErr w:type="spellEnd"/>
      <w:r>
        <w:rPr>
          <w:color w:val="333333"/>
        </w:rPr>
        <w:t xml:space="preserve"> cloud handles session state, tool execution (web search, code, MCP), and retry logic. No special network peering is required — any cloud-hosted app can connect.</w:t>
      </w:r>
    </w:p>
    <w:p w14:paraId="4F6A1302" w14:textId="77777777" w:rsidR="00F51702" w:rsidRDefault="00F51702">
      <w:pPr>
        <w:spacing w:after="80"/>
      </w:pPr>
    </w:p>
    <w:p w14:paraId="33680F5D" w14:textId="77777777" w:rsidR="00F5170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26776A4" wp14:editId="463F36F6">
            <wp:extent cx="60007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423F" w14:textId="77777777" w:rsidR="00F51702" w:rsidRDefault="00000000">
      <w:pPr>
        <w:spacing w:before="60" w:after="160"/>
        <w:jc w:val="center"/>
      </w:pPr>
      <w:r>
        <w:rPr>
          <w:i/>
          <w:iCs/>
          <w:color w:val="555555"/>
          <w:sz w:val="18"/>
          <w:szCs w:val="18"/>
        </w:rPr>
        <w:t>Figure 1 — Claude Managed Agents: app hosted on Azure or AWS → Anthropic Cloud (HTTPS)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51702" w14:paraId="2770E9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42E19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 side (Azure / AWS)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94C4C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Anthropic Cloud</w:t>
            </w:r>
          </w:p>
        </w:tc>
      </w:tr>
      <w:tr w:rsidR="00F51702" w14:paraId="40533B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B4613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Your app (Azure or AWS) calls Anthropic API over HTTPS</w:t>
            </w:r>
          </w:p>
          <w:p w14:paraId="5E4C0EFB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No special network configuration or peering required</w:t>
            </w:r>
          </w:p>
          <w:p w14:paraId="26E7A959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Store Anthropic API key in Azure Key Vault or AWS Secrets Manager</w:t>
            </w:r>
          </w:p>
          <w:p w14:paraId="20587FF8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lastRenderedPageBreak/>
              <w:t>• SDK available for Python, TypeScript, and other languages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20F41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lastRenderedPageBreak/>
              <w:t>• Managed Agent runtime handles session state and tool loop</w:t>
            </w:r>
          </w:p>
          <w:p w14:paraId="6180195C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Built-in: web search, code execution, MCP connector, Files API</w:t>
            </w:r>
          </w:p>
          <w:p w14:paraId="0A59DC3B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 xml:space="preserve">• Each session runs in a </w:t>
            </w:r>
            <w:proofErr w:type="spellStart"/>
            <w:r>
              <w:rPr>
                <w:color w:val="333333"/>
                <w:sz w:val="19"/>
                <w:szCs w:val="19"/>
              </w:rPr>
              <w:t>gVisor</w:t>
            </w:r>
            <w:proofErr w:type="spellEnd"/>
            <w:r>
              <w:rPr>
                <w:color w:val="333333"/>
                <w:sz w:val="19"/>
                <w:szCs w:val="19"/>
              </w:rPr>
              <w:t>-isolated container</w:t>
            </w:r>
          </w:p>
          <w:p w14:paraId="346275F0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Data processed outside AWS/Azure boundary — verify compliance</w:t>
            </w:r>
          </w:p>
        </w:tc>
      </w:tr>
    </w:tbl>
    <w:p w14:paraId="54318E3C" w14:textId="77777777" w:rsidR="00F51702" w:rsidRDefault="00F51702">
      <w:pPr>
        <w:spacing w:after="80"/>
      </w:pPr>
    </w:p>
    <w:p w14:paraId="0C2A8385" w14:textId="77777777" w:rsidR="00F51702" w:rsidRDefault="00000000">
      <w:r>
        <w:br w:type="page"/>
      </w:r>
    </w:p>
    <w:p w14:paraId="5604321F" w14:textId="77777777" w:rsidR="00F51702" w:rsidRDefault="00000000">
      <w:pPr>
        <w:pStyle w:val="Heading2"/>
      </w:pPr>
      <w:r>
        <w:lastRenderedPageBreak/>
        <w:t>Architecture 2: Claude on Amazon Bedrock</w:t>
      </w:r>
    </w:p>
    <w:p w14:paraId="7A03C0ED" w14:textId="77777777" w:rsidR="00F51702" w:rsidRDefault="00000000">
      <w:pPr>
        <w:spacing w:after="120"/>
      </w:pPr>
      <w:r>
        <w:rPr>
          <w:color w:val="333333"/>
        </w:rPr>
        <w:t xml:space="preserve">Your application connects to Amazon Bedrock through a VPC </w:t>
      </w:r>
      <w:proofErr w:type="spellStart"/>
      <w:r>
        <w:rPr>
          <w:color w:val="333333"/>
        </w:rPr>
        <w:t>PrivateLink</w:t>
      </w:r>
      <w:proofErr w:type="spellEnd"/>
      <w:r>
        <w:rPr>
          <w:color w:val="333333"/>
        </w:rPr>
        <w:t xml:space="preserve"> endpoint — no traffic leaves the AWS boundary. AWS IAM handles authentication. Bedrock Guardrails filter requests before they reach the model, and Knowledge Bases provide managed RAG. Azure-hosted apps can also connect via cross-account IAM or API keys, though data still flows into AWS.</w:t>
      </w:r>
    </w:p>
    <w:p w14:paraId="7D0D32FD" w14:textId="77777777" w:rsidR="00F51702" w:rsidRDefault="00F51702">
      <w:pPr>
        <w:spacing w:after="80"/>
      </w:pPr>
    </w:p>
    <w:p w14:paraId="7E6A0D84" w14:textId="77777777" w:rsidR="00F5170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22C5CDA" wp14:editId="7AF2D6BB">
            <wp:extent cx="6000750" cy="3600450"/>
            <wp:effectExtent l="0" t="0" r="0" b="0"/>
            <wp:docPr id="1123973679" name="Picture 112397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9AA" w14:textId="77777777" w:rsidR="00F51702" w:rsidRDefault="00000000">
      <w:pPr>
        <w:spacing w:before="6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 — Claude on Amazon Bedrock: app hosted on Azure or AWS → Bedrock (VPC </w:t>
      </w:r>
      <w:proofErr w:type="spellStart"/>
      <w:r>
        <w:rPr>
          <w:i/>
          <w:iCs/>
          <w:color w:val="555555"/>
          <w:sz w:val="18"/>
          <w:szCs w:val="18"/>
        </w:rPr>
        <w:t>PrivateLink</w:t>
      </w:r>
      <w:proofErr w:type="spellEnd"/>
      <w:r>
        <w:rPr>
          <w:i/>
          <w:iCs/>
          <w:color w:val="555555"/>
          <w:sz w:val="18"/>
          <w:szCs w:val="18"/>
        </w:rPr>
        <w:t xml:space="preserve"> or HTTPS)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51702" w14:paraId="776F16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93A37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 side (Azure / AWS)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E3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B0015" w14:textId="77777777" w:rsidR="00F517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 Cloud / Bedrock</w:t>
            </w:r>
          </w:p>
        </w:tc>
      </w:tr>
      <w:tr w:rsidR="00F51702" w14:paraId="29D5DF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207A7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 xml:space="preserve">• All inference stays inside AWS — no public internet egress via </w:t>
            </w:r>
            <w:proofErr w:type="spellStart"/>
            <w:r>
              <w:rPr>
                <w:color w:val="333333"/>
                <w:sz w:val="19"/>
                <w:szCs w:val="19"/>
              </w:rPr>
              <w:t>PrivateLink</w:t>
            </w:r>
            <w:proofErr w:type="spellEnd"/>
          </w:p>
          <w:p w14:paraId="437C9BC3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IAM roles handle auth — no separate Anthropic account needed</w:t>
            </w:r>
          </w:p>
          <w:p w14:paraId="1E7058B1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CloudTrail logs every Bedrock API call for auditing</w:t>
            </w:r>
          </w:p>
          <w:p w14:paraId="57073167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Azure-hosted apps can connect via cross-account IAM or API keys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F119C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AWS Guardrails filter content before/after model inference</w:t>
            </w:r>
          </w:p>
          <w:p w14:paraId="59537BAA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Knowledge Bases enable managed RAG with vector search</w:t>
            </w:r>
          </w:p>
          <w:p w14:paraId="72BC1B78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HIPAA, FedRAMP High, SOC 2, GDPR compliant out of the box</w:t>
            </w:r>
          </w:p>
          <w:p w14:paraId="3576CE52" w14:textId="77777777" w:rsidR="00F51702" w:rsidRDefault="00000000">
            <w:pPr>
              <w:spacing w:after="70"/>
            </w:pPr>
            <w:r>
              <w:rPr>
                <w:color w:val="333333"/>
                <w:sz w:val="19"/>
                <w:szCs w:val="19"/>
              </w:rPr>
              <w:t>• Claude Managed Agents features not yet available on Bedrock</w:t>
            </w:r>
          </w:p>
        </w:tc>
      </w:tr>
    </w:tbl>
    <w:p w14:paraId="0CF993A7" w14:textId="77777777" w:rsidR="00F51702" w:rsidRDefault="00F51702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51702" w14:paraId="354E03D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2" w:space="0" w:color="185FA5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A21EE5" w14:textId="77777777" w:rsidR="00F51702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Architecture Decision Summary</w:t>
            </w:r>
          </w:p>
          <w:p w14:paraId="2F881DFF" w14:textId="77777777" w:rsidR="00F51702" w:rsidRDefault="00000000">
            <w:pPr>
              <w:spacing w:after="60"/>
            </w:pPr>
            <w:r>
              <w:rPr>
                <w:color w:val="333333"/>
                <w:sz w:val="20"/>
                <w:szCs w:val="20"/>
              </w:rPr>
              <w:t>• Azure-hosted apps: Both architectures work. Use Claude Managed Agents for agent features; use Bedrock if data must stay in AWS and your team can set up cross-account IAM.</w:t>
            </w:r>
          </w:p>
          <w:p w14:paraId="13F37B35" w14:textId="77777777" w:rsidR="00F51702" w:rsidRDefault="00000000">
            <w:pPr>
              <w:spacing w:after="60"/>
            </w:pPr>
            <w:r>
              <w:rPr>
                <w:color w:val="333333"/>
                <w:sz w:val="20"/>
                <w:szCs w:val="20"/>
              </w:rPr>
              <w:t>• AWS-hosted apps: Bedrock gives native VPC integration with zero egress. Managed Agents works too but data leaves the AWS boundary — confirm with your security team.</w:t>
            </w:r>
          </w:p>
          <w:p w14:paraId="7ECA633C" w14:textId="77777777" w:rsidR="00F5170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lastRenderedPageBreak/>
              <w:t>• Many enterprises run both: Bedrock for compliance-sensitive inference, Claude Managed Agents for agentic development and new feature access.</w:t>
            </w:r>
          </w:p>
        </w:tc>
      </w:tr>
    </w:tbl>
    <w:p w14:paraId="0CF5F925" w14:textId="77777777" w:rsidR="00F51702" w:rsidRDefault="00F51702">
      <w:pPr>
        <w:spacing w:after="80"/>
      </w:pPr>
    </w:p>
    <w:p w14:paraId="5363B018" w14:textId="77777777" w:rsidR="00F51702" w:rsidRDefault="00000000">
      <w:pPr>
        <w:spacing w:before="80"/>
      </w:pPr>
      <w:r>
        <w:rPr>
          <w:i/>
          <w:iCs/>
          <w:color w:val="999999"/>
          <w:sz w:val="17"/>
          <w:szCs w:val="17"/>
        </w:rPr>
        <w:t>Sources: platform.claude.ai/docs, aws.amazon.com/bedrock, anthropic.com/news — May 2026</w:t>
      </w:r>
    </w:p>
    <w:sectPr w:rsidR="00F51702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AE4D4" w14:textId="77777777" w:rsidR="00710EA3" w:rsidRDefault="00710EA3">
      <w:r>
        <w:separator/>
      </w:r>
    </w:p>
  </w:endnote>
  <w:endnote w:type="continuationSeparator" w:id="0">
    <w:p w14:paraId="00B4F333" w14:textId="77777777" w:rsidR="00710EA3" w:rsidRDefault="00710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473E" w14:textId="77777777" w:rsidR="00F51702" w:rsidRDefault="00000000">
    <w:pPr>
      <w:pBdr>
        <w:top w:val="single" w:sz="4" w:space="1" w:color="CCCCCC"/>
      </w:pBdr>
      <w:spacing w:before="80"/>
    </w:pPr>
    <w:r>
      <w:rPr>
        <w:color w:val="888888"/>
        <w:sz w:val="18"/>
        <w:szCs w:val="18"/>
      </w:rPr>
      <w:t>Confidential —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DEDD" w14:textId="77777777" w:rsidR="00710EA3" w:rsidRDefault="00710EA3">
      <w:r>
        <w:separator/>
      </w:r>
    </w:p>
  </w:footnote>
  <w:footnote w:type="continuationSeparator" w:id="0">
    <w:p w14:paraId="5281360C" w14:textId="77777777" w:rsidR="00710EA3" w:rsidRDefault="00710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3D4E" w14:textId="77777777" w:rsidR="00F51702" w:rsidRDefault="00000000">
    <w:pPr>
      <w:pBdr>
        <w:bottom w:val="single" w:sz="6" w:space="1" w:color="185FA5"/>
      </w:pBdr>
      <w:spacing w:after="100"/>
    </w:pPr>
    <w:r>
      <w:rPr>
        <w:b/>
        <w:bCs/>
        <w:color w:val="1B3A6B"/>
        <w:sz w:val="20"/>
        <w:szCs w:val="20"/>
      </w:rPr>
      <w:t>Claude Platform Comparison</w:t>
    </w:r>
    <w:r>
      <w:rPr>
        <w:color w:val="888888"/>
        <w:sz w:val="20"/>
        <w:szCs w:val="20"/>
      </w:rPr>
      <w:t xml:space="preserve">   |   Anthropic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80531"/>
    <w:multiLevelType w:val="hybridMultilevel"/>
    <w:tmpl w:val="40B85A58"/>
    <w:lvl w:ilvl="0" w:tplc="3CE2379E">
      <w:start w:val="1"/>
      <w:numFmt w:val="bullet"/>
      <w:lvlText w:val="●"/>
      <w:lvlJc w:val="left"/>
      <w:pPr>
        <w:ind w:left="720" w:hanging="360"/>
      </w:pPr>
    </w:lvl>
    <w:lvl w:ilvl="1" w:tplc="22206988">
      <w:start w:val="1"/>
      <w:numFmt w:val="bullet"/>
      <w:lvlText w:val="○"/>
      <w:lvlJc w:val="left"/>
      <w:pPr>
        <w:ind w:left="1440" w:hanging="360"/>
      </w:pPr>
    </w:lvl>
    <w:lvl w:ilvl="2" w:tplc="064CD0DA">
      <w:start w:val="1"/>
      <w:numFmt w:val="bullet"/>
      <w:lvlText w:val="■"/>
      <w:lvlJc w:val="left"/>
      <w:pPr>
        <w:ind w:left="2160" w:hanging="360"/>
      </w:pPr>
    </w:lvl>
    <w:lvl w:ilvl="3" w:tplc="BE80C78A">
      <w:start w:val="1"/>
      <w:numFmt w:val="bullet"/>
      <w:lvlText w:val="●"/>
      <w:lvlJc w:val="left"/>
      <w:pPr>
        <w:ind w:left="2880" w:hanging="360"/>
      </w:pPr>
    </w:lvl>
    <w:lvl w:ilvl="4" w:tplc="B1BE6496">
      <w:start w:val="1"/>
      <w:numFmt w:val="bullet"/>
      <w:lvlText w:val="○"/>
      <w:lvlJc w:val="left"/>
      <w:pPr>
        <w:ind w:left="3600" w:hanging="360"/>
      </w:pPr>
    </w:lvl>
    <w:lvl w:ilvl="5" w:tplc="3EFCC3FE">
      <w:start w:val="1"/>
      <w:numFmt w:val="bullet"/>
      <w:lvlText w:val="■"/>
      <w:lvlJc w:val="left"/>
      <w:pPr>
        <w:ind w:left="4320" w:hanging="360"/>
      </w:pPr>
    </w:lvl>
    <w:lvl w:ilvl="6" w:tplc="690C5002">
      <w:start w:val="1"/>
      <w:numFmt w:val="bullet"/>
      <w:lvlText w:val="●"/>
      <w:lvlJc w:val="left"/>
      <w:pPr>
        <w:ind w:left="5040" w:hanging="360"/>
      </w:pPr>
    </w:lvl>
    <w:lvl w:ilvl="7" w:tplc="B61E3510">
      <w:start w:val="1"/>
      <w:numFmt w:val="bullet"/>
      <w:lvlText w:val="●"/>
      <w:lvlJc w:val="left"/>
      <w:pPr>
        <w:ind w:left="5760" w:hanging="360"/>
      </w:pPr>
    </w:lvl>
    <w:lvl w:ilvl="8" w:tplc="09DE0F06">
      <w:start w:val="1"/>
      <w:numFmt w:val="bullet"/>
      <w:lvlText w:val="●"/>
      <w:lvlJc w:val="left"/>
      <w:pPr>
        <w:ind w:left="6480" w:hanging="360"/>
      </w:pPr>
    </w:lvl>
  </w:abstractNum>
  <w:num w:numId="1" w16cid:durableId="267541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702"/>
    <w:rsid w:val="00710EA3"/>
    <w:rsid w:val="0099084C"/>
    <w:rsid w:val="00E229BF"/>
    <w:rsid w:val="00F5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C440"/>
  <w15:docId w15:val="{E1E6BB15-02DE-4675-8D62-088F188F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CHAKRABORTY</cp:lastModifiedBy>
  <cp:revision>2</cp:revision>
  <dcterms:created xsi:type="dcterms:W3CDTF">2026-05-14T00:02:00Z</dcterms:created>
  <dcterms:modified xsi:type="dcterms:W3CDTF">2026-05-14T00:02:00Z</dcterms:modified>
</cp:coreProperties>
</file>