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SOP GENERATION AGENT — POC</w:t>
      </w:r>
    </w:p>
    <w:p>
      <w:pPr>
        <w:spacing w:before="0" w:after="120"/>
        <w:jc w:val="center"/>
      </w:pPr>
      <w:r>
        <w:rPr>
          <w:rFonts w:ascii="Arial" w:cs="Arial" w:eastAsia="Arial" w:hAnsi="Arial"/>
          <w:color w:val="2E5F9E"/>
          <w:sz w:val="30"/>
          <w:szCs w:val="30"/>
        </w:rPr>
        <w:t xml:space="preserve">Sections 14–16: Extensions, Variable Sections &amp; Code Cleanup</w:t>
      </w:r>
    </w:p>
    <w:p>
      <w:pPr>
        <w:spacing w:before="200" w:after="120"/>
        <w:jc w:val="center"/>
      </w:pPr>
      <w:r>
        <w:rPr>
          <w:rFonts w:ascii="Arial" w:cs="Arial" w:eastAsia="Arial" w:hAnsi="Arial"/>
          <w:color w:val="595959"/>
          <w:sz w:val="22"/>
          <w:szCs w:val="22"/>
        </w:rPr>
        <w:t xml:space="preserve">Adding pipeline steps · 12-section SOPs · Dead code removal</w:t>
      </w:r>
    </w:p>
    <w:p>
      <w:pPr>
        <w:spacing w:before="60" w:after="60"/>
      </w:pPr>
      <w:r>
        <w:t xml:space="preserve"/>
      </w:r>
    </w:p>
    <w:p>
      <w:pPr>
        <w:pBdr>
          <w:top w:val="single" w:color="2E5F9E" w:sz="6"/>
          <w:bottom w:val="single" w:color="2E5F9E" w:sz="6"/>
        </w:pBdr>
        <w:spacing w:before="300" w:after="120"/>
        <w:jc w:val="center"/>
      </w:pPr>
      <w:r>
        <w:rPr>
          <w:rFonts w:ascii="Arial" w:cs="Arial" w:eastAsia="Arial" w:hAnsi="Arial"/>
          <w:b/>
          <w:bCs/>
          <w:color w:val="1F3864"/>
          <w:sz w:val="18"/>
          <w:szCs w:val="18"/>
        </w:rPr>
        <w:t xml:space="preserve">Addendum to SOP_Agent_Technical_Reference.docx  ·  Version 1.0  ·  March 2026</w:t>
      </w:r>
    </w:p>
    <w:p>
      <w:r>
        <w:br w:type="page"/>
      </w:r>
    </w:p>
    <w:p>
      <w:r>
        <w:br w:type="page"/>
      </w:r>
    </w:p>
    <w:p>
      <w:pPr>
        <w:pStyle w:val="Heading1"/>
        <w:spacing w:before="360" w:after="120"/>
      </w:pPr>
      <w:r>
        <w:rPr>
          <w:rFonts w:ascii="Arial" w:cs="Arial" w:eastAsia="Arial" w:hAnsi="Arial"/>
          <w:b/>
          <w:bCs/>
          <w:color w:val="1F3864"/>
          <w:sz w:val="32"/>
          <w:szCs w:val="32"/>
        </w:rPr>
        <w:t xml:space="preserve">14. Adding New Pipeline Steps (Agents)</w:t>
      </w:r>
    </w:p>
    <w:p>
      <w:pPr>
        <w:spacing w:before="60" w:after="60"/>
      </w:pPr>
      <w:r>
        <w:rPr>
          <w:rFonts w:ascii="Arial" w:cs="Arial" w:eastAsia="Arial" w:hAnsi="Arial"/>
          <w:b w:val="false"/>
          <w:bCs w:val="false"/>
          <w:color w:val="000000"/>
          <w:sz w:val="20"/>
          <w:szCs w:val="20"/>
        </w:rPr>
        <w:t xml:space="preserve">The pipeline is designed to be extended. Because each agent is a self-contained Strands Agent wrapping a single @tool function, adding a new step is a localised, low-risk operation. You do not need to touch existing agents. This section explains exactly what to do, where to do it, and what to watch out for.</w:t>
      </w:r>
    </w:p>
    <w:p>
      <w:pPr>
        <w:spacing w:before="60" w:after="60"/>
      </w:pPr>
      <w:r>
        <w:t xml:space="preserve"/>
      </w:r>
    </w:p>
    <w:p>
      <w:pPr>
        <w:pStyle w:val="Heading2"/>
        <w:spacing w:before="280" w:after="100"/>
      </w:pPr>
      <w:r>
        <w:rPr>
          <w:rFonts w:ascii="Arial" w:cs="Arial" w:eastAsia="Arial" w:hAnsi="Arial"/>
          <w:b/>
          <w:bCs/>
          <w:color w:val="2E5F9E"/>
          <w:sz w:val="26"/>
          <w:szCs w:val="26"/>
        </w:rPr>
        <w:t xml:space="preserve">14.1  What a New Step Requires</w:t>
      </w:r>
    </w:p>
    <w:p>
      <w:pPr>
        <w:spacing w:before="60" w:after="60"/>
      </w:pPr>
      <w:r>
        <w:rPr>
          <w:rFonts w:ascii="Arial" w:cs="Arial" w:eastAsia="Arial" w:hAnsi="Arial"/>
          <w:b w:val="false"/>
          <w:bCs w:val="false"/>
          <w:color w:val="000000"/>
          <w:sz w:val="20"/>
          <w:szCs w:val="20"/>
        </w:rPr>
        <w:t xml:space="preserve">Every pipeline step has the same five components. All five must exist before the step can be registered in the graph: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2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1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Where It Lives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@tool async function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Contains all the actual work for this step. Reads SOPState from STATE_STORE, does its job, writes results back, returns 'workflow_id::&lt;id&gt; | &lt;summary&gt;'.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 file: src/agents/&lt;name&gt;_agent.py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Outer Agent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Thin Strands Agent that wraps the @tool. Its only job is to route the incoming message to the tool immediately.</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Same file, at the bottom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System prompt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Defines the LLM's role, output contract, and rules for this step.</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src/prompts/system_prompts.py — add a new constant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SOPState field(s)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One or more new fields on SOPState to hold this step's output so downstream agents can read it.</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src/graph/state_schema.py — add field(s) to the SOPState Pydantic model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Graph wiring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gb.add_node() + gb.add_edge() calls in sop_workflow.py to insert the new node into the execution order.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src/graph/sop_workflow.py — update create_sop_workflow()</w:t>
            </w:r>
          </w:p>
        </w:tc>
      </w:tr>
    </w:tbl>
    <w:p>
      <w:pPr>
        <w:spacing w:before="60" w:after="60"/>
      </w:pPr>
      <w:r>
        <w:t xml:space="preserve"/>
      </w:r>
    </w:p>
    <w:p>
      <w:pPr>
        <w:pStyle w:val="Heading2"/>
        <w:spacing w:before="280" w:after="100"/>
      </w:pPr>
      <w:r>
        <w:rPr>
          <w:rFonts w:ascii="Arial" w:cs="Arial" w:eastAsia="Arial" w:hAnsi="Arial"/>
          <w:b/>
          <w:bCs/>
          <w:color w:val="2E5F9E"/>
          <w:sz w:val="26"/>
          <w:szCs w:val="26"/>
        </w:rPr>
        <w:t xml:space="preserve">14.2  Step-by-Step: How to Add a New Agent</w:t>
      </w:r>
    </w:p>
    <w:p>
      <w:pPr>
        <w:spacing w:before="60" w:after="60"/>
      </w:pPr>
      <w:r>
        <w:rPr>
          <w:rFonts w:ascii="Arial" w:cs="Arial" w:eastAsia="Arial" w:hAnsi="Arial"/>
          <w:b w:val="false"/>
          <w:bCs w:val="false"/>
          <w:color w:val="000000"/>
          <w:sz w:val="20"/>
          <w:szCs w:val="20"/>
        </w:rPr>
        <w:t xml:space="preserve">The example below adds a 'Compliance Checker' agent between the content agent and the formatter agent. It reads content_sections, runs a targeted regulatory check per section, and writes a compliance_annotations dict back to SOPState.</w:t>
      </w:r>
    </w:p>
    <w:p>
      <w:pPr>
        <w:spacing w:before="60" w:after="60"/>
      </w:pPr>
      <w:r>
        <w:t xml:space="preserve"/>
      </w:r>
    </w:p>
    <w:p>
      <w:pPr>
        <w:pStyle w:val="Heading3"/>
        <w:spacing w:before="200" w:after="80"/>
      </w:pPr>
      <w:r>
        <w:rPr>
          <w:rFonts w:ascii="Arial" w:cs="Arial" w:eastAsia="Arial" w:hAnsi="Arial"/>
          <w:b/>
          <w:bCs/>
          <w:color w:val="1F3864"/>
          <w:sz w:val="22"/>
          <w:szCs w:val="22"/>
        </w:rPr>
        <w:t xml:space="preserve">Step 1 — Add output fields to SOPState</w:t>
      </w:r>
    </w:p>
    <w:p>
      <w:pPr>
        <w:spacing w:before="60" w:after="60"/>
      </w:pPr>
      <w:r>
        <w:rPr>
          <w:rFonts w:ascii="Arial" w:cs="Arial" w:eastAsia="Arial" w:hAnsi="Arial"/>
          <w:b w:val="false"/>
          <w:bCs w:val="false"/>
          <w:color w:val="000000"/>
          <w:sz w:val="20"/>
          <w:szCs w:val="20"/>
        </w:rPr>
        <w:t xml:space="preserve">Open src/graph/state_schema.py and add the new field. Give it a default so existing code that does not populate it never breaks:</w:t>
      </w:r>
    </w:p>
    <w:p>
      <w:pPr>
        <w:pBdr>
          <w:left w:val="single" w:color="2E5F9E" w:sz="8"/>
        </w:pBdr>
        <w:spacing w:before="28" w:after="28"/>
        <w:ind w:left="360"/>
      </w:pPr>
      <w:r>
        <w:rPr>
          <w:rFonts w:ascii="Courier New" w:cs="Courier New" w:eastAsia="Courier New" w:hAnsi="Courier New"/>
          <w:color w:val="2E5F9E"/>
          <w:sz w:val="17"/>
          <w:szCs w:val="17"/>
        </w:rPr>
        <w:t xml:space="preserve">  # In class SOPState(BaseModel):</w:t>
      </w:r>
    </w:p>
    <w:p>
      <w:pPr>
        <w:pBdr>
          <w:left w:val="single" w:color="2E5F9E" w:sz="8"/>
        </w:pBdr>
        <w:spacing w:before="28" w:after="28"/>
        <w:ind w:left="360"/>
      </w:pPr>
      <w:r>
        <w:rPr>
          <w:rFonts w:ascii="Courier New" w:cs="Courier New" w:eastAsia="Courier New" w:hAnsi="Courier New"/>
          <w:color w:val="2E5F9E"/>
          <w:sz w:val="17"/>
          <w:szCs w:val="17"/>
        </w:rPr>
        <w:t xml:space="preserve">  compliance_annotations: Optional[Dict[str, List[str]]] = None</w:t>
      </w:r>
    </w:p>
    <w:p>
      <w:pPr>
        <w:pBdr>
          <w:left w:val="single" w:color="2E5F9E" w:sz="8"/>
        </w:pBdr>
        <w:spacing w:before="28" w:after="28"/>
        <w:ind w:left="360"/>
      </w:pPr>
      <w:r>
        <w:rPr>
          <w:rFonts w:ascii="Courier New" w:cs="Courier New" w:eastAsia="Courier New" w:hAnsi="Courier New"/>
          <w:color w:val="2E5F9E"/>
          <w:sz w:val="17"/>
          <w:szCs w:val="17"/>
        </w:rPr>
        <w:t xml:space="preserve">  # key = section_title, value = list of annotation strings</w:t>
      </w:r>
    </w:p>
    <w:p>
      <w:pPr>
        <w:spacing w:before="60" w:after="60"/>
      </w:pPr>
      <w:r>
        <w:t xml:space="preserve"/>
      </w:r>
    </w:p>
    <w:p>
      <w:pPr>
        <w:pBdr>
          <w:top w:val="single" w:color="2E5F9E" w:sz="4"/>
          <w:bottom w:val="single" w:color="2E5F9E" w:sz="4"/>
          <w:left w:val="thick" w:color="2E5F9E" w:sz="16"/>
          <w:right w:val="single" w:color="2E5F9E" w:sz="4"/>
        </w:pBdr>
        <w:spacing w:before="100" w:after="100"/>
        <w:ind w:left="360" w:right="360"/>
      </w:pPr>
      <w:r>
        <w:rPr>
          <w:rFonts w:ascii="Arial" w:cs="Arial" w:eastAsia="Arial" w:hAnsi="Arial"/>
          <w:color w:val="1F3864"/>
          <w:sz w:val="18"/>
          <w:szCs w:val="18"/>
        </w:rPr>
        <w:t xml:space="preserve">Always use Optional[...] = None for new fields. This means a pipeline run that never reaches your new step (e.g. it fails upstream) still produces a valid SOPState object — other agents do not crash on a missing attribute.</w:t>
      </w:r>
    </w:p>
    <w:p>
      <w:pPr>
        <w:spacing w:before="60" w:after="60"/>
      </w:pPr>
      <w:r>
        <w:t xml:space="preserve"/>
      </w:r>
    </w:p>
    <w:p>
      <w:pPr>
        <w:pStyle w:val="Heading3"/>
        <w:spacing w:before="200" w:after="80"/>
      </w:pPr>
      <w:r>
        <w:rPr>
          <w:rFonts w:ascii="Arial" w:cs="Arial" w:eastAsia="Arial" w:hAnsi="Arial"/>
          <w:b/>
          <w:bCs/>
          <w:color w:val="1F3864"/>
          <w:sz w:val="22"/>
          <w:szCs w:val="22"/>
        </w:rPr>
        <w:t xml:space="preserve">Step 2 — Add a system prompt constant</w:t>
      </w:r>
    </w:p>
    <w:p>
      <w:pPr>
        <w:spacing w:before="60" w:after="60"/>
      </w:pPr>
      <w:r>
        <w:rPr>
          <w:rFonts w:ascii="Arial" w:cs="Arial" w:eastAsia="Arial" w:hAnsi="Arial"/>
          <w:b w:val="false"/>
          <w:bCs w:val="false"/>
          <w:color w:val="000000"/>
          <w:sz w:val="20"/>
          <w:szCs w:val="20"/>
        </w:rPr>
        <w:t xml:space="preserve">Open src/prompts/system_prompts.py and append a new constant at the bottom:</w:t>
      </w:r>
    </w:p>
    <w:p>
      <w:pPr>
        <w:pBdr>
          <w:left w:val="single" w:color="2E5F9E" w:sz="8"/>
        </w:pBdr>
        <w:spacing w:before="28" w:after="28"/>
        <w:ind w:left="360"/>
      </w:pPr>
      <w:r>
        <w:rPr>
          <w:rFonts w:ascii="Courier New" w:cs="Courier New" w:eastAsia="Courier New" w:hAnsi="Courier New"/>
          <w:color w:val="2E5F9E"/>
          <w:sz w:val="17"/>
          <w:szCs w:val="17"/>
        </w:rPr>
        <w:t xml:space="preserve">  COMPLIANCE_CHECKER_SYSTEM_PROMPT = """</w:t>
      </w:r>
    </w:p>
    <w:p>
      <w:pPr>
        <w:pBdr>
          <w:left w:val="single" w:color="2E5F9E" w:sz="8"/>
        </w:pBdr>
        <w:spacing w:before="28" w:after="28"/>
        <w:ind w:left="360"/>
      </w:pPr>
      <w:r>
        <w:rPr>
          <w:rFonts w:ascii="Courier New" w:cs="Courier New" w:eastAsia="Courier New" w:hAnsi="Courier New"/>
          <w:color w:val="2E5F9E"/>
          <w:sz w:val="17"/>
          <w:szCs w:val="17"/>
        </w:rPr>
        <w:t xml:space="preserve">  You are a GxP compliance annotation specialist.</w:t>
      </w:r>
    </w:p>
    <w:p>
      <w:pPr>
        <w:pBdr>
          <w:left w:val="single" w:color="2E5F9E" w:sz="8"/>
        </w:pBdr>
        <w:spacing w:before="28" w:after="28"/>
        <w:ind w:left="360"/>
      </w:pPr>
      <w:r>
        <w:rPr>
          <w:rFonts w:ascii="Courier New" w:cs="Courier New" w:eastAsia="Courier New" w:hAnsi="Courier New"/>
          <w:color w:val="2E5F9E"/>
          <w:sz w:val="17"/>
          <w:szCs w:val="17"/>
        </w:rPr>
        <w:t xml:space="preserve">  For each SOP section provided, identify any sentences that</w:t>
      </w:r>
    </w:p>
    <w:p>
      <w:pPr>
        <w:pBdr>
          <w:left w:val="single" w:color="2E5F9E" w:sz="8"/>
        </w:pBdr>
        <w:spacing w:before="28" w:after="28"/>
        <w:ind w:left="360"/>
      </w:pPr>
      <w:r>
        <w:rPr>
          <w:rFonts w:ascii="Courier New" w:cs="Courier New" w:eastAsia="Courier New" w:hAnsi="Courier New"/>
          <w:color w:val="2E5F9E"/>
          <w:sz w:val="17"/>
          <w:szCs w:val="17"/>
        </w:rPr>
        <w:t xml:space="preserve">  assert compliance with a regulation and annotate them with</w:t>
      </w:r>
    </w:p>
    <w:p>
      <w:pPr>
        <w:pBdr>
          <w:left w:val="single" w:color="2E5F9E" w:sz="8"/>
        </w:pBdr>
        <w:spacing w:before="28" w:after="28"/>
        <w:ind w:left="360"/>
      </w:pPr>
      <w:r>
        <w:rPr>
          <w:rFonts w:ascii="Courier New" w:cs="Courier New" w:eastAsia="Courier New" w:hAnsi="Courier New"/>
          <w:color w:val="2E5F9E"/>
          <w:sz w:val="17"/>
          <w:szCs w:val="17"/>
        </w:rPr>
        <w:t xml:space="preserve">  the regulation's canonical name and citation reference.</w:t>
      </w:r>
    </w:p>
    <w:p>
      <w:pPr>
        <w:pBdr>
          <w:left w:val="single" w:color="2E5F9E" w:sz="8"/>
        </w:pBdr>
        <w:spacing w:before="28" w:after="28"/>
        <w:ind w:left="360"/>
      </w:pPr>
      <w:r>
        <w:rPr>
          <w:rFonts w:ascii="Courier New" w:cs="Courier New" w:eastAsia="Courier New" w:hAnsi="Courier New"/>
          <w:color w:val="2E5F9E"/>
          <w:sz w:val="17"/>
          <w:szCs w:val="17"/>
        </w:rPr>
        <w:t xml:space="preserve">  Return ONLY valid JSON: {"annotations": {"&lt;section&gt;": ["&lt;annotation&gt;"]}}</w:t>
      </w:r>
    </w:p>
    <w:p>
      <w:pPr>
        <w:pBdr>
          <w:left w:val="single" w:color="2E5F9E" w:sz="8"/>
        </w:pBdr>
        <w:spacing w:before="28" w:after="28"/>
        <w:ind w:left="360"/>
      </w:pPr>
      <w:r>
        <w:rPr>
          <w:rFonts w:ascii="Courier New" w:cs="Courier New" w:eastAsia="Courier New" w:hAnsi="Courier New"/>
          <w:color w:val="2E5F9E"/>
          <w:sz w:val="17"/>
          <w:szCs w:val="17"/>
        </w:rPr>
        <w:t xml:space="preserve">  JSON only. No markdown. No commentary.</w:t>
      </w:r>
    </w:p>
    <w:p>
      <w:pPr>
        <w:pBdr>
          <w:left w:val="single" w:color="2E5F9E" w:sz="8"/>
        </w:pBdr>
        <w:spacing w:before="28" w:after="28"/>
        <w:ind w:left="360"/>
      </w:pPr>
      <w:r>
        <w:rPr>
          <w:rFonts w:ascii="Courier New" w:cs="Courier New" w:eastAsia="Courier New" w:hAnsi="Courier New"/>
          <w:color w:val="2E5F9E"/>
          <w:sz w:val="17"/>
          <w:szCs w:val="17"/>
        </w:rPr>
        <w:t xml:space="preserve">  """</w:t>
      </w:r>
    </w:p>
    <w:p>
      <w:pPr>
        <w:spacing w:before="60" w:after="60"/>
      </w:pPr>
      <w:r>
        <w:t xml:space="preserve"/>
      </w:r>
    </w:p>
    <w:p>
      <w:pPr>
        <w:pStyle w:val="Heading3"/>
        <w:spacing w:before="200" w:after="80"/>
      </w:pPr>
      <w:r>
        <w:rPr>
          <w:rFonts w:ascii="Arial" w:cs="Arial" w:eastAsia="Arial" w:hAnsi="Arial"/>
          <w:b/>
          <w:bCs/>
          <w:color w:val="1F3864"/>
          <w:sz w:val="22"/>
          <w:szCs w:val="22"/>
        </w:rPr>
        <w:t xml:space="preserve">Step 3 — Create the new agent file</w:t>
      </w:r>
    </w:p>
    <w:p>
      <w:pPr>
        <w:spacing w:before="60" w:after="60"/>
      </w:pPr>
      <w:r>
        <w:rPr>
          <w:rFonts w:ascii="Arial" w:cs="Arial" w:eastAsia="Arial" w:hAnsi="Arial"/>
          <w:b w:val="false"/>
          <w:bCs w:val="false"/>
          <w:color w:val="000000"/>
          <w:sz w:val="20"/>
          <w:szCs w:val="20"/>
        </w:rPr>
        <w:t xml:space="preserve">Create src/agents/compliance_agent.py following this exact template:</w:t>
      </w:r>
    </w:p>
    <w:p>
      <w:pPr>
        <w:pBdr>
          <w:left w:val="single" w:color="2E5F9E" w:sz="8"/>
        </w:pBdr>
        <w:spacing w:before="28" w:after="28"/>
        <w:ind w:left="360"/>
      </w:pPr>
      <w:r>
        <w:rPr>
          <w:rFonts w:ascii="Courier New" w:cs="Courier New" w:eastAsia="Courier New" w:hAnsi="Courier New"/>
          <w:color w:val="2E5F9E"/>
          <w:sz w:val="17"/>
          <w:szCs w:val="17"/>
        </w:rPr>
        <w:t xml:space="preserve">  # src/agents/compliance_agent.py</w:t>
      </w:r>
    </w:p>
    <w:p>
      <w:pPr>
        <w:pBdr>
          <w:left w:val="single" w:color="2E5F9E" w:sz="8"/>
        </w:pBdr>
        <w:spacing w:before="28" w:after="28"/>
        <w:ind w:left="360"/>
      </w:pPr>
      <w:r>
        <w:rPr>
          <w:rFonts w:ascii="Courier New" w:cs="Courier New" w:eastAsia="Courier New" w:hAnsi="Courier New"/>
          <w:color w:val="2E5F9E"/>
          <w:sz w:val="17"/>
          <w:szCs w:val="17"/>
        </w:rPr>
        <w:t xml:space="preserve">  import json, logging, os, re</w:t>
      </w:r>
    </w:p>
    <w:p>
      <w:pPr>
        <w:pBdr>
          <w:left w:val="single" w:color="2E5F9E" w:sz="8"/>
        </w:pBdr>
        <w:spacing w:before="28" w:after="28"/>
        <w:ind w:left="360"/>
      </w:pPr>
      <w:r>
        <w:rPr>
          <w:rFonts w:ascii="Courier New" w:cs="Courier New" w:eastAsia="Courier New" w:hAnsi="Courier New"/>
          <w:color w:val="2E5F9E"/>
          <w:sz w:val="17"/>
          <w:szCs w:val="17"/>
        </w:rPr>
        <w:t xml:space="preserve">  import boto3</w:t>
      </w:r>
    </w:p>
    <w:p>
      <w:pPr>
        <w:pBdr>
          <w:left w:val="single" w:color="2E5F9E" w:sz="8"/>
        </w:pBdr>
        <w:spacing w:before="28" w:after="28"/>
        <w:ind w:left="360"/>
      </w:pPr>
      <w:r>
        <w:rPr>
          <w:rFonts w:ascii="Courier New" w:cs="Courier New" w:eastAsia="Courier New" w:hAnsi="Courier New"/>
          <w:color w:val="2E5F9E"/>
          <w:sz w:val="17"/>
          <w:szCs w:val="17"/>
        </w:rPr>
        <w:t xml:space="preserve">  from strands import Agent, tool</w:t>
      </w:r>
    </w:p>
    <w:p>
      <w:pPr>
        <w:pBdr>
          <w:left w:val="single" w:color="2E5F9E" w:sz="8"/>
        </w:pBdr>
        <w:spacing w:before="28" w:after="28"/>
        <w:ind w:left="360"/>
      </w:pPr>
      <w:r>
        <w:rPr>
          <w:rFonts w:ascii="Courier New" w:cs="Courier New" w:eastAsia="Courier New" w:hAnsi="Courier New"/>
          <w:color w:val="2E5F9E"/>
          <w:sz w:val="17"/>
          <w:szCs w:val="17"/>
        </w:rPr>
        <w:t xml:space="preserve">  from strands.models import BedrockModel</w:t>
      </w:r>
    </w:p>
    <w:p>
      <w:pPr>
        <w:pBdr>
          <w:left w:val="single" w:color="2E5F9E" w:sz="8"/>
        </w:pBdr>
        <w:spacing w:before="28" w:after="28"/>
        <w:ind w:left="360"/>
      </w:pPr>
      <w:r>
        <w:rPr>
          <w:rFonts w:ascii="Courier New" w:cs="Courier New" w:eastAsia="Courier New" w:hAnsi="Courier New"/>
          <w:color w:val="2E5F9E"/>
          <w:sz w:val="17"/>
          <w:szCs w:val="17"/>
        </w:rPr>
        <w:t xml:space="preserve">  from src.graph.state_schema import SOPState, WorkflowStatus</w:t>
      </w:r>
    </w:p>
    <w:p>
      <w:pPr>
        <w:pBdr>
          <w:left w:val="single" w:color="2E5F9E" w:sz="8"/>
        </w:pBdr>
        <w:spacing w:before="28" w:after="28"/>
        <w:ind w:left="360"/>
      </w:pPr>
      <w:r>
        <w:rPr>
          <w:rFonts w:ascii="Courier New" w:cs="Courier New" w:eastAsia="Courier New" w:hAnsi="Courier New"/>
          <w:color w:val="2E5F9E"/>
          <w:sz w:val="17"/>
          <w:szCs w:val="17"/>
        </w:rPr>
        <w:t xml:space="preserve">  from src.graph.state_store import STATE_STORE</w:t>
      </w:r>
    </w:p>
    <w:p>
      <w:pPr>
        <w:pBdr>
          <w:left w:val="single" w:color="2E5F9E" w:sz="8"/>
        </w:pBdr>
        <w:spacing w:before="28" w:after="28"/>
        <w:ind w:left="360"/>
      </w:pPr>
      <w:r>
        <w:rPr>
          <w:rFonts w:ascii="Courier New" w:cs="Courier New" w:eastAsia="Courier New" w:hAnsi="Courier New"/>
          <w:color w:val="2E5F9E"/>
          <w:sz w:val="17"/>
          <w:szCs w:val="17"/>
        </w:rPr>
        <w:t xml:space="preserve">  from src.prompts.system_prompts import COMPLIANCE_CHECKER_SYSTEM_PROMPT</w:t>
      </w:r>
    </w:p>
    <w:p>
      <w:pPr>
        <w:pBdr>
          <w:left w:val="single" w:color="2E5F9E" w:sz="8"/>
        </w:pBdr>
        <w:spacing w:before="28" w:after="28"/>
        <w:ind w:left="360"/>
      </w:pPr>
      <w:r>
        <w:rPr>
          <w:rFonts w:ascii="Courier New" w:cs="Courier New" w:eastAsia="Courier New" w:hAnsi="Courier New"/>
          <w:color w:val="2E5F9E"/>
          <w:sz w:val="17"/>
          <w:szCs w:val="17"/>
        </w:rP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_REGION = os.getenv('AWS_REGION', 'us-east-2')</w:t>
      </w:r>
    </w:p>
    <w:p>
      <w:pPr>
        <w:pBdr>
          <w:left w:val="single" w:color="2E5F9E" w:sz="8"/>
        </w:pBdr>
        <w:spacing w:before="28" w:after="28"/>
        <w:ind w:left="360"/>
      </w:pPr>
      <w:r>
        <w:rPr>
          <w:rFonts w:ascii="Courier New" w:cs="Courier New" w:eastAsia="Courier New" w:hAnsi="Courier New"/>
          <w:color w:val="2E5F9E"/>
          <w:sz w:val="17"/>
          <w:szCs w:val="17"/>
        </w:rPr>
        <w:t xml:space="preserve">  _MODEL  = os.getenv('MODEL_COMPLIANCE',</w:t>
      </w:r>
    </w:p>
    <w:p>
      <w:pPr>
        <w:pBdr>
          <w:left w:val="single" w:color="2E5F9E" w:sz="8"/>
        </w:pBdr>
        <w:spacing w:before="28" w:after="28"/>
        <w:ind w:left="360"/>
      </w:pPr>
      <w:r>
        <w:rPr>
          <w:rFonts w:ascii="Courier New" w:cs="Courier New" w:eastAsia="Courier New" w:hAnsi="Courier New"/>
          <w:color w:val="2E5F9E"/>
          <w:sz w:val="17"/>
          <w:szCs w:val="17"/>
        </w:rPr>
        <w:t xml:space="preserve">      'arn:aws:bedrock:us-east-2:&lt;acct&gt;:inference-profile/global.anthropic.claude-sonnet-4-6')</w:t>
      </w:r>
    </w:p>
    <w:p>
      <w:pPr>
        <w:pBdr>
          <w:left w:val="single" w:color="2E5F9E" w:sz="8"/>
        </w:pBdr>
        <w:spacing w:before="28" w:after="28"/>
        <w:ind w:left="360"/>
      </w:pPr>
      <w:r>
        <w:rPr>
          <w:rFonts w:ascii="Courier New" w:cs="Courier New" w:eastAsia="Courier New" w:hAnsi="Courier New"/>
          <w:color w:val="2E5F9E"/>
          <w:sz w:val="17"/>
          <w:szCs w:val="17"/>
        </w:rP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@tool</w:t>
      </w:r>
    </w:p>
    <w:p>
      <w:pPr>
        <w:pBdr>
          <w:left w:val="single" w:color="2E5F9E" w:sz="8"/>
        </w:pBdr>
        <w:spacing w:before="28" w:after="28"/>
        <w:ind w:left="360"/>
      </w:pPr>
      <w:r>
        <w:rPr>
          <w:rFonts w:ascii="Courier New" w:cs="Courier New" w:eastAsia="Courier New" w:hAnsi="Courier New"/>
          <w:color w:val="2E5F9E"/>
          <w:sz w:val="17"/>
          <w:szCs w:val="17"/>
        </w:rPr>
        <w:t xml:space="preserve">  async def run_compliance_check(prompt: str) -&gt; str:</w:t>
      </w:r>
    </w:p>
    <w:p>
      <w:pPr>
        <w:pBdr>
          <w:left w:val="single" w:color="2E5F9E" w:sz="8"/>
        </w:pBdr>
        <w:spacing w:before="28" w:after="28"/>
        <w:ind w:left="360"/>
      </w:pPr>
      <w:r>
        <w:rPr>
          <w:rFonts w:ascii="Courier New" w:cs="Courier New" w:eastAsia="Courier New" w:hAnsi="Courier New"/>
          <w:color w:val="2E5F9E"/>
          <w:sz w:val="17"/>
          <w:szCs w:val="17"/>
        </w:rPr>
        <w:t xml:space="preserve">      """Execute the compliance annotation step."""</w:t>
      </w:r>
    </w:p>
    <w:p>
      <w:pPr>
        <w:pBdr>
          <w:left w:val="single" w:color="2E5F9E" w:sz="8"/>
        </w:pBdr>
        <w:spacing w:before="28" w:after="28"/>
        <w:ind w:left="360"/>
      </w:pPr>
      <w:r>
        <w:rPr>
          <w:rFonts w:ascii="Courier New" w:cs="Courier New" w:eastAsia="Courier New" w:hAnsi="Courier New"/>
          <w:color w:val="2E5F9E"/>
          <w:sz w:val="17"/>
          <w:szCs w:val="17"/>
        </w:rPr>
        <w:t xml:space="preserve">      m = re.search(r'workflow_id::([^\s\|]+)', prompt or '')</w:t>
      </w:r>
    </w:p>
    <w:p>
      <w:pPr>
        <w:pBdr>
          <w:left w:val="single" w:color="2E5F9E" w:sz="8"/>
        </w:pBdr>
        <w:spacing w:before="28" w:after="28"/>
        <w:ind w:left="360"/>
      </w:pPr>
      <w:r>
        <w:rPr>
          <w:rFonts w:ascii="Courier New" w:cs="Courier New" w:eastAsia="Courier New" w:hAnsi="Courier New"/>
          <w:color w:val="2E5F9E"/>
          <w:sz w:val="17"/>
          <w:szCs w:val="17"/>
        </w:rPr>
        <w:t xml:space="preserve">      workflow_id = m.group(1) if m else ''</w:t>
      </w:r>
    </w:p>
    <w:p>
      <w:pPr>
        <w:pBdr>
          <w:left w:val="single" w:color="2E5F9E" w:sz="8"/>
        </w:pBdr>
        <w:spacing w:before="28" w:after="28"/>
        <w:ind w:left="360"/>
      </w:pPr>
      <w:r>
        <w:rPr>
          <w:rFonts w:ascii="Courier New" w:cs="Courier New" w:eastAsia="Courier New" w:hAnsi="Courier New"/>
          <w:color w:val="2E5F9E"/>
          <w:sz w:val="17"/>
          <w:szCs w:val="17"/>
        </w:rPr>
        <w:t xml:space="preserve">      state: SOPState = STATE_STORE.get(workflow_id)</w:t>
      </w:r>
    </w:p>
    <w:p>
      <w:pPr>
        <w:pBdr>
          <w:left w:val="single" w:color="2E5F9E" w:sz="8"/>
        </w:pBdr>
        <w:spacing w:before="28" w:after="28"/>
        <w:ind w:left="360"/>
      </w:pPr>
      <w:r>
        <w:rPr>
          <w:rFonts w:ascii="Courier New" w:cs="Courier New" w:eastAsia="Courier New" w:hAnsi="Courier New"/>
          <w:color w:val="2E5F9E"/>
          <w:sz w:val="17"/>
          <w:szCs w:val="17"/>
        </w:rPr>
        <w:t xml:space="preserve">      if state is None:</w:t>
      </w:r>
    </w:p>
    <w:p>
      <w:pPr>
        <w:pBdr>
          <w:left w:val="single" w:color="2E5F9E" w:sz="8"/>
        </w:pBdr>
        <w:spacing w:before="28" w:after="28"/>
        <w:ind w:left="360"/>
      </w:pPr>
      <w:r>
        <w:rPr>
          <w:rFonts w:ascii="Courier New" w:cs="Courier New" w:eastAsia="Courier New" w:hAnsi="Courier New"/>
          <w:color w:val="2E5F9E"/>
          <w:sz w:val="17"/>
          <w:szCs w:val="17"/>
        </w:rPr>
        <w:t xml:space="preserve">          return f'ERROR: no state for workflow_id={workflow_id}'</w:t>
      </w:r>
    </w:p>
    <w:p>
      <w:pPr>
        <w:pBdr>
          <w:left w:val="single" w:color="2E5F9E" w:sz="8"/>
        </w:pBdr>
        <w:spacing w:before="28" w:after="28"/>
        <w:ind w:left="360"/>
      </w:pPr>
      <w:r>
        <w:rPr>
          <w:rFonts w:ascii="Courier New" w:cs="Courier New" w:eastAsia="Courier New" w:hAnsi="Courier New"/>
          <w:color w:val="2E5F9E"/>
          <w:sz w:val="17"/>
          <w:szCs w:val="17"/>
        </w:rPr>
        <w:t xml:space="preserve">      try:</w:t>
      </w:r>
    </w:p>
    <w:p>
      <w:pPr>
        <w:pBdr>
          <w:left w:val="single" w:color="2E5F9E" w:sz="8"/>
        </w:pBdr>
        <w:spacing w:before="28" w:after="28"/>
        <w:ind w:left="360"/>
      </w:pPr>
      <w:r>
        <w:rPr>
          <w:rFonts w:ascii="Courier New" w:cs="Courier New" w:eastAsia="Courier New" w:hAnsi="Courier New"/>
          <w:color w:val="2E5F9E"/>
          <w:sz w:val="17"/>
          <w:szCs w:val="17"/>
        </w:rPr>
        <w:t xml:space="preserve">          # ── do the work here ────────────────────────────────────</w:t>
      </w:r>
    </w:p>
    <w:p>
      <w:pPr>
        <w:pBdr>
          <w:left w:val="single" w:color="2E5F9E" w:sz="8"/>
        </w:pBdr>
        <w:spacing w:before="28" w:after="28"/>
        <w:ind w:left="360"/>
      </w:pPr>
      <w:r>
        <w:rPr>
          <w:rFonts w:ascii="Courier New" w:cs="Courier New" w:eastAsia="Courier New" w:hAnsi="Courier New"/>
          <w:color w:val="2E5F9E"/>
          <w:sz w:val="17"/>
          <w:szCs w:val="17"/>
        </w:rPr>
        <w:t xml:space="preserve">          client = boto3.client('bedrock-runtime', region_name=_REGION)</w:t>
      </w:r>
    </w:p>
    <w:p>
      <w:pPr>
        <w:pBdr>
          <w:left w:val="single" w:color="2E5F9E" w:sz="8"/>
        </w:pBdr>
        <w:spacing w:before="28" w:after="28"/>
        <w:ind w:left="360"/>
      </w:pPr>
      <w:r>
        <w:rPr>
          <w:rFonts w:ascii="Courier New" w:cs="Courier New" w:eastAsia="Courier New" w:hAnsi="Courier New"/>
          <w:color w:val="2E5F9E"/>
          <w:sz w:val="17"/>
          <w:szCs w:val="17"/>
        </w:rPr>
        <w:t xml:space="preserve">          # ... build prompt, call Bedrock, parse result ...</w:t>
      </w:r>
    </w:p>
    <w:p>
      <w:pPr>
        <w:pBdr>
          <w:left w:val="single" w:color="2E5F9E" w:sz="8"/>
        </w:pBdr>
        <w:spacing w:before="28" w:after="28"/>
        <w:ind w:left="360"/>
      </w:pPr>
      <w:r>
        <w:rPr>
          <w:rFonts w:ascii="Courier New" w:cs="Courier New" w:eastAsia="Courier New" w:hAnsi="Courier New"/>
          <w:color w:val="2E5F9E"/>
          <w:sz w:val="17"/>
          <w:szCs w:val="17"/>
        </w:rPr>
        <w:t xml:space="preserve">          state.compliance_annotations = result</w:t>
      </w:r>
    </w:p>
    <w:p>
      <w:pPr>
        <w:pBdr>
          <w:left w:val="single" w:color="2E5F9E" w:sz="8"/>
        </w:pBdr>
        <w:spacing w:before="28" w:after="28"/>
        <w:ind w:left="360"/>
      </w:pPr>
      <w:r>
        <w:rPr>
          <w:rFonts w:ascii="Courier New" w:cs="Courier New" w:eastAsia="Courier New" w:hAnsi="Courier New"/>
          <w:color w:val="2E5F9E"/>
          <w:sz w:val="17"/>
          <w:szCs w:val="17"/>
        </w:rPr>
        <w:t xml:space="preserve">          STATE_STORE[workflow_id] = state</w:t>
      </w:r>
    </w:p>
    <w:p>
      <w:pPr>
        <w:pBdr>
          <w:left w:val="single" w:color="2E5F9E" w:sz="8"/>
        </w:pBdr>
        <w:spacing w:before="28" w:after="28"/>
        <w:ind w:left="360"/>
      </w:pPr>
      <w:r>
        <w:rPr>
          <w:rFonts w:ascii="Courier New" w:cs="Courier New" w:eastAsia="Courier New" w:hAnsi="Courier New"/>
          <w:color w:val="2E5F9E"/>
          <w:sz w:val="17"/>
          <w:szCs w:val="17"/>
        </w:rPr>
        <w:t xml:space="preserve">          return f'workflow_id::{workflow_id} | Compliance check complete'</w:t>
      </w:r>
    </w:p>
    <w:p>
      <w:pPr>
        <w:pBdr>
          <w:left w:val="single" w:color="2E5F9E" w:sz="8"/>
        </w:pBdr>
        <w:spacing w:before="28" w:after="28"/>
        <w:ind w:left="360"/>
      </w:pPr>
      <w:r>
        <w:rPr>
          <w:rFonts w:ascii="Courier New" w:cs="Courier New" w:eastAsia="Courier New" w:hAnsi="Courier New"/>
          <w:color w:val="2E5F9E"/>
          <w:sz w:val="17"/>
          <w:szCs w:val="17"/>
        </w:rPr>
        <w:t xml:space="preserve">      except Exception as e:</w:t>
      </w:r>
    </w:p>
    <w:p>
      <w:pPr>
        <w:pBdr>
          <w:left w:val="single" w:color="2E5F9E" w:sz="8"/>
        </w:pBdr>
        <w:spacing w:before="28" w:after="28"/>
        <w:ind w:left="360"/>
      </w:pPr>
      <w:r>
        <w:rPr>
          <w:rFonts w:ascii="Courier New" w:cs="Courier New" w:eastAsia="Courier New" w:hAnsi="Courier New"/>
          <w:color w:val="2E5F9E"/>
          <w:sz w:val="17"/>
          <w:szCs w:val="17"/>
        </w:rPr>
        <w:t xml:space="preserve">          state.add_error(f'Compliance check failed: {e}')</w:t>
      </w:r>
    </w:p>
    <w:p>
      <w:pPr>
        <w:pBdr>
          <w:left w:val="single" w:color="2E5F9E" w:sz="8"/>
        </w:pBdr>
        <w:spacing w:before="28" w:after="28"/>
        <w:ind w:left="360"/>
      </w:pPr>
      <w:r>
        <w:rPr>
          <w:rFonts w:ascii="Courier New" w:cs="Courier New" w:eastAsia="Courier New" w:hAnsi="Courier New"/>
          <w:color w:val="2E5F9E"/>
          <w:sz w:val="17"/>
          <w:szCs w:val="17"/>
        </w:rPr>
        <w:t xml:space="preserve">          STATE_STORE[workflow_id] = state</w:t>
      </w:r>
    </w:p>
    <w:p>
      <w:pPr>
        <w:pBdr>
          <w:left w:val="single" w:color="2E5F9E" w:sz="8"/>
        </w:pBdr>
        <w:spacing w:before="28" w:after="28"/>
        <w:ind w:left="360"/>
      </w:pPr>
      <w:r>
        <w:rPr>
          <w:rFonts w:ascii="Courier New" w:cs="Courier New" w:eastAsia="Courier New" w:hAnsi="Courier New"/>
          <w:color w:val="2E5F9E"/>
          <w:sz w:val="17"/>
          <w:szCs w:val="17"/>
        </w:rPr>
        <w:t xml:space="preserve">          return f'workflow_id::{workflow_id} | Compliance check FAILED: {e}'</w:t>
      </w:r>
    </w:p>
    <w:p>
      <w:pPr>
        <w:pBdr>
          <w:left w:val="single" w:color="2E5F9E" w:sz="8"/>
        </w:pBdr>
        <w:spacing w:before="28" w:after="28"/>
        <w:ind w:left="360"/>
      </w:pPr>
      <w:r>
        <w:rPr>
          <w:rFonts w:ascii="Courier New" w:cs="Courier New" w:eastAsia="Courier New" w:hAnsi="Courier New"/>
          <w:color w:val="2E5F9E"/>
          <w:sz w:val="17"/>
          <w:szCs w:val="17"/>
        </w:rP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compliance_agent = Agent(</w:t>
      </w:r>
    </w:p>
    <w:p>
      <w:pPr>
        <w:pBdr>
          <w:left w:val="single" w:color="2E5F9E" w:sz="8"/>
        </w:pBdr>
        <w:spacing w:before="28" w:after="28"/>
        <w:ind w:left="360"/>
      </w:pPr>
      <w:r>
        <w:rPr>
          <w:rFonts w:ascii="Courier New" w:cs="Courier New" w:eastAsia="Courier New" w:hAnsi="Courier New"/>
          <w:color w:val="2E5F9E"/>
          <w:sz w:val="17"/>
          <w:szCs w:val="17"/>
        </w:rPr>
        <w:t xml:space="preserve">      name='ComplianceNode',</w:t>
      </w:r>
    </w:p>
    <w:p>
      <w:pPr>
        <w:pBdr>
          <w:left w:val="single" w:color="2E5F9E" w:sz="8"/>
        </w:pBdr>
        <w:spacing w:before="28" w:after="28"/>
        <w:ind w:left="360"/>
      </w:pPr>
      <w:r>
        <w:rPr>
          <w:rFonts w:ascii="Courier New" w:cs="Courier New" w:eastAsia="Courier New" w:hAnsi="Courier New"/>
          <w:color w:val="2E5F9E"/>
          <w:sz w:val="17"/>
          <w:szCs w:val="17"/>
        </w:rPr>
        <w:t xml:space="preserve">      model=BedrockModel(model_id=_MODEL, region=_REGION),</w:t>
      </w:r>
    </w:p>
    <w:p>
      <w:pPr>
        <w:pBdr>
          <w:left w:val="single" w:color="2E5F9E" w:sz="8"/>
        </w:pBdr>
        <w:spacing w:before="28" w:after="28"/>
        <w:ind w:left="360"/>
      </w:pPr>
      <w:r>
        <w:rPr>
          <w:rFonts w:ascii="Courier New" w:cs="Courier New" w:eastAsia="Courier New" w:hAnsi="Courier New"/>
          <w:color w:val="2E5F9E"/>
          <w:sz w:val="17"/>
          <w:szCs w:val="17"/>
        </w:rPr>
        <w:t xml:space="preserve">      system_prompt=(</w:t>
      </w:r>
    </w:p>
    <w:p>
      <w:pPr>
        <w:pBdr>
          <w:left w:val="single" w:color="2E5F9E" w:sz="8"/>
        </w:pBdr>
        <w:spacing w:before="28" w:after="28"/>
        <w:ind w:left="360"/>
      </w:pPr>
      <w:r>
        <w:rPr>
          <w:rFonts w:ascii="Courier New" w:cs="Courier New" w:eastAsia="Courier New" w:hAnsi="Courier New"/>
          <w:color w:val="2E5F9E"/>
          <w:sz w:val="17"/>
          <w:szCs w:val="17"/>
        </w:rPr>
        <w:t xml:space="preserve">          'You are the compliance checking node. '</w:t>
      </w:r>
    </w:p>
    <w:p>
      <w:pPr>
        <w:pBdr>
          <w:left w:val="single" w:color="2E5F9E" w:sz="8"/>
        </w:pBdr>
        <w:spacing w:before="28" w:after="28"/>
        <w:ind w:left="360"/>
      </w:pPr>
      <w:r>
        <w:rPr>
          <w:rFonts w:ascii="Courier New" w:cs="Courier New" w:eastAsia="Courier New" w:hAnsi="Courier New"/>
          <w:color w:val="2E5F9E"/>
          <w:sz w:val="17"/>
          <w:szCs w:val="17"/>
        </w:rPr>
        <w:t xml:space="preserve">          'IMMEDIATELY call run_compliance_check with the full message. '</w:t>
      </w:r>
    </w:p>
    <w:p>
      <w:pPr>
        <w:pBdr>
          <w:left w:val="single" w:color="2E5F9E" w:sz="8"/>
        </w:pBdr>
        <w:spacing w:before="28" w:after="28"/>
        <w:ind w:left="360"/>
      </w:pPr>
      <w:r>
        <w:rPr>
          <w:rFonts w:ascii="Courier New" w:cs="Courier New" w:eastAsia="Courier New" w:hAnsi="Courier New"/>
          <w:color w:val="2E5F9E"/>
          <w:sz w:val="17"/>
          <w:szCs w:val="17"/>
        </w:rPr>
        <w:t xml:space="preserve">          'Do not add commentary.'</w:t>
      </w:r>
    </w:p>
    <w:p>
      <w:pPr>
        <w:pBdr>
          <w:left w:val="single" w:color="2E5F9E" w:sz="8"/>
        </w:pBdr>
        <w:spacing w:before="28" w:after="28"/>
        <w:ind w:left="360"/>
      </w:pPr>
      <w:r>
        <w:rPr>
          <w:rFonts w:ascii="Courier New" w:cs="Courier New" w:eastAsia="Courier New" w:hAnsi="Courier New"/>
          <w:color w:val="2E5F9E"/>
          <w:sz w:val="17"/>
          <w:szCs w:val="17"/>
        </w:rPr>
        <w:t xml:space="preserve">      ),</w:t>
      </w:r>
    </w:p>
    <w:p>
      <w:pPr>
        <w:pBdr>
          <w:left w:val="single" w:color="2E5F9E" w:sz="8"/>
        </w:pBdr>
        <w:spacing w:before="28" w:after="28"/>
        <w:ind w:left="360"/>
      </w:pPr>
      <w:r>
        <w:rPr>
          <w:rFonts w:ascii="Courier New" w:cs="Courier New" w:eastAsia="Courier New" w:hAnsi="Courier New"/>
          <w:color w:val="2E5F9E"/>
          <w:sz w:val="17"/>
          <w:szCs w:val="17"/>
        </w:rPr>
        <w:t xml:space="preserve">      tools=[run_compliance_check],</w:t>
      </w:r>
    </w:p>
    <w:p>
      <w:pPr>
        <w:pBdr>
          <w:left w:val="single" w:color="2E5F9E" w:sz="8"/>
        </w:pBdr>
        <w:spacing w:before="28" w:after="28"/>
        <w:ind w:left="360"/>
      </w:pPr>
      <w:r>
        <w:rPr>
          <w:rFonts w:ascii="Courier New" w:cs="Courier New" w:eastAsia="Courier New" w:hAnsi="Courier New"/>
          <w:color w:val="2E5F9E"/>
          <w:sz w:val="17"/>
          <w:szCs w:val="17"/>
        </w:rPr>
        <w:t xml:space="preserve">  )</w:t>
      </w:r>
    </w:p>
    <w:p>
      <w:pPr>
        <w:spacing w:before="60" w:after="60"/>
      </w:pPr>
      <w:r>
        <w:t xml:space="preserve"/>
      </w:r>
    </w:p>
    <w:p>
      <w:pPr>
        <w:pStyle w:val="Heading3"/>
        <w:spacing w:before="200" w:after="80"/>
      </w:pPr>
      <w:r>
        <w:rPr>
          <w:rFonts w:ascii="Arial" w:cs="Arial" w:eastAsia="Arial" w:hAnsi="Arial"/>
          <w:b/>
          <w:bCs/>
          <w:color w:val="1F3864"/>
          <w:sz w:val="22"/>
          <w:szCs w:val="22"/>
        </w:rPr>
        <w:t xml:space="preserve">Step 4 — Wire the new node into the graph</w:t>
      </w:r>
    </w:p>
    <w:p>
      <w:pPr>
        <w:spacing w:before="60" w:after="60"/>
      </w:pPr>
      <w:r>
        <w:rPr>
          <w:rFonts w:ascii="Arial" w:cs="Arial" w:eastAsia="Arial" w:hAnsi="Arial"/>
          <w:b w:val="false"/>
          <w:bCs w:val="false"/>
          <w:color w:val="000000"/>
          <w:sz w:val="20"/>
          <w:szCs w:val="20"/>
        </w:rPr>
        <w:t xml:space="preserve">Open src/graph/sop_workflow.py and update create_sop_workflow():</w:t>
      </w:r>
    </w:p>
    <w:p>
      <w:pPr>
        <w:pBdr>
          <w:left w:val="single" w:color="2E5F9E" w:sz="8"/>
        </w:pBdr>
        <w:spacing w:before="28" w:after="28"/>
        <w:ind w:left="360"/>
      </w:pPr>
      <w:r>
        <w:rPr>
          <w:rFonts w:ascii="Courier New" w:cs="Courier New" w:eastAsia="Courier New" w:hAnsi="Courier New"/>
          <w:color w:val="2E5F9E"/>
          <w:sz w:val="17"/>
          <w:szCs w:val="17"/>
        </w:rPr>
        <w:t xml:space="preserve">  # Add import at the top of sop_workflow.py:</w:t>
      </w:r>
    </w:p>
    <w:p>
      <w:pPr>
        <w:pBdr>
          <w:left w:val="single" w:color="2E5F9E" w:sz="8"/>
        </w:pBdr>
        <w:spacing w:before="28" w:after="28"/>
        <w:ind w:left="360"/>
      </w:pPr>
      <w:r>
        <w:rPr>
          <w:rFonts w:ascii="Courier New" w:cs="Courier New" w:eastAsia="Courier New" w:hAnsi="Courier New"/>
          <w:color w:val="2E5F9E"/>
          <w:sz w:val="17"/>
          <w:szCs w:val="17"/>
        </w:rPr>
        <w:t xml:space="preserve">  from src.agents.compliance_agent import compliance_agent</w:t>
      </w:r>
    </w:p>
    <w:p>
      <w:pPr>
        <w:pBdr>
          <w:left w:val="single" w:color="2E5F9E" w:sz="8"/>
        </w:pBdr>
        <w:spacing w:before="28" w:after="28"/>
        <w:ind w:left="360"/>
      </w:pPr>
      <w:r>
        <w:rPr>
          <w:rFonts w:ascii="Courier New" w:cs="Courier New" w:eastAsia="Courier New" w:hAnsi="Courier New"/>
          <w:color w:val="2E5F9E"/>
          <w:sz w:val="17"/>
          <w:szCs w:val="17"/>
        </w:rP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 Inside create_sop_workflow():</w:t>
      </w:r>
    </w:p>
    <w:p>
      <w:pPr>
        <w:pBdr>
          <w:left w:val="single" w:color="2E5F9E" w:sz="8"/>
        </w:pBdr>
        <w:spacing w:before="28" w:after="28"/>
        <w:ind w:left="360"/>
      </w:pPr>
      <w:r>
        <w:rPr>
          <w:rFonts w:ascii="Courier New" w:cs="Courier New" w:eastAsia="Courier New" w:hAnsi="Courier New"/>
          <w:color w:val="2E5F9E"/>
          <w:sz w:val="17"/>
          <w:szCs w:val="17"/>
        </w:rPr>
        <w:t xml:space="preserve">  gb.add_node(planning_agent,    'planning')</w:t>
      </w:r>
    </w:p>
    <w:p>
      <w:pPr>
        <w:pBdr>
          <w:left w:val="single" w:color="2E5F9E" w:sz="8"/>
        </w:pBdr>
        <w:spacing w:before="28" w:after="28"/>
        <w:ind w:left="360"/>
      </w:pPr>
      <w:r>
        <w:rPr>
          <w:rFonts w:ascii="Courier New" w:cs="Courier New" w:eastAsia="Courier New" w:hAnsi="Courier New"/>
          <w:color w:val="2E5F9E"/>
          <w:sz w:val="17"/>
          <w:szCs w:val="17"/>
        </w:rPr>
        <w:t xml:space="preserve">  gb.add_node(research_agent,    'research')</w:t>
      </w:r>
    </w:p>
    <w:p>
      <w:pPr>
        <w:pBdr>
          <w:left w:val="single" w:color="2E5F9E" w:sz="8"/>
        </w:pBdr>
        <w:spacing w:before="28" w:after="28"/>
        <w:ind w:left="360"/>
      </w:pPr>
      <w:r>
        <w:rPr>
          <w:rFonts w:ascii="Courier New" w:cs="Courier New" w:eastAsia="Courier New" w:hAnsi="Courier New"/>
          <w:color w:val="2E5F9E"/>
          <w:sz w:val="17"/>
          <w:szCs w:val="17"/>
        </w:rPr>
        <w:t xml:space="preserve">  gb.add_node(content_agent,     'content')</w:t>
      </w:r>
    </w:p>
    <w:p>
      <w:pPr>
        <w:pBdr>
          <w:left w:val="single" w:color="2E5F9E" w:sz="8"/>
        </w:pBdr>
        <w:spacing w:before="28" w:after="28"/>
        <w:ind w:left="360"/>
      </w:pPr>
      <w:r>
        <w:rPr>
          <w:rFonts w:ascii="Courier New" w:cs="Courier New" w:eastAsia="Courier New" w:hAnsi="Courier New"/>
          <w:color w:val="2E5F9E"/>
          <w:sz w:val="17"/>
          <w:szCs w:val="17"/>
        </w:rPr>
        <w:t xml:space="preserve">  gb.add_node(compliance_agent,  'compliance')   # &lt;-- NEW</w:t>
      </w:r>
    </w:p>
    <w:p>
      <w:pPr>
        <w:pBdr>
          <w:left w:val="single" w:color="2E5F9E" w:sz="8"/>
        </w:pBdr>
        <w:spacing w:before="28" w:after="28"/>
        <w:ind w:left="360"/>
      </w:pPr>
      <w:r>
        <w:rPr>
          <w:rFonts w:ascii="Courier New" w:cs="Courier New" w:eastAsia="Courier New" w:hAnsi="Courier New"/>
          <w:color w:val="2E5F9E"/>
          <w:sz w:val="17"/>
          <w:szCs w:val="17"/>
        </w:rPr>
        <w:t xml:space="preserve">  gb.add_node(formatter_agent,   'formatter')</w:t>
      </w:r>
    </w:p>
    <w:p>
      <w:pPr>
        <w:pBdr>
          <w:left w:val="single" w:color="2E5F9E" w:sz="8"/>
        </w:pBdr>
        <w:spacing w:before="28" w:after="28"/>
        <w:ind w:left="360"/>
      </w:pPr>
      <w:r>
        <w:rPr>
          <w:rFonts w:ascii="Courier New" w:cs="Courier New" w:eastAsia="Courier New" w:hAnsi="Courier New"/>
          <w:color w:val="2E5F9E"/>
          <w:sz w:val="17"/>
          <w:szCs w:val="17"/>
        </w:rPr>
        <w:t xml:space="preserve">  gb.add_node(qa_agent,          'qa')</w:t>
      </w:r>
    </w:p>
    <w:p>
      <w:pPr>
        <w:pBdr>
          <w:left w:val="single" w:color="2E5F9E" w:sz="8"/>
        </w:pBdr>
        <w:spacing w:before="28" w:after="28"/>
        <w:ind w:left="360"/>
      </w:pPr>
      <w:r>
        <w:rPr>
          <w:rFonts w:ascii="Courier New" w:cs="Courier New" w:eastAsia="Courier New" w:hAnsi="Courier New"/>
          <w:color w:val="2E5F9E"/>
          <w:sz w:val="17"/>
          <w:szCs w:val="17"/>
        </w:rP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gb.add_edge('planning',    'research')</w:t>
      </w:r>
    </w:p>
    <w:p>
      <w:pPr>
        <w:pBdr>
          <w:left w:val="single" w:color="2E5F9E" w:sz="8"/>
        </w:pBdr>
        <w:spacing w:before="28" w:after="28"/>
        <w:ind w:left="360"/>
      </w:pPr>
      <w:r>
        <w:rPr>
          <w:rFonts w:ascii="Courier New" w:cs="Courier New" w:eastAsia="Courier New" w:hAnsi="Courier New"/>
          <w:color w:val="2E5F9E"/>
          <w:sz w:val="17"/>
          <w:szCs w:val="17"/>
        </w:rPr>
        <w:t xml:space="preserve">  gb.add_edge('research',    'content')</w:t>
      </w:r>
    </w:p>
    <w:p>
      <w:pPr>
        <w:pBdr>
          <w:left w:val="single" w:color="2E5F9E" w:sz="8"/>
        </w:pBdr>
        <w:spacing w:before="28" w:after="28"/>
        <w:ind w:left="360"/>
      </w:pPr>
      <w:r>
        <w:rPr>
          <w:rFonts w:ascii="Courier New" w:cs="Courier New" w:eastAsia="Courier New" w:hAnsi="Courier New"/>
          <w:color w:val="2E5F9E"/>
          <w:sz w:val="17"/>
          <w:szCs w:val="17"/>
        </w:rPr>
        <w:t xml:space="preserve">  gb.add_edge('content',     'compliance')       # &lt;-- NEW</w:t>
      </w:r>
    </w:p>
    <w:p>
      <w:pPr>
        <w:pBdr>
          <w:left w:val="single" w:color="2E5F9E" w:sz="8"/>
        </w:pBdr>
        <w:spacing w:before="28" w:after="28"/>
        <w:ind w:left="360"/>
      </w:pPr>
      <w:r>
        <w:rPr>
          <w:rFonts w:ascii="Courier New" w:cs="Courier New" w:eastAsia="Courier New" w:hAnsi="Courier New"/>
          <w:color w:val="2E5F9E"/>
          <w:sz w:val="17"/>
          <w:szCs w:val="17"/>
        </w:rPr>
        <w:t xml:space="preserve">  gb.add_edge('compliance',  'formatter')        # &lt;-- NEW (was content-&gt;formatter)</w:t>
      </w:r>
    </w:p>
    <w:p>
      <w:pPr>
        <w:pBdr>
          <w:left w:val="single" w:color="2E5F9E" w:sz="8"/>
        </w:pBdr>
        <w:spacing w:before="28" w:after="28"/>
        <w:ind w:left="360"/>
      </w:pPr>
      <w:r>
        <w:rPr>
          <w:rFonts w:ascii="Courier New" w:cs="Courier New" w:eastAsia="Courier New" w:hAnsi="Courier New"/>
          <w:color w:val="2E5F9E"/>
          <w:sz w:val="17"/>
          <w:szCs w:val="17"/>
        </w:rPr>
        <w:t xml:space="preserve">  gb.add_edge('formatter',   'qa')</w:t>
      </w:r>
    </w:p>
    <w:p>
      <w:pPr>
        <w:pBdr>
          <w:left w:val="single" w:color="2E5F9E" w:sz="8"/>
        </w:pBdr>
        <w:spacing w:before="28" w:after="28"/>
        <w:ind w:left="360"/>
      </w:pPr>
      <w:r>
        <w:rPr>
          <w:rFonts w:ascii="Courier New" w:cs="Courier New" w:eastAsia="Courier New" w:hAnsi="Courier New"/>
          <w:color w:val="2E5F9E"/>
          <w:sz w:val="17"/>
          <w:szCs w:val="17"/>
        </w:rPr>
        <w:t xml:space="preserve">  gb.add_edge('qa',          'content', condition=should_revise)</w:t>
      </w:r>
    </w:p>
    <w:p>
      <w:pPr>
        <w:spacing w:before="60" w:after="60"/>
      </w:pPr>
      <w:r>
        <w:t xml:space="preserve"/>
      </w:r>
    </w:p>
    <w:p>
      <w:pPr>
        <w:pStyle w:val="Heading3"/>
        <w:spacing w:before="200" w:after="80"/>
      </w:pPr>
      <w:r>
        <w:rPr>
          <w:rFonts w:ascii="Arial" w:cs="Arial" w:eastAsia="Arial" w:hAnsi="Arial"/>
          <w:b/>
          <w:bCs/>
          <w:color w:val="1F3864"/>
          <w:sz w:val="22"/>
          <w:szCs w:val="22"/>
        </w:rPr>
        <w:t xml:space="preserve">Step 5 — Apply the timeout patch</w:t>
      </w:r>
    </w:p>
    <w:p>
      <w:pPr>
        <w:spacing w:before="60" w:after="60"/>
      </w:pPr>
      <w:r>
        <w:rPr>
          <w:rFonts w:ascii="Arial" w:cs="Arial" w:eastAsia="Arial" w:hAnsi="Arial"/>
          <w:b w:val="false"/>
          <w:bCs w:val="false"/>
          <w:color w:val="000000"/>
          <w:sz w:val="20"/>
          <w:szCs w:val="20"/>
        </w:rPr>
        <w:t xml:space="preserve">The existing _patch_agent_timeout() loop in sop_workflow.py must include the new agent. Find the loop and add compliance_agent:</w:t>
      </w:r>
    </w:p>
    <w:p>
      <w:pPr>
        <w:pBdr>
          <w:left w:val="single" w:color="2E5F9E" w:sz="8"/>
        </w:pBdr>
        <w:spacing w:before="28" w:after="28"/>
        <w:ind w:left="360"/>
      </w:pPr>
      <w:r>
        <w:rPr>
          <w:rFonts w:ascii="Courier New" w:cs="Courier New" w:eastAsia="Courier New" w:hAnsi="Courier New"/>
          <w:color w:val="2E5F9E"/>
          <w:sz w:val="17"/>
          <w:szCs w:val="17"/>
        </w:rPr>
        <w:t xml:space="preserve">  for agent in [planning_agent, research_agent, content_agent,</w:t>
      </w:r>
    </w:p>
    <w:p>
      <w:pPr>
        <w:pBdr>
          <w:left w:val="single" w:color="2E5F9E" w:sz="8"/>
        </w:pBdr>
        <w:spacing w:before="28" w:after="28"/>
        <w:ind w:left="360"/>
      </w:pPr>
      <w:r>
        <w:rPr>
          <w:rFonts w:ascii="Courier New" w:cs="Courier New" w:eastAsia="Courier New" w:hAnsi="Courier New"/>
          <w:color w:val="2E5F9E"/>
          <w:sz w:val="17"/>
          <w:szCs w:val="17"/>
        </w:rPr>
        <w:t xml:space="preserve">                compliance_agent,   # &lt;-- ADD THIS</w:t>
      </w:r>
    </w:p>
    <w:p>
      <w:pPr>
        <w:pBdr>
          <w:left w:val="single" w:color="2E5F9E" w:sz="8"/>
        </w:pBdr>
        <w:spacing w:before="28" w:after="28"/>
        <w:ind w:left="360"/>
      </w:pPr>
      <w:r>
        <w:rPr>
          <w:rFonts w:ascii="Courier New" w:cs="Courier New" w:eastAsia="Courier New" w:hAnsi="Courier New"/>
          <w:color w:val="2E5F9E"/>
          <w:sz w:val="17"/>
          <w:szCs w:val="17"/>
        </w:rPr>
        <w:t xml:space="preserve">                formatter_agent, qa_agent]:</w:t>
      </w:r>
    </w:p>
    <w:p>
      <w:pPr>
        <w:pBdr>
          <w:left w:val="single" w:color="2E5F9E" w:sz="8"/>
        </w:pBdr>
        <w:spacing w:before="28" w:after="28"/>
        <w:ind w:left="360"/>
      </w:pPr>
      <w:r>
        <w:rPr>
          <w:rFonts w:ascii="Courier New" w:cs="Courier New" w:eastAsia="Courier New" w:hAnsi="Courier New"/>
          <w:color w:val="2E5F9E"/>
          <w:sz w:val="17"/>
          <w:szCs w:val="17"/>
        </w:rPr>
        <w:t xml:space="preserve">      _patch_agent_timeout(agent, STRANDS_READ_TIMEOUT)</w:t>
      </w:r>
    </w:p>
    <w:p>
      <w:pPr>
        <w:spacing w:before="60" w:after="60"/>
      </w:pPr>
      <w:r>
        <w:t xml:space="preserve"/>
      </w:r>
    </w:p>
    <w:p>
      <w:pPr>
        <w:pStyle w:val="Heading3"/>
        <w:spacing w:before="200" w:after="80"/>
      </w:pPr>
      <w:r>
        <w:rPr>
          <w:rFonts w:ascii="Arial" w:cs="Arial" w:eastAsia="Arial" w:hAnsi="Arial"/>
          <w:b/>
          <w:bCs/>
          <w:color w:val="1F3864"/>
          <w:sz w:val="22"/>
          <w:szCs w:val="22"/>
        </w:rPr>
        <w:t xml:space="preserve">Step 6 — Update environment variable documentation</w:t>
      </w:r>
    </w:p>
    <w:p>
      <w:pPr>
        <w:spacing w:before="60" w:after="60"/>
      </w:pPr>
      <w:r>
        <w:rPr>
          <w:rFonts w:ascii="Arial" w:cs="Arial" w:eastAsia="Arial" w:hAnsi="Arial"/>
          <w:b w:val="false"/>
          <w:bCs w:val="false"/>
          <w:color w:val="000000"/>
          <w:sz w:val="20"/>
          <w:szCs w:val="20"/>
        </w:rPr>
        <w:t xml:space="preserve">If your new agent uses a separate model, add MODEL_COMPLIANCE to the environment variables table in the project README and to the .vscode/launch.json. This is easy to forget and causes confusing 'model not found' errors in production.</w:t>
      </w:r>
    </w:p>
    <w:p>
      <w:pPr>
        <w:spacing w:before="60" w:after="60"/>
      </w:pPr>
      <w:r>
        <w:t xml:space="preserve"/>
      </w:r>
    </w:p>
    <w:p>
      <w:pPr>
        <w:pStyle w:val="Heading2"/>
        <w:spacing w:before="280" w:after="100"/>
      </w:pPr>
      <w:r>
        <w:rPr>
          <w:rFonts w:ascii="Arial" w:cs="Arial" w:eastAsia="Arial" w:hAnsi="Arial"/>
          <w:b/>
          <w:bCs/>
          <w:color w:val="2E5F9E"/>
          <w:sz w:val="26"/>
          <w:szCs w:val="26"/>
        </w:rPr>
        <w:t xml:space="preserve">14.3  Conditional Steps (Optional / Skip-able Nodes)</w:t>
      </w:r>
    </w:p>
    <w:p>
      <w:pPr>
        <w:spacing w:before="60" w:after="60"/>
      </w:pPr>
      <w:r>
        <w:rPr>
          <w:rFonts w:ascii="Arial" w:cs="Arial" w:eastAsia="Arial" w:hAnsi="Arial"/>
          <w:b w:val="false"/>
          <w:bCs w:val="false"/>
          <w:color w:val="000000"/>
          <w:sz w:val="20"/>
          <w:szCs w:val="20"/>
        </w:rPr>
        <w:t xml:space="preserve">Not every new step should always run. For example, a Localisation Agent that translates the SOP into another language should only run if the caller requests it. Strands supports this via conditional edges — the same mechanism used by the QA revision loop.</w:t>
      </w:r>
    </w:p>
    <w:p>
      <w:pPr>
        <w:spacing w:before="60" w:after="60"/>
      </w:pPr>
      <w: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 Define a predicate that reads SOPState to decide whether to run the step</w:t>
      </w:r>
    </w:p>
    <w:p>
      <w:pPr>
        <w:pBdr>
          <w:left w:val="single" w:color="2E5F9E" w:sz="8"/>
        </w:pBdr>
        <w:spacing w:before="28" w:after="28"/>
        <w:ind w:left="360"/>
      </w:pPr>
      <w:r>
        <w:rPr>
          <w:rFonts w:ascii="Courier New" w:cs="Courier New" w:eastAsia="Courier New" w:hAnsi="Courier New"/>
          <w:color w:val="2E5F9E"/>
          <w:sz w:val="17"/>
          <w:szCs w:val="17"/>
        </w:rPr>
        <w:t xml:space="preserve">  def should_localise(graph_state) -&gt; bool:</w:t>
      </w:r>
    </w:p>
    <w:p>
      <w:pPr>
        <w:pBdr>
          <w:left w:val="single" w:color="2E5F9E" w:sz="8"/>
        </w:pBdr>
        <w:spacing w:before="28" w:after="28"/>
        <w:ind w:left="360"/>
      </w:pPr>
      <w:r>
        <w:rPr>
          <w:rFonts w:ascii="Courier New" w:cs="Courier New" w:eastAsia="Courier New" w:hAnsi="Courier New"/>
          <w:color w:val="2E5F9E"/>
          <w:sz w:val="17"/>
          <w:szCs w:val="17"/>
        </w:rPr>
        <w:t xml:space="preserve">      workflow_id = _extract_workflow_id(graph_state)</w:t>
      </w:r>
    </w:p>
    <w:p>
      <w:pPr>
        <w:pBdr>
          <w:left w:val="single" w:color="2E5F9E" w:sz="8"/>
        </w:pBdr>
        <w:spacing w:before="28" w:after="28"/>
        <w:ind w:left="360"/>
      </w:pPr>
      <w:r>
        <w:rPr>
          <w:rFonts w:ascii="Courier New" w:cs="Courier New" w:eastAsia="Courier New" w:hAnsi="Courier New"/>
          <w:color w:val="2E5F9E"/>
          <w:sz w:val="17"/>
          <w:szCs w:val="17"/>
        </w:rPr>
        <w:t xml:space="preserve">      state = STATE_STORE.get(workflow_id)</w:t>
      </w:r>
    </w:p>
    <w:p>
      <w:pPr>
        <w:pBdr>
          <w:left w:val="single" w:color="2E5F9E" w:sz="8"/>
        </w:pBdr>
        <w:spacing w:before="28" w:after="28"/>
        <w:ind w:left="360"/>
      </w:pPr>
      <w:r>
        <w:rPr>
          <w:rFonts w:ascii="Courier New" w:cs="Courier New" w:eastAsia="Courier New" w:hAnsi="Courier New"/>
          <w:color w:val="2E5F9E"/>
          <w:sz w:val="17"/>
          <w:szCs w:val="17"/>
        </w:rPr>
        <w:t xml:space="preserve">      return getattr(state, 'target_language', None) not in (None, 'en', 'English')</w:t>
      </w:r>
    </w:p>
    <w:p>
      <w:pPr>
        <w:pBdr>
          <w:left w:val="single" w:color="2E5F9E" w:sz="8"/>
        </w:pBdr>
        <w:spacing w:before="28" w:after="28"/>
        <w:ind w:left="360"/>
      </w:pPr>
      <w:r>
        <w:rPr>
          <w:rFonts w:ascii="Courier New" w:cs="Courier New" w:eastAsia="Courier New" w:hAnsi="Courier New"/>
          <w:color w:val="2E5F9E"/>
          <w:sz w:val="17"/>
          <w:szCs w:val="17"/>
        </w:rP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 Wire it: formatter -&gt; localisation (only if should_localise is True)</w:t>
      </w:r>
    </w:p>
    <w:p>
      <w:pPr>
        <w:pBdr>
          <w:left w:val="single" w:color="2E5F9E" w:sz="8"/>
        </w:pBdr>
        <w:spacing w:before="28" w:after="28"/>
        <w:ind w:left="360"/>
      </w:pPr>
      <w:r>
        <w:rPr>
          <w:rFonts w:ascii="Courier New" w:cs="Courier New" w:eastAsia="Courier New" w:hAnsi="Courier New"/>
          <w:color w:val="2E5F9E"/>
          <w:sz w:val="17"/>
          <w:szCs w:val="17"/>
        </w:rPr>
        <w:t xml:space="preserve">  #          formatter -&gt; qa           (always, as default path)</w:t>
      </w:r>
    </w:p>
    <w:p>
      <w:pPr>
        <w:pBdr>
          <w:left w:val="single" w:color="2E5F9E" w:sz="8"/>
        </w:pBdr>
        <w:spacing w:before="28" w:after="28"/>
        <w:ind w:left="360"/>
      </w:pPr>
      <w:r>
        <w:rPr>
          <w:rFonts w:ascii="Courier New" w:cs="Courier New" w:eastAsia="Courier New" w:hAnsi="Courier New"/>
          <w:color w:val="2E5F9E"/>
          <w:sz w:val="17"/>
          <w:szCs w:val="17"/>
        </w:rPr>
        <w:t xml:space="preserve">  gb.add_edge('formatter', 'localisation', condition=should_localise)</w:t>
      </w:r>
    </w:p>
    <w:p>
      <w:pPr>
        <w:pBdr>
          <w:left w:val="single" w:color="2E5F9E" w:sz="8"/>
        </w:pBdr>
        <w:spacing w:before="28" w:after="28"/>
        <w:ind w:left="360"/>
      </w:pPr>
      <w:r>
        <w:rPr>
          <w:rFonts w:ascii="Courier New" w:cs="Courier New" w:eastAsia="Courier New" w:hAnsi="Courier New"/>
          <w:color w:val="2E5F9E"/>
          <w:sz w:val="17"/>
          <w:szCs w:val="17"/>
        </w:rPr>
        <w:t xml:space="preserve">  gb.add_edge('formatter', 'qa')</w:t>
      </w:r>
    </w:p>
    <w:p>
      <w:pPr>
        <w:spacing w:before="60" w:after="60"/>
      </w:pPr>
      <w:r>
        <w:t xml:space="preserve"/>
      </w:r>
    </w:p>
    <w:p>
      <w:pPr>
        <w:pBdr>
          <w:top w:val="single" w:color="2E5F9E" w:sz="4"/>
          <w:bottom w:val="single" w:color="2E5F9E" w:sz="4"/>
          <w:left w:val="thick" w:color="2E5F9E" w:sz="16"/>
          <w:right w:val="single" w:color="2E5F9E" w:sz="4"/>
        </w:pBdr>
        <w:spacing w:before="100" w:after="100"/>
        <w:ind w:left="360" w:right="360"/>
      </w:pPr>
      <w:r>
        <w:rPr>
          <w:rFonts w:ascii="Arial" w:cs="Arial" w:eastAsia="Arial" w:hAnsi="Arial"/>
          <w:color w:val="1F3864"/>
          <w:sz w:val="18"/>
          <w:szCs w:val="18"/>
        </w:rPr>
        <w:t xml:space="preserve">When a conditional edge's predicate returns False, Strands follows the next non-conditional edge from that node. If you add both a conditional and an unconditional edge from the same node, the unconditional edge is the default (false/skip) path.</w:t>
      </w:r>
    </w:p>
    <w:p>
      <w:pPr>
        <w:spacing w:before="60" w:after="60"/>
      </w:pPr>
      <w:r>
        <w:t xml:space="preserve"/>
      </w:r>
    </w:p>
    <w:p>
      <w:pPr>
        <w:pStyle w:val="Heading2"/>
        <w:spacing w:before="280" w:after="100"/>
      </w:pPr>
      <w:r>
        <w:rPr>
          <w:rFonts w:ascii="Arial" w:cs="Arial" w:eastAsia="Arial" w:hAnsi="Arial"/>
          <w:b/>
          <w:bCs/>
          <w:color w:val="2E5F9E"/>
          <w:sz w:val="26"/>
          <w:szCs w:val="26"/>
        </w:rPr>
        <w:t xml:space="preserve">14.4  Examples of Useful Future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00"/>
        <w:gridCol w:w="2260"/>
      </w:tblGrid>
      <w:tr>
        <w:trPr>
          <w:tblHeader/>
        </w:trPr>
        <w:tc>
          <w:tcPr>
            <w:tcW w:type="dxa" w:w="18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 Name</w:t>
            </w:r>
          </w:p>
        </w:tc>
        <w:tc>
          <w:tcPr>
            <w:tcW w:type="dxa" w:w="2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Where to Insert</w:t>
            </w:r>
          </w:p>
        </w:tc>
        <w:tc>
          <w:tcPr>
            <w:tcW w:type="dxa" w:w="33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2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New SOPState Fields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Compliance Checker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 → formatter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Validates every section against applicable regulations by name; flags missing citations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compliance_annotations: Dict[str, List[str]]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Placeholder Resolver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formatter → qa</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Scans formatted_markdown for any remaining {{...}} tokens and substitutes defaults; blocks export if critical tokens remain</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placeholder_issues: List[str]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Duplication Detector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 → formatter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Finds repeated 500+ char blocks across all sections; removes duplicates before formatting</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deduplication_log: List[str]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Section Validator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 → formatter</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Checks that content_sections keys match outline section titles exactly; flags mismatches</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section_validation: Dict[str, str]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Human Review Gate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 → (conditional end)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If QA approves, pauses the graph and sends an email/webhook notification; resumes when reviewer confirms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review_status: str, reviewer_id: str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Localisation Agent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formatter → qa</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Translates formatted_markdown to a target language if state.target_language is set</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translated_markdown: Optional[str]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DMS Publisher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after qa approval</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Pushes the approved document to Veeva Vault or MasterControl via API; records the document ID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dms_document_id: Optional[str]</w:t>
            </w:r>
          </w:p>
        </w:tc>
      </w:tr>
    </w:tbl>
    <w:p>
      <w:pPr>
        <w:spacing w:before="60" w:after="60"/>
      </w:pPr>
      <w:r>
        <w:t xml:space="preserve"/>
      </w:r>
    </w:p>
    <w:p>
      <w:pPr>
        <w:pStyle w:val="Heading2"/>
        <w:spacing w:before="280" w:after="100"/>
      </w:pPr>
      <w:r>
        <w:rPr>
          <w:rFonts w:ascii="Arial" w:cs="Arial" w:eastAsia="Arial" w:hAnsi="Arial"/>
          <w:b/>
          <w:bCs/>
          <w:color w:val="2E5F9E"/>
          <w:sz w:val="26"/>
          <w:szCs w:val="26"/>
        </w:rPr>
        <w:t xml:space="preserve">14.5  What You Do NOT Need to Change</w:t>
      </w:r>
    </w:p>
    <w:p>
      <w:pPr>
        <w:spacing w:before="60" w:after="60"/>
      </w:pPr>
      <w:r>
        <w:rPr>
          <w:rFonts w:ascii="Arial" w:cs="Arial" w:eastAsia="Arial" w:hAnsi="Arial"/>
          <w:b w:val="false"/>
          <w:bCs w:val="false"/>
          <w:color w:val="000000"/>
          <w:sz w:val="20"/>
          <w:szCs w:val="20"/>
        </w:rPr>
        <w:t xml:space="preserve">The following components require no changes when adding a new agent, because they are all driven by SOPState rather than hardcoded node lists:</w:t>
      </w:r>
    </w:p>
    <w:p>
      <w:pPr>
        <w:pStyle w:val="ListParagraph"/>
        <w:numPr>
          <w:ilvl w:val="0"/>
          <w:numId w:val="2"/>
        </w:numPr>
        <w:spacing w:before="40" w:after="40"/>
      </w:pPr>
      <w:r>
        <w:rPr>
          <w:rFonts w:ascii="Arial" w:cs="Arial" w:eastAsia="Arial" w:hAnsi="Arial"/>
          <w:b w:val="false"/>
          <w:bCs w:val="false"/>
          <w:color w:val="000000"/>
          <w:sz w:val="20"/>
          <w:szCs w:val="20"/>
        </w:rPr>
        <w:t xml:space="preserve">research_agent.py — retrieves KB content for whatever topic is in state; does not know how many downstream agents will use it</w:t>
      </w:r>
    </w:p>
    <w:p>
      <w:pPr>
        <w:pStyle w:val="ListParagraph"/>
        <w:numPr>
          <w:ilvl w:val="0"/>
          <w:numId w:val="2"/>
        </w:numPr>
        <w:spacing w:before="40" w:after="40"/>
      </w:pPr>
      <w:r>
        <w:rPr>
          <w:rFonts w:ascii="Arial" w:cs="Arial" w:eastAsia="Arial" w:hAnsi="Arial"/>
          <w:b w:val="false"/>
          <w:bCs w:val="false"/>
          <w:color w:val="000000"/>
          <w:sz w:val="20"/>
          <w:szCs w:val="20"/>
        </w:rPr>
        <w:t xml:space="preserve">system_prompts.py existing constants — none of them reference the graph structure; they only define per-agent behaviour</w:t>
      </w:r>
    </w:p>
    <w:p>
      <w:pPr>
        <w:pStyle w:val="ListParagraph"/>
        <w:numPr>
          <w:ilvl w:val="0"/>
          <w:numId w:val="2"/>
        </w:numPr>
        <w:spacing w:before="40" w:after="40"/>
      </w:pPr>
      <w:r>
        <w:rPr>
          <w:rFonts w:ascii="Arial" w:cs="Arial" w:eastAsia="Arial" w:hAnsi="Arial"/>
          <w:b w:val="false"/>
          <w:bCs w:val="false"/>
          <w:color w:val="000000"/>
          <w:sz w:val="20"/>
          <w:szCs w:val="20"/>
        </w:rPr>
        <w:t xml:space="preserve">STATE_STORE — module-level dict; grows automatically with new state fields</w:t>
      </w:r>
    </w:p>
    <w:p>
      <w:pPr>
        <w:pStyle w:val="ListParagraph"/>
        <w:numPr>
          <w:ilvl w:val="0"/>
          <w:numId w:val="2"/>
        </w:numPr>
        <w:spacing w:before="40" w:after="40"/>
      </w:pPr>
      <w:r>
        <w:rPr>
          <w:rFonts w:ascii="Arial" w:cs="Arial" w:eastAsia="Arial" w:hAnsi="Arial"/>
          <w:b w:val="false"/>
          <w:bCs w:val="false"/>
          <w:color w:val="000000"/>
          <w:sz w:val="20"/>
          <w:szCs w:val="20"/>
        </w:rPr>
        <w:t xml:space="preserve">crl_docx_writer.py / crl_pdf_writer.py — driven by state.formatted_markdown and state metadata fields; does not care how many agents produced that content</w:t>
      </w:r>
    </w:p>
    <w:p>
      <w:pPr>
        <w:pStyle w:val="ListParagraph"/>
        <w:numPr>
          <w:ilvl w:val="0"/>
          <w:numId w:val="2"/>
        </w:numPr>
        <w:spacing w:before="40" w:after="40"/>
      </w:pPr>
      <w:r>
        <w:rPr>
          <w:rFonts w:ascii="Arial" w:cs="Arial" w:eastAsia="Arial" w:hAnsi="Arial"/>
          <w:b w:val="false"/>
          <w:bCs w:val="false"/>
          <w:color w:val="000000"/>
          <w:sz w:val="20"/>
          <w:szCs w:val="20"/>
        </w:rPr>
        <w:t xml:space="preserve">should_revise() — only reads state.qa_result and state.retry_count; unaffected by additional nodes</w:t>
      </w:r>
    </w:p>
    <w:p>
      <w:pPr>
        <w:spacing w:before="60" w:after="60"/>
      </w:pPr>
      <w:r>
        <w:t xml:space="preserve"/>
      </w:r>
    </w:p>
    <w:p>
      <w:pPr>
        <w:pBdr>
          <w:top w:val="single" w:color="C0392B" w:sz="4"/>
          <w:bottom w:val="single" w:color="C0392B" w:sz="4"/>
          <w:left w:val="thick" w:color="C0392B" w:sz="16"/>
          <w:right w:val="single" w:color="C0392B" w:sz="4"/>
        </w:pBdr>
        <w:spacing w:before="100" w:after="100"/>
        <w:ind w:left="360" w:right="360"/>
      </w:pPr>
      <w:r>
        <w:rPr>
          <w:rFonts w:ascii="Arial" w:cs="Arial" w:eastAsia="Arial" w:hAnsi="Arial"/>
          <w:color w:val="7B0000"/>
          <w:sz w:val="18"/>
          <w:szCs w:val="18"/>
        </w:rPr>
        <w:t xml:space="preserve">The one thing you must not forget: the timeout patch loop. Every new Agent added to the graph must be included in the _patch_agent_timeout() loop in sop_workflow.py. If you omit it, the new agent will crash on any LLM call longer than 120 seconds — exactly the same bug that was fixed for the original five agents.</w:t>
      </w:r>
    </w:p>
    <w:p>
      <w:pPr>
        <w:spacing w:before="60" w:after="60"/>
      </w:pPr>
      <w:r>
        <w:t xml:space="preserve"/>
      </w:r>
    </w:p>
    <w:p>
      <w:r>
        <w:br w:type="page"/>
      </w:r>
    </w:p>
    <w:p>
      <w:pPr>
        <w:pStyle w:val="Heading1"/>
        <w:spacing w:before="360" w:after="120"/>
      </w:pPr>
      <w:r>
        <w:rPr>
          <w:rFonts w:ascii="Arial" w:cs="Arial" w:eastAsia="Arial" w:hAnsi="Arial"/>
          <w:b/>
          <w:bCs/>
          <w:color w:val="1F3864"/>
          <w:sz w:val="32"/>
          <w:szCs w:val="32"/>
        </w:rPr>
        <w:t xml:space="preserve">15. SOPs With More Than 8 Sections (e.g. 12-Section Documents)</w:t>
      </w:r>
    </w:p>
    <w:p>
      <w:pPr>
        <w:spacing w:before="60" w:after="60"/>
      </w:pPr>
      <w:r>
        <w:rPr>
          <w:rFonts w:ascii="Arial" w:cs="Arial" w:eastAsia="Arial" w:hAnsi="Arial"/>
          <w:b w:val="false"/>
          <w:bCs w:val="false"/>
          <w:color w:val="000000"/>
          <w:sz w:val="20"/>
          <w:szCs w:val="20"/>
        </w:rPr>
        <w:t xml:space="preserve">The pipeline is not limited to 8 sections. It was built around the planning outline, not a hardcoded list. This section explains exactly how a 12-section SOP flows through the pipeline, what the fallback path looks like, what the one hardcoded residue is and how to remove it, and how to handle a large PROCEDURE section with many subsections.</w:t>
      </w:r>
    </w:p>
    <w:p>
      <w:pPr>
        <w:spacing w:before="60" w:after="60"/>
      </w:pPr>
      <w:r>
        <w:t xml:space="preserve"/>
      </w:r>
    </w:p>
    <w:p>
      <w:pPr>
        <w:pStyle w:val="Heading2"/>
        <w:spacing w:before="280" w:after="100"/>
      </w:pPr>
      <w:r>
        <w:rPr>
          <w:rFonts w:ascii="Arial" w:cs="Arial" w:eastAsia="Arial" w:hAnsi="Arial"/>
          <w:b/>
          <w:bCs/>
          <w:color w:val="2E5F9E"/>
          <w:sz w:val="26"/>
          <w:szCs w:val="26"/>
        </w:rPr>
        <w:t xml:space="preserve">15.1  Why the Pipeline Already Handles Variable Section Counts</w:t>
      </w:r>
    </w:p>
    <w:p>
      <w:pPr>
        <w:spacing w:before="60" w:after="60"/>
      </w:pPr>
      <w:r>
        <w:rPr>
          <w:rFonts w:ascii="Arial" w:cs="Arial" w:eastAsia="Arial" w:hAnsi="Arial"/>
          <w:b w:val="false"/>
          <w:bCs w:val="false"/>
          <w:color w:val="000000"/>
          <w:sz w:val="20"/>
          <w:szCs w:val="20"/>
        </w:rPr>
        <w:t xml:space="preserve">The critical design decision was made in an earlier fix: the content agent no longer iterates over KB_SECTIONS (the hardcoded 8-item list). It iterates over state.outline.sections — the list the planning agent built from the topic and the KB. If the planning agent produces 12 sections, the content agent writes 12 sections. If it produces 5, it writes 5.</w:t>
      </w:r>
    </w:p>
    <w:p>
      <w:pPr>
        <w:spacing w:before="60" w:after="60"/>
      </w:pPr>
      <w:r>
        <w:t xml:space="preserve"/>
      </w:r>
    </w:p>
    <w:p>
      <w:pPr>
        <w:pBdr>
          <w:top w:val="single" w:color="2E5F9E" w:sz="4"/>
          <w:bottom w:val="single" w:color="2E5F9E" w:sz="4"/>
          <w:left w:val="thick" w:color="2E5F9E" w:sz="16"/>
          <w:right w:val="single" w:color="2E5F9E" w:sz="4"/>
        </w:pBdr>
        <w:spacing w:before="100" w:after="100"/>
        <w:ind w:left="360" w:right="360"/>
      </w:pPr>
      <w:r>
        <w:rPr>
          <w:rFonts w:ascii="Arial" w:cs="Arial" w:eastAsia="Arial" w:hAnsi="Arial"/>
          <w:color w:val="1F3864"/>
          <w:sz w:val="18"/>
          <w:szCs w:val="18"/>
        </w:rPr>
        <w:t xml:space="preserve">The pipeline is section-count agnostic as long as the planning agent produces the right outline. The planning agent is the single source of truth for how many sections the SOP will have. All downstream agents read from state.outline — they do not count sections themselves.</w:t>
      </w:r>
    </w:p>
    <w:p>
      <w:pPr>
        <w:spacing w:before="60" w:after="60"/>
      </w:pPr>
      <w:r>
        <w:t xml:space="preserve"/>
      </w:r>
    </w:p>
    <w:p>
      <w:pPr>
        <w:spacing w:before="60" w:after="60"/>
      </w:pPr>
      <w:r>
        <w:rPr>
          <w:rFonts w:ascii="Arial" w:cs="Arial" w:eastAsia="Arial" w:hAnsi="Arial"/>
          <w:b w:val="false"/>
          <w:bCs w:val="false"/>
          <w:color w:val="000000"/>
          <w:sz w:val="20"/>
          <w:szCs w:val="20"/>
        </w:rPr>
        <w:t xml:space="preserve">Here is how each agent handles a 12-section SOP today, without any code changes: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00"/>
        <w:gridCol w:w="1460"/>
      </w:tblGrid>
      <w:tr>
        <w:trPr>
          <w:tblHeader/>
        </w:trPr>
        <w:tc>
          <w:tcPr>
            <w:tcW w:type="dxa" w:w="2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49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Behaviour with 12 Sections</w:t>
            </w:r>
          </w:p>
        </w:tc>
        <w:tc>
          <w:tcPr>
            <w:tcW w:type="dxa" w:w="14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Requires Change?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Planning agent</w:t>
            </w:r>
          </w:p>
        </w:tc>
        <w:tc>
          <w:tcPr>
            <w:tcW w:type="dxa" w:w="4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Returns an outline with 12 section objects if the KB or topic calls for it. The JSON schema has no max_sections constraint.</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 agent</w:t>
            </w:r>
          </w:p>
        </w:tc>
        <w:tc>
          <w:tcPr>
            <w:tcW w:type="dxa" w:w="4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Retrieves KB chunks and synthesises section_insights for however many section numbers appear in the outline. The synthesis prompt says 'mapped to each SOP section found' — not 'map to exactly 8 sections'.</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 agent</w:t>
            </w:r>
          </w:p>
        </w:tc>
        <w:tc>
          <w:tcPr>
            <w:tcW w:type="dxa" w:w="4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Iterates state.outline.sections — writes exactly as many sections as the outline contains. If there are 12, it makes 12 Bedrock calls.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 already fixed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Formatter agent</w:t>
            </w:r>
          </w:p>
        </w:tc>
        <w:tc>
          <w:tcPr>
            <w:tcW w:type="dxa" w:w="4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_ordered_section_keys() iterates state.outline.sections then state.content_sections. Both handle any count.</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 agent</w:t>
            </w:r>
          </w:p>
        </w:tc>
        <w:tc>
          <w:tcPr>
            <w:tcW w:type="dxa" w:w="4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Evaluates the full formatted_markdown regardless of section count. Completeness scoring uses the 'SECTIONS WRITTEN' list, not a hardcoded count.</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crl_docx_writer / crl_pdf_writer</w:t>
            </w:r>
          </w:p>
        </w:tc>
        <w:tc>
          <w:tcPr>
            <w:tcW w:type="dxa" w:w="4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Renders whatever Markdown is in state.formatted_markdown — section-count agnostic.</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w:t>
            </w:r>
          </w:p>
        </w:tc>
      </w:tr>
    </w:tbl>
    <w:p>
      <w:pPr>
        <w:spacing w:before="60" w:after="60"/>
      </w:pPr>
      <w:r>
        <w:t xml:space="preserve"/>
      </w:r>
    </w:p>
    <w:p>
      <w:pPr>
        <w:pStyle w:val="Heading2"/>
        <w:spacing w:before="280" w:after="100"/>
      </w:pPr>
      <w:r>
        <w:rPr>
          <w:rFonts w:ascii="Arial" w:cs="Arial" w:eastAsia="Arial" w:hAnsi="Arial"/>
          <w:b/>
          <w:bCs/>
          <w:color w:val="2E5F9E"/>
          <w:sz w:val="26"/>
          <w:szCs w:val="26"/>
        </w:rPr>
        <w:t xml:space="preserve">15.2  The One Hardcoded Residue: KB_SECTIONS and SECTION_NUMBER_MAP</w:t>
      </w:r>
    </w:p>
    <w:p>
      <w:pPr>
        <w:spacing w:before="60" w:after="60"/>
      </w:pPr>
      <w:r>
        <w:rPr>
          <w:rFonts w:ascii="Arial" w:cs="Arial" w:eastAsia="Arial" w:hAnsi="Arial"/>
          <w:b w:val="false"/>
          <w:bCs w:val="false"/>
          <w:color w:val="000000"/>
          <w:sz w:val="20"/>
          <w:szCs w:val="20"/>
        </w:rPr>
        <w:t xml:space="preserve">There is exactly one place in the codebase where an 8-section assumption still lives: content_agent.py at the top of the file.</w:t>
      </w:r>
    </w:p>
    <w:p>
      <w:pPr>
        <w:spacing w:before="60" w:after="60"/>
      </w:pPr>
      <w: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 content_agent.py — lines 74-96</w:t>
      </w:r>
    </w:p>
    <w:p>
      <w:pPr>
        <w:pBdr>
          <w:left w:val="single" w:color="2E5F9E" w:sz="8"/>
        </w:pBdr>
        <w:spacing w:before="28" w:after="28"/>
        <w:ind w:left="360"/>
      </w:pPr>
      <w:r>
        <w:rPr>
          <w:rFonts w:ascii="Courier New" w:cs="Courier New" w:eastAsia="Courier New" w:hAnsi="Courier New"/>
          <w:color w:val="2E5F9E"/>
          <w:sz w:val="17"/>
          <w:szCs w:val="17"/>
        </w:rPr>
        <w:t xml:space="preserve">  KB_SECTIONS = [</w:t>
      </w:r>
    </w:p>
    <w:p>
      <w:pPr>
        <w:pBdr>
          <w:left w:val="single" w:color="2E5F9E" w:sz="8"/>
        </w:pBdr>
        <w:spacing w:before="28" w:after="28"/>
        <w:ind w:left="360"/>
      </w:pPr>
      <w:r>
        <w:rPr>
          <w:rFonts w:ascii="Courier New" w:cs="Courier New" w:eastAsia="Courier New" w:hAnsi="Courier New"/>
          <w:color w:val="2E5F9E"/>
          <w:sz w:val="17"/>
          <w:szCs w:val="17"/>
        </w:rPr>
        <w:t xml:space="preserve">      'PURPOSE', 'SCOPE', 'RESPONSIBILITIES',</w:t>
      </w:r>
    </w:p>
    <w:p>
      <w:pPr>
        <w:pBdr>
          <w:left w:val="single" w:color="2E5F9E" w:sz="8"/>
        </w:pBdr>
        <w:spacing w:before="28" w:after="28"/>
        <w:ind w:left="360"/>
      </w:pPr>
      <w:r>
        <w:rPr>
          <w:rFonts w:ascii="Courier New" w:cs="Courier New" w:eastAsia="Courier New" w:hAnsi="Courier New"/>
          <w:color w:val="2E5F9E"/>
          <w:sz w:val="17"/>
          <w:szCs w:val="17"/>
        </w:rPr>
        <w:t xml:space="preserve">      'DEFINITIONS / ABBREVIATIONS', 'MATERIALS',</w:t>
      </w:r>
    </w:p>
    <w:p>
      <w:pPr>
        <w:pBdr>
          <w:left w:val="single" w:color="2E5F9E" w:sz="8"/>
        </w:pBdr>
        <w:spacing w:before="28" w:after="28"/>
        <w:ind w:left="360"/>
      </w:pPr>
      <w:r>
        <w:rPr>
          <w:rFonts w:ascii="Courier New" w:cs="Courier New" w:eastAsia="Courier New" w:hAnsi="Courier New"/>
          <w:color w:val="2E5F9E"/>
          <w:sz w:val="17"/>
          <w:szCs w:val="17"/>
        </w:rPr>
        <w:t xml:space="preserve">      'PROCEDURE', 'REFERENCES', 'REVISION HISTORY',</w:t>
      </w:r>
    </w:p>
    <w:p>
      <w:pPr>
        <w:pBdr>
          <w:left w:val="single" w:color="2E5F9E" w:sz="8"/>
        </w:pBdr>
        <w:spacing w:before="28" w:after="28"/>
        <w:ind w:left="360"/>
      </w:pPr>
      <w:r>
        <w:rPr>
          <w:rFonts w:ascii="Courier New" w:cs="Courier New" w:eastAsia="Courier New" w:hAnsi="Courier New"/>
          <w:color w:val="2E5F9E"/>
          <w:sz w:val="17"/>
          <w:szCs w:val="17"/>
        </w:rPr>
        <w:t xml:space="preserve">  ]</w:t>
      </w:r>
    </w:p>
    <w:p>
      <w:pPr>
        <w:pBdr>
          <w:left w:val="single" w:color="2E5F9E" w:sz="8"/>
        </w:pBdr>
        <w:spacing w:before="28" w:after="28"/>
        <w:ind w:left="360"/>
      </w:pPr>
      <w:r>
        <w:rPr>
          <w:rFonts w:ascii="Courier New" w:cs="Courier New" w:eastAsia="Courier New" w:hAnsi="Courier New"/>
          <w:color w:val="2E5F9E"/>
          <w:sz w:val="17"/>
          <w:szCs w:val="17"/>
        </w:rP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SECTION_NUMBER_MAP: Dict[str, str] = {</w:t>
      </w:r>
    </w:p>
    <w:p>
      <w:pPr>
        <w:pBdr>
          <w:left w:val="single" w:color="2E5F9E" w:sz="8"/>
        </w:pBdr>
        <w:spacing w:before="28" w:after="28"/>
        <w:ind w:left="360"/>
      </w:pPr>
      <w:r>
        <w:rPr>
          <w:rFonts w:ascii="Courier New" w:cs="Courier New" w:eastAsia="Courier New" w:hAnsi="Courier New"/>
          <w:color w:val="2E5F9E"/>
          <w:sz w:val="17"/>
          <w:szCs w:val="17"/>
        </w:rPr>
        <w:t xml:space="preserve">      'PURPOSE':                     '1.0',</w:t>
      </w:r>
    </w:p>
    <w:p>
      <w:pPr>
        <w:pBdr>
          <w:left w:val="single" w:color="2E5F9E" w:sz="8"/>
        </w:pBdr>
        <w:spacing w:before="28" w:after="28"/>
        <w:ind w:left="360"/>
      </w:pPr>
      <w:r>
        <w:rPr>
          <w:rFonts w:ascii="Courier New" w:cs="Courier New" w:eastAsia="Courier New" w:hAnsi="Courier New"/>
          <w:color w:val="2E5F9E"/>
          <w:sz w:val="17"/>
          <w:szCs w:val="17"/>
        </w:rPr>
        <w:t xml:space="preserve">      'SCOPE':                       '2.0',</w:t>
      </w:r>
    </w:p>
    <w:p>
      <w:pPr>
        <w:pBdr>
          <w:left w:val="single" w:color="2E5F9E" w:sz="8"/>
        </w:pBdr>
        <w:spacing w:before="28" w:after="28"/>
        <w:ind w:left="360"/>
      </w:pPr>
      <w:r>
        <w:rPr>
          <w:rFonts w:ascii="Courier New" w:cs="Courier New" w:eastAsia="Courier New" w:hAnsi="Courier New"/>
          <w:color w:val="2E5F9E"/>
          <w:sz w:val="17"/>
          <w:szCs w:val="17"/>
        </w:rPr>
        <w:t xml:space="preserve">      # ... 8 entries ...</w:t>
      </w:r>
    </w:p>
    <w:p>
      <w:pPr>
        <w:pBdr>
          <w:left w:val="single" w:color="2E5F9E" w:sz="8"/>
        </w:pBdr>
        <w:spacing w:before="28" w:after="28"/>
        <w:ind w:left="360"/>
      </w:pPr>
      <w:r>
        <w:rPr>
          <w:rFonts w:ascii="Courier New" w:cs="Courier New" w:eastAsia="Courier New" w:hAnsi="Courier New"/>
          <w:color w:val="2E5F9E"/>
          <w:sz w:val="17"/>
          <w:szCs w:val="17"/>
        </w:rPr>
        <w:t xml:space="preserve">  }</w:t>
      </w:r>
    </w:p>
    <w:p>
      <w:pPr>
        <w:spacing w:before="60" w:after="60"/>
      </w:pPr>
      <w:r>
        <w:t xml:space="preserve"/>
      </w:r>
    </w:p>
    <w:p>
      <w:pPr>
        <w:spacing w:before="60" w:after="60"/>
      </w:pPr>
      <w:r>
        <w:rPr>
          <w:rFonts w:ascii="Arial" w:cs="Arial" w:eastAsia="Arial" w:hAnsi="Arial"/>
          <w:b w:val="false"/>
          <w:bCs w:val="false"/>
          <w:color w:val="000000"/>
          <w:sz w:val="20"/>
          <w:szCs w:val="20"/>
        </w:rPr>
        <w:t xml:space="preserve">These constants are only reached when state.outline is None — the fallback path. In normal operation (planning agent succeeded), the content agent uses state.outline.sections and these constants are never read. However, they still represent a latent assumption: if the fallback ever triggers for a 12-section SOP, the content agent would write only 8 sections.</w:t>
      </w:r>
    </w:p>
    <w:p>
      <w:pPr>
        <w:spacing w:before="60" w:after="60"/>
      </w:pPr>
      <w:r>
        <w:t xml:space="preserve"/>
      </w:r>
    </w:p>
    <w:p>
      <w:pPr>
        <w:spacing w:before="60" w:after="60"/>
      </w:pPr>
      <w:r>
        <w:rPr>
          <w:rFonts w:ascii="Arial" w:cs="Arial" w:eastAsia="Arial" w:hAnsi="Arial"/>
          <w:b w:val="false"/>
          <w:bCs w:val="false"/>
          <w:color w:val="000000"/>
          <w:sz w:val="20"/>
          <w:szCs w:val="20"/>
        </w:rPr>
        <w:t xml:space="preserve">The clean fix is simple — since the fallback is only ever reached when the planning outline failed, it should also use the KB format context (if available) or return an explicit error rather than silently downgrading to 8 sections:</w:t>
      </w:r>
    </w:p>
    <w:p>
      <w:pPr>
        <w:spacing w:before="60" w:after="60"/>
      </w:pPr>
      <w: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 RECOMMENDED REPLACEMENT for the fallback block in run_content():</w:t>
      </w:r>
    </w:p>
    <w:p>
      <w:pPr>
        <w:pBdr>
          <w:left w:val="single" w:color="2E5F9E" w:sz="8"/>
        </w:pBdr>
        <w:spacing w:before="28" w:after="28"/>
        <w:ind w:left="360"/>
      </w:pPr>
      <w:r>
        <w:rPr>
          <w:rFonts w:ascii="Courier New" w:cs="Courier New" w:eastAsia="Courier New" w:hAnsi="Courier New"/>
          <w:color w:val="2E5F9E"/>
          <w:sz w:val="17"/>
          <w:szCs w:val="17"/>
        </w:rPr>
        <w:t xml:space="preserve">  # Replace:</w:t>
      </w:r>
    </w:p>
    <w:p>
      <w:pPr>
        <w:pBdr>
          <w:left w:val="single" w:color="2E5F9E" w:sz="8"/>
        </w:pBdr>
        <w:spacing w:before="28" w:after="28"/>
        <w:ind w:left="360"/>
      </w:pPr>
      <w:r>
        <w:rPr>
          <w:rFonts w:ascii="Courier New" w:cs="Courier New" w:eastAsia="Courier New" w:hAnsi="Courier New"/>
          <w:color w:val="2E5F9E"/>
          <w:sz w:val="17"/>
          <w:szCs w:val="17"/>
        </w:rPr>
        <w:t xml:space="preserve">  #   sections_to_write = [(name, SECTION_NUMBER_MAP.get(name, ''))</w:t>
      </w:r>
    </w:p>
    <w:p>
      <w:pPr>
        <w:pBdr>
          <w:left w:val="single" w:color="2E5F9E" w:sz="8"/>
        </w:pBdr>
        <w:spacing w:before="28" w:after="28"/>
        <w:ind w:left="360"/>
      </w:pPr>
      <w:r>
        <w:rPr>
          <w:rFonts w:ascii="Courier New" w:cs="Courier New" w:eastAsia="Courier New" w:hAnsi="Courier New"/>
          <w:color w:val="2E5F9E"/>
          <w:sz w:val="17"/>
          <w:szCs w:val="17"/>
        </w:rPr>
        <w:t xml:space="preserve">  #                        for name in KB_SECTIONS]</w:t>
      </w:r>
    </w:p>
    <w:p>
      <w:pPr>
        <w:pBdr>
          <w:left w:val="single" w:color="2E5F9E" w:sz="8"/>
        </w:pBdr>
        <w:spacing w:before="28" w:after="28"/>
        <w:ind w:left="360"/>
      </w:pPr>
      <w:r>
        <w:rPr>
          <w:rFonts w:ascii="Courier New" w:cs="Courier New" w:eastAsia="Courier New" w:hAnsi="Courier New"/>
          <w:color w:val="2E5F9E"/>
          <w:sz w:val="17"/>
          <w:szCs w:val="17"/>
        </w:rPr>
        <w:t xml:space="preserve">  # With:</w:t>
      </w:r>
    </w:p>
    <w:p>
      <w:pPr>
        <w:pBdr>
          <w:left w:val="single" w:color="2E5F9E" w:sz="8"/>
        </w:pBdr>
        <w:spacing w:before="28" w:after="28"/>
        <w:ind w:left="360"/>
      </w:pPr>
      <w:r>
        <w:rPr>
          <w:rFonts w:ascii="Courier New" w:cs="Courier New" w:eastAsia="Courier New" w:hAnsi="Courier New"/>
          <w:color w:val="2E5F9E"/>
          <w:sz w:val="17"/>
          <w:szCs w:val="17"/>
        </w:rPr>
        <w:t xml:space="preserve">  if state.kb_format_context and state.kb_format_context.get('section_titles'):</w:t>
      </w:r>
    </w:p>
    <w:p>
      <w:pPr>
        <w:pBdr>
          <w:left w:val="single" w:color="2E5F9E" w:sz="8"/>
        </w:pBdr>
        <w:spacing w:before="28" w:after="28"/>
        <w:ind w:left="360"/>
      </w:pPr>
      <w:r>
        <w:rPr>
          <w:rFonts w:ascii="Courier New" w:cs="Courier New" w:eastAsia="Courier New" w:hAnsi="Courier New"/>
          <w:color w:val="2E5F9E"/>
          <w:sz w:val="17"/>
          <w:szCs w:val="17"/>
        </w:rPr>
        <w:t xml:space="preserve">      sections_to_write = [</w:t>
      </w:r>
    </w:p>
    <w:p>
      <w:pPr>
        <w:pBdr>
          <w:left w:val="single" w:color="2E5F9E" w:sz="8"/>
        </w:pBdr>
        <w:spacing w:before="28" w:after="28"/>
        <w:ind w:left="360"/>
      </w:pPr>
      <w:r>
        <w:rPr>
          <w:rFonts w:ascii="Courier New" w:cs="Courier New" w:eastAsia="Courier New" w:hAnsi="Courier New"/>
          <w:color w:val="2E5F9E"/>
          <w:sz w:val="17"/>
          <w:szCs w:val="17"/>
        </w:rPr>
        <w:t xml:space="preserve">          (s['title'], s['number'])</w:t>
      </w:r>
    </w:p>
    <w:p>
      <w:pPr>
        <w:pBdr>
          <w:left w:val="single" w:color="2E5F9E" w:sz="8"/>
        </w:pBdr>
        <w:spacing w:before="28" w:after="28"/>
        <w:ind w:left="360"/>
      </w:pPr>
      <w:r>
        <w:rPr>
          <w:rFonts w:ascii="Courier New" w:cs="Courier New" w:eastAsia="Courier New" w:hAnsi="Courier New"/>
          <w:color w:val="2E5F9E"/>
          <w:sz w:val="17"/>
          <w:szCs w:val="17"/>
        </w:rPr>
        <w:t xml:space="preserve">          for s in state.kb_format_context['section_titles']</w:t>
      </w:r>
    </w:p>
    <w:p>
      <w:pPr>
        <w:pBdr>
          <w:left w:val="single" w:color="2E5F9E" w:sz="8"/>
        </w:pBdr>
        <w:spacing w:before="28" w:after="28"/>
        <w:ind w:left="360"/>
      </w:pPr>
      <w:r>
        <w:rPr>
          <w:rFonts w:ascii="Courier New" w:cs="Courier New" w:eastAsia="Courier New" w:hAnsi="Courier New"/>
          <w:color w:val="2E5F9E"/>
          <w:sz w:val="17"/>
          <w:szCs w:val="17"/>
        </w:rPr>
        <w:t xml:space="preserve">      ]</w:t>
      </w:r>
    </w:p>
    <w:p>
      <w:pPr>
        <w:pBdr>
          <w:left w:val="single" w:color="2E5F9E" w:sz="8"/>
        </w:pBdr>
        <w:spacing w:before="28" w:after="28"/>
        <w:ind w:left="360"/>
      </w:pPr>
      <w:r>
        <w:rPr>
          <w:rFonts w:ascii="Courier New" w:cs="Courier New" w:eastAsia="Courier New" w:hAnsi="Courier New"/>
          <w:color w:val="2E5F9E"/>
          <w:sz w:val="17"/>
          <w:szCs w:val="17"/>
        </w:rPr>
        <w:t xml:space="preserve">      logger.warning('Using kb_format_context section titles as fallback outline')</w:t>
      </w:r>
    </w:p>
    <w:p>
      <w:pPr>
        <w:pBdr>
          <w:left w:val="single" w:color="2E5F9E" w:sz="8"/>
        </w:pBdr>
        <w:spacing w:before="28" w:after="28"/>
        <w:ind w:left="360"/>
      </w:pPr>
      <w:r>
        <w:rPr>
          <w:rFonts w:ascii="Courier New" w:cs="Courier New" w:eastAsia="Courier New" w:hAnsi="Courier New"/>
          <w:color w:val="2E5F9E"/>
          <w:sz w:val="17"/>
          <w:szCs w:val="17"/>
        </w:rPr>
        <w:t xml:space="preserve">  else:</w:t>
      </w:r>
    </w:p>
    <w:p>
      <w:pPr>
        <w:pBdr>
          <w:left w:val="single" w:color="2E5F9E" w:sz="8"/>
        </w:pBdr>
        <w:spacing w:before="28" w:after="28"/>
        <w:ind w:left="360"/>
      </w:pPr>
      <w:r>
        <w:rPr>
          <w:rFonts w:ascii="Courier New" w:cs="Courier New" w:eastAsia="Courier New" w:hAnsi="Courier New"/>
          <w:color w:val="2E5F9E"/>
          <w:sz w:val="17"/>
          <w:szCs w:val="17"/>
        </w:rPr>
        <w:t xml:space="preserve">      # Absolute last resort — use canonical 8</w:t>
      </w:r>
    </w:p>
    <w:p>
      <w:pPr>
        <w:pBdr>
          <w:left w:val="single" w:color="2E5F9E" w:sz="8"/>
        </w:pBdr>
        <w:spacing w:before="28" w:after="28"/>
        <w:ind w:left="360"/>
      </w:pPr>
      <w:r>
        <w:rPr>
          <w:rFonts w:ascii="Courier New" w:cs="Courier New" w:eastAsia="Courier New" w:hAnsi="Courier New"/>
          <w:color w:val="2E5F9E"/>
          <w:sz w:val="17"/>
          <w:szCs w:val="17"/>
        </w:rPr>
        <w:t xml:space="preserve">      sections_to_write = [(n, SECTION_NUMBER_MAP[n]) for n in KB_SECTIONS]</w:t>
      </w:r>
    </w:p>
    <w:p>
      <w:pPr>
        <w:pBdr>
          <w:left w:val="single" w:color="2E5F9E" w:sz="8"/>
        </w:pBdr>
        <w:spacing w:before="28" w:after="28"/>
        <w:ind w:left="360"/>
      </w:pPr>
      <w:r>
        <w:rPr>
          <w:rFonts w:ascii="Courier New" w:cs="Courier New" w:eastAsia="Courier New" w:hAnsi="Courier New"/>
          <w:color w:val="2E5F9E"/>
          <w:sz w:val="17"/>
          <w:szCs w:val="17"/>
        </w:rPr>
        <w:t xml:space="preserve">      logger.error('No outline and no kb_format_context — using hardcoded 8 sections')</w:t>
      </w:r>
    </w:p>
    <w:p>
      <w:pPr>
        <w:spacing w:before="60" w:after="60"/>
      </w:pPr>
      <w:r>
        <w:t xml:space="preserve"/>
      </w:r>
    </w:p>
    <w:p>
      <w:pPr>
        <w:spacing w:before="60" w:after="60"/>
      </w:pPr>
      <w:r>
        <w:rPr>
          <w:rFonts w:ascii="Arial" w:cs="Arial" w:eastAsia="Arial" w:hAnsi="Arial"/>
          <w:b w:val="false"/>
          <w:bCs w:val="false"/>
          <w:color w:val="000000"/>
          <w:sz w:val="20"/>
          <w:szCs w:val="20"/>
        </w:rPr>
        <w:t xml:space="preserve">With this change, KB_SECTIONS and SECTION_NUMBER_MAP become true last-resort constants rather than a silent default that could truncate a 12-section document. They can be left in place as the absolute floor.</w:t>
      </w:r>
    </w:p>
    <w:p>
      <w:pPr>
        <w:spacing w:before="60" w:after="60"/>
      </w:pPr>
      <w:r>
        <w:t xml:space="preserve"/>
      </w:r>
    </w:p>
    <w:p>
      <w:pPr>
        <w:pStyle w:val="Heading2"/>
        <w:spacing w:before="280" w:after="100"/>
      </w:pPr>
      <w:r>
        <w:rPr>
          <w:rFonts w:ascii="Arial" w:cs="Arial" w:eastAsia="Arial" w:hAnsi="Arial"/>
          <w:b/>
          <w:bCs/>
          <w:color w:val="2E5F9E"/>
          <w:sz w:val="26"/>
          <w:szCs w:val="26"/>
        </w:rPr>
        <w:t xml:space="preserve">15.3  How a 12-Section SOP Flows End-to-End</w:t>
      </w:r>
    </w:p>
    <w:p>
      <w:pPr>
        <w:spacing w:before="60" w:after="60"/>
      </w:pPr>
      <w:r>
        <w:rPr>
          <w:rFonts w:ascii="Arial" w:cs="Arial" w:eastAsia="Arial" w:hAnsi="Arial"/>
          <w:b w:val="false"/>
          <w:bCs w:val="false"/>
          <w:color w:val="000000"/>
          <w:sz w:val="20"/>
          <w:szCs w:val="20"/>
        </w:rPr>
        <w:t xml:space="preserve">To make this concrete, here is what happens when you run the pipeline with a topic that the planning agent and KB both indicate should have 12 sections: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44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35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Planning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Planning agent returns JSON outline with 12 section objects. Example sections 9–12: 'Document Control', 'Approval Signatures', 'Training Requirements', 'Deviation Management'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state.outline.sections has 12 items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 Research</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 agent runs KB retrieval. Synthesis prompt asks for section_insights mapped to 'each SOP section found' — LLM maps facts to 12 section numbers (1.0–12.0) if it finds relevant chunks. kb_format_context.section_count = 12</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state.research.section_insights has entries for up to 12 sections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 Content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 agent iterates state.outline.sections — 12 iterations, 12 Bedrock calls. PROCEDURE split logic still applies to section 6.0 if it has &gt;= 6 subsections. Sections 9–12 each get their own call with facts from section_insights.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state.content_sections has 12 keys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 Formatter</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_ordered_section_keys() returns all 12 section keys in outline order. If payload &gt; FORMATTER_MAX_JSON_BYTES, runs per-section formatting for all 12. Header/footer placeholders substituted once.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state.formatted_markdown contains all 12 sections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 QA</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 agent evaluates the document. QA_SYSTEM_PROMPT's completeness scoring uses the 'SECTIONS WRITTEN' list (all 12). If sections 9–12 are in the truncated 50K-char sample, they are evaluated; if not, they are not penalised (per the COMPLETENESS SCORING rule in QA_SYSTEM_PROMPT).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QAResult with score across 5 dimensions</w:t>
            </w:r>
          </w:p>
        </w:tc>
      </w:tr>
    </w:tbl>
    <w:p>
      <w:pPr>
        <w:spacing w:before="60" w:after="60"/>
      </w:pPr>
      <w:r>
        <w:t xml:space="preserve"/>
      </w:r>
    </w:p>
    <w:p>
      <w:pPr>
        <w:pStyle w:val="Heading2"/>
        <w:spacing w:before="280" w:after="100"/>
      </w:pPr>
      <w:r>
        <w:rPr>
          <w:rFonts w:ascii="Arial" w:cs="Arial" w:eastAsia="Arial" w:hAnsi="Arial"/>
          <w:b/>
          <w:bCs/>
          <w:color w:val="2E5F9E"/>
          <w:sz w:val="26"/>
          <w:szCs w:val="26"/>
        </w:rPr>
        <w:t xml:space="preserve">15.4  Token and Time Implications of More Sections</w:t>
      </w:r>
    </w:p>
    <w:p>
      <w:pPr>
        <w:spacing w:before="60" w:after="60"/>
      </w:pPr>
      <w:r>
        <w:rPr>
          <w:rFonts w:ascii="Arial" w:cs="Arial" w:eastAsia="Arial" w:hAnsi="Arial"/>
          <w:b w:val="false"/>
          <w:bCs w:val="false"/>
          <w:color w:val="000000"/>
          <w:sz w:val="20"/>
          <w:szCs w:val="20"/>
        </w:rPr>
        <w:t xml:space="preserve">More sections means more Bedrock calls, more time, and more tokens. Here are the practical implications for a 12-section SOP compared to 8 sections: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000"/>
        <w:gridCol w:w="3260"/>
      </w:tblGrid>
      <w:tr>
        <w:trPr>
          <w:tblHeader/>
        </w:trPr>
        <w:tc>
          <w:tcPr>
            <w:tcW w:type="dxa" w:w="22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19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8-Section SOP</w:t>
            </w:r>
          </w:p>
        </w:tc>
        <w:tc>
          <w:tcPr>
            <w:tcW w:type="dxa" w:w="2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12-Section SOP</w:t>
            </w:r>
          </w:p>
        </w:tc>
        <w:tc>
          <w:tcPr>
            <w:tcW w:type="dxa" w:w="32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 agent calls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8–10 (+ PROCEDURE split)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12–15 (+ any splits)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Each extra section = ~1 Bedrock call = ~45–90 seconds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Total content time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8–12 minutes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12–18 minutes</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Parallelising with asyncio.gather(semaphore=3) cuts this to ~5–7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 payload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~40–60 KB 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~60–90 KB JSON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&gt; FORMATTER_MAX_JSON_BYTES (50KB) triggers per-section mode; raise to 80KB</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QA document sample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50K chars (covers ~6 sections)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50K chars (covers ~4 sections)</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Raise QA truncation from 3000 to 50000 chars — see Section 11 Issue 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 tokens used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~38,000</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Within Claude Sonnet quotas; monitor with tokens_used in SOPState</w:t>
            </w:r>
          </w:p>
        </w:tc>
      </w:tr>
    </w:tbl>
    <w:p>
      <w:pPr>
        <w:spacing w:before="60" w:after="60"/>
      </w:pPr>
      <w:r>
        <w:t xml:space="preserve"/>
      </w:r>
    </w:p>
    <w:p>
      <w:pPr>
        <w:spacing w:before="60" w:after="60"/>
      </w:pPr>
      <w:r>
        <w:rPr>
          <w:rFonts w:ascii="Arial" w:cs="Arial" w:eastAsia="Arial" w:hAnsi="Arial"/>
          <w:b w:val="false"/>
          <w:bCs w:val="false"/>
          <w:color w:val="000000"/>
          <w:sz w:val="20"/>
          <w:szCs w:val="20"/>
        </w:rPr>
        <w:t xml:space="preserve">The most important configuration change for a 12-section SOP is to raise FORMATTER_MAX_JSON_BYTES from 50,000 to 80,000 and to fix the QA doc_sample truncation from 3,000 characters to the full formatted_markdown. Both are single environment variable or single-line code changes:</w:t>
      </w:r>
    </w:p>
    <w:p>
      <w:pPr>
        <w:pBdr>
          <w:left w:val="single" w:color="2E5F9E" w:sz="8"/>
        </w:pBdr>
        <w:spacing w:before="28" w:after="28"/>
        <w:ind w:left="360"/>
      </w:pPr>
      <w:r>
        <w:rPr>
          <w:rFonts w:ascii="Courier New" w:cs="Courier New" w:eastAsia="Courier New" w:hAnsi="Courier New"/>
          <w:color w:val="2E5F9E"/>
          <w:sz w:val="17"/>
          <w:szCs w:val="17"/>
        </w:rPr>
        <w:t xml:space="preserve">  # Environment variable:</w:t>
      </w:r>
    </w:p>
    <w:p>
      <w:pPr>
        <w:pBdr>
          <w:left w:val="single" w:color="2E5F9E" w:sz="8"/>
        </w:pBdr>
        <w:spacing w:before="28" w:after="28"/>
        <w:ind w:left="360"/>
      </w:pPr>
      <w:r>
        <w:rPr>
          <w:rFonts w:ascii="Courier New" w:cs="Courier New" w:eastAsia="Courier New" w:hAnsi="Courier New"/>
          <w:color w:val="2E5F9E"/>
          <w:sz w:val="17"/>
          <w:szCs w:val="17"/>
        </w:rPr>
        <w:t xml:space="preserve">  FORMATTER_MAX_JSON_BYTES=80000</w:t>
      </w:r>
    </w:p>
    <w:p>
      <w:pPr>
        <w:pBdr>
          <w:left w:val="single" w:color="2E5F9E" w:sz="8"/>
        </w:pBdr>
        <w:spacing w:before="28" w:after="28"/>
        <w:ind w:left="360"/>
      </w:pPr>
      <w:r>
        <w:rPr>
          <w:rFonts w:ascii="Courier New" w:cs="Courier New" w:eastAsia="Courier New" w:hAnsi="Courier New"/>
          <w:color w:val="2E5F9E"/>
          <w:sz w:val="17"/>
          <w:szCs w:val="17"/>
        </w:rP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 In qa_agent.py run_qa() — replace:</w:t>
      </w:r>
    </w:p>
    <w:p>
      <w:pPr>
        <w:pBdr>
          <w:left w:val="single" w:color="2E5F9E" w:sz="8"/>
        </w:pBdr>
        <w:spacing w:before="28" w:after="28"/>
        <w:ind w:left="360"/>
      </w:pPr>
      <w:r>
        <w:rPr>
          <w:rFonts w:ascii="Courier New" w:cs="Courier New" w:eastAsia="Courier New" w:hAnsi="Courier New"/>
          <w:color w:val="2E5F9E"/>
          <w:sz w:val="17"/>
          <w:szCs w:val="17"/>
        </w:rPr>
        <w:t xml:space="preserve">  doc_sample = formatted_doc[:3000] + '...' if len(formatted_doc) &gt; 3000 else formatted_doc</w:t>
      </w:r>
    </w:p>
    <w:p>
      <w:pPr>
        <w:pBdr>
          <w:left w:val="single" w:color="2E5F9E" w:sz="8"/>
        </w:pBdr>
        <w:spacing w:before="28" w:after="28"/>
        <w:ind w:left="360"/>
      </w:pPr>
      <w:r>
        <w:rPr>
          <w:rFonts w:ascii="Courier New" w:cs="Courier New" w:eastAsia="Courier New" w:hAnsi="Courier New"/>
          <w:color w:val="2E5F9E"/>
          <w:sz w:val="17"/>
          <w:szCs w:val="17"/>
        </w:rPr>
        <w:t xml:space="preserve">  # With:</w:t>
      </w:r>
    </w:p>
    <w:p>
      <w:pPr>
        <w:pBdr>
          <w:left w:val="single" w:color="2E5F9E" w:sz="8"/>
        </w:pBdr>
        <w:spacing w:before="28" w:after="28"/>
        <w:ind w:left="360"/>
      </w:pPr>
      <w:r>
        <w:rPr>
          <w:rFonts w:ascii="Courier New" w:cs="Courier New" w:eastAsia="Courier New" w:hAnsi="Courier New"/>
          <w:color w:val="2E5F9E"/>
          <w:sz w:val="17"/>
          <w:szCs w:val="17"/>
        </w:rPr>
        <w:t xml:space="preserve">  doc_sample = formatted_doc[:50000] + '\n[TRUNCATED]' if len(formatted_doc) &gt; 50000 else formatted_doc</w:t>
      </w:r>
    </w:p>
    <w:p>
      <w:pPr>
        <w:spacing w:before="60" w:after="60"/>
      </w:pPr>
      <w:r>
        <w:t xml:space="preserve"/>
      </w:r>
    </w:p>
    <w:p>
      <w:pPr>
        <w:pStyle w:val="Heading2"/>
        <w:spacing w:before="280" w:after="100"/>
      </w:pPr>
      <w:r>
        <w:rPr>
          <w:rFonts w:ascii="Arial" w:cs="Arial" w:eastAsia="Arial" w:hAnsi="Arial"/>
          <w:b/>
          <w:bCs/>
          <w:color w:val="2E5F9E"/>
          <w:sz w:val="26"/>
          <w:szCs w:val="26"/>
        </w:rPr>
        <w:t xml:space="preserve">15.5  Triggering a Specific Section Count</w:t>
      </w:r>
    </w:p>
    <w:p>
      <w:pPr>
        <w:spacing w:before="60" w:after="60"/>
      </w:pPr>
      <w:r>
        <w:rPr>
          <w:rFonts w:ascii="Arial" w:cs="Arial" w:eastAsia="Arial" w:hAnsi="Arial"/>
          <w:b w:val="false"/>
          <w:bCs w:val="false"/>
          <w:color w:val="000000"/>
          <w:sz w:val="20"/>
          <w:szCs w:val="20"/>
        </w:rPr>
        <w:t xml:space="preserve">There are three ways to influence how many sections the planning agent produces:</w:t>
      </w:r>
    </w:p>
    <w:p>
      <w:pPr>
        <w:spacing w:before="60" w:after="60"/>
      </w:pPr>
      <w:r>
        <w:t xml:space="preserve"/>
      </w:r>
    </w:p>
    <w:p>
      <w:pPr>
        <w:pStyle w:val="Heading3"/>
        <w:spacing w:before="200" w:after="80"/>
      </w:pPr>
      <w:r>
        <w:rPr>
          <w:rFonts w:ascii="Arial" w:cs="Arial" w:eastAsia="Arial" w:hAnsi="Arial"/>
          <w:b/>
          <w:bCs/>
          <w:color w:val="1F3864"/>
          <w:sz w:val="22"/>
          <w:szCs w:val="22"/>
        </w:rPr>
        <w:t xml:space="preserve">Option A — Let the KB decide (recommended, already works)</w:t>
      </w:r>
    </w:p>
    <w:p>
      <w:pPr>
        <w:spacing w:before="60" w:after="60"/>
      </w:pPr>
      <w:r>
        <w:rPr>
          <w:rFonts w:ascii="Arial" w:cs="Arial" w:eastAsia="Arial" w:hAnsi="Arial"/>
          <w:b w:val="false"/>
          <w:bCs w:val="false"/>
          <w:color w:val="000000"/>
          <w:sz w:val="20"/>
          <w:szCs w:val="20"/>
        </w:rPr>
        <w:t xml:space="preserve">If your KB documents contain 12 sections, the planning agent will mirror them. The system prompt says: 'Use those section titles, numbers, and subsection patterns exactly.' Populate your KB with a 12-section SOP and the pipeline will produce 12 sections automatically.</w:t>
      </w:r>
    </w:p>
    <w:p>
      <w:pPr>
        <w:spacing w:before="60" w:after="60"/>
      </w:pPr>
      <w:r>
        <w:t xml:space="preserve"/>
      </w:r>
    </w:p>
    <w:p>
      <w:pPr>
        <w:pStyle w:val="Heading3"/>
        <w:spacing w:before="200" w:after="80"/>
      </w:pPr>
      <w:r>
        <w:rPr>
          <w:rFonts w:ascii="Arial" w:cs="Arial" w:eastAsia="Arial" w:hAnsi="Arial"/>
          <w:b/>
          <w:bCs/>
          <w:color w:val="1F3864"/>
          <w:sz w:val="22"/>
          <w:szCs w:val="22"/>
        </w:rPr>
        <w:t xml:space="preserve">Option B — Pass requirements to generate_sop()</w:t>
      </w:r>
    </w:p>
    <w:p>
      <w:pPr>
        <w:spacing w:before="60" w:after="60"/>
      </w:pPr>
      <w:r>
        <w:rPr>
          <w:rFonts w:ascii="Arial" w:cs="Arial" w:eastAsia="Arial" w:hAnsi="Arial"/>
          <w:b w:val="false"/>
          <w:bCs w:val="false"/>
          <w:color w:val="000000"/>
          <w:sz w:val="20"/>
          <w:szCs w:val="20"/>
        </w:rPr>
        <w:t xml:space="preserve">The requirements parameter accepts a list of strings injected into the planning and research prompts. You can use it to mandate sections:</w:t>
      </w:r>
    </w:p>
    <w:p>
      <w:pPr>
        <w:pBdr>
          <w:left w:val="single" w:color="2E5F9E" w:sz="8"/>
        </w:pBdr>
        <w:spacing w:before="28" w:after="28"/>
        <w:ind w:left="360"/>
      </w:pPr>
      <w:r>
        <w:rPr>
          <w:rFonts w:ascii="Courier New" w:cs="Courier New" w:eastAsia="Courier New" w:hAnsi="Courier New"/>
          <w:color w:val="2E5F9E"/>
          <w:sz w:val="17"/>
          <w:szCs w:val="17"/>
        </w:rPr>
        <w:t xml:space="preserve">  result = await generate_sop(</w:t>
      </w:r>
    </w:p>
    <w:p>
      <w:pPr>
        <w:pBdr>
          <w:left w:val="single" w:color="2E5F9E" w:sz="8"/>
        </w:pBdr>
        <w:spacing w:before="28" w:after="28"/>
        <w:ind w:left="360"/>
      </w:pPr>
      <w:r>
        <w:rPr>
          <w:rFonts w:ascii="Courier New" w:cs="Courier New" w:eastAsia="Courier New" w:hAnsi="Courier New"/>
          <w:color w:val="2E5F9E"/>
          <w:sz w:val="17"/>
          <w:szCs w:val="17"/>
        </w:rPr>
        <w:t xml:space="preserve">      topic='Equipment Calibration SOP',</w:t>
      </w:r>
    </w:p>
    <w:p>
      <w:pPr>
        <w:pBdr>
          <w:left w:val="single" w:color="2E5F9E" w:sz="8"/>
        </w:pBdr>
        <w:spacing w:before="28" w:after="28"/>
        <w:ind w:left="360"/>
      </w:pPr>
      <w:r>
        <w:rPr>
          <w:rFonts w:ascii="Courier New" w:cs="Courier New" w:eastAsia="Courier New" w:hAnsi="Courier New"/>
          <w:color w:val="2E5F9E"/>
          <w:sz w:val="17"/>
          <w:szCs w:val="17"/>
        </w:rPr>
        <w:t xml:space="preserve">      industry='Life Science',</w:t>
      </w:r>
    </w:p>
    <w:p>
      <w:pPr>
        <w:pBdr>
          <w:left w:val="single" w:color="2E5F9E" w:sz="8"/>
        </w:pBdr>
        <w:spacing w:before="28" w:after="28"/>
        <w:ind w:left="360"/>
      </w:pPr>
      <w:r>
        <w:rPr>
          <w:rFonts w:ascii="Courier New" w:cs="Courier New" w:eastAsia="Courier New" w:hAnsi="Courier New"/>
          <w:color w:val="2E5F9E"/>
          <w:sz w:val="17"/>
          <w:szCs w:val="17"/>
        </w:rPr>
        <w:t xml:space="preserve">      target_audience='QA Engineers',</w:t>
      </w:r>
    </w:p>
    <w:p>
      <w:pPr>
        <w:pBdr>
          <w:left w:val="single" w:color="2E5F9E" w:sz="8"/>
        </w:pBdr>
        <w:spacing w:before="28" w:after="28"/>
        <w:ind w:left="360"/>
      </w:pPr>
      <w:r>
        <w:rPr>
          <w:rFonts w:ascii="Courier New" w:cs="Courier New" w:eastAsia="Courier New" w:hAnsi="Courier New"/>
          <w:color w:val="2E5F9E"/>
          <w:sz w:val="17"/>
          <w:szCs w:val="17"/>
        </w:rPr>
        <w:t xml:space="preserve">      requirements=[</w:t>
      </w:r>
    </w:p>
    <w:p>
      <w:pPr>
        <w:pBdr>
          <w:left w:val="single" w:color="2E5F9E" w:sz="8"/>
        </w:pBdr>
        <w:spacing w:before="28" w:after="28"/>
        <w:ind w:left="360"/>
      </w:pPr>
      <w:r>
        <w:rPr>
          <w:rFonts w:ascii="Courier New" w:cs="Courier New" w:eastAsia="Courier New" w:hAnsi="Courier New"/>
          <w:color w:val="2E5F9E"/>
          <w:sz w:val="17"/>
          <w:szCs w:val="17"/>
        </w:rPr>
        <w:t xml:space="preserve">          'Must include a Deviation Management section',</w:t>
      </w:r>
    </w:p>
    <w:p>
      <w:pPr>
        <w:pBdr>
          <w:left w:val="single" w:color="2E5F9E" w:sz="8"/>
        </w:pBdr>
        <w:spacing w:before="28" w:after="28"/>
        <w:ind w:left="360"/>
      </w:pPr>
      <w:r>
        <w:rPr>
          <w:rFonts w:ascii="Courier New" w:cs="Courier New" w:eastAsia="Courier New" w:hAnsi="Courier New"/>
          <w:color w:val="2E5F9E"/>
          <w:sz w:val="17"/>
          <w:szCs w:val="17"/>
        </w:rPr>
        <w:t xml:space="preserve">          'Must include a Training Requirements section',</w:t>
      </w:r>
    </w:p>
    <w:p>
      <w:pPr>
        <w:pBdr>
          <w:left w:val="single" w:color="2E5F9E" w:sz="8"/>
        </w:pBdr>
        <w:spacing w:before="28" w:after="28"/>
        <w:ind w:left="360"/>
      </w:pPr>
      <w:r>
        <w:rPr>
          <w:rFonts w:ascii="Courier New" w:cs="Courier New" w:eastAsia="Courier New" w:hAnsi="Courier New"/>
          <w:color w:val="2E5F9E"/>
          <w:sz w:val="17"/>
          <w:szCs w:val="17"/>
        </w:rPr>
        <w:t xml:space="preserve">          'Must include a Document Control section',</w:t>
      </w:r>
    </w:p>
    <w:p>
      <w:pPr>
        <w:pBdr>
          <w:left w:val="single" w:color="2E5F9E" w:sz="8"/>
        </w:pBdr>
        <w:spacing w:before="28" w:after="28"/>
        <w:ind w:left="360"/>
      </w:pPr>
      <w:r>
        <w:rPr>
          <w:rFonts w:ascii="Courier New" w:cs="Courier New" w:eastAsia="Courier New" w:hAnsi="Courier New"/>
          <w:color w:val="2E5F9E"/>
          <w:sz w:val="17"/>
          <w:szCs w:val="17"/>
        </w:rPr>
        <w:t xml:space="preserve">          'Must include an Approval Signatures section',</w:t>
      </w:r>
    </w:p>
    <w:p>
      <w:pPr>
        <w:pBdr>
          <w:left w:val="single" w:color="2E5F9E" w:sz="8"/>
        </w:pBdr>
        <w:spacing w:before="28" w:after="28"/>
        <w:ind w:left="360"/>
      </w:pPr>
      <w:r>
        <w:rPr>
          <w:rFonts w:ascii="Courier New" w:cs="Courier New" w:eastAsia="Courier New" w:hAnsi="Courier New"/>
          <w:color w:val="2E5F9E"/>
          <w:sz w:val="17"/>
          <w:szCs w:val="17"/>
        </w:rPr>
        <w:t xml:space="preserve">      ]</w:t>
      </w:r>
    </w:p>
    <w:p>
      <w:pPr>
        <w:pBdr>
          <w:left w:val="single" w:color="2E5F9E" w:sz="8"/>
        </w:pBdr>
        <w:spacing w:before="28" w:after="28"/>
        <w:ind w:left="360"/>
      </w:pPr>
      <w:r>
        <w:rPr>
          <w:rFonts w:ascii="Courier New" w:cs="Courier New" w:eastAsia="Courier New" w:hAnsi="Courier New"/>
          <w:color w:val="2E5F9E"/>
          <w:sz w:val="17"/>
          <w:szCs w:val="17"/>
        </w:rPr>
        <w:t xml:space="preserve">  )</w:t>
      </w:r>
    </w:p>
    <w:p>
      <w:pPr>
        <w:spacing w:before="60" w:after="60"/>
      </w:pPr>
      <w:r>
        <w:t xml:space="preserve"/>
      </w:r>
    </w:p>
    <w:p>
      <w:pPr>
        <w:spacing w:before="60" w:after="60"/>
      </w:pPr>
      <w:r>
        <w:rPr>
          <w:rFonts w:ascii="Arial" w:cs="Arial" w:eastAsia="Arial" w:hAnsi="Arial"/>
          <w:b w:val="false"/>
          <w:bCs w:val="false"/>
          <w:color w:val="000000"/>
          <w:sz w:val="20"/>
          <w:szCs w:val="20"/>
        </w:rPr>
        <w:t xml:space="preserve">The planning agent reads these requirements and adds the mandated sections to the outline. The research agent then retrieves KB facts for them. This is the recommended approach for adding org-specific sections without touching the codebase.</w:t>
      </w:r>
    </w:p>
    <w:p>
      <w:pPr>
        <w:spacing w:before="60" w:after="60"/>
      </w:pPr>
      <w:r>
        <w:t xml:space="preserve"/>
      </w:r>
    </w:p>
    <w:p>
      <w:pPr>
        <w:pStyle w:val="Heading3"/>
        <w:spacing w:before="200" w:after="80"/>
      </w:pPr>
      <w:r>
        <w:rPr>
          <w:rFonts w:ascii="Arial" w:cs="Arial" w:eastAsia="Arial" w:hAnsi="Arial"/>
          <w:b/>
          <w:bCs/>
          <w:color w:val="1F3864"/>
          <w:sz w:val="22"/>
          <w:szCs w:val="22"/>
        </w:rPr>
        <w:t xml:space="preserve">Option C — Override the planning system prompt</w:t>
      </w:r>
    </w:p>
    <w:p>
      <w:pPr>
        <w:spacing w:before="60" w:after="60"/>
      </w:pPr>
      <w:r>
        <w:rPr>
          <w:rFonts w:ascii="Arial" w:cs="Arial" w:eastAsia="Arial" w:hAnsi="Arial"/>
          <w:b w:val="false"/>
          <w:bCs w:val="false"/>
          <w:color w:val="000000"/>
          <w:sz w:val="20"/>
          <w:szCs w:val="20"/>
        </w:rPr>
        <w:t xml:space="preserve">For a permanent change to the default section structure (not per-run), update PLANNING_SYSTEM_PROMPT in system_prompts.py to include your organisation's canonical section list in the 'If no KB FORMAT CONTEXT is provided' fallback block:</w:t>
      </w:r>
    </w:p>
    <w:p>
      <w:pPr>
        <w:pBdr>
          <w:left w:val="single" w:color="2E5F9E" w:sz="8"/>
        </w:pBdr>
        <w:spacing w:before="28" w:after="28"/>
        <w:ind w:left="360"/>
      </w:pPr>
      <w:r>
        <w:rPr>
          <w:rFonts w:ascii="Courier New" w:cs="Courier New" w:eastAsia="Courier New" w:hAnsi="Courier New"/>
          <w:color w:val="2E5F9E"/>
          <w:sz w:val="17"/>
          <w:szCs w:val="17"/>
        </w:rPr>
        <w:t xml:space="preserve">  # In PLANNING_SYSTEM_PROMPT, replace the standard 8-section fallback:</w:t>
      </w:r>
    </w:p>
    <w:p>
      <w:pPr>
        <w:pBdr>
          <w:left w:val="single" w:color="2E5F9E" w:sz="8"/>
        </w:pBdr>
        <w:spacing w:before="28" w:after="28"/>
        <w:ind w:left="360"/>
      </w:pPr>
      <w:r>
        <w:rPr>
          <w:rFonts w:ascii="Courier New" w:cs="Courier New" w:eastAsia="Courier New" w:hAnsi="Courier New"/>
          <w:color w:val="2E5F9E"/>
          <w:sz w:val="17"/>
          <w:szCs w:val="17"/>
        </w:rPr>
        <w:t xml:space="preserve">  # Old:</w:t>
      </w:r>
    </w:p>
    <w:p>
      <w:pPr>
        <w:pBdr>
          <w:left w:val="single" w:color="2E5F9E" w:sz="8"/>
        </w:pBdr>
        <w:spacing w:before="28" w:after="28"/>
        <w:ind w:left="360"/>
      </w:pPr>
      <w:r>
        <w:rPr>
          <w:rFonts w:ascii="Courier New" w:cs="Courier New" w:eastAsia="Courier New" w:hAnsi="Courier New"/>
          <w:color w:val="2E5F9E"/>
          <w:sz w:val="17"/>
          <w:szCs w:val="17"/>
        </w:rPr>
        <w:t xml:space="preserve">  #   1. Purpose, 2. Scope, 3. Responsibilities, 4. Definitions,</w:t>
      </w:r>
    </w:p>
    <w:p>
      <w:pPr>
        <w:pBdr>
          <w:left w:val="single" w:color="2E5F9E" w:sz="8"/>
        </w:pBdr>
        <w:spacing w:before="28" w:after="28"/>
        <w:ind w:left="360"/>
      </w:pPr>
      <w:r>
        <w:rPr>
          <w:rFonts w:ascii="Courier New" w:cs="Courier New" w:eastAsia="Courier New" w:hAnsi="Courier New"/>
          <w:color w:val="2E5F9E"/>
          <w:sz w:val="17"/>
          <w:szCs w:val="17"/>
        </w:rPr>
        <w:t xml:space="preserve">  #   5. Materials, 6. Procedure, 7. References, 8. Revision History</w:t>
      </w:r>
    </w:p>
    <w:p>
      <w:pPr>
        <w:pBdr>
          <w:left w:val="single" w:color="2E5F9E" w:sz="8"/>
        </w:pBdr>
        <w:spacing w:before="28" w:after="28"/>
        <w:ind w:left="360"/>
      </w:pPr>
      <w:r>
        <w:rPr>
          <w:rFonts w:ascii="Courier New" w:cs="Courier New" w:eastAsia="Courier New" w:hAnsi="Courier New"/>
          <w:color w:val="2E5F9E"/>
          <w:sz w:val="17"/>
          <w:szCs w:val="17"/>
        </w:rPr>
        <w:t xml:space="preserve">  # New (your 12-section standard):</w:t>
      </w:r>
    </w:p>
    <w:p>
      <w:pPr>
        <w:pBdr>
          <w:left w:val="single" w:color="2E5F9E" w:sz="8"/>
        </w:pBdr>
        <w:spacing w:before="28" w:after="28"/>
        <w:ind w:left="360"/>
      </w:pPr>
      <w:r>
        <w:rPr>
          <w:rFonts w:ascii="Courier New" w:cs="Courier New" w:eastAsia="Courier New" w:hAnsi="Courier New"/>
          <w:color w:val="2E5F9E"/>
          <w:sz w:val="17"/>
          <w:szCs w:val="17"/>
        </w:rPr>
        <w:t xml:space="preserve">  #   1. Purpose, 2. Scope, 3. Responsibilities, 4. Definitions,</w:t>
      </w:r>
    </w:p>
    <w:p>
      <w:pPr>
        <w:pBdr>
          <w:left w:val="single" w:color="2E5F9E" w:sz="8"/>
        </w:pBdr>
        <w:spacing w:before="28" w:after="28"/>
        <w:ind w:left="360"/>
      </w:pPr>
      <w:r>
        <w:rPr>
          <w:rFonts w:ascii="Courier New" w:cs="Courier New" w:eastAsia="Courier New" w:hAnsi="Courier New"/>
          <w:color w:val="2E5F9E"/>
          <w:sz w:val="17"/>
          <w:szCs w:val="17"/>
        </w:rPr>
        <w:t xml:space="preserve">  #   5. Materials, 6. Procedure, 7. Document Control,</w:t>
      </w:r>
    </w:p>
    <w:p>
      <w:pPr>
        <w:pBdr>
          <w:left w:val="single" w:color="2E5F9E" w:sz="8"/>
        </w:pBdr>
        <w:spacing w:before="28" w:after="28"/>
        <w:ind w:left="360"/>
      </w:pPr>
      <w:r>
        <w:rPr>
          <w:rFonts w:ascii="Courier New" w:cs="Courier New" w:eastAsia="Courier New" w:hAnsi="Courier New"/>
          <w:color w:val="2E5F9E"/>
          <w:sz w:val="17"/>
          <w:szCs w:val="17"/>
        </w:rPr>
        <w:t xml:space="preserve">  #   8. Training Requirements, 9. Deviation Management,</w:t>
      </w:r>
    </w:p>
    <w:p>
      <w:pPr>
        <w:pBdr>
          <w:left w:val="single" w:color="2E5F9E" w:sz="8"/>
        </w:pBdr>
        <w:spacing w:before="28" w:after="28"/>
        <w:ind w:left="360"/>
      </w:pPr>
      <w:r>
        <w:rPr>
          <w:rFonts w:ascii="Courier New" w:cs="Courier New" w:eastAsia="Courier New" w:hAnsi="Courier New"/>
          <w:color w:val="2E5F9E"/>
          <w:sz w:val="17"/>
          <w:szCs w:val="17"/>
        </w:rPr>
        <w:t xml:space="preserve">  #   10. Approval Signatures, 11. References, 12. Revision History</w:t>
      </w:r>
    </w:p>
    <w:p>
      <w:pPr>
        <w:spacing w:before="60" w:after="60"/>
      </w:pPr>
      <w:r>
        <w:t xml:space="preserve"/>
      </w:r>
    </w:p>
    <w:p>
      <w:pPr>
        <w:pStyle w:val="Heading2"/>
        <w:spacing w:before="280" w:after="100"/>
      </w:pPr>
      <w:r>
        <w:rPr>
          <w:rFonts w:ascii="Arial" w:cs="Arial" w:eastAsia="Arial" w:hAnsi="Arial"/>
          <w:b/>
          <w:bCs/>
          <w:color w:val="2E5F9E"/>
          <w:sz w:val="26"/>
          <w:szCs w:val="26"/>
        </w:rPr>
        <w:t xml:space="preserve">15.6  CONTENT_SYSTEM_PROMPT Section Schemas for New Section Types</w:t>
      </w:r>
    </w:p>
    <w:p>
      <w:pPr>
        <w:spacing w:before="60" w:after="60"/>
      </w:pPr>
      <w:r>
        <w:rPr>
          <w:rFonts w:ascii="Arial" w:cs="Arial" w:eastAsia="Arial" w:hAnsi="Arial"/>
          <w:b w:val="false"/>
          <w:bCs w:val="false"/>
          <w:color w:val="000000"/>
          <w:sz w:val="20"/>
          <w:szCs w:val="20"/>
        </w:rPr>
        <w:t xml:space="preserve">CONTENT_SYSTEM_PROMPT defines schemas for common section types: Purpose-type, Scope-type, Responsibilities-type (table), Definitions-type (table), Procedure-type (nested subsections), References-type, and Revision History-type. If your new sections do not match any of these patterns, add a new schema block to CONTENT_SYSTEM_PROMPT:</w:t>
      </w:r>
    </w:p>
    <w:p>
      <w:pPr>
        <w:pBdr>
          <w:left w:val="single" w:color="2E5F9E" w:sz="8"/>
        </w:pBdr>
        <w:spacing w:before="28" w:after="28"/>
        <w:ind w:left="360"/>
      </w:pPr>
      <w:r>
        <w:rPr>
          <w:rFonts w:ascii="Courier New" w:cs="Courier New" w:eastAsia="Courier New" w:hAnsi="Courier New"/>
          <w:color w:val="2E5F9E"/>
          <w:sz w:val="17"/>
          <w:szCs w:val="17"/>
        </w:rPr>
        <w:t xml:space="preserve">  # Example: adding a 'Deviation Management' section schema</w:t>
      </w:r>
    </w:p>
    <w:p>
      <w:pPr>
        <w:pBdr>
          <w:left w:val="single" w:color="2E5F9E" w:sz="8"/>
        </w:pBdr>
        <w:spacing w:before="28" w:after="28"/>
        <w:ind w:left="360"/>
      </w:pPr>
      <w:r>
        <w:rPr>
          <w:rFonts w:ascii="Courier New" w:cs="Courier New" w:eastAsia="Courier New" w:hAnsi="Courier New"/>
          <w:color w:val="2E5F9E"/>
          <w:sz w:val="17"/>
          <w:szCs w:val="17"/>
        </w:rPr>
        <w:t xml:space="preserve">  Deviation-Management-type section:</w:t>
      </w:r>
    </w:p>
    <w:p>
      <w:pPr>
        <w:pBdr>
          <w:left w:val="single" w:color="2E5F9E" w:sz="8"/>
        </w:pBdr>
        <w:spacing w:before="28" w:after="28"/>
        <w:ind w:left="360"/>
      </w:pPr>
      <w:r>
        <w:rPr>
          <w:rFonts w:ascii="Courier New" w:cs="Courier New" w:eastAsia="Courier New" w:hAnsi="Courier New"/>
          <w:color w:val="2E5F9E"/>
          <w:sz w:val="17"/>
          <w:szCs w:val="17"/>
        </w:rPr>
        <w:t xml:space="preserve">  {</w:t>
      </w:r>
    </w:p>
    <w:p>
      <w:pPr>
        <w:pBdr>
          <w:left w:val="single" w:color="2E5F9E" w:sz="8"/>
        </w:pBdr>
        <w:spacing w:before="28" w:after="28"/>
        <w:ind w:left="360"/>
      </w:pPr>
      <w:r>
        <w:rPr>
          <w:rFonts w:ascii="Courier New" w:cs="Courier New" w:eastAsia="Courier New" w:hAnsi="Courier New"/>
          <w:color w:val="2E5F9E"/>
          <w:sz w:val="17"/>
          <w:szCs w:val="17"/>
        </w:rPr>
        <w:t xml:space="preserve">    "section_title": "&lt;from KB&gt;",</w:t>
      </w:r>
    </w:p>
    <w:p>
      <w:pPr>
        <w:pBdr>
          <w:left w:val="single" w:color="2E5F9E" w:sz="8"/>
        </w:pBdr>
        <w:spacing w:before="28" w:after="28"/>
        <w:ind w:left="360"/>
      </w:pPr>
      <w:r>
        <w:rPr>
          <w:rFonts w:ascii="Courier New" w:cs="Courier New" w:eastAsia="Courier New" w:hAnsi="Courier New"/>
          <w:color w:val="2E5F9E"/>
          <w:sz w:val="17"/>
          <w:szCs w:val="17"/>
        </w:rPr>
        <w:t xml:space="preserve">    "content": "&lt;intro paragraph&gt;",</w:t>
      </w:r>
    </w:p>
    <w:p>
      <w:pPr>
        <w:pBdr>
          <w:left w:val="single" w:color="2E5F9E" w:sz="8"/>
        </w:pBdr>
        <w:spacing w:before="28" w:after="28"/>
        <w:ind w:left="360"/>
      </w:pPr>
      <w:r>
        <w:rPr>
          <w:rFonts w:ascii="Courier New" w:cs="Courier New" w:eastAsia="Courier New" w:hAnsi="Courier New"/>
          <w:color w:val="2E5F9E"/>
          <w:sz w:val="17"/>
          <w:szCs w:val="17"/>
        </w:rPr>
        <w:t xml:space="preserve">    "table_deviation_log": [</w:t>
      </w:r>
    </w:p>
    <w:p>
      <w:pPr>
        <w:pBdr>
          <w:left w:val="single" w:color="2E5F9E" w:sz="8"/>
        </w:pBdr>
        <w:spacing w:before="28" w:after="28"/>
        <w:ind w:left="360"/>
      </w:pPr>
      <w:r>
        <w:rPr>
          <w:rFonts w:ascii="Courier New" w:cs="Courier New" w:eastAsia="Courier New" w:hAnsi="Courier New"/>
          <w:color w:val="2E5F9E"/>
          <w:sz w:val="17"/>
          <w:szCs w:val="17"/>
        </w:rPr>
        <w:t xml:space="preserve">      {"deviation_type": "&lt;type&gt;", "threshold": "&lt;limit&gt;",</w:t>
      </w:r>
    </w:p>
    <w:p>
      <w:pPr>
        <w:pBdr>
          <w:left w:val="single" w:color="2E5F9E" w:sz="8"/>
        </w:pBdr>
        <w:spacing w:before="28" w:after="28"/>
        <w:ind w:left="360"/>
      </w:pPr>
      <w:r>
        <w:rPr>
          <w:rFonts w:ascii="Courier New" w:cs="Courier New" w:eastAsia="Courier New" w:hAnsi="Courier New"/>
          <w:color w:val="2E5F9E"/>
          <w:sz w:val="17"/>
          <w:szCs w:val="17"/>
        </w:rPr>
        <w:t xml:space="preserve">       "response_action": "&lt;required action&gt;", "escalation": "&lt;path&gt;"}</w:t>
      </w:r>
    </w:p>
    <w:p>
      <w:pPr>
        <w:pBdr>
          <w:left w:val="single" w:color="2E5F9E" w:sz="8"/>
        </w:pBdr>
        <w:spacing w:before="28" w:after="28"/>
        <w:ind w:left="360"/>
      </w:pPr>
      <w:r>
        <w:rPr>
          <w:rFonts w:ascii="Courier New" w:cs="Courier New" w:eastAsia="Courier New" w:hAnsi="Courier New"/>
          <w:color w:val="2E5F9E"/>
          <w:sz w:val="17"/>
          <w:szCs w:val="17"/>
        </w:rPr>
        <w:t xml:space="preserve">    ]</w:t>
      </w:r>
    </w:p>
    <w:p>
      <w:pPr>
        <w:pBdr>
          <w:left w:val="single" w:color="2E5F9E" w:sz="8"/>
        </w:pBdr>
        <w:spacing w:before="28" w:after="28"/>
        <w:ind w:left="360"/>
      </w:pPr>
      <w:r>
        <w:rPr>
          <w:rFonts w:ascii="Courier New" w:cs="Courier New" w:eastAsia="Courier New" w:hAnsi="Courier New"/>
          <w:color w:val="2E5F9E"/>
          <w:sz w:val="17"/>
          <w:szCs w:val="17"/>
        </w:rPr>
        <w:t xml:space="preserve">  }</w:t>
      </w:r>
    </w:p>
    <w:p>
      <w:pPr>
        <w:spacing w:before="60" w:after="60"/>
      </w:pPr>
      <w:r>
        <w:t xml:space="preserve"/>
      </w:r>
    </w:p>
    <w:p>
      <w:pPr>
        <w:spacing w:before="60" w:after="60"/>
      </w:pPr>
      <w:r>
        <w:rPr>
          <w:rFonts w:ascii="Arial" w:cs="Arial" w:eastAsia="Arial" w:hAnsi="Arial"/>
          <w:b w:val="false"/>
          <w:bCs w:val="false"/>
          <w:color w:val="000000"/>
          <w:sz w:val="20"/>
          <w:szCs w:val="20"/>
        </w:rPr>
        <w:t xml:space="preserve">Without a matching schema, the LLM will still produce reasonable content (it will pick the closest matching schema), but the output structure may be inconsistent across runs. Adding an explicit schema for each new section type locks in the structure.</w:t>
      </w:r>
    </w:p>
    <w:p>
      <w:pPr>
        <w:spacing w:before="60" w:after="60"/>
      </w:pPr>
      <w:r>
        <w:t xml:space="preserve"/>
      </w:r>
    </w:p>
    <w:p>
      <w:pPr>
        <w:pStyle w:val="Heading2"/>
        <w:spacing w:before="280" w:after="100"/>
      </w:pPr>
      <w:r>
        <w:rPr>
          <w:rFonts w:ascii="Arial" w:cs="Arial" w:eastAsia="Arial" w:hAnsi="Arial"/>
          <w:b/>
          <w:bCs/>
          <w:color w:val="2E5F9E"/>
          <w:sz w:val="26"/>
          <w:szCs w:val="26"/>
        </w:rPr>
        <w:t xml:space="preserve">15.7  Summary: What Changes vs. What Is Already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Change Needed</w:t>
            </w:r>
          </w:p>
        </w:tc>
        <w:tc>
          <w:tcPr>
            <w:tcW w:type="dxa" w:w="24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35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Already Works?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Planning agent producing 12 sections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 — populate KB with 12-section SOP or pass requirements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driven by KB content and requirements param</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 agent writing 12 sections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 — already iterates state.outline.sections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 — fixed in previous sprint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 ordering 12 sections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 — _ordered_section_keys() is section-count agnostic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QA evaluating 12 sections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 for scoring; raise doc_sample from 3K to 50K chars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Partial — scoring works; truncation limits coverage of sections 9-12</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Remove 8-section hardcode from fallback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 lines in content_agent.py — use kb_format_context titles instead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yet — low priority (only triggers if planning agent fails)</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Raise FORMATTER_MAX_JSON_BYTES to 80K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 env var change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yet — set FORMATTER_MAX_JSON_BYTES=80000</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 new section-type schema to CONTENT_SYSTEM_PROMPT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 lines per new section type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Needed only for sections with novel table structures</w:t>
            </w:r>
          </w:p>
        </w:tc>
      </w:tr>
    </w:tbl>
    <w:p>
      <w:pPr>
        <w:spacing w:before="60" w:after="60"/>
      </w:pPr>
      <w:r>
        <w:t xml:space="preserve"/>
      </w:r>
    </w:p>
    <w:p>
      <w:r>
        <w:br w:type="page"/>
      </w:r>
    </w:p>
    <w:p>
      <w:pPr>
        <w:pStyle w:val="Heading1"/>
        <w:spacing w:before="360" w:after="120"/>
      </w:pPr>
      <w:r>
        <w:rPr>
          <w:rFonts w:ascii="Arial" w:cs="Arial" w:eastAsia="Arial" w:hAnsi="Arial"/>
          <w:b/>
          <w:bCs/>
          <w:color w:val="1F3864"/>
          <w:sz w:val="32"/>
          <w:szCs w:val="32"/>
        </w:rPr>
        <w:t xml:space="preserve">16. Code Cleanup: Dead Code, Conflicts, and Technical Debt</w:t>
      </w:r>
    </w:p>
    <w:p>
      <w:pPr>
        <w:spacing w:before="60" w:after="60"/>
      </w:pPr>
      <w:r>
        <w:rPr>
          <w:rFonts w:ascii="Arial" w:cs="Arial" w:eastAsia="Arial" w:hAnsi="Arial"/>
          <w:b w:val="false"/>
          <w:bCs w:val="false"/>
          <w:color w:val="000000"/>
          <w:sz w:val="20"/>
          <w:szCs w:val="20"/>
        </w:rPr>
        <w:t xml:space="preserve">This section documents every piece of dead code, unused import, conflicting duplicate, and technical debt item currently in the codebase. Each item is listed with its location, the exact issue, and the recommended action. The goal is to leave a codebase where every line of code is load-bearing.</w:t>
      </w:r>
    </w:p>
    <w:p>
      <w:pPr>
        <w:spacing w:before="60" w:after="60"/>
      </w:pPr>
      <w:r>
        <w:t xml:space="preserve"/>
      </w:r>
    </w:p>
    <w:p>
      <w:pPr>
        <w:pStyle w:val="Heading2"/>
        <w:spacing w:before="280" w:after="100"/>
      </w:pPr>
      <w:r>
        <w:rPr>
          <w:rFonts w:ascii="Arial" w:cs="Arial" w:eastAsia="Arial" w:hAnsi="Arial"/>
          <w:b/>
          <w:bCs/>
          <w:color w:val="2E5F9E"/>
          <w:sz w:val="26"/>
          <w:szCs w:val="26"/>
        </w:rPr>
        <w:t xml:space="preserve">16.1  Dead Functions (Defined but Never Called)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1760"/>
      </w:tblGrid>
      <w:tr>
        <w:trPr>
          <w:tblHeader/>
        </w:trPr>
        <w:tc>
          <w:tcPr>
            <w:tcW w:type="dxa" w:w="24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2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2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7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_format_context_from_outline()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research_agent.py:629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Only called by _format_only_findings(). Both are only reached in an emergency fallback at line 970 when KB retrieval yields zero usable content. In practice this path never triggers because the 4-round retrieval always returns results. The function also has a hardcoded 8-section assumption in its prose_sections list.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 but annotate clearly as FALLBACK-ONLY. Add a log warning when it is reached so you can detect if the fallback ever fires in production. Remove the hardcoded section list and replace with the 8-section constants already defined in the file.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_format_only_findings()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research_agent.py:682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Wrapper for _format_context_from_outline(). Only called in the fallback path at line 970. Not dead per se, but unreachable in normal operation.</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Keep as the fallback. Add a logger.error() call so it is visible in CloudWatch when triggered. No code changes 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write_markdown_to_docx()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custom_sop.py:87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 Markdown-to-DOCX converter using python-docx. Still called in the main() function at line 351. However, crl_docx_writer.build_crl_docx() is the intended output path (per-page header/footer). The two functions produce different output formats and the legacy path silently wins if _DOCX_AVAILABLE is True.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REMOVE. Replace the entire docx block in main() with the build_crl_docx() call from crl_docx_writer. The legacy write_markdown_to_docx() function and its import block (lines 53-57) can be deleted.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write_markdown_to_pdf()</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custom_sop.py:188</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Same issue as write_markdown_to_docx(). Still called at line 362 but crl_pdf_writer.write_crl_pdf() is the intended path.</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REMOVE. Replace the PDF block in main() with write_crl_pdf() from crl_pdf_writer. Delete write_markdown_to_pdf() and its reportlab imports (lines 150-157).</w:t>
            </w:r>
          </w:p>
        </w:tc>
      </w:tr>
    </w:tbl>
    <w:p>
      <w:pPr>
        <w:spacing w:before="60" w:after="60"/>
      </w:pPr>
      <w:r>
        <w:t xml:space="preserve"/>
      </w:r>
    </w:p>
    <w:p>
      <w:pPr>
        <w:pStyle w:val="Heading2"/>
        <w:spacing w:before="280" w:after="100"/>
      </w:pPr>
      <w:r>
        <w:rPr>
          <w:rFonts w:ascii="Arial" w:cs="Arial" w:eastAsia="Arial" w:hAnsi="Arial"/>
          <w:b/>
          <w:bCs/>
          <w:color w:val="2E5F9E"/>
          <w:sz w:val="26"/>
          <w:szCs w:val="26"/>
        </w:rPr>
        <w:t xml:space="preserve">16.2  Conflicting Duplicate Prompts</w:t>
      </w:r>
    </w:p>
    <w:p>
      <w:pPr>
        <w:spacing w:before="60" w:after="60"/>
      </w:pPr>
      <w:r>
        <w:rPr>
          <w:rFonts w:ascii="Arial" w:cs="Arial" w:eastAsia="Arial" w:hAnsi="Arial"/>
          <w:b w:val="false"/>
          <w:bCs w:val="false"/>
          <w:color w:val="000000"/>
          <w:sz w:val="20"/>
          <w:szCs w:val="20"/>
        </w:rPr>
        <w:t xml:space="preserve">This is the most important cleanup item. There are two separate QA scoring systems defined in the codebase with subtly different rules. Only one is used at runtime; the other is defined but silently ignored.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1700"/>
        <w:gridCol w:w="2160"/>
      </w:tblGrid>
      <w:tr>
        <w:trPr>
          <w:tblHeader/>
        </w:trPr>
        <w:tc>
          <w:tcPr>
            <w:tcW w:type="dxa" w:w="28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7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17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Used at Runtime?</w:t>
            </w:r>
          </w:p>
        </w:tc>
        <w:tc>
          <w:tcPr>
            <w:tcW w:type="dxa" w:w="21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qa_agent.py:53 — _make_llm_agent() inline prompt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Defines 5 criteria (Completeness, Clarity, Safety, Compliance, Consistency), threshold 8.0, basic JSON output contract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_make_llm_agent() is called inside run_qa() at line 208. This is the prompt that actually scores the document.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Missing the IT-specific safety criteria, the SECTIONS WRITTEN completeness rule, and the explicit compliance citation requirements that were added to QA_SYSTEM_PROMPT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system_prompts.py:371 — QA_SYSTEM_PROMPT</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Full system prompt with IT safety criteria (cybersecurity, DR, physical safety), SECTIONS WRITTEN completeness rule, explicit named citation scoring, and json_schema output enforcement</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USED — QA_SYSTEM_PROMPT is defined in system_prompts.py but never imported in qa_agent.py. The import line is missing.</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All the QA improvements made in system_prompts.py are silently ignored every run because qa_agent.py never imports QA_SYSTEM_PROMPT</w:t>
            </w:r>
          </w:p>
        </w:tc>
      </w:tr>
    </w:tbl>
    <w:p>
      <w:pPr>
        <w:spacing w:before="60" w:after="60"/>
      </w:pPr>
      <w:r>
        <w:t xml:space="preserve"/>
      </w:r>
    </w:p>
    <w:p>
      <w:pPr>
        <w:pBdr>
          <w:top w:val="single" w:color="C0392B" w:sz="4"/>
          <w:bottom w:val="single" w:color="C0392B" w:sz="4"/>
          <w:left w:val="thick" w:color="C0392B" w:sz="16"/>
          <w:right w:val="single" w:color="C0392B" w:sz="4"/>
        </w:pBdr>
        <w:spacing w:before="100" w:after="100"/>
        <w:ind w:left="360" w:right="360"/>
      </w:pPr>
      <w:r>
        <w:rPr>
          <w:rFonts w:ascii="Arial" w:cs="Arial" w:eastAsia="Arial" w:hAnsi="Arial"/>
          <w:color w:val="7B0000"/>
          <w:sz w:val="18"/>
          <w:szCs w:val="18"/>
        </w:rPr>
        <w:t xml:space="preserve">The QA_SYSTEM_PROMPT in system_prompts.py has never been used in any pipeline run. Every QA score produced so far was generated using the older inline prompt in _make_llm_agent(). The IT-specific safety criteria, the named-citation compliance rules, and the SECTIONS WRITTEN completeness logic are all dead code.</w:t>
      </w:r>
    </w:p>
    <w:p>
      <w:pPr>
        <w:spacing w:before="60" w:after="60"/>
      </w:pPr>
      <w:r>
        <w:t xml:space="preserve"/>
      </w:r>
    </w:p>
    <w:p>
      <w:pPr>
        <w:spacing w:before="60" w:after="60"/>
      </w:pPr>
      <w:r>
        <w:rPr>
          <w:rFonts w:ascii="Arial" w:cs="Arial" w:eastAsia="Arial" w:hAnsi="Arial"/>
          <w:b w:val="false"/>
          <w:bCs w:val="false"/>
          <w:color w:val="000000"/>
          <w:sz w:val="20"/>
          <w:szCs w:val="20"/>
        </w:rPr>
        <w:t xml:space="preserve">Fix — two lines of change in qa_agent.py:</w:t>
      </w:r>
    </w:p>
    <w:p>
      <w:pPr>
        <w:pBdr>
          <w:left w:val="single" w:color="2E5F9E" w:sz="8"/>
        </w:pBdr>
        <w:spacing w:before="28" w:after="28"/>
        <w:ind w:left="360"/>
      </w:pPr>
      <w:r>
        <w:rPr>
          <w:rFonts w:ascii="Courier New" w:cs="Courier New" w:eastAsia="Courier New" w:hAnsi="Courier New"/>
          <w:color w:val="2E5F9E"/>
          <w:sz w:val="17"/>
          <w:szCs w:val="17"/>
        </w:rPr>
        <w:t xml:space="preserve">  # Line 1: Add import at the top of qa_agent.py</w:t>
      </w:r>
    </w:p>
    <w:p>
      <w:pPr>
        <w:pBdr>
          <w:left w:val="single" w:color="2E5F9E" w:sz="8"/>
        </w:pBdr>
        <w:spacing w:before="28" w:after="28"/>
        <w:ind w:left="360"/>
      </w:pPr>
      <w:r>
        <w:rPr>
          <w:rFonts w:ascii="Courier New" w:cs="Courier New" w:eastAsia="Courier New" w:hAnsi="Courier New"/>
          <w:color w:val="2E5F9E"/>
          <w:sz w:val="17"/>
          <w:szCs w:val="17"/>
        </w:rPr>
        <w:t xml:space="preserve">  from src.prompts.system_prompts import QA_SYSTEM_PROMPT</w:t>
      </w:r>
    </w:p>
    <w:p>
      <w:pPr>
        <w:pBdr>
          <w:left w:val="single" w:color="2E5F9E" w:sz="8"/>
        </w:pBdr>
        <w:spacing w:before="28" w:after="28"/>
        <w:ind w:left="360"/>
      </w:pPr>
      <w:r>
        <w:rPr>
          <w:rFonts w:ascii="Courier New" w:cs="Courier New" w:eastAsia="Courier New" w:hAnsi="Courier New"/>
          <w:color w:val="2E5F9E"/>
          <w:sz w:val="17"/>
          <w:szCs w:val="17"/>
        </w:rPr>
        <w:t xml:space="preserve"/>
      </w:r>
    </w:p>
    <w:p>
      <w:pPr>
        <w:pBdr>
          <w:left w:val="single" w:color="2E5F9E" w:sz="8"/>
        </w:pBdr>
        <w:spacing w:before="28" w:after="28"/>
        <w:ind w:left="360"/>
      </w:pPr>
      <w:r>
        <w:rPr>
          <w:rFonts w:ascii="Courier New" w:cs="Courier New" w:eastAsia="Courier New" w:hAnsi="Courier New"/>
          <w:color w:val="2E5F9E"/>
          <w:sz w:val="17"/>
          <w:szCs w:val="17"/>
        </w:rPr>
        <w:t xml:space="preserve">  # Line 2: In _make_llm_agent(), replace the inline system_prompt string:</w:t>
      </w:r>
    </w:p>
    <w:p>
      <w:pPr>
        <w:pBdr>
          <w:left w:val="single" w:color="2E5F9E" w:sz="8"/>
        </w:pBdr>
        <w:spacing w:before="28" w:after="28"/>
        <w:ind w:left="360"/>
      </w:pPr>
      <w:r>
        <w:rPr>
          <w:rFonts w:ascii="Courier New" w:cs="Courier New" w:eastAsia="Courier New" w:hAnsi="Courier New"/>
          <w:color w:val="2E5F9E"/>
          <w:sz w:val="17"/>
          <w:szCs w:val="17"/>
        </w:rPr>
        <w:t xml:space="preserve">  # OLD:</w:t>
      </w:r>
    </w:p>
    <w:p>
      <w:pPr>
        <w:pBdr>
          <w:left w:val="single" w:color="2E5F9E" w:sz="8"/>
        </w:pBdr>
        <w:spacing w:before="28" w:after="28"/>
        <w:ind w:left="360"/>
      </w:pPr>
      <w:r>
        <w:rPr>
          <w:rFonts w:ascii="Courier New" w:cs="Courier New" w:eastAsia="Courier New" w:hAnsi="Courier New"/>
          <w:color w:val="2E5F9E"/>
          <w:sz w:val="17"/>
          <w:szCs w:val="17"/>
        </w:rPr>
        <w:t xml:space="preserve">  #   system_prompt='You are a quality assurance specialist...&lt;inline rules&gt;...'</w:t>
      </w:r>
    </w:p>
    <w:p>
      <w:pPr>
        <w:pBdr>
          <w:left w:val="single" w:color="2E5F9E" w:sz="8"/>
        </w:pBdr>
        <w:spacing w:before="28" w:after="28"/>
        <w:ind w:left="360"/>
      </w:pPr>
      <w:r>
        <w:rPr>
          <w:rFonts w:ascii="Courier New" w:cs="Courier New" w:eastAsia="Courier New" w:hAnsi="Courier New"/>
          <w:color w:val="2E5F9E"/>
          <w:sz w:val="17"/>
          <w:szCs w:val="17"/>
        </w:rPr>
        <w:t xml:space="preserve">  # NEW:</w:t>
      </w:r>
    </w:p>
    <w:p>
      <w:pPr>
        <w:pBdr>
          <w:left w:val="single" w:color="2E5F9E" w:sz="8"/>
        </w:pBdr>
        <w:spacing w:before="28" w:after="28"/>
        <w:ind w:left="360"/>
      </w:pPr>
      <w:r>
        <w:rPr>
          <w:rFonts w:ascii="Courier New" w:cs="Courier New" w:eastAsia="Courier New" w:hAnsi="Courier New"/>
          <w:color w:val="2E5F9E"/>
          <w:sz w:val="17"/>
          <w:szCs w:val="17"/>
        </w:rPr>
        <w:t xml:space="preserve">  system_prompt=QA_SYSTEM_PROMPT,</w:t>
      </w:r>
    </w:p>
    <w:p>
      <w:pPr>
        <w:spacing w:before="60" w:after="60"/>
      </w:pPr>
      <w:r>
        <w:t xml:space="preserve"/>
      </w:r>
    </w:p>
    <w:p>
      <w:pPr>
        <w:spacing w:before="60" w:after="60"/>
      </w:pPr>
      <w:r>
        <w:rPr>
          <w:rFonts w:ascii="Arial" w:cs="Arial" w:eastAsia="Arial" w:hAnsi="Arial"/>
          <w:b w:val="false"/>
          <w:bCs w:val="false"/>
          <w:color w:val="000000"/>
          <w:sz w:val="20"/>
          <w:szCs w:val="20"/>
        </w:rPr>
        <w:t xml:space="preserve">After this fix, delete the entire inline system_prompt string from _make_llm_agent() (lines 53-82 in qa_agent.py). The function becomes a 4-line factory.</w:t>
      </w:r>
    </w:p>
    <w:p>
      <w:pPr>
        <w:spacing w:before="60" w:after="60"/>
      </w:pPr>
      <w:r>
        <w:t xml:space="preserve"/>
      </w:r>
    </w:p>
    <w:p>
      <w:pPr>
        <w:pStyle w:val="Heading2"/>
        <w:spacing w:before="280" w:after="100"/>
      </w:pPr>
      <w:r>
        <w:rPr>
          <w:rFonts w:ascii="Arial" w:cs="Arial" w:eastAsia="Arial" w:hAnsi="Arial"/>
          <w:b/>
          <w:bCs/>
          <w:color w:val="2E5F9E"/>
          <w:sz w:val="26"/>
          <w:szCs w:val="26"/>
        </w:rPr>
        <w:t xml:space="preserve">16.3  Unused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Import</w:t>
            </w:r>
          </w:p>
        </w:tc>
        <w:tc>
          <w:tcPr>
            <w:tcW w:type="dxa" w:w="2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1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import copy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research_agent.py:52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USED — copy.deepcopy(schema) called at line 314 in _invoke_model_json()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research_agent.py:53</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USED — Union[str, List[str], None] used in _is_object_type() type hint at line 133</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Keep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Tuple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content_agent.py:36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USED — Tuple[str, Optional[str]] in _invoke_bedrock_text return type; Tuple[str,str] in _outline_subsections_for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import time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formatter_agent.py:10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USED — time.time() used in _invoke_with_retries() latency logging (lines 161, 164) and run_formatting() (lines 359, 361)</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Keep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from docx import Document, 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custom_sop.py:54-55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BECOMES DEAD after removing write_markdown_to_docx(). Currently guards the _DOCX_AVAILABLE flag.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Remove after removing write_markdown_to_docx(). Replace _DOCX_AVAILABLE guard with a try/import of build_crl_docx.</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reportlab imports (lines 150-157)</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custom_sop.py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BECOMES DEAD after removing write_markdown_to_pdf()</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Remove after removing write_markdown_to_pdf(). Replace _PDF_AVAILABLE guard with a try/import of write_crl_pdf.</w:t>
            </w:r>
          </w:p>
        </w:tc>
      </w:tr>
    </w:tbl>
    <w:p>
      <w:pPr>
        <w:spacing w:before="60" w:after="60"/>
      </w:pPr>
      <w:r>
        <w:t xml:space="preserve"/>
      </w:r>
    </w:p>
    <w:p>
      <w:pPr>
        <w:pStyle w:val="Heading2"/>
        <w:spacing w:before="280" w:after="100"/>
      </w:pPr>
      <w:r>
        <w:rPr>
          <w:rFonts w:ascii="Arial" w:cs="Arial" w:eastAsia="Arial" w:hAnsi="Arial"/>
          <w:b/>
          <w:bCs/>
          <w:color w:val="2E5F9E"/>
          <w:sz w:val="26"/>
          <w:szCs w:val="26"/>
        </w:rPr>
        <w:t xml:space="preserve">16.4  Logic Bugs and Inconsistencies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000"/>
        <w:gridCol w:w="3760"/>
      </w:tblGrid>
      <w:tr>
        <w:trPr>
          <w:tblHeader/>
        </w:trPr>
        <w:tc>
          <w:tcPr>
            <w:tcW w:type="dxa" w:w="26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File:Line</w:t>
            </w:r>
          </w:p>
        </w:tc>
        <w:tc>
          <w:tcPr>
            <w:tcW w:type="dxa" w:w="1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7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 doc_sample hardcoded to 3,000 chars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qa_agent.py:211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 QA only sees the first ~2 pages of the document. For a 65K-char document this means ~95% of the content is never evaluated. The QA score is based on a document stub, not the full SOP.</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Change 3000 to 50000. For the full fix also update the comment to explain the truncation policy.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_DOCX_AVAILABLE and _PDF_AVAILABLE flags check legacy libraries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custom_sop.py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MEDIUM — These flags determine which document writer runs. They check for python-docx and reportlab (legacy). If those packages are installed the legacy path runs — crl_docx_writer and crl_pdf_writer are never called.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Rewrite both availability checks to import build_crl_docx and write_crl_pdf from the CRL writers. Remove the legacy writer functions entirely.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CONTENT_SYSTEM_PROMPT says 'RETURN ONLY THE JSON OBJECT' but content agent never parses the response as 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system_prompts.py / content_agent.py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 — The content agent calls _invoke_bedrock_text() and stores the raw text. The system prompt says to return JSON but the agent never json.loads() the result. This means either the LLM returns JSON that gets stored as a JSON string, or the LLM ignores the instruction and returns prose.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Decide: if sections are meant to be JSON objects, add json.loads() in _generate_section_direct(). If they are meant to be prose, update CONTENT_SYSTEM_PROMPT to remove the JSON instruction and say 'Return plain prose only.' (The user_prompt already says this — the system prompt is contradicting it.)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Compliance map in get_compliance_requirements() missing Life Science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research_agent.py:698</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MEDIUM — The function maps 'Information Technology (IT)', 'Manufacturing', 'Healthcare' etc. but 'Life Science' is not a key. All Life Science runs return ['General Safety'] — the compliance baseline for the pipeline's own test topic is empty.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Add 'Life Science' and 'Pharmaceutical' keys to the compliance_map dict with the correct regulations: ['21 CFR Part 11', 'EU GMP Annex 11', 'GAMP 5', 'ISO/IEC 27001:2022', '21 CFR Part 820'].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_ordered_section_keys() keys by section number (e.g. '6.0') but content_sections is keyed by section title (e.g. 'PROCEDURE')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formatter_agent.py:132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 The function looks for state.outline section numbers in state.content_sections, but content_sections is populated with section titles as keys (not numbers). The lookup always misses, so the formatter falls back to unordered dict iteration every run.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Fix _ordered_section_keys() to match by section title, not number: use sec.title as the lookup key instead of sec.number. Or standardise both to use numbers — pick one and apply it consistently in content_agent.py and formatter_agent.py.</w:t>
            </w:r>
          </w:p>
        </w:tc>
      </w:tr>
    </w:tbl>
    <w:p>
      <w:pPr>
        <w:spacing w:before="60" w:after="60"/>
      </w:pPr>
      <w:r>
        <w:t xml:space="preserve"/>
      </w:r>
    </w:p>
    <w:p>
      <w:pPr>
        <w:pStyle w:val="Heading2"/>
        <w:spacing w:before="280" w:after="100"/>
      </w:pPr>
      <w:r>
        <w:rPr>
          <w:rFonts w:ascii="Arial" w:cs="Arial" w:eastAsia="Arial" w:hAnsi="Arial"/>
          <w:b/>
          <w:bCs/>
          <w:color w:val="2E5F9E"/>
          <w:sz w:val="26"/>
          <w:szCs w:val="26"/>
        </w:rPr>
        <w:t xml:space="preserve">16.5  Prioritised Cleanup Backlog</w:t>
      </w:r>
    </w:p>
    <w:p>
      <w:pPr>
        <w:spacing w:before="60" w:after="60"/>
      </w:pPr>
      <w:r>
        <w:rPr>
          <w:rFonts w:ascii="Arial" w:cs="Arial" w:eastAsia="Arial" w:hAnsi="Arial"/>
          <w:b w:val="false"/>
          <w:bCs w:val="false"/>
          <w:color w:val="000000"/>
          <w:sz w:val="20"/>
          <w:szCs w:val="20"/>
        </w:rPr>
        <w:t xml:space="preserve">In order of impact: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1300"/>
        <w:gridCol w:w="3460"/>
      </w:tblGrid>
      <w:tr>
        <w:trPr>
          <w:tblHeader/>
        </w:trPr>
        <w:tc>
          <w:tcPr>
            <w:tcW w:type="dxa" w:w="1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8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8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13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Estimated Effort</w:t>
            </w:r>
          </w:p>
        </w:tc>
        <w:tc>
          <w:tcPr>
            <w:tcW w:type="dxa" w:w="34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Expected Impact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P0 — Do now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Fix QA doc_sample from 3,000 to 50,000 chars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qa_agent.py:211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line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 evaluates the full document; score accuracy improves immediately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P0 — Do now</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Import and wire QA_SYSTEM_PROMPT into _make_llm_agent()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qa_agent.py + system_prompts.py</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 lines</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IT safety criteria, named citations, and SECTIONS WRITTEN rules take effect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P0 — Do now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Fix compliance map: add 'Life Science' and 'Pharmaceutical' keys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research_agent.py:698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 lines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Research agent correctly seeds 21 CFR Part 11, Annex 11, GAMP 5 for Life Science runs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P1 — Next sprint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Fix _ordered_section_keys() to match by title not number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formatter_agent.py:132</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 lines</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Formatter outputs sections in correct outline order instead of dict insertion order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P1 — Next sprint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Replace legacy docx/pdf writers in custom_sop.py with CRL writers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custom_sop.py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~30 lines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Correct header/footer in output; remove 100+ lines of dead code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P1 — Next sprint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Resolve CONTENT_SYSTEM_PROMPT JSON vs prose contradiction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system_prompts.py / content_agent.py</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 lines</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Consistent output format; no ambiguity about what the content agent returns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P2 — Backlog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Remove write_markdown_to_docx(), write_markdown_to_pdf() functions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custom_sop.py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~120 lines deleted</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Cleaner file; no risk of legacy path being accidentally triggered</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P2 — Backlog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Annotate _format_context_from_outline() and _format_only_findings() as FALLBACK-ONLY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research_agent.py</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 comment lines</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Future developers understand these are not the primary code paths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P2 — Backlog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Improve KB_SECTIONS fallback in content_agent.py to use kb_format_context titles first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content_agent.py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 lines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12-section SOPs no longer risk silent downgrade to 8 sections if planning fails</w:t>
            </w:r>
          </w:p>
        </w:tc>
      </w:tr>
    </w:tbl>
    <w:p>
      <w:pPr>
        <w:spacing w:before="60" w:after="60"/>
      </w:pPr>
      <w:r>
        <w:t xml:space="preserve"/>
      </w:r>
    </w:p>
    <w:sectPr>
      <w:headerReference w:type="default" r:id="rId6"/>
      <w:footerReference w:type="default" r:id="rId7"/>
      <w:pgSz w:w="12240" w:h="15840" w:orient="portrait"/>
      <w:pgMar w:top="13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double" w:color="2E5F9E" w:sz="4"/>
      </w:pBdr>
      <w:tabs>
        <w:tab w:val="right" w:pos="10080"/>
      </w:tabs>
      <w:spacing w:before="60" w:after="0"/>
      <w:jc w:val="right"/>
    </w:pPr>
    <w:r>
      <w:rPr>
        <w:rFonts w:ascii="Arial" w:cs="Arial" w:eastAsia="Arial" w:hAnsi="Arial"/>
        <w:color w:val="595959"/>
        <w:sz w:val="16"/>
        <w:szCs w:val="16"/>
      </w:rPr>
      <w:t xml:space="preserve">Confidential &amp; Proprietary  </w:t>
    </w:r>
    <w:r>
      <w:rPr>
        <w:rFonts w:ascii="Arial" w:cs="Arial" w:eastAsia="Arial" w:hAnsi="Arial"/>
        <w:sz w:val="16"/>
        <w:szCs w:val="16"/>
      </w:rPr>
      <w:tab/>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00"/>
      <w:gridCol w:w="3280"/>
    </w:tblGrid>
    <w:tr>
      <w:tc>
        <w:tcPr>
          <w:tcBorders>
            <w:top w:val="none" w:color="FFFFFF" w:sz="0"/>
            <w:left w:val="none" w:color="FFFFFF" w:sz="0"/>
            <w:bottom w:val="none" w:color="FFFFFF" w:sz="0"/>
            <w:right w:val="none" w:color="FFFFFF" w:sz="0"/>
          </w:tcBorders>
          <w:tcMar>
            <w:top w:type="dxa" w:w="0"/>
            <w:left w:type="dxa" w:w="0"/>
            <w:bottom w:type="dxa" w:w="0"/>
            <w:right w:type="dxa" w:w="200"/>
          </w:tcMar>
        </w:tcPr>
        <w:p>
          <w:r>
            <w:rPr>
              <w:rFonts w:ascii="Arial" w:cs="Arial" w:eastAsia="Arial" w:hAnsi="Arial"/>
              <w:b/>
              <w:bCs/>
              <w:color w:val="1F3864"/>
              <w:sz w:val="17"/>
              <w:szCs w:val="17"/>
            </w:rPr>
            <w:t xml:space="preserve">SOP Generation Agent — Sections 14–16: Extensions, Sections &amp; Cleanup</w:t>
          </w:r>
        </w:p>
      </w:tc>
      <w:tc>
        <w:tcPr>
          <w:tcBorders>
            <w:top w:val="none" w:color="FFFFFF" w:sz="0"/>
            <w:left w:val="none" w:color="FFFFFF" w:sz="0"/>
            <w:bottom w:val="none" w:color="FFFFFF" w:sz="0"/>
            <w:right w:val="none" w:color="FFFFFF" w:sz="0"/>
          </w:tcBorders>
          <w:tcMar>
            <w:top w:type="dxa" w:w="0"/>
            <w:left w:type="dxa" w:w="200"/>
            <w:bottom w:type="dxa" w:w="0"/>
            <w:right w:type="dxa" w:w="0"/>
          </w:tcMar>
        </w:tcPr>
        <w:p>
          <w:pPr>
            <w:jc w:val="right"/>
          </w:pPr>
          <w:r>
            <w:rPr>
              <w:rFonts w:ascii="Arial" w:cs="Arial" w:eastAsia="Arial" w:hAnsi="Arial"/>
              <w:color w:val="595959"/>
              <w:sz w:val="16"/>
              <w:szCs w:val="16"/>
            </w:rPr>
            <w:t xml:space="preserve">Addendum v1.0</w:t>
          </w:r>
        </w:p>
      </w:tc>
    </w:tr>
  </w:tbl>
  <w:p>
    <w:pPr>
      <w:pBdr>
        <w:bottom w:val="single" w:color="2E5F9E" w:sz="6"/>
      </w:pBdr>
      <w:spacing w:before="6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F9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2026-03-12T21:50:09.846Z</dcterms:created>
  <dcterms:modified xsi:type="dcterms:W3CDTF">2026-03-12T21:50:09.847Z</dcterms:modified>
</cp:coreProperties>
</file>

<file path=docProps/custom.xml><?xml version="1.0" encoding="utf-8"?>
<Properties xmlns="http://schemas.openxmlformats.org/officeDocument/2006/custom-properties" xmlns:vt="http://schemas.openxmlformats.org/officeDocument/2006/docPropsVTypes"/>
</file>