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9E1F8" w14:textId="62D3D63B" w:rsidR="0074074E" w:rsidRDefault="006D0A55" w:rsidP="008E432B">
      <w:pPr>
        <w:jc w:val="both"/>
        <w:rPr>
          <w:rFonts w:ascii="Times New Roman" w:eastAsia="仿宋" w:hAnsi="Times New Roman" w:cs="Times New Roman"/>
          <w:sz w:val="24"/>
        </w:rPr>
      </w:pPr>
      <w:r>
        <w:rPr>
          <w:rFonts w:ascii="Times New Roman" w:eastAsia="仿宋" w:hAnsi="Times New Roman" w:cs="Times New Roman" w:hint="eastAsia"/>
          <w:b/>
          <w:sz w:val="24"/>
        </w:rPr>
        <w:t>Yuji Sato</w:t>
      </w:r>
      <w:r>
        <w:rPr>
          <w:rFonts w:ascii="Times New Roman" w:eastAsia="仿宋" w:hAnsi="Times New Roman" w:cs="Times New Roman" w:hint="eastAsia"/>
          <w:sz w:val="24"/>
        </w:rPr>
        <w:t>于</w:t>
      </w:r>
      <w:r>
        <w:rPr>
          <w:rFonts w:ascii="Times New Roman" w:eastAsia="仿宋" w:hAnsi="Times New Roman" w:cs="Times New Roman" w:hint="eastAsia"/>
          <w:sz w:val="24"/>
        </w:rPr>
        <w:t>1981</w:t>
      </w:r>
      <w:r>
        <w:rPr>
          <w:rFonts w:ascii="Times New Roman" w:eastAsia="仿宋" w:hAnsi="Times New Roman" w:cs="Times New Roman" w:hint="eastAsia"/>
          <w:sz w:val="24"/>
        </w:rPr>
        <w:t>年在日本东京大学获得工程学士学位。从</w:t>
      </w:r>
      <w:r>
        <w:rPr>
          <w:rFonts w:ascii="Times New Roman" w:eastAsia="仿宋" w:hAnsi="Times New Roman" w:cs="Times New Roman" w:hint="eastAsia"/>
          <w:sz w:val="24"/>
        </w:rPr>
        <w:t>1981</w:t>
      </w:r>
      <w:r>
        <w:rPr>
          <w:rFonts w:ascii="Times New Roman" w:eastAsia="仿宋" w:hAnsi="Times New Roman" w:cs="Times New Roman" w:hint="eastAsia"/>
          <w:sz w:val="24"/>
        </w:rPr>
        <w:t>年到</w:t>
      </w:r>
      <w:r>
        <w:rPr>
          <w:rFonts w:ascii="Times New Roman" w:eastAsia="仿宋" w:hAnsi="Times New Roman" w:cs="Times New Roman" w:hint="eastAsia"/>
          <w:sz w:val="24"/>
        </w:rPr>
        <w:t>2000</w:t>
      </w:r>
      <w:r>
        <w:rPr>
          <w:rFonts w:ascii="Times New Roman" w:eastAsia="仿宋" w:hAnsi="Times New Roman" w:cs="Times New Roman" w:hint="eastAsia"/>
          <w:sz w:val="24"/>
        </w:rPr>
        <w:t>年，他在日本东京的日立公司工作，参与了双极</w:t>
      </w:r>
      <w:r>
        <w:rPr>
          <w:rFonts w:ascii="Times New Roman" w:eastAsia="仿宋" w:hAnsi="Times New Roman" w:cs="Times New Roman" w:hint="eastAsia"/>
          <w:sz w:val="24"/>
        </w:rPr>
        <w:t>CMOS</w:t>
      </w:r>
      <w:r>
        <w:rPr>
          <w:rFonts w:ascii="Times New Roman" w:eastAsia="仿宋" w:hAnsi="Times New Roman" w:cs="Times New Roman" w:hint="eastAsia"/>
          <w:sz w:val="24"/>
        </w:rPr>
        <w:t>门阵列、逻辑结构可重构</w:t>
      </w:r>
      <w:r>
        <w:rPr>
          <w:rFonts w:ascii="Times New Roman" w:eastAsia="仿宋" w:hAnsi="Times New Roman" w:cs="Times New Roman" w:hint="eastAsia"/>
          <w:sz w:val="24"/>
        </w:rPr>
        <w:t>LSI</w:t>
      </w:r>
      <w:r>
        <w:rPr>
          <w:rFonts w:ascii="Times New Roman" w:eastAsia="仿宋" w:hAnsi="Times New Roman" w:cs="Times New Roman" w:hint="eastAsia"/>
          <w:sz w:val="24"/>
        </w:rPr>
        <w:t>和神经计算机等的开发，并申请了数十项专利。</w:t>
      </w:r>
      <w:r>
        <w:rPr>
          <w:rFonts w:ascii="Times New Roman" w:eastAsia="仿宋" w:hAnsi="Times New Roman" w:cs="Times New Roman" w:hint="eastAsia"/>
          <w:sz w:val="24"/>
        </w:rPr>
        <w:t>1997</w:t>
      </w:r>
      <w:r>
        <w:rPr>
          <w:rFonts w:ascii="Times New Roman" w:eastAsia="仿宋" w:hAnsi="Times New Roman" w:cs="Times New Roman" w:hint="eastAsia"/>
          <w:sz w:val="24"/>
        </w:rPr>
        <w:t>年，他从东京大学获得工程学博士学位。</w:t>
      </w:r>
      <w:r>
        <w:rPr>
          <w:rFonts w:ascii="Times New Roman" w:eastAsia="仿宋" w:hAnsi="Times New Roman" w:cs="Times New Roman" w:hint="eastAsia"/>
          <w:sz w:val="24"/>
        </w:rPr>
        <w:t>2000</w:t>
      </w:r>
      <w:r>
        <w:rPr>
          <w:rFonts w:ascii="Times New Roman" w:eastAsia="仿宋" w:hAnsi="Times New Roman" w:cs="Times New Roman" w:hint="eastAsia"/>
          <w:sz w:val="24"/>
        </w:rPr>
        <w:t>年</w:t>
      </w:r>
      <w:r>
        <w:rPr>
          <w:rFonts w:ascii="Times New Roman" w:eastAsia="仿宋" w:hAnsi="Times New Roman" w:cs="Times New Roman" w:hint="eastAsia"/>
          <w:sz w:val="24"/>
        </w:rPr>
        <w:t>4</w:t>
      </w:r>
      <w:r>
        <w:rPr>
          <w:rFonts w:ascii="Times New Roman" w:eastAsia="仿宋" w:hAnsi="Times New Roman" w:cs="Times New Roman" w:hint="eastAsia"/>
          <w:sz w:val="24"/>
        </w:rPr>
        <w:t>月，他加入日本法政大学计算机与信息科学部，担任副教授，并于</w:t>
      </w:r>
      <w:r>
        <w:rPr>
          <w:rFonts w:ascii="Times New Roman" w:eastAsia="仿宋" w:hAnsi="Times New Roman" w:cs="Times New Roman" w:hint="eastAsia"/>
          <w:sz w:val="24"/>
        </w:rPr>
        <w:t>2001</w:t>
      </w:r>
      <w:r>
        <w:rPr>
          <w:rFonts w:ascii="Times New Roman" w:eastAsia="仿宋" w:hAnsi="Times New Roman" w:cs="Times New Roman" w:hint="eastAsia"/>
          <w:sz w:val="24"/>
        </w:rPr>
        <w:t>年</w:t>
      </w:r>
      <w:r>
        <w:rPr>
          <w:rFonts w:ascii="Times New Roman" w:eastAsia="仿宋" w:hAnsi="Times New Roman" w:cs="Times New Roman" w:hint="eastAsia"/>
          <w:sz w:val="24"/>
        </w:rPr>
        <w:t>4</w:t>
      </w:r>
      <w:r>
        <w:rPr>
          <w:rFonts w:ascii="Times New Roman" w:eastAsia="仿宋" w:hAnsi="Times New Roman" w:cs="Times New Roman" w:hint="eastAsia"/>
          <w:sz w:val="24"/>
        </w:rPr>
        <w:t>月成为教授，从</w:t>
      </w:r>
      <w:r>
        <w:rPr>
          <w:rFonts w:ascii="Times New Roman" w:eastAsia="仿宋" w:hAnsi="Times New Roman" w:cs="Times New Roman" w:hint="eastAsia"/>
          <w:sz w:val="24"/>
        </w:rPr>
        <w:t>2016</w:t>
      </w:r>
      <w:r>
        <w:rPr>
          <w:rFonts w:ascii="Times New Roman" w:eastAsia="仿宋" w:hAnsi="Times New Roman" w:cs="Times New Roman" w:hint="eastAsia"/>
          <w:sz w:val="24"/>
        </w:rPr>
        <w:t>年</w:t>
      </w:r>
      <w:r>
        <w:rPr>
          <w:rFonts w:ascii="Times New Roman" w:eastAsia="仿宋" w:hAnsi="Times New Roman" w:cs="Times New Roman" w:hint="eastAsia"/>
          <w:sz w:val="24"/>
        </w:rPr>
        <w:t>4</w:t>
      </w:r>
      <w:r>
        <w:rPr>
          <w:rFonts w:ascii="Times New Roman" w:eastAsia="仿宋" w:hAnsi="Times New Roman" w:cs="Times New Roman" w:hint="eastAsia"/>
          <w:sz w:val="24"/>
        </w:rPr>
        <w:t>月到</w:t>
      </w:r>
      <w:r>
        <w:rPr>
          <w:rFonts w:ascii="Times New Roman" w:eastAsia="仿宋" w:hAnsi="Times New Roman" w:cs="Times New Roman" w:hint="eastAsia"/>
          <w:sz w:val="24"/>
        </w:rPr>
        <w:t>2018</w:t>
      </w:r>
      <w:r>
        <w:rPr>
          <w:rFonts w:ascii="Times New Roman" w:eastAsia="仿宋" w:hAnsi="Times New Roman" w:cs="Times New Roman" w:hint="eastAsia"/>
          <w:sz w:val="24"/>
        </w:rPr>
        <w:t>年</w:t>
      </w:r>
      <w:r>
        <w:rPr>
          <w:rFonts w:ascii="Times New Roman" w:eastAsia="仿宋" w:hAnsi="Times New Roman" w:cs="Times New Roman" w:hint="eastAsia"/>
          <w:sz w:val="24"/>
        </w:rPr>
        <w:t>3</w:t>
      </w:r>
      <w:r>
        <w:rPr>
          <w:rFonts w:ascii="Times New Roman" w:eastAsia="仿宋" w:hAnsi="Times New Roman" w:cs="Times New Roman" w:hint="eastAsia"/>
          <w:sz w:val="24"/>
        </w:rPr>
        <w:t>月担任计算机与信息科学研究生院院长。从</w:t>
      </w:r>
      <w:r>
        <w:rPr>
          <w:rFonts w:ascii="Times New Roman" w:eastAsia="仿宋" w:hAnsi="Times New Roman" w:cs="Times New Roman" w:hint="eastAsia"/>
          <w:sz w:val="24"/>
        </w:rPr>
        <w:t>2007</w:t>
      </w:r>
      <w:r>
        <w:rPr>
          <w:rFonts w:ascii="Times New Roman" w:eastAsia="仿宋" w:hAnsi="Times New Roman" w:cs="Times New Roman" w:hint="eastAsia"/>
          <w:sz w:val="24"/>
        </w:rPr>
        <w:t>年到</w:t>
      </w:r>
      <w:r>
        <w:rPr>
          <w:rFonts w:ascii="Times New Roman" w:eastAsia="仿宋" w:hAnsi="Times New Roman" w:cs="Times New Roman" w:hint="eastAsia"/>
          <w:sz w:val="24"/>
        </w:rPr>
        <w:t>2008</w:t>
      </w:r>
      <w:r>
        <w:rPr>
          <w:rFonts w:ascii="Times New Roman" w:eastAsia="仿宋" w:hAnsi="Times New Roman" w:cs="Times New Roman" w:hint="eastAsia"/>
          <w:sz w:val="24"/>
        </w:rPr>
        <w:t>年，他是伊利诺伊遗传算法实验室（</w:t>
      </w:r>
      <w:proofErr w:type="spellStart"/>
      <w:r>
        <w:rPr>
          <w:rFonts w:ascii="Times New Roman" w:eastAsia="仿宋" w:hAnsi="Times New Roman" w:cs="Times New Roman" w:hint="eastAsia"/>
          <w:sz w:val="24"/>
        </w:rPr>
        <w:t>IlliGAL</w:t>
      </w:r>
      <w:proofErr w:type="spellEnd"/>
      <w:r>
        <w:rPr>
          <w:rFonts w:ascii="Times New Roman" w:eastAsia="仿宋" w:hAnsi="Times New Roman" w:cs="Times New Roman" w:hint="eastAsia"/>
          <w:sz w:val="24"/>
        </w:rPr>
        <w:t>）的访问学者。在法政大学，他参与本科生和研究生的教育和研究，迄今为止指导了四名博士生，并发表了</w:t>
      </w:r>
      <w:r>
        <w:rPr>
          <w:rFonts w:ascii="Times New Roman" w:eastAsia="仿宋" w:hAnsi="Times New Roman" w:cs="Times New Roman" w:hint="eastAsia"/>
          <w:sz w:val="24"/>
        </w:rPr>
        <w:t>37</w:t>
      </w:r>
      <w:r>
        <w:rPr>
          <w:rFonts w:ascii="Times New Roman" w:eastAsia="仿宋" w:hAnsi="Times New Roman" w:cs="Times New Roman" w:hint="eastAsia"/>
          <w:sz w:val="24"/>
        </w:rPr>
        <w:t>篇期刊论文（包括</w:t>
      </w:r>
      <w:r>
        <w:rPr>
          <w:rFonts w:ascii="Times New Roman" w:eastAsia="仿宋" w:hAnsi="Times New Roman" w:cs="Times New Roman" w:hint="eastAsia"/>
          <w:sz w:val="24"/>
        </w:rPr>
        <w:t>18</w:t>
      </w:r>
      <w:r>
        <w:rPr>
          <w:rFonts w:ascii="Times New Roman" w:eastAsia="仿宋" w:hAnsi="Times New Roman" w:cs="Times New Roman" w:hint="eastAsia"/>
          <w:sz w:val="24"/>
        </w:rPr>
        <w:t>篇</w:t>
      </w:r>
      <w:r>
        <w:rPr>
          <w:rFonts w:ascii="Times New Roman" w:eastAsia="仿宋" w:hAnsi="Times New Roman" w:cs="Times New Roman" w:hint="eastAsia"/>
          <w:sz w:val="24"/>
        </w:rPr>
        <w:t>SCI</w:t>
      </w:r>
      <w:r>
        <w:rPr>
          <w:rFonts w:ascii="Times New Roman" w:eastAsia="仿宋" w:hAnsi="Times New Roman" w:cs="Times New Roman" w:hint="eastAsia"/>
          <w:sz w:val="24"/>
        </w:rPr>
        <w:t>期刊论文）和</w:t>
      </w:r>
      <w:r>
        <w:rPr>
          <w:rFonts w:ascii="Times New Roman" w:eastAsia="仿宋" w:hAnsi="Times New Roman" w:cs="Times New Roman" w:hint="eastAsia"/>
          <w:sz w:val="24"/>
        </w:rPr>
        <w:t>100</w:t>
      </w:r>
      <w:r>
        <w:rPr>
          <w:rFonts w:ascii="Times New Roman" w:eastAsia="仿宋" w:hAnsi="Times New Roman" w:cs="Times New Roman" w:hint="eastAsia"/>
          <w:sz w:val="24"/>
        </w:rPr>
        <w:t>多篇经同行评审的国际会议论文（主要是</w:t>
      </w:r>
      <w:r>
        <w:rPr>
          <w:rFonts w:ascii="Times New Roman" w:eastAsia="仿宋" w:hAnsi="Times New Roman" w:cs="Times New Roman" w:hint="eastAsia"/>
          <w:sz w:val="24"/>
        </w:rPr>
        <w:t>ACM/SIGEVO GECCO</w:t>
      </w:r>
      <w:r>
        <w:rPr>
          <w:rFonts w:ascii="Times New Roman" w:eastAsia="仿宋" w:hAnsi="Times New Roman" w:cs="Times New Roman" w:hint="eastAsia"/>
          <w:sz w:val="24"/>
        </w:rPr>
        <w:t>、</w:t>
      </w:r>
      <w:r>
        <w:rPr>
          <w:rFonts w:ascii="Times New Roman" w:eastAsia="仿宋" w:hAnsi="Times New Roman" w:cs="Times New Roman" w:hint="eastAsia"/>
          <w:sz w:val="24"/>
        </w:rPr>
        <w:t>IEEE CEC</w:t>
      </w:r>
      <w:r>
        <w:rPr>
          <w:rFonts w:ascii="Times New Roman" w:eastAsia="仿宋" w:hAnsi="Times New Roman" w:cs="Times New Roman" w:hint="eastAsia"/>
          <w:sz w:val="24"/>
        </w:rPr>
        <w:t>、</w:t>
      </w:r>
      <w:r>
        <w:rPr>
          <w:rFonts w:ascii="Times New Roman" w:eastAsia="仿宋" w:hAnsi="Times New Roman" w:cs="Times New Roman" w:hint="eastAsia"/>
          <w:sz w:val="24"/>
        </w:rPr>
        <w:t>IEEE SMC</w:t>
      </w:r>
      <w:r>
        <w:rPr>
          <w:rFonts w:ascii="Times New Roman" w:eastAsia="仿宋" w:hAnsi="Times New Roman" w:cs="Times New Roman" w:hint="eastAsia"/>
          <w:sz w:val="24"/>
        </w:rPr>
        <w:t>、</w:t>
      </w:r>
      <w:r>
        <w:rPr>
          <w:rFonts w:ascii="Times New Roman" w:eastAsia="仿宋" w:hAnsi="Times New Roman" w:cs="Times New Roman" w:hint="eastAsia"/>
          <w:sz w:val="24"/>
        </w:rPr>
        <w:t>IJCNN</w:t>
      </w:r>
      <w:r>
        <w:rPr>
          <w:rFonts w:ascii="Times New Roman" w:eastAsia="仿宋" w:hAnsi="Times New Roman" w:cs="Times New Roman" w:hint="eastAsia"/>
          <w:sz w:val="24"/>
        </w:rPr>
        <w:t>等）。他目前的研究领域包括在多核架构上的进化计算以及在设计中的机器学习技术的进化。他获得了</w:t>
      </w:r>
      <w:r>
        <w:rPr>
          <w:rFonts w:ascii="Times New Roman" w:eastAsia="仿宋" w:hAnsi="Times New Roman" w:cs="Times New Roman" w:hint="eastAsia"/>
          <w:sz w:val="24"/>
        </w:rPr>
        <w:t>2015</w:t>
      </w:r>
      <w:r>
        <w:rPr>
          <w:rFonts w:ascii="Times New Roman" w:eastAsia="仿宋" w:hAnsi="Times New Roman" w:cs="Times New Roman" w:hint="eastAsia"/>
          <w:sz w:val="24"/>
        </w:rPr>
        <w:t>年</w:t>
      </w:r>
      <w:r>
        <w:rPr>
          <w:rFonts w:ascii="Times New Roman" w:eastAsia="仿宋" w:hAnsi="Times New Roman" w:cs="Times New Roman" w:hint="eastAsia"/>
          <w:sz w:val="24"/>
        </w:rPr>
        <w:t>IJICC</w:t>
      </w:r>
      <w:r>
        <w:rPr>
          <w:rFonts w:ascii="Times New Roman" w:eastAsia="仿宋" w:hAnsi="Times New Roman" w:cs="Times New Roman" w:hint="eastAsia"/>
          <w:sz w:val="24"/>
        </w:rPr>
        <w:t>高度评价论文奖。他是</w:t>
      </w:r>
      <w:r>
        <w:rPr>
          <w:rFonts w:ascii="Times New Roman" w:eastAsia="仿宋" w:hAnsi="Times New Roman" w:cs="Times New Roman" w:hint="eastAsia"/>
          <w:sz w:val="24"/>
        </w:rPr>
        <w:t>IEEE</w:t>
      </w:r>
      <w:r>
        <w:rPr>
          <w:rFonts w:ascii="Times New Roman" w:eastAsia="仿宋" w:hAnsi="Times New Roman" w:cs="Times New Roman" w:hint="eastAsia"/>
          <w:sz w:val="24"/>
        </w:rPr>
        <w:t>的高级会员、</w:t>
      </w:r>
      <w:r>
        <w:rPr>
          <w:rFonts w:ascii="Times New Roman" w:eastAsia="仿宋" w:hAnsi="Times New Roman" w:cs="Times New Roman" w:hint="eastAsia"/>
          <w:sz w:val="24"/>
        </w:rPr>
        <w:t>ACM/SIGEVO</w:t>
      </w:r>
      <w:r>
        <w:rPr>
          <w:rFonts w:ascii="Times New Roman" w:eastAsia="仿宋" w:hAnsi="Times New Roman" w:cs="Times New Roman" w:hint="eastAsia"/>
          <w:sz w:val="24"/>
        </w:rPr>
        <w:t>、日本进化计算学会和日本信息处理学会的会员。他还是</w:t>
      </w:r>
      <w:r>
        <w:rPr>
          <w:rFonts w:ascii="Times New Roman" w:eastAsia="仿宋" w:hAnsi="Times New Roman" w:cs="Times New Roman" w:hint="eastAsia"/>
          <w:sz w:val="24"/>
        </w:rPr>
        <w:t>GECCO</w:t>
      </w:r>
      <w:r>
        <w:rPr>
          <w:rFonts w:ascii="Times New Roman" w:eastAsia="仿宋" w:hAnsi="Times New Roman" w:cs="Times New Roman" w:hint="eastAsia"/>
          <w:sz w:val="24"/>
        </w:rPr>
        <w:t>的程序委员会成员、自</w:t>
      </w:r>
      <w:r>
        <w:rPr>
          <w:rFonts w:ascii="Times New Roman" w:eastAsia="仿宋" w:hAnsi="Times New Roman" w:cs="Times New Roman" w:hint="eastAsia"/>
          <w:sz w:val="24"/>
        </w:rPr>
        <w:t>1999</w:t>
      </w:r>
      <w:r>
        <w:rPr>
          <w:rFonts w:ascii="Times New Roman" w:eastAsia="仿宋" w:hAnsi="Times New Roman" w:cs="Times New Roman" w:hint="eastAsia"/>
          <w:sz w:val="24"/>
        </w:rPr>
        <w:t>年以来</w:t>
      </w:r>
      <w:r>
        <w:rPr>
          <w:rFonts w:ascii="Times New Roman" w:eastAsia="仿宋" w:hAnsi="Times New Roman" w:cs="Times New Roman" w:hint="eastAsia"/>
          <w:sz w:val="24"/>
        </w:rPr>
        <w:t>CEC</w:t>
      </w:r>
      <w:r>
        <w:rPr>
          <w:rFonts w:ascii="Times New Roman" w:eastAsia="仿宋" w:hAnsi="Times New Roman" w:cs="Times New Roman" w:hint="eastAsia"/>
          <w:sz w:val="24"/>
        </w:rPr>
        <w:t>的论文审稿人，以及</w:t>
      </w:r>
      <w:r>
        <w:rPr>
          <w:rFonts w:ascii="Times New Roman" w:eastAsia="仿宋" w:hAnsi="Times New Roman" w:cs="Times New Roman" w:hint="eastAsia"/>
          <w:sz w:val="24"/>
        </w:rPr>
        <w:t>2020</w:t>
      </w:r>
      <w:r>
        <w:rPr>
          <w:rFonts w:ascii="Times New Roman" w:eastAsia="仿宋" w:hAnsi="Times New Roman" w:cs="Times New Roman" w:hint="eastAsia"/>
          <w:sz w:val="24"/>
        </w:rPr>
        <w:t>年到</w:t>
      </w:r>
      <w:r>
        <w:rPr>
          <w:rFonts w:ascii="Times New Roman" w:eastAsia="仿宋" w:hAnsi="Times New Roman" w:cs="Times New Roman" w:hint="eastAsia"/>
          <w:sz w:val="24"/>
        </w:rPr>
        <w:t>2022</w:t>
      </w:r>
      <w:r>
        <w:rPr>
          <w:rFonts w:ascii="Times New Roman" w:eastAsia="仿宋" w:hAnsi="Times New Roman" w:cs="Times New Roman" w:hint="eastAsia"/>
          <w:sz w:val="24"/>
        </w:rPr>
        <w:t>年复杂与智能系统编辑委员会成员。</w:t>
      </w:r>
      <w:r>
        <w:rPr>
          <w:rFonts w:ascii="Times New Roman" w:eastAsia="仿宋" w:hAnsi="Times New Roman" w:cs="Times New Roman" w:hint="eastAsia"/>
          <w:sz w:val="24"/>
        </w:rPr>
        <w:t>IEEE CEC</w:t>
      </w:r>
      <w:r>
        <w:rPr>
          <w:rFonts w:ascii="Times New Roman" w:eastAsia="仿宋" w:hAnsi="Times New Roman" w:cs="Times New Roman" w:hint="eastAsia"/>
          <w:sz w:val="24"/>
        </w:rPr>
        <w:t>特别会议联合组织者（</w:t>
      </w:r>
      <w:r>
        <w:rPr>
          <w:rFonts w:ascii="Times New Roman" w:eastAsia="仿宋" w:hAnsi="Times New Roman" w:cs="Times New Roman" w:hint="eastAsia"/>
          <w:sz w:val="24"/>
        </w:rPr>
        <w:t>2013</w:t>
      </w:r>
      <w:r>
        <w:rPr>
          <w:rFonts w:ascii="Times New Roman" w:eastAsia="仿宋" w:hAnsi="Times New Roman" w:cs="Times New Roman" w:hint="eastAsia"/>
          <w:sz w:val="24"/>
        </w:rPr>
        <w:t>、</w:t>
      </w:r>
      <w:r>
        <w:rPr>
          <w:rFonts w:ascii="Times New Roman" w:eastAsia="仿宋" w:hAnsi="Times New Roman" w:cs="Times New Roman" w:hint="eastAsia"/>
          <w:sz w:val="24"/>
        </w:rPr>
        <w:t>2015</w:t>
      </w:r>
      <w:r>
        <w:rPr>
          <w:rFonts w:ascii="Times New Roman" w:eastAsia="仿宋" w:hAnsi="Times New Roman" w:cs="Times New Roman" w:hint="eastAsia"/>
          <w:sz w:val="24"/>
        </w:rPr>
        <w:t>、</w:t>
      </w:r>
      <w:r>
        <w:rPr>
          <w:rFonts w:ascii="Times New Roman" w:eastAsia="仿宋" w:hAnsi="Times New Roman" w:cs="Times New Roman" w:hint="eastAsia"/>
          <w:sz w:val="24"/>
        </w:rPr>
        <w:t>2018</w:t>
      </w:r>
      <w:r>
        <w:rPr>
          <w:rFonts w:ascii="Times New Roman" w:eastAsia="仿宋" w:hAnsi="Times New Roman" w:cs="Times New Roman" w:hint="eastAsia"/>
          <w:sz w:val="24"/>
        </w:rPr>
        <w:t>、</w:t>
      </w:r>
      <w:r>
        <w:rPr>
          <w:rFonts w:ascii="Times New Roman" w:eastAsia="仿宋" w:hAnsi="Times New Roman" w:cs="Times New Roman" w:hint="eastAsia"/>
          <w:sz w:val="24"/>
        </w:rPr>
        <w:t>2019</w:t>
      </w:r>
      <w:r>
        <w:rPr>
          <w:rFonts w:ascii="Times New Roman" w:eastAsia="仿宋" w:hAnsi="Times New Roman" w:cs="Times New Roman" w:hint="eastAsia"/>
          <w:sz w:val="24"/>
        </w:rPr>
        <w:t>、</w:t>
      </w:r>
      <w:r>
        <w:rPr>
          <w:rFonts w:ascii="Times New Roman" w:eastAsia="仿宋" w:hAnsi="Times New Roman" w:cs="Times New Roman" w:hint="eastAsia"/>
          <w:sz w:val="24"/>
        </w:rPr>
        <w:t>2024</w:t>
      </w:r>
      <w:r>
        <w:rPr>
          <w:rFonts w:ascii="Times New Roman" w:eastAsia="仿宋" w:hAnsi="Times New Roman" w:cs="Times New Roman" w:hint="eastAsia"/>
          <w:sz w:val="24"/>
        </w:rPr>
        <w:t>年）。</w:t>
      </w:r>
      <w:r>
        <w:rPr>
          <w:rFonts w:ascii="Times New Roman" w:eastAsia="仿宋" w:hAnsi="Times New Roman" w:cs="Times New Roman" w:hint="eastAsia"/>
          <w:sz w:val="24"/>
        </w:rPr>
        <w:t>2009</w:t>
      </w:r>
      <w:r>
        <w:rPr>
          <w:rFonts w:ascii="Times New Roman" w:eastAsia="仿宋" w:hAnsi="Times New Roman" w:cs="Times New Roman" w:hint="eastAsia"/>
          <w:sz w:val="24"/>
        </w:rPr>
        <w:t>年</w:t>
      </w:r>
      <w:r>
        <w:rPr>
          <w:rFonts w:ascii="Times New Roman" w:eastAsia="仿宋" w:hAnsi="Times New Roman" w:cs="Times New Roman" w:hint="eastAsia"/>
          <w:sz w:val="24"/>
        </w:rPr>
        <w:t>IEEE</w:t>
      </w:r>
      <w:r>
        <w:rPr>
          <w:rFonts w:ascii="Times New Roman" w:eastAsia="仿宋" w:hAnsi="Times New Roman" w:cs="Times New Roman" w:hint="eastAsia"/>
          <w:sz w:val="24"/>
        </w:rPr>
        <w:t>计算智能与游戏研讨会程序委员会成员。</w:t>
      </w:r>
      <w:r>
        <w:rPr>
          <w:rFonts w:ascii="Times New Roman" w:eastAsia="仿宋" w:hAnsi="Times New Roman" w:cs="Times New Roman" w:hint="eastAsia"/>
          <w:sz w:val="24"/>
        </w:rPr>
        <w:t>2008</w:t>
      </w:r>
      <w:r>
        <w:rPr>
          <w:rFonts w:ascii="Times New Roman" w:eastAsia="仿宋" w:hAnsi="Times New Roman" w:cs="Times New Roman" w:hint="eastAsia"/>
          <w:sz w:val="24"/>
        </w:rPr>
        <w:t>年</w:t>
      </w:r>
      <w:r>
        <w:rPr>
          <w:rFonts w:ascii="Times New Roman" w:eastAsia="仿宋" w:hAnsi="Times New Roman" w:cs="Times New Roman" w:hint="eastAsia"/>
          <w:sz w:val="24"/>
        </w:rPr>
        <w:t>IEEE</w:t>
      </w:r>
      <w:r>
        <w:rPr>
          <w:rFonts w:ascii="Times New Roman" w:eastAsia="仿宋" w:hAnsi="Times New Roman" w:cs="Times New Roman" w:hint="eastAsia"/>
          <w:sz w:val="24"/>
        </w:rPr>
        <w:t>进化计算大会海报会议联席主席，第一届国际赛</w:t>
      </w:r>
      <w:proofErr w:type="gramStart"/>
      <w:r>
        <w:rPr>
          <w:rFonts w:ascii="Times New Roman" w:eastAsia="仿宋" w:hAnsi="Times New Roman" w:cs="Times New Roman" w:hint="eastAsia"/>
          <w:sz w:val="24"/>
        </w:rPr>
        <w:t>博世界</w:t>
      </w:r>
      <w:proofErr w:type="gramEnd"/>
      <w:r>
        <w:rPr>
          <w:rFonts w:ascii="Times New Roman" w:eastAsia="仿宋" w:hAnsi="Times New Roman" w:cs="Times New Roman" w:hint="eastAsia"/>
          <w:sz w:val="24"/>
        </w:rPr>
        <w:t>研讨会（</w:t>
      </w:r>
      <w:r>
        <w:rPr>
          <w:rFonts w:ascii="Times New Roman" w:eastAsia="仿宋" w:hAnsi="Times New Roman" w:cs="Times New Roman" w:hint="eastAsia"/>
          <w:sz w:val="24"/>
        </w:rPr>
        <w:t>CW2002</w:t>
      </w:r>
      <w:r>
        <w:rPr>
          <w:rFonts w:ascii="Times New Roman" w:eastAsia="仿宋" w:hAnsi="Times New Roman" w:cs="Times New Roman" w:hint="eastAsia"/>
          <w:sz w:val="24"/>
        </w:rPr>
        <w:t>）程序委员会联席主席等。</w:t>
      </w:r>
    </w:p>
    <w:p w14:paraId="4895A0E6" w14:textId="77777777" w:rsidR="00B7638B" w:rsidRDefault="00B7638B" w:rsidP="008E432B">
      <w:pPr>
        <w:jc w:val="both"/>
        <w:rPr>
          <w:rFonts w:ascii="Times New Roman" w:eastAsia="仿宋" w:hAnsi="Times New Roman" w:cs="Times New Roman"/>
          <w:sz w:val="24"/>
        </w:rPr>
      </w:pPr>
    </w:p>
    <w:p w14:paraId="562F1E63" w14:textId="4BB6324F" w:rsidR="00B7638B" w:rsidRDefault="00B7638B" w:rsidP="008E432B">
      <w:pPr>
        <w:jc w:val="both"/>
        <w:rPr>
          <w:rFonts w:ascii="Times New Roman" w:eastAsia="仿宋" w:hAnsi="Times New Roman" w:cs="Times New Roman"/>
          <w:sz w:val="24"/>
        </w:rPr>
      </w:pPr>
      <w:r>
        <w:rPr>
          <w:rFonts w:ascii="Times New Roman" w:eastAsia="仿宋" w:hAnsi="Times New Roman" w:cs="Times New Roman" w:hint="eastAsia"/>
          <w:sz w:val="24"/>
        </w:rPr>
        <w:t>Publication:</w:t>
      </w:r>
    </w:p>
    <w:p w14:paraId="62E85282" w14:textId="77777777" w:rsidR="00B7638B" w:rsidRDefault="00B7638B" w:rsidP="008E432B">
      <w:pPr>
        <w:jc w:val="both"/>
        <w:rPr>
          <w:rFonts w:ascii="Times New Roman" w:eastAsia="仿宋" w:hAnsi="Times New Roman" w:cs="Times New Roman"/>
          <w:sz w:val="24"/>
        </w:rPr>
      </w:pPr>
    </w:p>
    <w:p w14:paraId="24521E06" w14:textId="77777777" w:rsidR="001A40CC" w:rsidRDefault="001A40CC" w:rsidP="008E432B">
      <w:pPr>
        <w:jc w:val="both"/>
        <w:rPr>
          <w:rFonts w:ascii="Times New Roman" w:eastAsia="仿宋" w:hAnsi="Times New Roman" w:cs="Times New Roman"/>
          <w:sz w:val="24"/>
        </w:rPr>
      </w:pPr>
      <w:r>
        <w:rPr>
          <w:rFonts w:ascii="Times New Roman" w:eastAsia="仿宋" w:hAnsi="Times New Roman" w:cs="Times New Roman"/>
          <w:sz w:val="24"/>
        </w:rPr>
        <w:t xml:space="preserve">1. Jia Guo, </w:t>
      </w:r>
      <w:proofErr w:type="spellStart"/>
      <w:r>
        <w:rPr>
          <w:rFonts w:ascii="Times New Roman" w:eastAsia="仿宋" w:hAnsi="Times New Roman" w:cs="Times New Roman"/>
          <w:sz w:val="24"/>
        </w:rPr>
        <w:t>Guoyuan</w:t>
      </w:r>
      <w:proofErr w:type="spellEnd"/>
      <w:r>
        <w:rPr>
          <w:rFonts w:ascii="Times New Roman" w:eastAsia="仿宋" w:hAnsi="Times New Roman" w:cs="Times New Roman"/>
          <w:sz w:val="24"/>
        </w:rPr>
        <w:t xml:space="preserve"> Zhou, Yan Ke, </w:t>
      </w:r>
      <w:r>
        <w:rPr>
          <w:rFonts w:ascii="Times New Roman" w:eastAsia="仿宋" w:hAnsi="Times New Roman" w:cs="Times New Roman"/>
          <w:b/>
          <w:sz w:val="24"/>
        </w:rPr>
        <w:t>Yuji Sato</w:t>
      </w:r>
      <w:r>
        <w:rPr>
          <w:rFonts w:ascii="Times New Roman" w:eastAsia="仿宋" w:hAnsi="Times New Roman" w:cs="Times New Roman"/>
          <w:sz w:val="24"/>
        </w:rPr>
        <w:t>, Yi Di, “Pair barracuda swarm optimization algorithm a natural-inspired metaheuristic method for high dimensional optimization problems”, Scientific Reports 13, Article number: 18314 (2023), October 25, pp. 1-21 (On-line) (2023). DOI: 10.1038/s41598-023-43748-w</w:t>
      </w:r>
    </w:p>
    <w:p w14:paraId="7D569ED2" w14:textId="77777777" w:rsidR="001A40CC" w:rsidRDefault="001A40CC" w:rsidP="008E432B">
      <w:pPr>
        <w:jc w:val="both"/>
        <w:rPr>
          <w:rFonts w:ascii="Times New Roman" w:eastAsia="仿宋" w:hAnsi="Times New Roman" w:cs="Times New Roman"/>
          <w:sz w:val="24"/>
        </w:rPr>
      </w:pPr>
      <w:r>
        <w:rPr>
          <w:rFonts w:ascii="Times New Roman" w:eastAsia="仿宋" w:hAnsi="Times New Roman" w:cs="Times New Roman"/>
          <w:sz w:val="24"/>
        </w:rPr>
        <w:t>2.</w:t>
      </w:r>
      <w:r>
        <w:rPr>
          <w:rFonts w:ascii="Times New Roman" w:eastAsia="仿宋" w:hAnsi="Times New Roman" w:cs="Times New Roman" w:hint="eastAsia"/>
          <w:sz w:val="24"/>
        </w:rPr>
        <w:t xml:space="preserve"> </w:t>
      </w:r>
      <w:r>
        <w:rPr>
          <w:rFonts w:ascii="Times New Roman" w:eastAsia="仿宋" w:hAnsi="Times New Roman" w:cs="Times New Roman"/>
          <w:sz w:val="24"/>
        </w:rPr>
        <w:t xml:space="preserve">Jia Guo, </w:t>
      </w:r>
      <w:proofErr w:type="spellStart"/>
      <w:r>
        <w:rPr>
          <w:rFonts w:ascii="Times New Roman" w:eastAsia="仿宋" w:hAnsi="Times New Roman" w:cs="Times New Roman"/>
          <w:sz w:val="24"/>
        </w:rPr>
        <w:t>Guoyuan</w:t>
      </w:r>
      <w:proofErr w:type="spellEnd"/>
      <w:r>
        <w:rPr>
          <w:rFonts w:ascii="Times New Roman" w:eastAsia="仿宋" w:hAnsi="Times New Roman" w:cs="Times New Roman"/>
          <w:sz w:val="24"/>
        </w:rPr>
        <w:t xml:space="preserve"> Zhou, Yi Di, </w:t>
      </w:r>
      <w:proofErr w:type="spellStart"/>
      <w:r>
        <w:rPr>
          <w:rFonts w:ascii="Times New Roman" w:eastAsia="仿宋" w:hAnsi="Times New Roman" w:cs="Times New Roman"/>
          <w:sz w:val="24"/>
        </w:rPr>
        <w:t>Binghua</w:t>
      </w:r>
      <w:proofErr w:type="spellEnd"/>
      <w:r>
        <w:rPr>
          <w:rFonts w:ascii="Times New Roman" w:eastAsia="仿宋" w:hAnsi="Times New Roman" w:cs="Times New Roman"/>
          <w:sz w:val="24"/>
        </w:rPr>
        <w:t xml:space="preserve"> Shi, Ke Yan, </w:t>
      </w:r>
      <w:r>
        <w:rPr>
          <w:rFonts w:ascii="Times New Roman" w:eastAsia="仿宋" w:hAnsi="Times New Roman" w:cs="Times New Roman"/>
          <w:b/>
          <w:sz w:val="24"/>
        </w:rPr>
        <w:t>Yuji Sato</w:t>
      </w:r>
      <w:r>
        <w:rPr>
          <w:rFonts w:ascii="Times New Roman" w:eastAsia="仿宋" w:hAnsi="Times New Roman" w:cs="Times New Roman"/>
          <w:sz w:val="24"/>
        </w:rPr>
        <w:t>, “A Bare-bones Particle Swarm Optimization with Crossed Memory for Global Optimization”, IEEE Access, Vol. 11, Electronic ISSN: 2169-3536, February 28, pp. 31549 - 31568 (2023). DOI: 10.1109/ACCESS.2023.3250228</w:t>
      </w:r>
    </w:p>
    <w:p w14:paraId="7F17EBE6" w14:textId="77777777" w:rsidR="001A40CC" w:rsidRDefault="001A40CC" w:rsidP="008E432B">
      <w:pPr>
        <w:jc w:val="both"/>
        <w:rPr>
          <w:rFonts w:ascii="Times New Roman" w:eastAsia="仿宋" w:hAnsi="Times New Roman" w:cs="Times New Roman"/>
          <w:sz w:val="24"/>
        </w:rPr>
      </w:pPr>
      <w:r>
        <w:rPr>
          <w:rFonts w:ascii="Times New Roman" w:eastAsia="仿宋" w:hAnsi="Times New Roman" w:cs="Times New Roman"/>
          <w:sz w:val="24"/>
        </w:rPr>
        <w:t xml:space="preserve">3. </w:t>
      </w:r>
      <w:r>
        <w:rPr>
          <w:rFonts w:ascii="Times New Roman" w:eastAsia="仿宋" w:hAnsi="Times New Roman" w:cs="Times New Roman"/>
          <w:b/>
          <w:sz w:val="24"/>
        </w:rPr>
        <w:t>Yuji Sato</w:t>
      </w:r>
      <w:r>
        <w:rPr>
          <w:rFonts w:ascii="Times New Roman" w:eastAsia="仿宋" w:hAnsi="Times New Roman" w:cs="Times New Roman"/>
          <w:sz w:val="24"/>
        </w:rPr>
        <w:t>, Mikiko Sato, “Using Dominated Solutions at Edges to the Diversity and the Uniformity of Nondominated Solution Distributions in NSGA-II”, SN Computer Science, 3/6, Article number: 432, pp. 1-21 (On-line) (2022). DOI: 10.1007/s42979-022-01303-w</w:t>
      </w:r>
    </w:p>
    <w:p w14:paraId="53C1E272" w14:textId="77777777" w:rsidR="001A40CC" w:rsidRDefault="001A40CC" w:rsidP="008E432B">
      <w:pPr>
        <w:jc w:val="both"/>
        <w:rPr>
          <w:rFonts w:ascii="Times New Roman" w:eastAsia="仿宋" w:hAnsi="Times New Roman" w:cs="Times New Roman"/>
          <w:sz w:val="24"/>
        </w:rPr>
      </w:pPr>
      <w:r>
        <w:rPr>
          <w:rFonts w:ascii="Times New Roman" w:eastAsia="仿宋" w:hAnsi="Times New Roman" w:cs="Times New Roman"/>
          <w:sz w:val="24"/>
        </w:rPr>
        <w:t xml:space="preserve">4. Mads </w:t>
      </w:r>
      <w:proofErr w:type="spellStart"/>
      <w:r>
        <w:rPr>
          <w:rFonts w:ascii="Times New Roman" w:eastAsia="仿宋" w:hAnsi="Times New Roman" w:cs="Times New Roman"/>
          <w:sz w:val="24"/>
        </w:rPr>
        <w:t>Midtlyng</w:t>
      </w:r>
      <w:proofErr w:type="spellEnd"/>
      <w:r>
        <w:rPr>
          <w:rFonts w:ascii="Times New Roman" w:eastAsia="仿宋" w:hAnsi="Times New Roman" w:cs="Times New Roman"/>
          <w:sz w:val="24"/>
        </w:rPr>
        <w:t xml:space="preserve">, </w:t>
      </w:r>
      <w:r>
        <w:rPr>
          <w:rFonts w:ascii="Times New Roman" w:eastAsia="仿宋" w:hAnsi="Times New Roman" w:cs="Times New Roman"/>
          <w:b/>
          <w:sz w:val="24"/>
        </w:rPr>
        <w:t>Yuji Sato</w:t>
      </w:r>
      <w:r>
        <w:rPr>
          <w:rFonts w:ascii="Times New Roman" w:eastAsia="仿宋" w:hAnsi="Times New Roman" w:cs="Times New Roman"/>
          <w:sz w:val="24"/>
        </w:rPr>
        <w:t xml:space="preserve">, Hiroshi Hosobe, “Voice Adaptation by Color-encoded Frame Matching as a Multi-objective Optimization Problem for Future Games”, Complex </w:t>
      </w:r>
      <w:r>
        <w:rPr>
          <w:rFonts w:ascii="Times New Roman" w:eastAsia="仿宋" w:hAnsi="Times New Roman" w:cs="Times New Roman"/>
          <w:sz w:val="24"/>
        </w:rPr>
        <w:lastRenderedPageBreak/>
        <w:t>&amp; Intelligent Systems, Volume 8, issue 2, April 2022, pp. 1539-1550 (2022). DOI: 10.1007/s40747-021-00604-6</w:t>
      </w:r>
    </w:p>
    <w:p w14:paraId="50190E0C" w14:textId="77777777" w:rsidR="001A40CC" w:rsidRDefault="001A40CC" w:rsidP="008E432B">
      <w:pPr>
        <w:jc w:val="both"/>
        <w:rPr>
          <w:rFonts w:ascii="Times New Roman" w:eastAsia="仿宋" w:hAnsi="Times New Roman" w:cs="Times New Roman"/>
          <w:sz w:val="24"/>
        </w:rPr>
      </w:pPr>
      <w:r>
        <w:rPr>
          <w:rFonts w:ascii="Times New Roman" w:eastAsia="仿宋" w:hAnsi="Times New Roman" w:cs="Times New Roman"/>
          <w:sz w:val="24"/>
        </w:rPr>
        <w:t xml:space="preserve">5. Daphne T. C. Lai, </w:t>
      </w:r>
      <w:r>
        <w:rPr>
          <w:rFonts w:ascii="Times New Roman" w:eastAsia="仿宋" w:hAnsi="Times New Roman" w:cs="Times New Roman"/>
          <w:b/>
          <w:sz w:val="24"/>
        </w:rPr>
        <w:t>Yuji Sato</w:t>
      </w:r>
      <w:r>
        <w:rPr>
          <w:rFonts w:ascii="Times New Roman" w:eastAsia="仿宋" w:hAnsi="Times New Roman" w:cs="Times New Roman"/>
          <w:sz w:val="24"/>
        </w:rPr>
        <w:t>, “An Empirical Study of Cluster-based MOEA/D Bare Bones PSO for Data Clustering”, Algorithms (Special Issue in Nature Inspired Clustering Algorithms), 14/ 11, pp. 1-20 (2021).</w:t>
      </w:r>
    </w:p>
    <w:p w14:paraId="6C3CCC02" w14:textId="77777777" w:rsidR="001A40CC" w:rsidRDefault="001A40CC" w:rsidP="008E432B">
      <w:pPr>
        <w:jc w:val="both"/>
        <w:rPr>
          <w:rFonts w:ascii="Times New Roman" w:eastAsia="仿宋" w:hAnsi="Times New Roman" w:cs="Times New Roman"/>
          <w:sz w:val="24"/>
        </w:rPr>
      </w:pPr>
      <w:r>
        <w:rPr>
          <w:rFonts w:ascii="Times New Roman" w:eastAsia="仿宋" w:hAnsi="Times New Roman" w:cs="Times New Roman"/>
          <w:sz w:val="24"/>
        </w:rPr>
        <w:t xml:space="preserve">6. Rong Wang, </w:t>
      </w:r>
      <w:proofErr w:type="spellStart"/>
      <w:r>
        <w:rPr>
          <w:rFonts w:ascii="Times New Roman" w:eastAsia="仿宋" w:hAnsi="Times New Roman" w:cs="Times New Roman"/>
          <w:sz w:val="24"/>
        </w:rPr>
        <w:t>Shaoying</w:t>
      </w:r>
      <w:proofErr w:type="spellEnd"/>
      <w:r>
        <w:rPr>
          <w:rFonts w:ascii="Times New Roman" w:eastAsia="仿宋" w:hAnsi="Times New Roman" w:cs="Times New Roman"/>
          <w:sz w:val="24"/>
        </w:rPr>
        <w:t xml:space="preserve"> Liu, </w:t>
      </w:r>
      <w:r>
        <w:rPr>
          <w:rFonts w:ascii="Times New Roman" w:eastAsia="仿宋" w:hAnsi="Times New Roman" w:cs="Times New Roman"/>
          <w:b/>
          <w:sz w:val="24"/>
        </w:rPr>
        <w:t>Yuji Sato</w:t>
      </w:r>
      <w:r>
        <w:rPr>
          <w:rFonts w:ascii="Times New Roman" w:eastAsia="仿宋" w:hAnsi="Times New Roman" w:cs="Times New Roman"/>
          <w:sz w:val="24"/>
        </w:rPr>
        <w:t>, “SIT-SE: A Specification-based Incremental Testing Method with Symbolic Execution”, IEEE Transactions on Reliability, 70/ 3, pp. 1053-1070 (2021).</w:t>
      </w:r>
    </w:p>
    <w:p w14:paraId="736B46E9" w14:textId="77777777" w:rsidR="001A40CC" w:rsidRDefault="001A40CC" w:rsidP="008E432B">
      <w:pPr>
        <w:jc w:val="both"/>
        <w:rPr>
          <w:rFonts w:ascii="Times New Roman" w:eastAsia="仿宋" w:hAnsi="Times New Roman" w:cs="Times New Roman"/>
          <w:sz w:val="24"/>
        </w:rPr>
      </w:pPr>
      <w:r>
        <w:rPr>
          <w:rFonts w:ascii="Times New Roman" w:eastAsia="仿宋" w:hAnsi="Times New Roman" w:cs="Times New Roman"/>
          <w:sz w:val="24"/>
        </w:rPr>
        <w:t xml:space="preserve">7. Rong Wang, </w:t>
      </w:r>
      <w:r>
        <w:rPr>
          <w:rFonts w:ascii="Times New Roman" w:eastAsia="仿宋" w:hAnsi="Times New Roman" w:cs="Times New Roman"/>
          <w:b/>
          <w:sz w:val="24"/>
        </w:rPr>
        <w:t>Yuji Sato</w:t>
      </w:r>
      <w:r>
        <w:rPr>
          <w:rFonts w:ascii="Times New Roman" w:eastAsia="仿宋" w:hAnsi="Times New Roman" w:cs="Times New Roman"/>
          <w:sz w:val="24"/>
        </w:rPr>
        <w:t xml:space="preserve">, </w:t>
      </w:r>
      <w:proofErr w:type="spellStart"/>
      <w:r>
        <w:rPr>
          <w:rFonts w:ascii="Times New Roman" w:eastAsia="仿宋" w:hAnsi="Times New Roman" w:cs="Times New Roman"/>
          <w:sz w:val="24"/>
        </w:rPr>
        <w:t>Shaoying</w:t>
      </w:r>
      <w:proofErr w:type="spellEnd"/>
      <w:r>
        <w:rPr>
          <w:rFonts w:ascii="Times New Roman" w:eastAsia="仿宋" w:hAnsi="Times New Roman" w:cs="Times New Roman"/>
          <w:sz w:val="24"/>
        </w:rPr>
        <w:t xml:space="preserve"> Liu, “Mutated Specification-Based Test Data Generation with a Genetic Algorithm”, Mathematics (the Special Issue Mathematics in Software Reliability and Quality Assurance), 9/ 4, pp. 331.1-331.19 (2021).</w:t>
      </w:r>
    </w:p>
    <w:p w14:paraId="758C3EEB" w14:textId="77777777" w:rsidR="001A40CC" w:rsidRDefault="001A40CC" w:rsidP="008E432B">
      <w:pPr>
        <w:jc w:val="both"/>
        <w:rPr>
          <w:rFonts w:ascii="Times New Roman" w:eastAsia="仿宋" w:hAnsi="Times New Roman" w:cs="Times New Roman"/>
          <w:sz w:val="24"/>
        </w:rPr>
      </w:pPr>
      <w:r>
        <w:rPr>
          <w:rFonts w:ascii="Times New Roman" w:eastAsia="仿宋" w:hAnsi="Times New Roman" w:cs="Times New Roman"/>
          <w:sz w:val="24"/>
        </w:rPr>
        <w:t>8.</w:t>
      </w:r>
      <w:r>
        <w:rPr>
          <w:rFonts w:ascii="Times New Roman" w:eastAsia="仿宋" w:hAnsi="Times New Roman" w:cs="Times New Roman" w:hint="eastAsia"/>
          <w:sz w:val="24"/>
        </w:rPr>
        <w:t xml:space="preserve"> </w:t>
      </w:r>
      <w:r>
        <w:rPr>
          <w:rFonts w:ascii="Times New Roman" w:eastAsia="仿宋" w:hAnsi="Times New Roman" w:cs="Times New Roman"/>
          <w:sz w:val="24"/>
        </w:rPr>
        <w:t xml:space="preserve">Daphne T. C. Lai, Minami Miyakawa, </w:t>
      </w:r>
      <w:r>
        <w:rPr>
          <w:rFonts w:ascii="Times New Roman" w:eastAsia="仿宋" w:hAnsi="Times New Roman" w:cs="Times New Roman"/>
          <w:b/>
          <w:sz w:val="24"/>
        </w:rPr>
        <w:t>Yuji Sato</w:t>
      </w:r>
      <w:r>
        <w:rPr>
          <w:rFonts w:ascii="Times New Roman" w:eastAsia="仿宋" w:hAnsi="Times New Roman" w:cs="Times New Roman"/>
          <w:sz w:val="24"/>
        </w:rPr>
        <w:t xml:space="preserve">, “Semi-supervised data clustering using particle swarm </w:t>
      </w:r>
      <w:proofErr w:type="spellStart"/>
      <w:r>
        <w:rPr>
          <w:rFonts w:ascii="Times New Roman" w:eastAsia="仿宋" w:hAnsi="Times New Roman" w:cs="Times New Roman"/>
          <w:sz w:val="24"/>
        </w:rPr>
        <w:t>optimisation</w:t>
      </w:r>
      <w:proofErr w:type="spellEnd"/>
      <w:r>
        <w:rPr>
          <w:rFonts w:ascii="Times New Roman" w:eastAsia="仿宋" w:hAnsi="Times New Roman" w:cs="Times New Roman"/>
          <w:sz w:val="24"/>
        </w:rPr>
        <w:t>”, Soft Computing, 24(5), pp. 3499-3510 (2020).</w:t>
      </w:r>
    </w:p>
    <w:p w14:paraId="2056BB54" w14:textId="77777777" w:rsidR="001A40CC" w:rsidRDefault="001A40CC" w:rsidP="008E432B">
      <w:pPr>
        <w:jc w:val="both"/>
        <w:rPr>
          <w:rFonts w:ascii="Times New Roman" w:eastAsia="仿宋" w:hAnsi="Times New Roman" w:cs="Times New Roman"/>
          <w:sz w:val="24"/>
        </w:rPr>
      </w:pPr>
      <w:r>
        <w:rPr>
          <w:rFonts w:ascii="Times New Roman" w:eastAsia="仿宋" w:hAnsi="Times New Roman" w:cs="Times New Roman"/>
          <w:sz w:val="24"/>
        </w:rPr>
        <w:t>9.</w:t>
      </w:r>
      <w:r>
        <w:rPr>
          <w:rFonts w:ascii="Times New Roman" w:eastAsia="仿宋" w:hAnsi="Times New Roman" w:cs="Times New Roman" w:hint="eastAsia"/>
          <w:sz w:val="24"/>
        </w:rPr>
        <w:t xml:space="preserve"> </w:t>
      </w:r>
      <w:r>
        <w:rPr>
          <w:rFonts w:ascii="Times New Roman" w:eastAsia="仿宋" w:hAnsi="Times New Roman" w:cs="Times New Roman"/>
          <w:sz w:val="24"/>
        </w:rPr>
        <w:t xml:space="preserve">Jia Guo, </w:t>
      </w:r>
      <w:r>
        <w:rPr>
          <w:rFonts w:ascii="Times New Roman" w:eastAsia="仿宋" w:hAnsi="Times New Roman" w:cs="Times New Roman"/>
          <w:b/>
          <w:sz w:val="24"/>
        </w:rPr>
        <w:t>Yuji Sato</w:t>
      </w:r>
      <w:r>
        <w:rPr>
          <w:rFonts w:ascii="Times New Roman" w:eastAsia="仿宋" w:hAnsi="Times New Roman" w:cs="Times New Roman"/>
          <w:sz w:val="24"/>
        </w:rPr>
        <w:t>, “A fission-fusion hybrid bare bones particle swarm optimization algorithm for single-objective optimization problems”, Applied Intelligence, 49(10), pp. 3641-3651 (2019).</w:t>
      </w:r>
    </w:p>
    <w:p w14:paraId="7F715CCE" w14:textId="37D199FF" w:rsidR="008E432B" w:rsidRDefault="004A3595" w:rsidP="008E432B">
      <w:pPr>
        <w:jc w:val="both"/>
        <w:rPr>
          <w:rFonts w:ascii="Times New Roman" w:eastAsia="仿宋" w:hAnsi="Times New Roman" w:cs="Times New Roman" w:hint="eastAsia"/>
          <w:sz w:val="24"/>
        </w:rPr>
      </w:pPr>
      <w:r>
        <w:rPr>
          <w:rFonts w:ascii="Times New Roman" w:eastAsia="仿宋" w:hAnsi="Times New Roman" w:cs="Times New Roman"/>
          <w:sz w:val="24"/>
        </w:rPr>
        <w:t>10.</w:t>
      </w:r>
      <w:r>
        <w:rPr>
          <w:rFonts w:ascii="Times New Roman" w:eastAsia="仿宋" w:hAnsi="Times New Roman" w:cs="Times New Roman" w:hint="eastAsia"/>
          <w:sz w:val="24"/>
        </w:rPr>
        <w:t xml:space="preserve"> </w:t>
      </w:r>
      <w:r>
        <w:rPr>
          <w:rFonts w:ascii="Times New Roman" w:eastAsia="仿宋" w:hAnsi="Times New Roman" w:cs="Times New Roman"/>
          <w:sz w:val="24"/>
        </w:rPr>
        <w:t xml:space="preserve">Mikiko Sato, Minami Miyakawa, Hiroyuki Sato, </w:t>
      </w:r>
      <w:r>
        <w:rPr>
          <w:rFonts w:ascii="Times New Roman" w:eastAsia="仿宋" w:hAnsi="Times New Roman" w:cs="Times New Roman"/>
          <w:b/>
          <w:sz w:val="24"/>
        </w:rPr>
        <w:t>Yuji Sato</w:t>
      </w:r>
      <w:r>
        <w:rPr>
          <w:rFonts w:ascii="Times New Roman" w:eastAsia="仿宋" w:hAnsi="Times New Roman" w:cs="Times New Roman"/>
          <w:sz w:val="24"/>
        </w:rPr>
        <w:t>, “Evaluation of Simultaneously Optimizing Multiple Models in Vehicle Design using Distributed NSGA-II Sharing Extreme Non-</w:t>
      </w:r>
      <w:proofErr w:type="gramStart"/>
      <w:r>
        <w:rPr>
          <w:rFonts w:ascii="Times New Roman" w:eastAsia="仿宋" w:hAnsi="Times New Roman" w:cs="Times New Roman"/>
          <w:sz w:val="24"/>
        </w:rPr>
        <w:t>dominated</w:t>
      </w:r>
      <w:proofErr w:type="gramEnd"/>
      <w:r>
        <w:rPr>
          <w:rFonts w:ascii="Times New Roman" w:eastAsia="仿宋" w:hAnsi="Times New Roman" w:cs="Times New Roman"/>
          <w:sz w:val="24"/>
        </w:rPr>
        <w:t xml:space="preserve"> Solutions”, International journal of mathematical models and methods in applied sciences, Vol. 12, pp. 227-235 (2018).</w:t>
      </w:r>
    </w:p>
    <w:p w14:paraId="435C26F2" w14:textId="77777777" w:rsidR="008E432B" w:rsidRDefault="008E432B" w:rsidP="008E432B">
      <w:pPr>
        <w:jc w:val="both"/>
        <w:rPr>
          <w:rFonts w:ascii="Times New Roman" w:eastAsia="仿宋" w:hAnsi="Times New Roman" w:cs="Times New Roman"/>
          <w:sz w:val="24"/>
        </w:rPr>
      </w:pPr>
      <w:r>
        <w:rPr>
          <w:rFonts w:ascii="Times New Roman" w:eastAsia="仿宋" w:hAnsi="Times New Roman" w:cs="Times New Roman"/>
          <w:sz w:val="24"/>
        </w:rPr>
        <w:t xml:space="preserve">11. Jia Guo, </w:t>
      </w:r>
      <w:r>
        <w:rPr>
          <w:rFonts w:ascii="Times New Roman" w:eastAsia="仿宋" w:hAnsi="Times New Roman" w:cs="Times New Roman"/>
          <w:b/>
          <w:sz w:val="24"/>
        </w:rPr>
        <w:t>Yuji Sato</w:t>
      </w:r>
      <w:r>
        <w:rPr>
          <w:rFonts w:ascii="Times New Roman" w:eastAsia="仿宋" w:hAnsi="Times New Roman" w:cs="Times New Roman"/>
          <w:sz w:val="24"/>
        </w:rPr>
        <w:t>, “A Pair-wise Bare Bones Particle Swarm Optimization Algorithm for Nonlinear Functions”, International Journal of Networked and Distributed Computing, Vol. 5/ Issue 3, pp. 143-151 (2017).</w:t>
      </w:r>
    </w:p>
    <w:p w14:paraId="414EE7DB" w14:textId="77777777" w:rsidR="008E432B" w:rsidRDefault="008E432B" w:rsidP="008E432B">
      <w:pPr>
        <w:jc w:val="both"/>
        <w:rPr>
          <w:rFonts w:ascii="Times New Roman" w:eastAsia="仿宋" w:hAnsi="Times New Roman" w:cs="Times New Roman"/>
          <w:sz w:val="24"/>
        </w:rPr>
      </w:pPr>
      <w:r>
        <w:rPr>
          <w:rFonts w:ascii="Times New Roman" w:eastAsia="仿宋" w:hAnsi="Times New Roman" w:cs="Times New Roman"/>
          <w:sz w:val="24"/>
        </w:rPr>
        <w:t xml:space="preserve">12. </w:t>
      </w:r>
      <w:proofErr w:type="spellStart"/>
      <w:r>
        <w:rPr>
          <w:rFonts w:ascii="Times New Roman" w:eastAsia="仿宋" w:hAnsi="Times New Roman" w:cs="Times New Roman"/>
          <w:sz w:val="24"/>
        </w:rPr>
        <w:t>Shiqin</w:t>
      </w:r>
      <w:proofErr w:type="spellEnd"/>
      <w:r>
        <w:rPr>
          <w:rFonts w:ascii="Times New Roman" w:eastAsia="仿宋" w:hAnsi="Times New Roman" w:cs="Times New Roman"/>
          <w:sz w:val="24"/>
        </w:rPr>
        <w:t xml:space="preserve"> Yang, </w:t>
      </w:r>
      <w:r>
        <w:rPr>
          <w:rFonts w:ascii="Times New Roman" w:eastAsia="仿宋" w:hAnsi="Times New Roman" w:cs="Times New Roman"/>
          <w:b/>
          <w:sz w:val="24"/>
        </w:rPr>
        <w:t>Yuji Sato</w:t>
      </w:r>
      <w:r>
        <w:rPr>
          <w:rFonts w:ascii="Times New Roman" w:eastAsia="仿宋" w:hAnsi="Times New Roman" w:cs="Times New Roman"/>
          <w:sz w:val="24"/>
        </w:rPr>
        <w:t>, “Swarm Intelligence Algorithm Based on Competitive Predators with Dynamic Virtual Teams”, Journal of Artificial Intelligence and Soft Computing Research, Vol. 7, Issue 2, pp. 87-102 (2017).</w:t>
      </w:r>
    </w:p>
    <w:p w14:paraId="0B21A383" w14:textId="77777777" w:rsidR="008E432B" w:rsidRDefault="008E432B" w:rsidP="008E432B">
      <w:pPr>
        <w:jc w:val="both"/>
        <w:rPr>
          <w:rFonts w:ascii="Times New Roman" w:eastAsia="仿宋" w:hAnsi="Times New Roman" w:cs="Times New Roman"/>
          <w:sz w:val="24"/>
        </w:rPr>
      </w:pPr>
      <w:r>
        <w:rPr>
          <w:rFonts w:ascii="Times New Roman" w:eastAsia="仿宋" w:hAnsi="Times New Roman" w:cs="Times New Roman"/>
          <w:sz w:val="24"/>
        </w:rPr>
        <w:t xml:space="preserve">13. </w:t>
      </w:r>
      <w:proofErr w:type="spellStart"/>
      <w:r>
        <w:rPr>
          <w:rFonts w:ascii="Times New Roman" w:eastAsia="仿宋" w:hAnsi="Times New Roman" w:cs="Times New Roman"/>
          <w:sz w:val="24"/>
        </w:rPr>
        <w:t>Shiqin</w:t>
      </w:r>
      <w:proofErr w:type="spellEnd"/>
      <w:r>
        <w:rPr>
          <w:rFonts w:ascii="Times New Roman" w:eastAsia="仿宋" w:hAnsi="Times New Roman" w:cs="Times New Roman"/>
          <w:sz w:val="24"/>
        </w:rPr>
        <w:t xml:space="preserve"> Yang, </w:t>
      </w:r>
      <w:r>
        <w:rPr>
          <w:rFonts w:ascii="Times New Roman" w:eastAsia="仿宋" w:hAnsi="Times New Roman" w:cs="Times New Roman"/>
          <w:b/>
          <w:sz w:val="24"/>
        </w:rPr>
        <w:t>Yuji Sato</w:t>
      </w:r>
      <w:r>
        <w:rPr>
          <w:rFonts w:ascii="Times New Roman" w:eastAsia="仿宋" w:hAnsi="Times New Roman" w:cs="Times New Roman"/>
          <w:sz w:val="24"/>
        </w:rPr>
        <w:t>, “Dynamic Heterogeneous Particle Swarm Optimization”, IEICE TRANS. INF. &amp; SYST., Vol. E100-D/ No. 2, pp. 247-255 (2017).</w:t>
      </w:r>
    </w:p>
    <w:p w14:paraId="248AA219" w14:textId="77777777" w:rsidR="008E432B" w:rsidRDefault="008E432B" w:rsidP="008E432B">
      <w:pPr>
        <w:jc w:val="both"/>
        <w:rPr>
          <w:rFonts w:ascii="Times New Roman" w:eastAsia="仿宋" w:hAnsi="Times New Roman" w:cs="Times New Roman"/>
          <w:sz w:val="24"/>
        </w:rPr>
      </w:pPr>
      <w:r>
        <w:rPr>
          <w:rFonts w:ascii="Times New Roman" w:eastAsia="仿宋" w:hAnsi="Times New Roman" w:cs="Times New Roman"/>
          <w:sz w:val="24"/>
        </w:rPr>
        <w:t xml:space="preserve">14. </w:t>
      </w:r>
      <w:r>
        <w:rPr>
          <w:rFonts w:ascii="Times New Roman" w:eastAsia="仿宋" w:hAnsi="Times New Roman" w:cs="Times New Roman"/>
          <w:b/>
          <w:sz w:val="24"/>
        </w:rPr>
        <w:t>Yuji Sato</w:t>
      </w:r>
      <w:r>
        <w:rPr>
          <w:rFonts w:ascii="Times New Roman" w:eastAsia="仿宋" w:hAnsi="Times New Roman" w:cs="Times New Roman"/>
          <w:sz w:val="24"/>
        </w:rPr>
        <w:t>, Mikiko Sato, “Parallelization and Sustainability of Distributed Genetic Algorithms on Many-core Processors”, Int. Journal of Intelligent Computing and Cybernetics, 7(1), pp. 2-23 (2014).</w:t>
      </w:r>
    </w:p>
    <w:p w14:paraId="757953D3" w14:textId="77777777" w:rsidR="008E432B" w:rsidRDefault="008E432B" w:rsidP="008E432B">
      <w:pPr>
        <w:jc w:val="both"/>
        <w:rPr>
          <w:rFonts w:ascii="Times New Roman" w:eastAsia="仿宋" w:hAnsi="Times New Roman" w:cs="Times New Roman"/>
          <w:sz w:val="24"/>
        </w:rPr>
      </w:pPr>
      <w:r>
        <w:rPr>
          <w:rFonts w:ascii="Times New Roman" w:eastAsia="仿宋" w:hAnsi="Times New Roman" w:cs="Times New Roman"/>
          <w:sz w:val="24"/>
        </w:rPr>
        <w:lastRenderedPageBreak/>
        <w:t xml:space="preserve">15. </w:t>
      </w:r>
      <w:r>
        <w:rPr>
          <w:rFonts w:ascii="Times New Roman" w:eastAsia="仿宋" w:hAnsi="Times New Roman" w:cs="Times New Roman"/>
          <w:b/>
          <w:sz w:val="24"/>
        </w:rPr>
        <w:t>Yuji Sato</w:t>
      </w:r>
      <w:r>
        <w:rPr>
          <w:rFonts w:ascii="Times New Roman" w:eastAsia="仿宋" w:hAnsi="Times New Roman" w:cs="Times New Roman"/>
          <w:sz w:val="24"/>
        </w:rPr>
        <w:t>, Naohiro Hasegawa, Mikiko Sato, “Acceleration of Genetic Algorithms for Sudoku Solution on Many-core Processors”, Massively Parallel Evolutionary Computation on GPGPUs (Natural Computing Series), S. Tsutsui and P. Collet (Eds.), Springer, pp. 421-444 (2014). DOI: 10.1109/CEC55065.2022.9870272</w:t>
      </w:r>
    </w:p>
    <w:p w14:paraId="4A91AF13" w14:textId="77777777" w:rsidR="008E432B" w:rsidRDefault="008E432B" w:rsidP="008E432B">
      <w:pPr>
        <w:jc w:val="both"/>
        <w:rPr>
          <w:rFonts w:ascii="Times New Roman" w:eastAsia="仿宋" w:hAnsi="Times New Roman" w:cs="Times New Roman"/>
          <w:sz w:val="24"/>
        </w:rPr>
      </w:pPr>
      <w:r>
        <w:rPr>
          <w:rFonts w:ascii="Times New Roman" w:eastAsia="仿宋" w:hAnsi="Times New Roman" w:cs="Times New Roman"/>
          <w:sz w:val="24"/>
        </w:rPr>
        <w:t xml:space="preserve">16. </w:t>
      </w:r>
      <w:r>
        <w:rPr>
          <w:rFonts w:ascii="Times New Roman" w:eastAsia="仿宋" w:hAnsi="Times New Roman" w:cs="Times New Roman"/>
          <w:b/>
          <w:sz w:val="24"/>
        </w:rPr>
        <w:t>Yuji Sato</w:t>
      </w:r>
      <w:r>
        <w:rPr>
          <w:rFonts w:ascii="Times New Roman" w:eastAsia="仿宋" w:hAnsi="Times New Roman" w:cs="Times New Roman"/>
          <w:sz w:val="24"/>
        </w:rPr>
        <w:t>, Hazuki Inoue, Mikiko Sato, “Parallelization of Genetic Operations that Takes Building-Block Linkage into Account”, Int'l J. Artificial Life and Robotics, 17/ 1, 17-23 (2012).</w:t>
      </w:r>
    </w:p>
    <w:p w14:paraId="51F65B9F" w14:textId="77777777" w:rsidR="008E432B" w:rsidRDefault="008E432B" w:rsidP="008E432B">
      <w:pPr>
        <w:jc w:val="both"/>
        <w:rPr>
          <w:rFonts w:ascii="Times New Roman" w:eastAsia="仿宋" w:hAnsi="Times New Roman" w:cs="Times New Roman"/>
          <w:sz w:val="24"/>
        </w:rPr>
      </w:pPr>
      <w:r>
        <w:rPr>
          <w:rFonts w:ascii="Times New Roman" w:eastAsia="仿宋" w:hAnsi="Times New Roman" w:cs="Times New Roman"/>
          <w:sz w:val="24"/>
        </w:rPr>
        <w:t xml:space="preserve">17. </w:t>
      </w:r>
      <w:r>
        <w:rPr>
          <w:rFonts w:ascii="Times New Roman" w:eastAsia="仿宋" w:hAnsi="Times New Roman" w:cs="Times New Roman"/>
          <w:b/>
          <w:sz w:val="24"/>
        </w:rPr>
        <w:t>Yuji Sato</w:t>
      </w:r>
      <w:r>
        <w:rPr>
          <w:rFonts w:ascii="Times New Roman" w:eastAsia="仿宋" w:hAnsi="Times New Roman" w:cs="Times New Roman"/>
          <w:sz w:val="24"/>
        </w:rPr>
        <w:t>, “Voice Quality Conversion Using Interactive Evolution of Prosodic Control”, Applied Soft Computing, 5/ 2, pp. 181-192 (2005).</w:t>
      </w:r>
    </w:p>
    <w:p w14:paraId="7325B5EE" w14:textId="77777777" w:rsidR="008E432B" w:rsidRDefault="008E432B" w:rsidP="008E432B">
      <w:pPr>
        <w:jc w:val="both"/>
        <w:rPr>
          <w:rFonts w:ascii="Times New Roman" w:eastAsia="仿宋" w:hAnsi="Times New Roman" w:cs="Times New Roman"/>
          <w:sz w:val="24"/>
        </w:rPr>
      </w:pPr>
      <w:r>
        <w:rPr>
          <w:rFonts w:ascii="Times New Roman" w:eastAsia="仿宋" w:hAnsi="Times New Roman" w:cs="Times New Roman"/>
          <w:sz w:val="24"/>
        </w:rPr>
        <w:t xml:space="preserve">18. </w:t>
      </w:r>
      <w:r>
        <w:rPr>
          <w:rFonts w:ascii="Times New Roman" w:eastAsia="仿宋" w:hAnsi="Times New Roman" w:cs="Times New Roman"/>
          <w:b/>
          <w:sz w:val="24"/>
        </w:rPr>
        <w:t>Yuji Sato</w:t>
      </w:r>
      <w:r>
        <w:rPr>
          <w:rFonts w:ascii="Times New Roman" w:eastAsia="仿宋" w:hAnsi="Times New Roman" w:cs="Times New Roman"/>
          <w:sz w:val="24"/>
        </w:rPr>
        <w:t>, Tatsumi Furuya, “Coevolution in recurrent neural networks using genetic algorithm”, Systems and Computers in Japan, 27/ 5, pp. 64-73 (1996).</w:t>
      </w:r>
    </w:p>
    <w:p w14:paraId="08C15D21" w14:textId="77777777" w:rsidR="008E432B" w:rsidRDefault="008E432B" w:rsidP="008E432B">
      <w:pPr>
        <w:jc w:val="both"/>
        <w:rPr>
          <w:rFonts w:ascii="Times New Roman" w:eastAsia="仿宋" w:hAnsi="Times New Roman" w:cs="Times New Roman"/>
          <w:sz w:val="24"/>
        </w:rPr>
      </w:pPr>
      <w:r>
        <w:rPr>
          <w:rFonts w:ascii="Times New Roman" w:eastAsia="仿宋" w:hAnsi="Times New Roman" w:cs="Times New Roman"/>
          <w:sz w:val="24"/>
        </w:rPr>
        <w:t xml:space="preserve">19. Marius Hancu, Kazuhiko Iwasaki, </w:t>
      </w:r>
      <w:r>
        <w:rPr>
          <w:rFonts w:ascii="Times New Roman" w:eastAsia="仿宋" w:hAnsi="Times New Roman" w:cs="Times New Roman"/>
          <w:b/>
          <w:sz w:val="24"/>
        </w:rPr>
        <w:t>Yuji Sato</w:t>
      </w:r>
      <w:r>
        <w:rPr>
          <w:rFonts w:ascii="Times New Roman" w:eastAsia="仿宋" w:hAnsi="Times New Roman" w:cs="Times New Roman"/>
          <w:sz w:val="24"/>
        </w:rPr>
        <w:t>, Mamoru Sugie, “A Concurrent Test Architecture for Massively Parallel Computers and Its Error Detection Capability”, IEEE Trans. on Parallel and Distributed Systems, 5/ 11, pp. 1169-1184 (1994).</w:t>
      </w:r>
    </w:p>
    <w:p w14:paraId="6386BF0C" w14:textId="7D1E8397" w:rsidR="008E432B" w:rsidRPr="001A40CC" w:rsidRDefault="008E432B" w:rsidP="008E432B">
      <w:pPr>
        <w:jc w:val="both"/>
        <w:rPr>
          <w:rFonts w:hint="eastAsia"/>
        </w:rPr>
      </w:pPr>
      <w:r>
        <w:rPr>
          <w:rFonts w:ascii="Times New Roman" w:eastAsia="仿宋" w:hAnsi="Times New Roman" w:cs="Times New Roman"/>
          <w:sz w:val="24"/>
        </w:rPr>
        <w:t xml:space="preserve">20. Marius Hancu, Kazuhiko Iwasaki, </w:t>
      </w:r>
      <w:r>
        <w:rPr>
          <w:rFonts w:ascii="Times New Roman" w:eastAsia="仿宋" w:hAnsi="Times New Roman" w:cs="Times New Roman"/>
          <w:b/>
          <w:sz w:val="24"/>
        </w:rPr>
        <w:t>Yuji Sato</w:t>
      </w:r>
      <w:r>
        <w:rPr>
          <w:rFonts w:ascii="Times New Roman" w:eastAsia="仿宋" w:hAnsi="Times New Roman" w:cs="Times New Roman"/>
          <w:sz w:val="24"/>
        </w:rPr>
        <w:t xml:space="preserve">, Mamoru Sugie, “Experimental results on the error detection capability of a concurrent test architecture for </w:t>
      </w:r>
      <w:proofErr w:type="gramStart"/>
      <w:r>
        <w:rPr>
          <w:rFonts w:ascii="Times New Roman" w:eastAsia="仿宋" w:hAnsi="Times New Roman" w:cs="Times New Roman"/>
          <w:sz w:val="24"/>
        </w:rPr>
        <w:t>massively-parallel</w:t>
      </w:r>
      <w:proofErr w:type="gramEnd"/>
      <w:r>
        <w:rPr>
          <w:rFonts w:ascii="Times New Roman" w:eastAsia="仿宋" w:hAnsi="Times New Roman" w:cs="Times New Roman"/>
          <w:sz w:val="24"/>
        </w:rPr>
        <w:t xml:space="preserve"> computers”, Parallel Computing 18, pp. 1079-1103 (1992).</w:t>
      </w:r>
    </w:p>
    <w:sectPr w:rsidR="008E432B" w:rsidRPr="001A40CC">
      <w:pgSz w:w="11906" w:h="16838"/>
      <w:pgMar w:top="1985"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67761" w14:textId="77777777" w:rsidR="002338D1" w:rsidRDefault="002338D1" w:rsidP="006D0A55">
      <w:pPr>
        <w:spacing w:after="0" w:line="240" w:lineRule="auto"/>
        <w:rPr>
          <w:rFonts w:hint="eastAsia"/>
        </w:rPr>
      </w:pPr>
      <w:r>
        <w:separator/>
      </w:r>
    </w:p>
  </w:endnote>
  <w:endnote w:type="continuationSeparator" w:id="0">
    <w:p w14:paraId="0162D144" w14:textId="77777777" w:rsidR="002338D1" w:rsidRDefault="002338D1" w:rsidP="006D0A5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C1E1F" w14:textId="77777777" w:rsidR="002338D1" w:rsidRDefault="002338D1" w:rsidP="006D0A55">
      <w:pPr>
        <w:spacing w:after="0" w:line="240" w:lineRule="auto"/>
        <w:rPr>
          <w:rFonts w:hint="eastAsia"/>
        </w:rPr>
      </w:pPr>
      <w:r>
        <w:separator/>
      </w:r>
    </w:p>
  </w:footnote>
  <w:footnote w:type="continuationSeparator" w:id="0">
    <w:p w14:paraId="2F953243" w14:textId="77777777" w:rsidR="002338D1" w:rsidRDefault="002338D1" w:rsidP="006D0A55">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16"/>
    <w:rsid w:val="000F6A05"/>
    <w:rsid w:val="001A40CC"/>
    <w:rsid w:val="002338D1"/>
    <w:rsid w:val="002907C4"/>
    <w:rsid w:val="004A3595"/>
    <w:rsid w:val="006052A6"/>
    <w:rsid w:val="006D0A55"/>
    <w:rsid w:val="00721776"/>
    <w:rsid w:val="0074074E"/>
    <w:rsid w:val="008D49F6"/>
    <w:rsid w:val="008E432B"/>
    <w:rsid w:val="00B7638B"/>
    <w:rsid w:val="00BF7503"/>
    <w:rsid w:val="00CE6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E2BB49"/>
  <w14:discardImageEditingData/>
  <w14:defaultImageDpi w14:val="32767"/>
  <w15:docId w15:val="{40B76EDB-F1C9-432E-8FA8-4AEECE75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E6D1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6D1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6D1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6D1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6D1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E6D1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6D1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6D1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E6D1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6D1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6D1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6D1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6D16"/>
    <w:rPr>
      <w:rFonts w:cstheme="majorBidi"/>
      <w:color w:val="0F4761" w:themeColor="accent1" w:themeShade="BF"/>
      <w:sz w:val="28"/>
      <w:szCs w:val="28"/>
    </w:rPr>
  </w:style>
  <w:style w:type="character" w:customStyle="1" w:styleId="50">
    <w:name w:val="标题 5 字符"/>
    <w:basedOn w:val="a0"/>
    <w:link w:val="5"/>
    <w:uiPriority w:val="9"/>
    <w:semiHidden/>
    <w:rsid w:val="00CE6D16"/>
    <w:rPr>
      <w:rFonts w:cstheme="majorBidi"/>
      <w:color w:val="0F4761" w:themeColor="accent1" w:themeShade="BF"/>
      <w:sz w:val="24"/>
    </w:rPr>
  </w:style>
  <w:style w:type="character" w:customStyle="1" w:styleId="60">
    <w:name w:val="标题 6 字符"/>
    <w:basedOn w:val="a0"/>
    <w:link w:val="6"/>
    <w:uiPriority w:val="9"/>
    <w:semiHidden/>
    <w:rsid w:val="00CE6D16"/>
    <w:rPr>
      <w:rFonts w:cstheme="majorBidi"/>
      <w:b/>
      <w:bCs/>
      <w:color w:val="0F4761" w:themeColor="accent1" w:themeShade="BF"/>
    </w:rPr>
  </w:style>
  <w:style w:type="character" w:customStyle="1" w:styleId="70">
    <w:name w:val="标题 7 字符"/>
    <w:basedOn w:val="a0"/>
    <w:link w:val="7"/>
    <w:uiPriority w:val="9"/>
    <w:semiHidden/>
    <w:rsid w:val="00CE6D16"/>
    <w:rPr>
      <w:rFonts w:cstheme="majorBidi"/>
      <w:b/>
      <w:bCs/>
      <w:color w:val="595959" w:themeColor="text1" w:themeTint="A6"/>
    </w:rPr>
  </w:style>
  <w:style w:type="character" w:customStyle="1" w:styleId="80">
    <w:name w:val="标题 8 字符"/>
    <w:basedOn w:val="a0"/>
    <w:link w:val="8"/>
    <w:uiPriority w:val="9"/>
    <w:semiHidden/>
    <w:rsid w:val="00CE6D16"/>
    <w:rPr>
      <w:rFonts w:cstheme="majorBidi"/>
      <w:color w:val="595959" w:themeColor="text1" w:themeTint="A6"/>
    </w:rPr>
  </w:style>
  <w:style w:type="character" w:customStyle="1" w:styleId="90">
    <w:name w:val="标题 9 字符"/>
    <w:basedOn w:val="a0"/>
    <w:link w:val="9"/>
    <w:uiPriority w:val="9"/>
    <w:semiHidden/>
    <w:rsid w:val="00CE6D16"/>
    <w:rPr>
      <w:rFonts w:eastAsiaTheme="majorEastAsia" w:cstheme="majorBidi"/>
      <w:color w:val="595959" w:themeColor="text1" w:themeTint="A6"/>
    </w:rPr>
  </w:style>
  <w:style w:type="paragraph" w:styleId="a3">
    <w:name w:val="Title"/>
    <w:basedOn w:val="a"/>
    <w:next w:val="a"/>
    <w:link w:val="a4"/>
    <w:uiPriority w:val="10"/>
    <w:qFormat/>
    <w:rsid w:val="00CE6D1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6D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6D1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6D1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6D16"/>
    <w:pPr>
      <w:spacing w:before="160"/>
      <w:jc w:val="center"/>
    </w:pPr>
    <w:rPr>
      <w:i/>
      <w:iCs/>
      <w:color w:val="404040" w:themeColor="text1" w:themeTint="BF"/>
    </w:rPr>
  </w:style>
  <w:style w:type="character" w:customStyle="1" w:styleId="a8">
    <w:name w:val="引用 字符"/>
    <w:basedOn w:val="a0"/>
    <w:link w:val="a7"/>
    <w:uiPriority w:val="29"/>
    <w:rsid w:val="00CE6D16"/>
    <w:rPr>
      <w:i/>
      <w:iCs/>
      <w:color w:val="404040" w:themeColor="text1" w:themeTint="BF"/>
    </w:rPr>
  </w:style>
  <w:style w:type="paragraph" w:styleId="a9">
    <w:name w:val="List Paragraph"/>
    <w:basedOn w:val="a"/>
    <w:uiPriority w:val="34"/>
    <w:qFormat/>
    <w:rsid w:val="00CE6D16"/>
    <w:pPr>
      <w:ind w:left="720"/>
      <w:contextualSpacing/>
    </w:pPr>
  </w:style>
  <w:style w:type="character" w:styleId="aa">
    <w:name w:val="Intense Emphasis"/>
    <w:basedOn w:val="a0"/>
    <w:uiPriority w:val="21"/>
    <w:qFormat/>
    <w:rsid w:val="00CE6D16"/>
    <w:rPr>
      <w:i/>
      <w:iCs/>
      <w:color w:val="0F4761" w:themeColor="accent1" w:themeShade="BF"/>
    </w:rPr>
  </w:style>
  <w:style w:type="paragraph" w:styleId="ab">
    <w:name w:val="Intense Quote"/>
    <w:basedOn w:val="a"/>
    <w:next w:val="a"/>
    <w:link w:val="ac"/>
    <w:uiPriority w:val="30"/>
    <w:qFormat/>
    <w:rsid w:val="00CE6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6D16"/>
    <w:rPr>
      <w:i/>
      <w:iCs/>
      <w:color w:val="0F4761" w:themeColor="accent1" w:themeShade="BF"/>
    </w:rPr>
  </w:style>
  <w:style w:type="character" w:styleId="ad">
    <w:name w:val="Intense Reference"/>
    <w:basedOn w:val="a0"/>
    <w:uiPriority w:val="32"/>
    <w:qFormat/>
    <w:rsid w:val="00CE6D16"/>
    <w:rPr>
      <w:b/>
      <w:bCs/>
      <w:smallCaps/>
      <w:color w:val="0F4761" w:themeColor="accent1" w:themeShade="BF"/>
      <w:spacing w:val="5"/>
    </w:rPr>
  </w:style>
  <w:style w:type="paragraph" w:styleId="ae">
    <w:name w:val="header"/>
    <w:basedOn w:val="a"/>
    <w:link w:val="af"/>
    <w:uiPriority w:val="99"/>
    <w:unhideWhenUsed/>
    <w:rsid w:val="006D0A5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D0A55"/>
    <w:rPr>
      <w:sz w:val="18"/>
      <w:szCs w:val="18"/>
    </w:rPr>
  </w:style>
  <w:style w:type="paragraph" w:styleId="af0">
    <w:name w:val="footer"/>
    <w:basedOn w:val="a"/>
    <w:link w:val="af1"/>
    <w:uiPriority w:val="99"/>
    <w:unhideWhenUsed/>
    <w:rsid w:val="006D0A5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D0A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guo</dc:creator>
  <cp:keywords/>
  <dc:description/>
  <cp:lastModifiedBy>jia guo</cp:lastModifiedBy>
  <cp:revision>7</cp:revision>
  <dcterms:created xsi:type="dcterms:W3CDTF">2025-10-29T06:12:00Z</dcterms:created>
  <dcterms:modified xsi:type="dcterms:W3CDTF">2025-10-29T06:23:00Z</dcterms:modified>
</cp:coreProperties>
</file>