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9072"/>
      </w:tblGrid>
      <w:tr w:rsidR="00B45194" w:rsidRPr="00922174" w14:paraId="59101B29" w14:textId="77777777" w:rsidTr="53C47828">
        <w:trPr>
          <w:trHeight w:val="283"/>
        </w:trPr>
        <w:tc>
          <w:tcPr>
            <w:tcW w:w="9062" w:type="dxa"/>
            <w:shd w:val="clear" w:color="auto" w:fill="D9D9D9" w:themeFill="background1" w:themeFillShade="D9"/>
            <w:vAlign w:val="center"/>
          </w:tcPr>
          <w:p w14:paraId="406E0DB1" w14:textId="5CF4887E" w:rsidR="00B45194" w:rsidRPr="00922174" w:rsidRDefault="00B45194" w:rsidP="00922174">
            <w:pPr>
              <w:jc w:val="both"/>
              <w:rPr>
                <w:rFonts w:cstheme="minorHAnsi"/>
                <w:b/>
              </w:rPr>
            </w:pPr>
            <w:r w:rsidRPr="00922174">
              <w:rPr>
                <w:rFonts w:cstheme="minorHAnsi"/>
                <w:b/>
                <w:sz w:val="24"/>
              </w:rPr>
              <w:t>Background</w:t>
            </w:r>
          </w:p>
        </w:tc>
      </w:tr>
      <w:tr w:rsidR="00B45194" w:rsidRPr="00922174" w14:paraId="3D510930" w14:textId="77777777" w:rsidTr="53C47828">
        <w:tc>
          <w:tcPr>
            <w:tcW w:w="9062" w:type="dxa"/>
          </w:tcPr>
          <w:p w14:paraId="258C0FC4" w14:textId="7C8B279B" w:rsidR="00A306F8" w:rsidRPr="00922174" w:rsidRDefault="0050065F" w:rsidP="00922174">
            <w:pPr>
              <w:jc w:val="both"/>
              <w:rPr>
                <w:rFonts w:cstheme="minorHAnsi"/>
              </w:rPr>
            </w:pPr>
            <w:r w:rsidRPr="00922174">
              <w:rPr>
                <w:rFonts w:cstheme="minorHAnsi"/>
                <w:lang w:val="en-GB"/>
              </w:rPr>
              <w:t>The increasing interest in e-mobility vehicles fosters strong demand for corresponding batteries.</w:t>
            </w:r>
            <w:r w:rsidR="008B149F" w:rsidRPr="00922174">
              <w:rPr>
                <w:rFonts w:cstheme="minorHAnsi"/>
              </w:rPr>
              <w:t xml:space="preserve"> </w:t>
            </w:r>
            <w:r w:rsidR="008B149F" w:rsidRPr="00922174">
              <w:rPr>
                <w:rFonts w:cstheme="minorHAnsi"/>
                <w:lang w:val="en-GB"/>
              </w:rPr>
              <w:t>To satisfy the market, t</w:t>
            </w:r>
            <w:r w:rsidR="00F12A8C" w:rsidRPr="00922174">
              <w:rPr>
                <w:rFonts w:cstheme="minorHAnsi"/>
                <w:lang w:val="en-GB"/>
              </w:rPr>
              <w:t xml:space="preserve">he </w:t>
            </w:r>
            <w:r w:rsidR="00F12A8C" w:rsidRPr="00922174">
              <w:rPr>
                <w:rFonts w:cstheme="minorHAnsi"/>
              </w:rPr>
              <w:t xml:space="preserve">Edison Cars GmbH operates production facilities for the </w:t>
            </w:r>
            <w:r w:rsidR="00DE1687" w:rsidRPr="00922174">
              <w:rPr>
                <w:rFonts w:cstheme="minorHAnsi"/>
              </w:rPr>
              <w:t xml:space="preserve">manufacturing of e-mobility vehicle batteries at four sites worldwide (i.e., Germany, China, South Africa, </w:t>
            </w:r>
            <w:r w:rsidR="00ED5246">
              <w:rPr>
                <w:rFonts w:cstheme="minorHAnsi"/>
              </w:rPr>
              <w:t xml:space="preserve">and </w:t>
            </w:r>
            <w:r w:rsidR="00DE1687" w:rsidRPr="00922174">
              <w:rPr>
                <w:rFonts w:cstheme="minorHAnsi"/>
              </w:rPr>
              <w:t xml:space="preserve">USA). </w:t>
            </w:r>
            <w:r w:rsidR="00F85A32" w:rsidRPr="00922174">
              <w:rPr>
                <w:rFonts w:cstheme="minorHAnsi"/>
              </w:rPr>
              <w:t xml:space="preserve">However, </w:t>
            </w:r>
            <w:r w:rsidR="00A57A96" w:rsidRPr="00922174">
              <w:rPr>
                <w:rFonts w:cstheme="minorHAnsi"/>
              </w:rPr>
              <w:t xml:space="preserve">in this production facilities </w:t>
            </w:r>
            <w:r w:rsidR="00F85A32" w:rsidRPr="00922174">
              <w:rPr>
                <w:rFonts w:cstheme="minorHAnsi"/>
              </w:rPr>
              <w:t xml:space="preserve">unscheduled machine breakdowns repeatedly lead to production stops </w:t>
            </w:r>
            <w:r w:rsidR="00A85BF2" w:rsidRPr="00922174">
              <w:rPr>
                <w:rFonts w:cstheme="minorHAnsi"/>
              </w:rPr>
              <w:t>that inhibit permanent and saturated production.</w:t>
            </w:r>
            <w:r w:rsidR="00C21CE1" w:rsidRPr="00922174">
              <w:rPr>
                <w:rFonts w:cstheme="minorHAnsi"/>
              </w:rPr>
              <w:t xml:space="preserve"> </w:t>
            </w:r>
            <w:r w:rsidR="009C0C97" w:rsidRPr="00922174">
              <w:rPr>
                <w:rFonts w:cstheme="minorHAnsi"/>
              </w:rPr>
              <w:t>Despite t</w:t>
            </w:r>
            <w:r w:rsidR="00371F5A" w:rsidRPr="00922174">
              <w:rPr>
                <w:rFonts w:cstheme="minorHAnsi"/>
              </w:rPr>
              <w:t xml:space="preserve">he company has already made great efforts in the past to improve maintenance </w:t>
            </w:r>
            <w:r w:rsidR="00C21CE1" w:rsidRPr="00922174">
              <w:rPr>
                <w:rFonts w:cstheme="minorHAnsi"/>
              </w:rPr>
              <w:t xml:space="preserve">activities, </w:t>
            </w:r>
            <w:r w:rsidR="008F437A" w:rsidRPr="00922174">
              <w:rPr>
                <w:rFonts w:cstheme="minorHAnsi"/>
              </w:rPr>
              <w:t xml:space="preserve">the current maintenance strategy is </w:t>
            </w:r>
            <w:r w:rsidR="009C0C97" w:rsidRPr="00922174">
              <w:rPr>
                <w:rFonts w:cstheme="minorHAnsi"/>
              </w:rPr>
              <w:t>still cost- and time-intensive</w:t>
            </w:r>
            <w:r w:rsidR="008F437A" w:rsidRPr="00922174">
              <w:rPr>
                <w:rFonts w:cstheme="minorHAnsi"/>
              </w:rPr>
              <w:t xml:space="preserve">. </w:t>
            </w:r>
            <w:r w:rsidR="00C21CE1" w:rsidRPr="00922174">
              <w:rPr>
                <w:rFonts w:cstheme="minorHAnsi"/>
              </w:rPr>
              <w:t xml:space="preserve">Hence, the </w:t>
            </w:r>
            <w:r w:rsidR="00371F5A" w:rsidRPr="00922174">
              <w:rPr>
                <w:rFonts w:cstheme="minorHAnsi"/>
              </w:rPr>
              <w:t>Board of Edison Cars AG made the strategic decision to move from reactive maintenance towards predictive maintenance</w:t>
            </w:r>
            <w:r w:rsidR="00C21CE1" w:rsidRPr="00922174">
              <w:rPr>
                <w:rFonts w:cstheme="minorHAnsi"/>
              </w:rPr>
              <w:t>.</w:t>
            </w:r>
          </w:p>
          <w:p w14:paraId="4D429D92" w14:textId="77777777" w:rsidR="00783359" w:rsidRPr="00922174" w:rsidRDefault="00783359" w:rsidP="00922174">
            <w:pPr>
              <w:jc w:val="both"/>
              <w:rPr>
                <w:rFonts w:cstheme="minorHAnsi"/>
              </w:rPr>
            </w:pPr>
          </w:p>
          <w:p w14:paraId="192E7C44" w14:textId="2C253BD1" w:rsidR="00FB4F3D" w:rsidRPr="00922174" w:rsidRDefault="005A2636" w:rsidP="00922174">
            <w:pPr>
              <w:jc w:val="both"/>
              <w:rPr>
                <w:rFonts w:cstheme="minorHAnsi"/>
              </w:rPr>
            </w:pPr>
            <w:r w:rsidRPr="00922174">
              <w:rPr>
                <w:rFonts w:cstheme="minorHAnsi"/>
              </w:rPr>
              <w:t xml:space="preserve">To do so, the Edison Cars GmbH has already equipped its assembly robots with a variety of sensors in the past, including temperature and pressure sensors, among others, that continuously monitor machine performance. Specially, by monitoring the temperature and pressure of the assembly robots during the </w:t>
            </w:r>
            <w:r w:rsidR="00782691" w:rsidRPr="00922174">
              <w:rPr>
                <w:rFonts w:cstheme="minorHAnsi"/>
              </w:rPr>
              <w:t xml:space="preserve">manufacturing of e-mobility vehicle batteries, </w:t>
            </w:r>
            <w:r w:rsidRPr="00922174">
              <w:rPr>
                <w:rFonts w:cstheme="minorHAnsi"/>
              </w:rPr>
              <w:t xml:space="preserve">the Edison Cars GmbH </w:t>
            </w:r>
            <w:r w:rsidR="00782691" w:rsidRPr="00922174">
              <w:rPr>
                <w:rFonts w:cstheme="minorHAnsi"/>
              </w:rPr>
              <w:t>aim</w:t>
            </w:r>
            <w:r w:rsidRPr="00922174">
              <w:rPr>
                <w:rFonts w:cstheme="minorHAnsi"/>
              </w:rPr>
              <w:t>s</w:t>
            </w:r>
            <w:r w:rsidR="00782691" w:rsidRPr="00922174">
              <w:rPr>
                <w:rFonts w:cstheme="minorHAnsi"/>
              </w:rPr>
              <w:t xml:space="preserve"> to detected unscheduled machine breakdowns at an early stage.</w:t>
            </w:r>
          </w:p>
          <w:p w14:paraId="23C05F9B" w14:textId="77777777" w:rsidR="00132C3A" w:rsidRPr="00922174" w:rsidRDefault="00132C3A" w:rsidP="00922174">
            <w:pPr>
              <w:jc w:val="both"/>
              <w:rPr>
                <w:rFonts w:cstheme="minorHAnsi"/>
              </w:rPr>
            </w:pPr>
          </w:p>
          <w:p w14:paraId="5FFF6E5E" w14:textId="1DDB971D" w:rsidR="00132C3A" w:rsidRPr="00922174" w:rsidRDefault="00132C3A" w:rsidP="00922174">
            <w:pPr>
              <w:jc w:val="both"/>
              <w:rPr>
                <w:rFonts w:cstheme="minorHAnsi"/>
              </w:rPr>
            </w:pPr>
            <w:r w:rsidRPr="00922174">
              <w:rPr>
                <w:rFonts w:cstheme="minorHAnsi"/>
              </w:rPr>
              <w:t xml:space="preserve">The temperature sensors play a crucial role in detecting potential issues with the robot's soldering temperature. The </w:t>
            </w:r>
            <w:r w:rsidR="00697E3C">
              <w:rPr>
                <w:rFonts w:cstheme="minorHAnsi"/>
              </w:rPr>
              <w:t>p</w:t>
            </w:r>
            <w:r w:rsidRPr="00922174">
              <w:rPr>
                <w:rFonts w:cstheme="minorHAnsi"/>
              </w:rPr>
              <w:t xml:space="preserve">redictive </w:t>
            </w:r>
            <w:r w:rsidR="00697E3C">
              <w:rPr>
                <w:rFonts w:cstheme="minorHAnsi"/>
              </w:rPr>
              <w:t>m</w:t>
            </w:r>
            <w:r w:rsidRPr="00922174">
              <w:rPr>
                <w:rFonts w:cstheme="minorHAnsi"/>
              </w:rPr>
              <w:t xml:space="preserve">aintenance </w:t>
            </w:r>
            <w:r w:rsidR="00697E3C">
              <w:rPr>
                <w:rFonts w:cstheme="minorHAnsi"/>
              </w:rPr>
              <w:t>s</w:t>
            </w:r>
            <w:r w:rsidRPr="00922174">
              <w:rPr>
                <w:rFonts w:cstheme="minorHAnsi"/>
              </w:rPr>
              <w:t xml:space="preserve">ystem analyzes the temperature data and compares it with the pre-set values. If the system detects that the soldering temperature exceeds the acceptable range for an extended </w:t>
            </w:r>
            <w:proofErr w:type="gramStart"/>
            <w:r w:rsidRPr="00922174">
              <w:rPr>
                <w:rFonts w:cstheme="minorHAnsi"/>
              </w:rPr>
              <w:t>period of time</w:t>
            </w:r>
            <w:proofErr w:type="gramEnd"/>
            <w:r w:rsidRPr="00922174">
              <w:rPr>
                <w:rFonts w:cstheme="minorHAnsi"/>
              </w:rPr>
              <w:t>, it immediately issues a warning. This early detection allows a technician to be notified promptly. Upon inspecting the robot, the technician discovers that the welding nozzle is damaged. By addressing this issue promptly, the technician avoids more significant damage that could have occurred if the problem had gone unnoticed.</w:t>
            </w:r>
          </w:p>
          <w:p w14:paraId="6539E4B6" w14:textId="77777777" w:rsidR="00132C3A" w:rsidRPr="00922174" w:rsidRDefault="00132C3A" w:rsidP="00922174">
            <w:pPr>
              <w:jc w:val="both"/>
              <w:rPr>
                <w:rFonts w:cstheme="minorHAnsi"/>
              </w:rPr>
            </w:pPr>
          </w:p>
          <w:p w14:paraId="0A24408B" w14:textId="51AC08EC" w:rsidR="00132C3A" w:rsidRPr="00922174" w:rsidRDefault="00132C3A" w:rsidP="00922174">
            <w:pPr>
              <w:jc w:val="both"/>
              <w:rPr>
                <w:rFonts w:cstheme="minorHAnsi"/>
              </w:rPr>
            </w:pPr>
            <w:r w:rsidRPr="00922174">
              <w:rPr>
                <w:rFonts w:cstheme="minorHAnsi"/>
              </w:rPr>
              <w:t xml:space="preserve">Similarly, vibration sensors are employed to monitor the robot's housing. The </w:t>
            </w:r>
            <w:r w:rsidR="00824BD5">
              <w:rPr>
                <w:rFonts w:cstheme="minorHAnsi"/>
              </w:rPr>
              <w:t>p</w:t>
            </w:r>
            <w:r w:rsidRPr="00922174">
              <w:rPr>
                <w:rFonts w:cstheme="minorHAnsi"/>
              </w:rPr>
              <w:t xml:space="preserve">redictive </w:t>
            </w:r>
            <w:r w:rsidR="00824BD5">
              <w:rPr>
                <w:rFonts w:cstheme="minorHAnsi"/>
              </w:rPr>
              <w:t>m</w:t>
            </w:r>
            <w:r w:rsidRPr="00922174">
              <w:rPr>
                <w:rFonts w:cstheme="minorHAnsi"/>
              </w:rPr>
              <w:t xml:space="preserve">aintenance </w:t>
            </w:r>
            <w:r w:rsidR="00824BD5">
              <w:rPr>
                <w:rFonts w:cstheme="minorHAnsi"/>
              </w:rPr>
              <w:t>s</w:t>
            </w:r>
            <w:r w:rsidRPr="00922174">
              <w:rPr>
                <w:rFonts w:cstheme="minorHAnsi"/>
              </w:rPr>
              <w:t>ystem continuously analyzes the vibration levels and compares them to the pre-set values. If the system detects excessive vibrations persisting over an extended period, it alerts a technician. Upon investigation, the technician finds that a screw is loose and requires replacement. By identifying and resolving this issue in a timely manner, potential malfunctions or breakdowns are prevented, ensuring uninterrupted production.</w:t>
            </w:r>
          </w:p>
          <w:p w14:paraId="59EEE842" w14:textId="451F8F40" w:rsidR="00783359" w:rsidRPr="00ED5246" w:rsidRDefault="00783359" w:rsidP="00922174">
            <w:pPr>
              <w:jc w:val="both"/>
              <w:rPr>
                <w:rFonts w:cstheme="minorHAnsi"/>
              </w:rPr>
            </w:pPr>
          </w:p>
        </w:tc>
      </w:tr>
      <w:tr w:rsidR="00B45194" w:rsidRPr="00922174" w14:paraId="2DB700EF" w14:textId="77777777" w:rsidTr="53C47828">
        <w:trPr>
          <w:trHeight w:val="283"/>
        </w:trPr>
        <w:tc>
          <w:tcPr>
            <w:tcW w:w="9062" w:type="dxa"/>
            <w:shd w:val="clear" w:color="auto" w:fill="D9D9D9" w:themeFill="background1" w:themeFillShade="D9"/>
          </w:tcPr>
          <w:p w14:paraId="00FAB9D0" w14:textId="2B7485F0" w:rsidR="00B45194" w:rsidRPr="00922174" w:rsidRDefault="00B45194" w:rsidP="00922174">
            <w:pPr>
              <w:jc w:val="both"/>
              <w:rPr>
                <w:rFonts w:cstheme="minorHAnsi"/>
              </w:rPr>
            </w:pPr>
            <w:r w:rsidRPr="00922174">
              <w:rPr>
                <w:rFonts w:cstheme="minorHAnsi"/>
                <w:b/>
                <w:sz w:val="24"/>
              </w:rPr>
              <w:t>Task</w:t>
            </w:r>
          </w:p>
        </w:tc>
      </w:tr>
      <w:tr w:rsidR="00B45194" w:rsidRPr="00922174" w14:paraId="775BC833" w14:textId="77777777" w:rsidTr="53C47828">
        <w:tc>
          <w:tcPr>
            <w:tcW w:w="9062" w:type="dxa"/>
          </w:tcPr>
          <w:p w14:paraId="30A367D2" w14:textId="304306D4" w:rsidR="00BB1F70" w:rsidRPr="00922174" w:rsidRDefault="00611378" w:rsidP="00922174">
            <w:pPr>
              <w:jc w:val="both"/>
              <w:rPr>
                <w:rFonts w:cstheme="minorHAnsi"/>
              </w:rPr>
            </w:pPr>
            <w:r w:rsidRPr="00922174">
              <w:rPr>
                <w:rFonts w:cstheme="minorHAnsi"/>
              </w:rPr>
              <w:t xml:space="preserve">Determine from the given sensor values of 20 robots with the help of an algorithm whether a robot currently works well, requires maintenance, or is at risk to break down. </w:t>
            </w:r>
            <w:r w:rsidR="003822CE" w:rsidRPr="00922174">
              <w:rPr>
                <w:rFonts w:cstheme="minorHAnsi"/>
              </w:rPr>
              <w:t xml:space="preserve">In this context, </w:t>
            </w:r>
            <w:r w:rsidR="007329B4" w:rsidRPr="00922174">
              <w:rPr>
                <w:rFonts w:cstheme="minorHAnsi"/>
              </w:rPr>
              <w:t>label the sensor data</w:t>
            </w:r>
            <w:r w:rsidR="006B2F1C" w:rsidRPr="00922174">
              <w:rPr>
                <w:rFonts w:cstheme="minorHAnsi"/>
              </w:rPr>
              <w:t xml:space="preserve"> into </w:t>
            </w:r>
            <w:r w:rsidR="00E46C31" w:rsidRPr="00922174">
              <w:rPr>
                <w:rFonts w:cstheme="minorHAnsi"/>
              </w:rPr>
              <w:t xml:space="preserve">three </w:t>
            </w:r>
            <w:r w:rsidR="00D958F0" w:rsidRPr="00922174">
              <w:rPr>
                <w:rFonts w:cstheme="minorHAnsi"/>
              </w:rPr>
              <w:t>machine intervals</w:t>
            </w:r>
            <w:r w:rsidR="00E46C31" w:rsidRPr="00922174">
              <w:rPr>
                <w:rFonts w:cstheme="minorHAnsi"/>
              </w:rPr>
              <w:t xml:space="preserve"> “long” = no maintenance is necessary, “short” = robot should be maintained and “urgent” = </w:t>
            </w:r>
            <w:r w:rsidR="00A004B7" w:rsidRPr="00922174">
              <w:rPr>
                <w:rFonts w:cstheme="minorHAnsi"/>
              </w:rPr>
              <w:t xml:space="preserve">robot is in danger to break down (tip: have a look at the data </w:t>
            </w:r>
            <w:r w:rsidR="00BB1F70" w:rsidRPr="00922174">
              <w:rPr>
                <w:rFonts w:cstheme="minorHAnsi"/>
              </w:rPr>
              <w:t>before your labelling)</w:t>
            </w:r>
            <w:r w:rsidR="007329B4" w:rsidRPr="00922174">
              <w:rPr>
                <w:rFonts w:cstheme="minorHAnsi"/>
              </w:rPr>
              <w:t>.</w:t>
            </w:r>
          </w:p>
          <w:p w14:paraId="4A52EF28" w14:textId="77777777" w:rsidR="003822CE" w:rsidRPr="00922174" w:rsidRDefault="003822CE" w:rsidP="00922174">
            <w:pPr>
              <w:jc w:val="both"/>
              <w:rPr>
                <w:rFonts w:cstheme="minorHAnsi"/>
              </w:rPr>
            </w:pPr>
          </w:p>
          <w:p w14:paraId="3853F5F7" w14:textId="610D460F" w:rsidR="005319DB" w:rsidRPr="00922174" w:rsidRDefault="005319DB" w:rsidP="53C47828">
            <w:pPr>
              <w:jc w:val="both"/>
            </w:pPr>
            <w:r w:rsidRPr="53C47828">
              <w:t>D</w:t>
            </w:r>
            <w:r w:rsidR="003822CE" w:rsidRPr="53C47828">
              <w:t xml:space="preserve">escribe your labelling strategy for the test data and mention the aspects that influenced your choice (e.g., late maintenance may cause costs for </w:t>
            </w:r>
            <w:r w:rsidR="0D9A0C3D" w:rsidRPr="53C47828">
              <w:t>miss production</w:t>
            </w:r>
            <w:r w:rsidR="003822CE" w:rsidRPr="53C47828">
              <w:t>).</w:t>
            </w:r>
            <w:r w:rsidR="00C5138B" w:rsidRPr="53C47828">
              <w:t xml:space="preserve"> Please also </w:t>
            </w:r>
            <w:r w:rsidR="00536C55" w:rsidRPr="53C47828">
              <w:t xml:space="preserve">justify why the three </w:t>
            </w:r>
            <w:r w:rsidR="00AE0B27" w:rsidRPr="53C47828">
              <w:t>machine intervals</w:t>
            </w:r>
            <w:r w:rsidR="00536C55" w:rsidRPr="53C47828">
              <w:t xml:space="preserve"> </w:t>
            </w:r>
            <w:r w:rsidR="00891387" w:rsidRPr="53C47828">
              <w:t>have the length you choose</w:t>
            </w:r>
            <w:r w:rsidR="00C5138B" w:rsidRPr="53C47828">
              <w:t>.</w:t>
            </w:r>
          </w:p>
          <w:p w14:paraId="625EE9C8" w14:textId="77777777" w:rsidR="005319DB" w:rsidRPr="00922174" w:rsidRDefault="005319DB" w:rsidP="00922174">
            <w:pPr>
              <w:jc w:val="both"/>
              <w:rPr>
                <w:rFonts w:cstheme="minorHAnsi"/>
              </w:rPr>
            </w:pPr>
          </w:p>
          <w:p w14:paraId="1D1EE864" w14:textId="77777777" w:rsidR="003C1927" w:rsidRPr="00922174" w:rsidRDefault="00C5138B" w:rsidP="00922174">
            <w:pPr>
              <w:jc w:val="both"/>
              <w:rPr>
                <w:rFonts w:cstheme="minorHAnsi"/>
              </w:rPr>
            </w:pPr>
            <w:r w:rsidRPr="00922174">
              <w:rPr>
                <w:rFonts w:cstheme="minorHAnsi"/>
              </w:rPr>
              <w:t>Finally, i</w:t>
            </w:r>
            <w:r w:rsidR="003B56E8" w:rsidRPr="00922174">
              <w:rPr>
                <w:rFonts w:cstheme="minorHAnsi"/>
              </w:rPr>
              <w:t xml:space="preserve">mplement a </w:t>
            </w:r>
            <w:r w:rsidR="00075DED" w:rsidRPr="00922174">
              <w:rPr>
                <w:rFonts w:cstheme="minorHAnsi"/>
              </w:rPr>
              <w:t xml:space="preserve">predictive </w:t>
            </w:r>
            <w:r w:rsidR="003B56E8" w:rsidRPr="00922174">
              <w:rPr>
                <w:rFonts w:cstheme="minorHAnsi"/>
              </w:rPr>
              <w:t>maintenance algorithm</w:t>
            </w:r>
            <w:r w:rsidR="00AE0B27" w:rsidRPr="00922174">
              <w:rPr>
                <w:rFonts w:cstheme="minorHAnsi"/>
              </w:rPr>
              <w:t>,</w:t>
            </w:r>
            <w:r w:rsidR="003B56E8" w:rsidRPr="00922174">
              <w:rPr>
                <w:rFonts w:cstheme="minorHAnsi"/>
              </w:rPr>
              <w:t xml:space="preserve"> which can detect </w:t>
            </w:r>
            <w:r w:rsidR="00DD7C35" w:rsidRPr="00922174">
              <w:rPr>
                <w:rFonts w:cstheme="minorHAnsi"/>
              </w:rPr>
              <w:t xml:space="preserve">based </w:t>
            </w:r>
            <w:r w:rsidR="003B56E8" w:rsidRPr="00922174">
              <w:rPr>
                <w:rFonts w:cstheme="minorHAnsi"/>
              </w:rPr>
              <w:t xml:space="preserve">on the sensor data </w:t>
            </w:r>
            <w:r w:rsidR="00DD7C35" w:rsidRPr="00922174">
              <w:rPr>
                <w:rFonts w:cstheme="minorHAnsi"/>
              </w:rPr>
              <w:t xml:space="preserve">of a robot, when </w:t>
            </w:r>
            <w:r w:rsidR="008E4156" w:rsidRPr="00922174">
              <w:rPr>
                <w:rFonts w:cstheme="minorHAnsi"/>
              </w:rPr>
              <w:t>no maintenance in necessary (“long”), a r</w:t>
            </w:r>
            <w:r w:rsidR="00075DED" w:rsidRPr="00922174">
              <w:rPr>
                <w:rFonts w:cstheme="minorHAnsi"/>
              </w:rPr>
              <w:t xml:space="preserve">obot should be maintained (“short”) and </w:t>
            </w:r>
            <w:r w:rsidR="00196E3F" w:rsidRPr="00922174">
              <w:rPr>
                <w:rFonts w:cstheme="minorHAnsi"/>
              </w:rPr>
              <w:t>the robot is in danger to break down (“urgent”).</w:t>
            </w:r>
            <w:r w:rsidRPr="00922174">
              <w:rPr>
                <w:rFonts w:cstheme="minorHAnsi"/>
              </w:rPr>
              <w:t xml:space="preserve"> </w:t>
            </w:r>
            <w:r w:rsidR="004407AB" w:rsidRPr="00922174">
              <w:rPr>
                <w:rFonts w:cstheme="minorHAnsi"/>
              </w:rPr>
              <w:t xml:space="preserve">Also </w:t>
            </w:r>
            <w:r w:rsidR="008926CB" w:rsidRPr="00922174">
              <w:rPr>
                <w:rFonts w:cstheme="minorHAnsi"/>
              </w:rPr>
              <w:t>calculate the confusion matrix for your trained algorithm.</w:t>
            </w:r>
          </w:p>
          <w:p w14:paraId="49F78CCE" w14:textId="77777777" w:rsidR="00C5138B" w:rsidRDefault="00C5138B" w:rsidP="00922174">
            <w:pPr>
              <w:jc w:val="both"/>
              <w:rPr>
                <w:rFonts w:cstheme="minorHAnsi"/>
              </w:rPr>
            </w:pPr>
          </w:p>
          <w:p w14:paraId="3FBB71E9" w14:textId="77777777" w:rsidR="00B85879" w:rsidRDefault="00B85879" w:rsidP="00922174">
            <w:pPr>
              <w:jc w:val="both"/>
              <w:rPr>
                <w:rFonts w:cstheme="minorHAnsi"/>
              </w:rPr>
            </w:pPr>
          </w:p>
          <w:p w14:paraId="4CDA02D9" w14:textId="77777777" w:rsidR="00B85879" w:rsidRDefault="00B85879" w:rsidP="00922174">
            <w:pPr>
              <w:jc w:val="both"/>
              <w:rPr>
                <w:rFonts w:cstheme="minorHAnsi"/>
              </w:rPr>
            </w:pPr>
          </w:p>
          <w:p w14:paraId="31B13C1C" w14:textId="1096C00A" w:rsidR="00B85879" w:rsidRPr="00922174" w:rsidRDefault="00B85879" w:rsidP="00922174">
            <w:pPr>
              <w:jc w:val="both"/>
              <w:rPr>
                <w:rFonts w:cstheme="minorHAnsi"/>
              </w:rPr>
            </w:pPr>
          </w:p>
        </w:tc>
      </w:tr>
      <w:tr w:rsidR="00B45194" w:rsidRPr="00922174" w14:paraId="625090BE" w14:textId="77777777" w:rsidTr="53C47828">
        <w:trPr>
          <w:trHeight w:val="283"/>
        </w:trPr>
        <w:tc>
          <w:tcPr>
            <w:tcW w:w="9062" w:type="dxa"/>
            <w:shd w:val="clear" w:color="auto" w:fill="D9D9D9" w:themeFill="background1" w:themeFillShade="D9"/>
          </w:tcPr>
          <w:p w14:paraId="309F1760" w14:textId="1669C72A" w:rsidR="00B45194" w:rsidRPr="00922174" w:rsidRDefault="00576806" w:rsidP="00922174">
            <w:pPr>
              <w:jc w:val="both"/>
              <w:rPr>
                <w:rFonts w:cstheme="minorHAnsi"/>
                <w:b/>
                <w:sz w:val="24"/>
                <w:szCs w:val="24"/>
              </w:rPr>
            </w:pPr>
            <w:r w:rsidRPr="00922174">
              <w:rPr>
                <w:rFonts w:cstheme="minorHAnsi"/>
                <w:b/>
                <w:sz w:val="24"/>
                <w:szCs w:val="24"/>
              </w:rPr>
              <w:lastRenderedPageBreak/>
              <w:t>Input</w:t>
            </w:r>
          </w:p>
        </w:tc>
      </w:tr>
      <w:tr w:rsidR="00B45194" w:rsidRPr="00922174" w14:paraId="25630752" w14:textId="77777777" w:rsidTr="53C47828">
        <w:tc>
          <w:tcPr>
            <w:tcW w:w="9062" w:type="dxa"/>
          </w:tcPr>
          <w:p w14:paraId="089CA55F" w14:textId="28F86B0E" w:rsidR="00B45194" w:rsidRPr="00922174" w:rsidRDefault="00576806" w:rsidP="00922174">
            <w:pPr>
              <w:jc w:val="both"/>
              <w:rPr>
                <w:rFonts w:cstheme="minorHAnsi"/>
              </w:rPr>
            </w:pPr>
            <w:r w:rsidRPr="00922174">
              <w:rPr>
                <w:rFonts w:cstheme="minorHAnsi"/>
              </w:rPr>
              <w:t>For this task, you will be provided with the following</w:t>
            </w:r>
            <w:r w:rsidR="00B34B14" w:rsidRPr="00922174">
              <w:rPr>
                <w:rFonts w:cstheme="minorHAnsi"/>
              </w:rPr>
              <w:t xml:space="preserve"> input</w:t>
            </w:r>
            <w:r w:rsidRPr="00922174">
              <w:rPr>
                <w:rFonts w:cstheme="minorHAnsi"/>
              </w:rPr>
              <w:t>:</w:t>
            </w:r>
          </w:p>
          <w:p w14:paraId="6669275E" w14:textId="2032787A" w:rsidR="00E343C8" w:rsidRPr="00922174" w:rsidRDefault="00E343C8" w:rsidP="00922174">
            <w:pPr>
              <w:pStyle w:val="Listenabsatz"/>
              <w:numPr>
                <w:ilvl w:val="0"/>
                <w:numId w:val="1"/>
              </w:numPr>
              <w:jc w:val="both"/>
              <w:rPr>
                <w:rFonts w:cstheme="minorHAnsi"/>
              </w:rPr>
            </w:pPr>
            <w:r w:rsidRPr="00922174">
              <w:rPr>
                <w:rFonts w:cstheme="minorHAnsi"/>
              </w:rPr>
              <w:t>Sensor data from 20 robots (approx. 6000 data points per sensor), each of which has 4 temperature and 4 vibration sensors.</w:t>
            </w:r>
          </w:p>
          <w:p w14:paraId="6B29092C" w14:textId="01A4CA46" w:rsidR="00922174" w:rsidRPr="00922174" w:rsidRDefault="00922174" w:rsidP="00922174">
            <w:pPr>
              <w:pStyle w:val="Listenabsatz"/>
              <w:numPr>
                <w:ilvl w:val="0"/>
                <w:numId w:val="1"/>
              </w:numPr>
              <w:jc w:val="both"/>
              <w:rPr>
                <w:rFonts w:cstheme="minorHAnsi"/>
              </w:rPr>
            </w:pPr>
            <w:r w:rsidRPr="00922174">
              <w:rPr>
                <w:rFonts w:cstheme="minorHAnsi"/>
              </w:rPr>
              <w:t>Code example to perform a simple classification. You can also create a solution yourself in a common programming language if you prefer.</w:t>
            </w:r>
          </w:p>
          <w:p w14:paraId="7346B645" w14:textId="5D73DF93" w:rsidR="00576806" w:rsidRPr="00922174" w:rsidRDefault="002B42EC" w:rsidP="00922174">
            <w:pPr>
              <w:pStyle w:val="Listenabsatz"/>
              <w:numPr>
                <w:ilvl w:val="0"/>
                <w:numId w:val="1"/>
              </w:numPr>
              <w:jc w:val="both"/>
              <w:rPr>
                <w:rFonts w:cstheme="minorHAnsi"/>
              </w:rPr>
            </w:pPr>
            <w:r w:rsidRPr="00922174">
              <w:rPr>
                <w:rFonts w:cstheme="minorHAnsi"/>
              </w:rPr>
              <w:t xml:space="preserve">Further information for </w:t>
            </w:r>
            <w:r w:rsidR="007B3836" w:rsidRPr="00922174">
              <w:rPr>
                <w:rFonts w:cstheme="minorHAnsi"/>
              </w:rPr>
              <w:t>predictive maintenance</w:t>
            </w:r>
            <w:r w:rsidRPr="00922174">
              <w:rPr>
                <w:rFonts w:cstheme="minorHAnsi"/>
              </w:rPr>
              <w:t xml:space="preserve"> and machine learning</w:t>
            </w:r>
            <w:r w:rsidR="00004348" w:rsidRPr="00922174">
              <w:rPr>
                <w:rFonts w:cstheme="minorHAnsi"/>
              </w:rPr>
              <w:t xml:space="preserve"> </w:t>
            </w:r>
            <w:r w:rsidR="00217A43" w:rsidRPr="00922174">
              <w:rPr>
                <w:rFonts w:cstheme="minorHAnsi"/>
              </w:rPr>
              <w:t>t</w:t>
            </w:r>
            <w:r w:rsidR="00004348" w:rsidRPr="00922174">
              <w:rPr>
                <w:rFonts w:cstheme="minorHAnsi"/>
              </w:rPr>
              <w:t>hese are possible approaches that have different advantages and disadvantages. Of course, you can also use other approaches and resources</w:t>
            </w:r>
            <w:r w:rsidRPr="00922174">
              <w:rPr>
                <w:rFonts w:cstheme="minorHAnsi"/>
              </w:rPr>
              <w:t>:</w:t>
            </w:r>
          </w:p>
          <w:p w14:paraId="2E1575EC" w14:textId="730A490E" w:rsidR="00405A20" w:rsidRPr="00922174" w:rsidRDefault="00405A20" w:rsidP="00922174">
            <w:pPr>
              <w:pStyle w:val="Listenabsatz"/>
              <w:numPr>
                <w:ilvl w:val="1"/>
                <w:numId w:val="1"/>
              </w:numPr>
              <w:jc w:val="both"/>
              <w:rPr>
                <w:rFonts w:cstheme="minorHAnsi"/>
              </w:rPr>
            </w:pPr>
            <w:r w:rsidRPr="00922174">
              <w:rPr>
                <w:rFonts w:cstheme="minorHAnsi"/>
              </w:rPr>
              <w:t xml:space="preserve">Code quality: </w:t>
            </w:r>
            <w:hyperlink r:id="rId10" w:history="1">
              <w:r w:rsidRPr="00922174">
                <w:rPr>
                  <w:rStyle w:val="Hyperlink"/>
                  <w:rFonts w:cstheme="minorHAnsi"/>
                </w:rPr>
                <w:t>browserstack.com</w:t>
              </w:r>
            </w:hyperlink>
          </w:p>
          <w:p w14:paraId="1928AD35" w14:textId="14A23105" w:rsidR="00B05B0D" w:rsidRDefault="00B05B0D" w:rsidP="00922174">
            <w:pPr>
              <w:pStyle w:val="Listenabsatz"/>
              <w:numPr>
                <w:ilvl w:val="1"/>
                <w:numId w:val="1"/>
              </w:numPr>
              <w:jc w:val="both"/>
              <w:rPr>
                <w:rFonts w:cstheme="minorHAnsi"/>
              </w:rPr>
            </w:pPr>
            <w:r>
              <w:rPr>
                <w:rFonts w:cstheme="minorHAnsi"/>
              </w:rPr>
              <w:t>Confusion Matrix:</w:t>
            </w:r>
          </w:p>
          <w:p w14:paraId="7291A0E0" w14:textId="78BA0A0A" w:rsidR="00B05B0D" w:rsidRDefault="00F505AE" w:rsidP="00B05B0D">
            <w:pPr>
              <w:pStyle w:val="Listenabsatz"/>
              <w:numPr>
                <w:ilvl w:val="2"/>
                <w:numId w:val="1"/>
              </w:numPr>
              <w:jc w:val="both"/>
              <w:rPr>
                <w:rFonts w:cstheme="minorHAnsi"/>
              </w:rPr>
            </w:pPr>
            <w:hyperlink r:id="rId11" w:history="1">
              <w:r w:rsidR="00663F0A" w:rsidRPr="00824834">
                <w:rPr>
                  <w:rStyle w:val="Hyperlink"/>
                  <w:rFonts w:cstheme="minorHAnsi"/>
                </w:rPr>
                <w:t>https://towardsdatascience.com/understanding-confusion-matrix-a9ad42dcfd62</w:t>
              </w:r>
            </w:hyperlink>
          </w:p>
          <w:p w14:paraId="0069F906" w14:textId="44E38F0D" w:rsidR="00663F0A" w:rsidRDefault="00F505AE" w:rsidP="00B05B0D">
            <w:pPr>
              <w:pStyle w:val="Listenabsatz"/>
              <w:numPr>
                <w:ilvl w:val="2"/>
                <w:numId w:val="1"/>
              </w:numPr>
              <w:jc w:val="both"/>
              <w:rPr>
                <w:rFonts w:cstheme="minorHAnsi"/>
              </w:rPr>
            </w:pPr>
            <w:hyperlink r:id="rId12" w:history="1">
              <w:r w:rsidR="00D1333F" w:rsidRPr="00824834">
                <w:rPr>
                  <w:rStyle w:val="Hyperlink"/>
                  <w:rFonts w:cstheme="minorHAnsi"/>
                </w:rPr>
                <w:t>https://scikit-learn.org/stable/modules/generated/sklearn.metrics.confusion_matrix.html</w:t>
              </w:r>
            </w:hyperlink>
          </w:p>
          <w:p w14:paraId="4108FDCE" w14:textId="77777777" w:rsidR="00D1333F" w:rsidRDefault="00D1333F" w:rsidP="00D1333F">
            <w:pPr>
              <w:pStyle w:val="Listenabsatz"/>
              <w:ind w:left="2160"/>
              <w:jc w:val="both"/>
              <w:rPr>
                <w:rFonts w:cstheme="minorHAnsi"/>
              </w:rPr>
            </w:pPr>
          </w:p>
          <w:p w14:paraId="2671ECBB" w14:textId="5A76C321" w:rsidR="005A3F0C" w:rsidRPr="00922174" w:rsidRDefault="007A54DE" w:rsidP="00922174">
            <w:pPr>
              <w:pStyle w:val="Listenabsatz"/>
              <w:numPr>
                <w:ilvl w:val="1"/>
                <w:numId w:val="1"/>
              </w:numPr>
              <w:jc w:val="both"/>
              <w:rPr>
                <w:rFonts w:cstheme="minorHAnsi"/>
              </w:rPr>
            </w:pPr>
            <w:r w:rsidRPr="00922174">
              <w:rPr>
                <w:rFonts w:cstheme="minorHAnsi"/>
              </w:rPr>
              <w:t>Machine learning for Predictive Maintenance:</w:t>
            </w:r>
          </w:p>
          <w:p w14:paraId="578BFB0F" w14:textId="666F4120" w:rsidR="00BE4989" w:rsidRPr="00922174" w:rsidRDefault="00F505AE" w:rsidP="00922174">
            <w:pPr>
              <w:pStyle w:val="Listenabsatz"/>
              <w:numPr>
                <w:ilvl w:val="2"/>
                <w:numId w:val="1"/>
              </w:numPr>
              <w:jc w:val="both"/>
              <w:rPr>
                <w:rFonts w:cstheme="minorHAnsi"/>
              </w:rPr>
            </w:pPr>
            <w:hyperlink r:id="rId13" w:history="1">
              <w:r w:rsidR="00BE4989" w:rsidRPr="00922174">
                <w:rPr>
                  <w:rStyle w:val="Hyperlink"/>
                  <w:rFonts w:cstheme="minorHAnsi"/>
                </w:rPr>
                <w:t>https://rjunaidraza.medium.com/predictive-maintenance-using-machine-learning-lstm-python-373396c6bb82</w:t>
              </w:r>
            </w:hyperlink>
          </w:p>
          <w:p w14:paraId="286B607C" w14:textId="29E9F7E4" w:rsidR="00EB03CE" w:rsidRPr="00922174" w:rsidRDefault="005A3F0C" w:rsidP="00922174">
            <w:pPr>
              <w:pStyle w:val="Listenabsatz"/>
              <w:numPr>
                <w:ilvl w:val="2"/>
                <w:numId w:val="1"/>
              </w:numPr>
              <w:jc w:val="both"/>
              <w:rPr>
                <w:rFonts w:cstheme="minorHAnsi"/>
              </w:rPr>
            </w:pPr>
            <w:r w:rsidRPr="00922174">
              <w:rPr>
                <w:rFonts w:cstheme="minorHAnsi"/>
              </w:rPr>
              <w:t xml:space="preserve">Part 1: </w:t>
            </w:r>
            <w:hyperlink r:id="rId14" w:history="1">
              <w:r w:rsidRPr="00922174">
                <w:rPr>
                  <w:rStyle w:val="Hyperlink"/>
                  <w:rFonts w:cstheme="minorHAnsi"/>
                </w:rPr>
                <w:t>https://datatonic.com/insights/machine-learning-predictive-maintenance/</w:t>
              </w:r>
            </w:hyperlink>
          </w:p>
          <w:p w14:paraId="7419C626" w14:textId="7098CE6A" w:rsidR="005A3F0C" w:rsidRPr="00922174" w:rsidRDefault="005A3F0C" w:rsidP="00922174">
            <w:pPr>
              <w:pStyle w:val="Listenabsatz"/>
              <w:numPr>
                <w:ilvl w:val="2"/>
                <w:numId w:val="1"/>
              </w:numPr>
              <w:jc w:val="both"/>
              <w:rPr>
                <w:rFonts w:cstheme="minorHAnsi"/>
              </w:rPr>
            </w:pPr>
            <w:r w:rsidRPr="00922174">
              <w:rPr>
                <w:rFonts w:cstheme="minorHAnsi"/>
              </w:rPr>
              <w:t xml:space="preserve">Part 2: </w:t>
            </w:r>
            <w:hyperlink r:id="rId15" w:history="1">
              <w:r w:rsidRPr="00922174">
                <w:rPr>
                  <w:rStyle w:val="Hyperlink"/>
                  <w:rFonts w:cstheme="minorHAnsi"/>
                </w:rPr>
                <w:t>https://datatonic.com/insights/machine-learning-predictive-maintenance-hard-drive-failure/</w:t>
              </w:r>
            </w:hyperlink>
          </w:p>
          <w:p w14:paraId="3C124EBA" w14:textId="10825995" w:rsidR="00D20D98" w:rsidRPr="00922174" w:rsidRDefault="00D20D98" w:rsidP="00922174">
            <w:pPr>
              <w:jc w:val="both"/>
              <w:rPr>
                <w:rFonts w:cstheme="minorHAnsi"/>
              </w:rPr>
            </w:pPr>
          </w:p>
        </w:tc>
      </w:tr>
      <w:tr w:rsidR="00B45194" w:rsidRPr="00922174" w14:paraId="307FBAC1" w14:textId="77777777" w:rsidTr="53C47828">
        <w:trPr>
          <w:trHeight w:val="283"/>
        </w:trPr>
        <w:tc>
          <w:tcPr>
            <w:tcW w:w="9062" w:type="dxa"/>
            <w:shd w:val="clear" w:color="auto" w:fill="D9D9D9" w:themeFill="background1" w:themeFillShade="D9"/>
          </w:tcPr>
          <w:p w14:paraId="599E7F1F" w14:textId="1022848C" w:rsidR="00B45194" w:rsidRPr="00922174" w:rsidRDefault="00EB03CE" w:rsidP="00922174">
            <w:pPr>
              <w:jc w:val="both"/>
              <w:rPr>
                <w:rFonts w:cstheme="minorHAnsi"/>
              </w:rPr>
            </w:pPr>
            <w:r w:rsidRPr="00922174">
              <w:rPr>
                <w:rFonts w:cstheme="minorHAnsi"/>
                <w:b/>
                <w:sz w:val="24"/>
                <w:szCs w:val="24"/>
              </w:rPr>
              <w:t>Submission</w:t>
            </w:r>
          </w:p>
        </w:tc>
      </w:tr>
      <w:tr w:rsidR="002B42EC" w:rsidRPr="00922174" w14:paraId="18144034" w14:textId="77777777" w:rsidTr="53C47828">
        <w:tc>
          <w:tcPr>
            <w:tcW w:w="9062" w:type="dxa"/>
          </w:tcPr>
          <w:p w14:paraId="2800AE79" w14:textId="2D07967B" w:rsidR="002C48DC" w:rsidRPr="00922174" w:rsidRDefault="002C48DC" w:rsidP="00922174">
            <w:pPr>
              <w:jc w:val="both"/>
              <w:rPr>
                <w:rFonts w:cstheme="minorHAnsi"/>
              </w:rPr>
            </w:pPr>
            <w:r w:rsidRPr="00922174">
              <w:t xml:space="preserve">The following documents must be emailed to s3g@fim-rc.de as one zip folder by </w:t>
            </w:r>
            <w:r w:rsidR="00725FB7">
              <w:t>09</w:t>
            </w:r>
            <w:r w:rsidRPr="00922174">
              <w:t xml:space="preserve">:00 on </w:t>
            </w:r>
            <w:r w:rsidR="005C4B4E" w:rsidRPr="00922174">
              <w:t>31</w:t>
            </w:r>
            <w:r w:rsidRPr="00922174">
              <w:t>.05.2023:</w:t>
            </w:r>
          </w:p>
          <w:p w14:paraId="4C5F3FAD" w14:textId="7B455617" w:rsidR="00EB03CE" w:rsidRPr="00922174" w:rsidRDefault="00EB03CE" w:rsidP="00922174">
            <w:pPr>
              <w:pStyle w:val="Listenabsatz"/>
              <w:numPr>
                <w:ilvl w:val="0"/>
                <w:numId w:val="2"/>
              </w:numPr>
              <w:jc w:val="both"/>
              <w:rPr>
                <w:rFonts w:cstheme="minorHAnsi"/>
              </w:rPr>
            </w:pPr>
            <w:r w:rsidRPr="00922174">
              <w:rPr>
                <w:rFonts w:cstheme="minorHAnsi"/>
              </w:rPr>
              <w:t xml:space="preserve">Code file(s) to reproduce the results. </w:t>
            </w:r>
            <w:r w:rsidR="006D0593" w:rsidRPr="00922174">
              <w:rPr>
                <w:rFonts w:cstheme="minorHAnsi"/>
              </w:rPr>
              <w:t xml:space="preserve">This includes </w:t>
            </w:r>
            <w:r w:rsidR="00EE3EF9" w:rsidRPr="00922174">
              <w:rPr>
                <w:rFonts w:cstheme="minorHAnsi"/>
              </w:rPr>
              <w:t xml:space="preserve">particularly the machine learning model </w:t>
            </w:r>
            <w:r w:rsidR="006D0593" w:rsidRPr="00922174">
              <w:rPr>
                <w:rFonts w:cstheme="minorHAnsi"/>
              </w:rPr>
              <w:t xml:space="preserve">to </w:t>
            </w:r>
            <w:r w:rsidR="00D6396E" w:rsidRPr="00922174">
              <w:rPr>
                <w:rFonts w:cstheme="minorHAnsi"/>
              </w:rPr>
              <w:t>maintenance interval determination</w:t>
            </w:r>
            <w:r w:rsidR="006D0593" w:rsidRPr="00922174">
              <w:rPr>
                <w:rFonts w:cstheme="minorHAnsi"/>
              </w:rPr>
              <w:t>.</w:t>
            </w:r>
          </w:p>
          <w:p w14:paraId="6C0C9155" w14:textId="0FA6D7A3" w:rsidR="00EB03CE" w:rsidRPr="00922174" w:rsidRDefault="00AD3A30" w:rsidP="00922174">
            <w:pPr>
              <w:pStyle w:val="Listenabsatz"/>
              <w:numPr>
                <w:ilvl w:val="0"/>
                <w:numId w:val="2"/>
              </w:numPr>
              <w:jc w:val="both"/>
              <w:rPr>
                <w:rFonts w:cstheme="minorHAnsi"/>
              </w:rPr>
            </w:pPr>
            <w:r w:rsidRPr="00922174">
              <w:rPr>
                <w:rFonts w:cstheme="minorHAnsi"/>
              </w:rPr>
              <w:t xml:space="preserve">Complete </w:t>
            </w:r>
            <w:r w:rsidR="00A62060" w:rsidRPr="00922174">
              <w:rPr>
                <w:rFonts w:cstheme="minorHAnsi"/>
              </w:rPr>
              <w:t>confusion matrix</w:t>
            </w:r>
            <w:r w:rsidR="00CC199B" w:rsidRPr="00922174">
              <w:rPr>
                <w:rFonts w:cstheme="minorHAnsi"/>
              </w:rPr>
              <w:t xml:space="preserve"> of the trained algorithm</w:t>
            </w:r>
            <w:r w:rsidR="005A6BD1" w:rsidRPr="00922174">
              <w:rPr>
                <w:rFonts w:cstheme="minorHAnsi"/>
              </w:rPr>
              <w:t>.</w:t>
            </w:r>
          </w:p>
          <w:p w14:paraId="426FD216" w14:textId="77777777" w:rsidR="006D3C37" w:rsidRDefault="00400926" w:rsidP="00922174">
            <w:pPr>
              <w:pStyle w:val="Listenabsatz"/>
              <w:numPr>
                <w:ilvl w:val="0"/>
                <w:numId w:val="2"/>
              </w:numPr>
              <w:jc w:val="both"/>
              <w:rPr>
                <w:rFonts w:cstheme="minorHAnsi"/>
              </w:rPr>
            </w:pPr>
            <w:r w:rsidRPr="00922174">
              <w:rPr>
                <w:rFonts w:cstheme="minorHAnsi"/>
              </w:rPr>
              <w:t xml:space="preserve">A </w:t>
            </w:r>
            <w:r w:rsidR="007A11CD" w:rsidRPr="00922174">
              <w:rPr>
                <w:rFonts w:cstheme="minorHAnsi"/>
              </w:rPr>
              <w:t>PowerPoint</w:t>
            </w:r>
            <w:r w:rsidR="0005585A" w:rsidRPr="00922174">
              <w:rPr>
                <w:rFonts w:cstheme="minorHAnsi"/>
              </w:rPr>
              <w:t xml:space="preserve"> </w:t>
            </w:r>
            <w:r w:rsidRPr="00922174">
              <w:rPr>
                <w:rFonts w:cstheme="minorHAnsi"/>
              </w:rPr>
              <w:t>presentation explaining your approach</w:t>
            </w:r>
            <w:r w:rsidR="006D0593" w:rsidRPr="00922174">
              <w:rPr>
                <w:rFonts w:cstheme="minorHAnsi"/>
              </w:rPr>
              <w:t xml:space="preserve"> to </w:t>
            </w:r>
            <w:r w:rsidR="003B5A98" w:rsidRPr="00922174">
              <w:rPr>
                <w:rFonts w:cstheme="minorHAnsi"/>
              </w:rPr>
              <w:t>maintenance</w:t>
            </w:r>
            <w:r w:rsidR="005220FD" w:rsidRPr="00922174">
              <w:rPr>
                <w:rFonts w:cstheme="minorHAnsi"/>
              </w:rPr>
              <w:t xml:space="preserve"> and how you lab</w:t>
            </w:r>
            <w:r w:rsidR="00B149E4" w:rsidRPr="00922174">
              <w:rPr>
                <w:rFonts w:cstheme="minorHAnsi"/>
              </w:rPr>
              <w:t>elled the data.</w:t>
            </w:r>
          </w:p>
          <w:p w14:paraId="66C11374" w14:textId="1786DCA0" w:rsidR="00B85879" w:rsidRPr="00B85879" w:rsidRDefault="00B85879" w:rsidP="00B85879">
            <w:pPr>
              <w:jc w:val="both"/>
              <w:rPr>
                <w:rFonts w:cstheme="minorHAnsi"/>
              </w:rPr>
            </w:pPr>
          </w:p>
        </w:tc>
      </w:tr>
      <w:tr w:rsidR="00400926" w:rsidRPr="00922174" w14:paraId="11AE838B" w14:textId="77777777" w:rsidTr="53C47828">
        <w:trPr>
          <w:trHeight w:val="283"/>
        </w:trPr>
        <w:tc>
          <w:tcPr>
            <w:tcW w:w="9062" w:type="dxa"/>
            <w:shd w:val="clear" w:color="auto" w:fill="D9D9D9" w:themeFill="background1" w:themeFillShade="D9"/>
          </w:tcPr>
          <w:p w14:paraId="5986566D" w14:textId="2BCAA7FD" w:rsidR="00400926" w:rsidRPr="00922174" w:rsidRDefault="0056719C" w:rsidP="00922174">
            <w:pPr>
              <w:jc w:val="both"/>
              <w:rPr>
                <w:rFonts w:cstheme="minorHAnsi"/>
              </w:rPr>
            </w:pPr>
            <w:r w:rsidRPr="00922174">
              <w:rPr>
                <w:rFonts w:cstheme="minorHAnsi"/>
                <w:b/>
                <w:sz w:val="24"/>
                <w:szCs w:val="24"/>
              </w:rPr>
              <w:t>Keep in mind</w:t>
            </w:r>
          </w:p>
        </w:tc>
      </w:tr>
      <w:tr w:rsidR="00400926" w:rsidRPr="00922174" w14:paraId="34554A9B" w14:textId="77777777" w:rsidTr="53C47828">
        <w:tc>
          <w:tcPr>
            <w:tcW w:w="9062" w:type="dxa"/>
          </w:tcPr>
          <w:p w14:paraId="31A43C56" w14:textId="4DAB9D58" w:rsidR="00400926" w:rsidRPr="00922174" w:rsidRDefault="005352D8" w:rsidP="00922174">
            <w:pPr>
              <w:jc w:val="both"/>
              <w:rPr>
                <w:rFonts w:cstheme="minorHAnsi"/>
              </w:rPr>
            </w:pPr>
            <w:r w:rsidRPr="00922174">
              <w:rPr>
                <w:rFonts w:cstheme="minorHAnsi"/>
              </w:rPr>
              <w:t xml:space="preserve">The content provided here serves only as a starting point. Feel free to use your own approaches and algorithms to get the best </w:t>
            </w:r>
            <w:r w:rsidR="00BC4F8D" w:rsidRPr="00922174">
              <w:rPr>
                <w:rFonts w:cstheme="minorHAnsi"/>
              </w:rPr>
              <w:t>possible maintenance intervals</w:t>
            </w:r>
            <w:r w:rsidRPr="00922174">
              <w:rPr>
                <w:rFonts w:cstheme="minorHAnsi"/>
              </w:rPr>
              <w:t>.</w:t>
            </w:r>
          </w:p>
          <w:p w14:paraId="711DD28E" w14:textId="20238E32" w:rsidR="005352D8" w:rsidRPr="00922174" w:rsidRDefault="005352D8" w:rsidP="00922174">
            <w:pPr>
              <w:jc w:val="both"/>
              <w:rPr>
                <w:rFonts w:cstheme="minorHAnsi"/>
              </w:rPr>
            </w:pPr>
          </w:p>
          <w:p w14:paraId="0F12CA57" w14:textId="72873BBF" w:rsidR="005352D8" w:rsidRPr="00922174" w:rsidRDefault="005352D8" w:rsidP="00922174">
            <w:pPr>
              <w:jc w:val="both"/>
              <w:rPr>
                <w:rFonts w:cstheme="minorHAnsi"/>
              </w:rPr>
            </w:pPr>
            <w:r w:rsidRPr="00922174">
              <w:rPr>
                <w:rFonts w:cstheme="minorHAnsi"/>
              </w:rPr>
              <w:t>Use only the data provided.</w:t>
            </w:r>
          </w:p>
          <w:p w14:paraId="40416422" w14:textId="77777777" w:rsidR="005352D8" w:rsidRPr="00922174" w:rsidRDefault="005352D8" w:rsidP="00922174">
            <w:pPr>
              <w:jc w:val="both"/>
              <w:rPr>
                <w:rFonts w:cstheme="minorHAnsi"/>
              </w:rPr>
            </w:pPr>
          </w:p>
          <w:p w14:paraId="17D7BD35" w14:textId="77777777" w:rsidR="005352D8" w:rsidRPr="00922174" w:rsidRDefault="005352D8" w:rsidP="00922174">
            <w:pPr>
              <w:jc w:val="both"/>
              <w:rPr>
                <w:rFonts w:cstheme="minorHAnsi"/>
              </w:rPr>
            </w:pPr>
            <w:r w:rsidRPr="00922174">
              <w:rPr>
                <w:rFonts w:cstheme="minorHAnsi"/>
              </w:rPr>
              <w:t>The following aspects are important for the assessment of your submission:</w:t>
            </w:r>
          </w:p>
          <w:p w14:paraId="43BD27CA" w14:textId="77777777" w:rsidR="005352D8" w:rsidRPr="00922174" w:rsidRDefault="005352D8" w:rsidP="00922174">
            <w:pPr>
              <w:pStyle w:val="Listenabsatz"/>
              <w:numPr>
                <w:ilvl w:val="0"/>
                <w:numId w:val="3"/>
              </w:numPr>
              <w:jc w:val="both"/>
              <w:rPr>
                <w:rFonts w:cstheme="minorHAnsi"/>
              </w:rPr>
            </w:pPr>
            <w:r w:rsidRPr="00922174">
              <w:rPr>
                <w:rFonts w:cstheme="minorHAnsi"/>
              </w:rPr>
              <w:t>Code quality: The code must be executable, readable, commented, and adhere to the output format</w:t>
            </w:r>
          </w:p>
          <w:p w14:paraId="7D7EEFEF" w14:textId="09C79A4A" w:rsidR="00A32522" w:rsidRPr="00922174" w:rsidRDefault="00A32522" w:rsidP="00922174">
            <w:pPr>
              <w:pStyle w:val="Listenabsatz"/>
              <w:numPr>
                <w:ilvl w:val="0"/>
                <w:numId w:val="3"/>
              </w:numPr>
              <w:jc w:val="both"/>
              <w:rPr>
                <w:rFonts w:cstheme="minorHAnsi"/>
              </w:rPr>
            </w:pPr>
            <w:r w:rsidRPr="00922174">
              <w:rPr>
                <w:rFonts w:cstheme="minorHAnsi"/>
              </w:rPr>
              <w:t>Your model will be tested on a hidden dataset of 5 more robots</w:t>
            </w:r>
          </w:p>
          <w:p w14:paraId="0C7C9B7E" w14:textId="66A8618F" w:rsidR="005352D8" w:rsidRPr="00922174" w:rsidRDefault="0097740E" w:rsidP="00922174">
            <w:pPr>
              <w:pStyle w:val="Listenabsatz"/>
              <w:numPr>
                <w:ilvl w:val="0"/>
                <w:numId w:val="3"/>
              </w:numPr>
              <w:jc w:val="both"/>
              <w:rPr>
                <w:rFonts w:cstheme="minorHAnsi"/>
              </w:rPr>
            </w:pPr>
            <w:r w:rsidRPr="00922174">
              <w:rPr>
                <w:rFonts w:cstheme="minorHAnsi"/>
              </w:rPr>
              <w:t>Predictive Maintenance Prediction</w:t>
            </w:r>
            <w:r w:rsidR="0005585A" w:rsidRPr="00922174">
              <w:rPr>
                <w:rFonts w:cstheme="minorHAnsi"/>
              </w:rPr>
              <w:t xml:space="preserve">: The </w:t>
            </w:r>
            <w:r w:rsidRPr="00922174">
              <w:rPr>
                <w:rFonts w:cstheme="minorHAnsi"/>
              </w:rPr>
              <w:t xml:space="preserve">prediction of the machine </w:t>
            </w:r>
            <w:r w:rsidR="00FC3CA1" w:rsidRPr="00922174">
              <w:rPr>
                <w:rFonts w:cstheme="minorHAnsi"/>
              </w:rPr>
              <w:t>intervals</w:t>
            </w:r>
            <w:r w:rsidR="0005585A" w:rsidRPr="00922174">
              <w:rPr>
                <w:rFonts w:cstheme="minorHAnsi"/>
              </w:rPr>
              <w:t xml:space="preserve"> should be as accurate as possible. The team with the best estimate receives a bonus</w:t>
            </w:r>
          </w:p>
          <w:p w14:paraId="68482F8E" w14:textId="110DE41B" w:rsidR="00810F16" w:rsidRPr="00922174" w:rsidRDefault="00CB51E5" w:rsidP="00922174">
            <w:pPr>
              <w:pStyle w:val="Listenabsatz"/>
              <w:numPr>
                <w:ilvl w:val="0"/>
                <w:numId w:val="3"/>
              </w:numPr>
              <w:jc w:val="both"/>
              <w:rPr>
                <w:rFonts w:cstheme="minorHAnsi"/>
              </w:rPr>
            </w:pPr>
            <w:r w:rsidRPr="00922174">
              <w:rPr>
                <w:rFonts w:cstheme="minorHAnsi"/>
              </w:rPr>
              <w:t>Explanation of the approach should be understandable</w:t>
            </w:r>
          </w:p>
        </w:tc>
      </w:tr>
    </w:tbl>
    <w:p w14:paraId="780B90E5" w14:textId="77777777" w:rsidR="002B42EC" w:rsidRPr="00922174" w:rsidRDefault="002B42EC" w:rsidP="00922174">
      <w:pPr>
        <w:tabs>
          <w:tab w:val="left" w:pos="2400"/>
        </w:tabs>
        <w:spacing w:after="0"/>
        <w:jc w:val="both"/>
        <w:rPr>
          <w:rFonts w:cstheme="minorHAnsi"/>
        </w:rPr>
      </w:pPr>
    </w:p>
    <w:sectPr w:rsidR="002B42EC" w:rsidRPr="00922174">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C54AD" w14:textId="77777777" w:rsidR="00AA45A3" w:rsidRDefault="00AA45A3" w:rsidP="006D587B">
      <w:pPr>
        <w:spacing w:after="0" w:line="240" w:lineRule="auto"/>
      </w:pPr>
      <w:r>
        <w:separator/>
      </w:r>
    </w:p>
  </w:endnote>
  <w:endnote w:type="continuationSeparator" w:id="0">
    <w:p w14:paraId="49FD2E82" w14:textId="77777777" w:rsidR="00AA45A3" w:rsidRDefault="00AA45A3" w:rsidP="006D587B">
      <w:pPr>
        <w:spacing w:after="0" w:line="240" w:lineRule="auto"/>
      </w:pPr>
      <w:r>
        <w:continuationSeparator/>
      </w:r>
    </w:p>
  </w:endnote>
  <w:endnote w:type="continuationNotice" w:id="1">
    <w:p w14:paraId="191406DD" w14:textId="77777777" w:rsidR="00AA45A3" w:rsidRDefault="00AA45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6FC84" w14:textId="17012F23" w:rsidR="007A624F" w:rsidRDefault="007A624F" w:rsidP="002B42EC">
    <w:pPr>
      <w:pStyle w:val="Fuzeile"/>
      <w:jc w:val="right"/>
    </w:pPr>
    <w:r>
      <w:rPr>
        <w:lang w:val="de-DE"/>
      </w:rPr>
      <w:t xml:space="preserve">Page </w:t>
    </w:r>
    <w:r>
      <w:rPr>
        <w:b/>
        <w:bCs/>
      </w:rPr>
      <w:fldChar w:fldCharType="begin"/>
    </w:r>
    <w:r>
      <w:rPr>
        <w:b/>
        <w:bCs/>
      </w:rPr>
      <w:instrText>PAGE  \* Arabic  \* MERGEFORMAT</w:instrText>
    </w:r>
    <w:r>
      <w:rPr>
        <w:b/>
        <w:bCs/>
      </w:rPr>
      <w:fldChar w:fldCharType="separate"/>
    </w:r>
    <w:r w:rsidRPr="002B42EC">
      <w:rPr>
        <w:b/>
        <w:bCs/>
        <w:noProof/>
        <w:lang w:val="de-DE"/>
      </w:rPr>
      <w:t>1</w:t>
    </w:r>
    <w:r>
      <w:rPr>
        <w:b/>
        <w:bCs/>
      </w:rPr>
      <w:fldChar w:fldCharType="end"/>
    </w:r>
    <w:r>
      <w:rPr>
        <w:lang w:val="de-DE"/>
      </w:rPr>
      <w:t xml:space="preserve"> </w:t>
    </w:r>
    <w:proofErr w:type="spellStart"/>
    <w:r>
      <w:rPr>
        <w:lang w:val="de-DE"/>
      </w:rPr>
      <w:t>of</w:t>
    </w:r>
    <w:proofErr w:type="spellEnd"/>
    <w:r>
      <w:rPr>
        <w:lang w:val="de-DE"/>
      </w:rPr>
      <w:t xml:space="preserve"> </w:t>
    </w:r>
    <w:r>
      <w:rPr>
        <w:b/>
        <w:bCs/>
      </w:rPr>
      <w:fldChar w:fldCharType="begin"/>
    </w:r>
    <w:r>
      <w:rPr>
        <w:b/>
        <w:bCs/>
      </w:rPr>
      <w:instrText>NUMPAGES  \* Arabic  \* MERGEFORMAT</w:instrText>
    </w:r>
    <w:r>
      <w:rPr>
        <w:b/>
        <w:bCs/>
      </w:rPr>
      <w:fldChar w:fldCharType="separate"/>
    </w:r>
    <w:r w:rsidRPr="002B42EC">
      <w:rPr>
        <w:b/>
        <w:bCs/>
        <w:noProof/>
        <w:lang w:val="de-DE"/>
      </w:rPr>
      <w:t>1</w:t>
    </w:r>
    <w:r>
      <w:rPr>
        <w:b/>
        <w:bCs/>
      </w:rPr>
      <w:fldChar w:fldCharType="end"/>
    </w:r>
  </w:p>
  <w:p w14:paraId="6F9D4BFD" w14:textId="77777777" w:rsidR="007A624F" w:rsidRDefault="007A624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AFE1D" w14:textId="77777777" w:rsidR="00AA45A3" w:rsidRDefault="00AA45A3" w:rsidP="006D587B">
      <w:pPr>
        <w:spacing w:after="0" w:line="240" w:lineRule="auto"/>
      </w:pPr>
      <w:r>
        <w:separator/>
      </w:r>
    </w:p>
  </w:footnote>
  <w:footnote w:type="continuationSeparator" w:id="0">
    <w:p w14:paraId="137F98B5" w14:textId="77777777" w:rsidR="00AA45A3" w:rsidRDefault="00AA45A3" w:rsidP="006D587B">
      <w:pPr>
        <w:spacing w:after="0" w:line="240" w:lineRule="auto"/>
      </w:pPr>
      <w:r>
        <w:continuationSeparator/>
      </w:r>
    </w:p>
  </w:footnote>
  <w:footnote w:type="continuationNotice" w:id="1">
    <w:p w14:paraId="4CC4226A" w14:textId="77777777" w:rsidR="00AA45A3" w:rsidRDefault="00AA45A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202E3" w14:textId="44089690" w:rsidR="007A624F" w:rsidRPr="00576806" w:rsidRDefault="007A624F" w:rsidP="006D587B">
    <w:pPr>
      <w:pStyle w:val="Kopfzeile"/>
      <w:tabs>
        <w:tab w:val="clear" w:pos="4536"/>
        <w:tab w:val="clear" w:pos="9072"/>
        <w:tab w:val="right" w:pos="7849"/>
      </w:tabs>
      <w:rPr>
        <w:rStyle w:val="ui-provider"/>
        <w:sz w:val="20"/>
      </w:rPr>
    </w:pPr>
    <w:r>
      <w:rPr>
        <w:noProof/>
        <w:sz w:val="20"/>
      </w:rPr>
      <mc:AlternateContent>
        <mc:Choice Requires="wps">
          <w:drawing>
            <wp:anchor distT="0" distB="0" distL="114300" distR="114300" simplePos="0" relativeHeight="251658240" behindDoc="0" locked="0" layoutInCell="1" allowOverlap="1" wp14:anchorId="13D4461E" wp14:editId="65EA5754">
              <wp:simplePos x="0" y="0"/>
              <wp:positionH relativeFrom="column">
                <wp:posOffset>-4445</wp:posOffset>
              </wp:positionH>
              <wp:positionV relativeFrom="paragraph">
                <wp:posOffset>-106680</wp:posOffset>
              </wp:positionV>
              <wp:extent cx="5803900" cy="447675"/>
              <wp:effectExtent l="0" t="0" r="6350" b="9525"/>
              <wp:wrapNone/>
              <wp:docPr id="6" name="Rechteck 6"/>
              <wp:cNvGraphicFramePr/>
              <a:graphic xmlns:a="http://schemas.openxmlformats.org/drawingml/2006/main">
                <a:graphicData uri="http://schemas.microsoft.com/office/word/2010/wordprocessingShape">
                  <wps:wsp>
                    <wps:cNvSpPr/>
                    <wps:spPr>
                      <a:xfrm>
                        <a:off x="0" y="0"/>
                        <a:ext cx="5803900" cy="447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D410BC" w14:textId="11DA7ADB" w:rsidR="007A624F" w:rsidRDefault="007A624F" w:rsidP="002B42EC">
                          <w:pPr>
                            <w:spacing w:after="0" w:line="240" w:lineRule="auto"/>
                            <w:jc w:val="center"/>
                            <w:rPr>
                              <w:b/>
                              <w:color w:val="000000" w:themeColor="text1"/>
                              <w:sz w:val="32"/>
                            </w:rPr>
                          </w:pPr>
                          <w:r w:rsidRPr="002B42EC">
                            <w:rPr>
                              <w:b/>
                              <w:color w:val="000000" w:themeColor="text1"/>
                              <w:sz w:val="32"/>
                            </w:rPr>
                            <w:t xml:space="preserve">Case </w:t>
                          </w:r>
                          <w:r w:rsidR="00C274DC">
                            <w:rPr>
                              <w:b/>
                              <w:color w:val="000000" w:themeColor="text1"/>
                              <w:sz w:val="32"/>
                            </w:rPr>
                            <w:t>3</w:t>
                          </w:r>
                        </w:p>
                        <w:p w14:paraId="207546FD" w14:textId="1B049412" w:rsidR="007A624F" w:rsidRPr="00576806" w:rsidRDefault="007A624F" w:rsidP="002B42EC">
                          <w:pPr>
                            <w:spacing w:after="0" w:line="240" w:lineRule="auto"/>
                            <w:jc w:val="center"/>
                            <w:rPr>
                              <w:b/>
                              <w:color w:val="000000" w:themeColor="text1"/>
                              <w:sz w:val="20"/>
                            </w:rPr>
                          </w:pPr>
                          <w:r w:rsidRPr="00576806">
                            <w:rPr>
                              <w:b/>
                              <w:color w:val="000000" w:themeColor="text1"/>
                              <w:sz w:val="20"/>
                            </w:rPr>
                            <w:t xml:space="preserve">Week </w:t>
                          </w:r>
                          <w:r w:rsidR="00565A78">
                            <w:rPr>
                              <w:b/>
                              <w:color w:val="000000" w:themeColor="text1"/>
                              <w:sz w:val="20"/>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4461E" id="Rechteck 6" o:spid="_x0000_s1026" style="position:absolute;margin-left:-.35pt;margin-top:-8.4pt;width:457pt;height:3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" filled="f" stroked="f" strokeweight="1pt">
              <v:textbox inset="0,0,0,0">
                <w:txbxContent>
                  <w:p w14:paraId="63D410BC" w14:textId="11DA7ADB" w:rsidR="007A624F" w:rsidRDefault="007A624F" w:rsidP="002B42EC">
                    <w:pPr>
                      <w:spacing w:after="0" w:line="240" w:lineRule="auto"/>
                      <w:jc w:val="center"/>
                      <w:rPr>
                        <w:b/>
                        <w:color w:val="000000" w:themeColor="text1"/>
                        <w:sz w:val="32"/>
                      </w:rPr>
                    </w:pPr>
                    <w:r w:rsidRPr="002B42EC">
                      <w:rPr>
                        <w:b/>
                        <w:color w:val="000000" w:themeColor="text1"/>
                        <w:sz w:val="32"/>
                      </w:rPr>
                      <w:t xml:space="preserve">Case </w:t>
                    </w:r>
                    <w:r w:rsidR="00C274DC">
                      <w:rPr>
                        <w:b/>
                        <w:color w:val="000000" w:themeColor="text1"/>
                        <w:sz w:val="32"/>
                      </w:rPr>
                      <w:t>3</w:t>
                    </w:r>
                  </w:p>
                  <w:p w14:paraId="207546FD" w14:textId="1B049412" w:rsidR="007A624F" w:rsidRPr="00576806" w:rsidRDefault="007A624F" w:rsidP="002B42EC">
                    <w:pPr>
                      <w:spacing w:after="0" w:line="240" w:lineRule="auto"/>
                      <w:jc w:val="center"/>
                      <w:rPr>
                        <w:b/>
                        <w:color w:val="000000" w:themeColor="text1"/>
                        <w:sz w:val="20"/>
                      </w:rPr>
                    </w:pPr>
                    <w:r w:rsidRPr="00576806">
                      <w:rPr>
                        <w:b/>
                        <w:color w:val="000000" w:themeColor="text1"/>
                        <w:sz w:val="20"/>
                      </w:rPr>
                      <w:t xml:space="preserve">Week </w:t>
                    </w:r>
                    <w:r w:rsidR="00565A78">
                      <w:rPr>
                        <w:b/>
                        <w:color w:val="000000" w:themeColor="text1"/>
                        <w:sz w:val="20"/>
                      </w:rPr>
                      <w:t>1</w:t>
                    </w:r>
                  </w:p>
                </w:txbxContent>
              </v:textbox>
            </v:rect>
          </w:pict>
        </mc:Fallback>
      </mc:AlternateContent>
    </w:r>
    <w:r w:rsidRPr="00576806">
      <w:rPr>
        <w:rStyle w:val="ui-provider"/>
        <w:noProof/>
        <w:sz w:val="20"/>
      </w:rPr>
      <w:drawing>
        <wp:anchor distT="0" distB="0" distL="114300" distR="114300" simplePos="0" relativeHeight="251658244" behindDoc="0" locked="0" layoutInCell="1" allowOverlap="1" wp14:anchorId="24E9D68F" wp14:editId="02F816C4">
          <wp:simplePos x="0" y="0"/>
          <wp:positionH relativeFrom="column">
            <wp:posOffset>4443730</wp:posOffset>
          </wp:positionH>
          <wp:positionV relativeFrom="paragraph">
            <wp:posOffset>-45720</wp:posOffset>
          </wp:positionV>
          <wp:extent cx="537381" cy="333375"/>
          <wp:effectExtent l="0" t="0" r="0" b="0"/>
          <wp:wrapNone/>
          <wp:docPr id="4" name="Grafik 4" descr="C:\Users\olenberg\AppData\Local\Microsoft\Windows\INetCache\Content.MSO\E063AD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enberg\AppData\Local\Microsoft\Windows\INetCache\Content.MSO\E063AD1F.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7381" cy="333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76806">
      <w:rPr>
        <w:noProof/>
        <w:sz w:val="20"/>
      </w:rPr>
      <w:drawing>
        <wp:anchor distT="0" distB="0" distL="114300" distR="114300" simplePos="0" relativeHeight="251658243" behindDoc="0" locked="0" layoutInCell="1" allowOverlap="1" wp14:anchorId="6F82D505" wp14:editId="02AD0081">
          <wp:simplePos x="0" y="0"/>
          <wp:positionH relativeFrom="column">
            <wp:posOffset>5066030</wp:posOffset>
          </wp:positionH>
          <wp:positionV relativeFrom="paragraph">
            <wp:posOffset>-45745</wp:posOffset>
          </wp:positionV>
          <wp:extent cx="340348" cy="333375"/>
          <wp:effectExtent l="0" t="0" r="3175" b="0"/>
          <wp:wrapNone/>
          <wp:docPr id="3" name="Grafik 3" descr="Datei:Universität Bayreuth.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i:Universität Bayreuth.svg – Wikipedia"/>
                  <pic:cNvPicPr>
                    <a:picLocks noChangeAspect="1" noChangeArrowheads="1"/>
                  </pic:cNvPicPr>
                </pic:nvPicPr>
                <pic:blipFill rotWithShape="1">
                  <a:blip r:embed="rId2">
                    <a:extLst>
                      <a:ext uri="{28A0092B-C50C-407E-A947-70E740481C1C}">
                        <a14:useLocalDpi xmlns:a14="http://schemas.microsoft.com/office/drawing/2010/main" val="0"/>
                      </a:ext>
                    </a:extLst>
                  </a:blip>
                  <a:srcRect r="68417"/>
                  <a:stretch/>
                </pic:blipFill>
                <pic:spPr bwMode="auto">
                  <a:xfrm>
                    <a:off x="0" y="0"/>
                    <a:ext cx="340348" cy="3333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76806">
      <w:rPr>
        <w:noProof/>
        <w:sz w:val="20"/>
      </w:rPr>
      <w:drawing>
        <wp:anchor distT="0" distB="0" distL="114300" distR="114300" simplePos="0" relativeHeight="251658245" behindDoc="0" locked="0" layoutInCell="1" allowOverlap="1" wp14:anchorId="7CE780AE" wp14:editId="719D8226">
          <wp:simplePos x="0" y="0"/>
          <wp:positionH relativeFrom="column">
            <wp:posOffset>5485130</wp:posOffset>
          </wp:positionH>
          <wp:positionV relativeFrom="paragraph">
            <wp:posOffset>-30480</wp:posOffset>
          </wp:positionV>
          <wp:extent cx="317500" cy="317500"/>
          <wp:effectExtent l="0" t="0" r="6350" b="6350"/>
          <wp:wrapNone/>
          <wp:docPr id="5" name="Grafik 5" descr="Universität Hohenhei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versität Hohenheim – Wikipedi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17500" cy="317500"/>
                  </a:xfrm>
                  <a:prstGeom prst="rect">
                    <a:avLst/>
                  </a:prstGeom>
                  <a:noFill/>
                  <a:ln>
                    <a:noFill/>
                  </a:ln>
                </pic:spPr>
              </pic:pic>
            </a:graphicData>
          </a:graphic>
        </wp:anchor>
      </w:drawing>
    </w:r>
    <w:r w:rsidRPr="00576806">
      <w:rPr>
        <w:noProof/>
        <w:sz w:val="20"/>
      </w:rPr>
      <w:drawing>
        <wp:anchor distT="0" distB="0" distL="114300" distR="114300" simplePos="0" relativeHeight="251658242" behindDoc="0" locked="0" layoutInCell="1" allowOverlap="1" wp14:anchorId="06BC7C13" wp14:editId="072FFC6A">
          <wp:simplePos x="0" y="0"/>
          <wp:positionH relativeFrom="column">
            <wp:posOffset>-4445</wp:posOffset>
          </wp:positionH>
          <wp:positionV relativeFrom="paragraph">
            <wp:posOffset>-1905</wp:posOffset>
          </wp:positionV>
          <wp:extent cx="676275" cy="304800"/>
          <wp:effectExtent l="0" t="0" r="9525" b="0"/>
          <wp:wrapThrough wrapText="bothSides">
            <wp:wrapPolygon edited="0">
              <wp:start x="0" y="0"/>
              <wp:lineTo x="0" y="20250"/>
              <wp:lineTo x="21296" y="20250"/>
              <wp:lineTo x="21296"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676275" cy="304800"/>
                  </a:xfrm>
                  <a:prstGeom prst="rect">
                    <a:avLst/>
                  </a:prstGeom>
                </pic:spPr>
              </pic:pic>
            </a:graphicData>
          </a:graphic>
        </wp:anchor>
      </w:drawing>
    </w:r>
    <w:r w:rsidRPr="00576806">
      <w:rPr>
        <w:rStyle w:val="ui-provider"/>
        <w:sz w:val="20"/>
      </w:rPr>
      <w:t xml:space="preserve">Smart Sustainability </w:t>
    </w:r>
    <w:r w:rsidRPr="00576806">
      <w:rPr>
        <w:rStyle w:val="ui-provider"/>
        <w:sz w:val="20"/>
      </w:rPr>
      <w:tab/>
    </w:r>
  </w:p>
  <w:p w14:paraId="0DD1A4C1" w14:textId="7C64D9E8" w:rsidR="007A624F" w:rsidRPr="00576806" w:rsidRDefault="007A624F">
    <w:pPr>
      <w:pStyle w:val="Kopfzeile"/>
      <w:rPr>
        <w:sz w:val="20"/>
      </w:rPr>
    </w:pPr>
    <w:r w:rsidRPr="00576806">
      <w:rPr>
        <w:noProof/>
        <w:sz w:val="20"/>
      </w:rPr>
      <mc:AlternateContent>
        <mc:Choice Requires="wps">
          <w:drawing>
            <wp:anchor distT="0" distB="0" distL="114300" distR="114300" simplePos="0" relativeHeight="251658241" behindDoc="0" locked="0" layoutInCell="1" allowOverlap="1" wp14:anchorId="15880C9C" wp14:editId="384B4E01">
              <wp:simplePos x="0" y="0"/>
              <wp:positionH relativeFrom="column">
                <wp:posOffset>-41910</wp:posOffset>
              </wp:positionH>
              <wp:positionV relativeFrom="paragraph">
                <wp:posOffset>188595</wp:posOffset>
              </wp:positionV>
              <wp:extent cx="5848350" cy="0"/>
              <wp:effectExtent l="0" t="0" r="0" b="0"/>
              <wp:wrapNone/>
              <wp:docPr id="1" name="Gerader Verbinder 1"/>
              <wp:cNvGraphicFramePr/>
              <a:graphic xmlns:a="http://schemas.openxmlformats.org/drawingml/2006/main">
                <a:graphicData uri="http://schemas.microsoft.com/office/word/2010/wordprocessingShape">
                  <wps:wsp>
                    <wps:cNvCnPr/>
                    <wps:spPr>
                      <a:xfrm>
                        <a:off x="0" y="0"/>
                        <a:ext cx="5848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Gerader Verbinder 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3.3pt,14.85pt" to="457.2pt,14.85pt" w14:anchorId="753DB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">
              <v:stroke joinstyle="miter"/>
            </v:line>
          </w:pict>
        </mc:Fallback>
      </mc:AlternateContent>
    </w:r>
    <w:r w:rsidRPr="00576806">
      <w:rPr>
        <w:rStyle w:val="ui-provider"/>
        <w:sz w:val="20"/>
      </w:rPr>
      <w:t>Simulation Game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746EF"/>
    <w:multiLevelType w:val="hybridMultilevel"/>
    <w:tmpl w:val="FB163C08"/>
    <w:lvl w:ilvl="0" w:tplc="FAFE6F16">
      <w:start w:val="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A8103EF"/>
    <w:multiLevelType w:val="hybridMultilevel"/>
    <w:tmpl w:val="3AA2DF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D5028B5"/>
    <w:multiLevelType w:val="hybridMultilevel"/>
    <w:tmpl w:val="A086E54E"/>
    <w:lvl w:ilvl="0" w:tplc="8DEAB25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6582604"/>
    <w:multiLevelType w:val="hybridMultilevel"/>
    <w:tmpl w:val="90BE2C2C"/>
    <w:lvl w:ilvl="0" w:tplc="3776FEF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8311671"/>
    <w:multiLevelType w:val="hybridMultilevel"/>
    <w:tmpl w:val="24948C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BE65595"/>
    <w:multiLevelType w:val="hybridMultilevel"/>
    <w:tmpl w:val="50ECE8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CDB3D1D"/>
    <w:multiLevelType w:val="hybridMultilevel"/>
    <w:tmpl w:val="9476EE62"/>
    <w:lvl w:ilvl="0" w:tplc="E57A2F8C">
      <w:start w:val="1"/>
      <w:numFmt w:val="bullet"/>
      <w:lvlText w:val="•"/>
      <w:lvlJc w:val="left"/>
      <w:pPr>
        <w:tabs>
          <w:tab w:val="num" w:pos="720"/>
        </w:tabs>
        <w:ind w:left="720" w:hanging="360"/>
      </w:pPr>
      <w:rPr>
        <w:rFonts w:ascii="Arial" w:hAnsi="Arial" w:hint="default"/>
      </w:rPr>
    </w:lvl>
    <w:lvl w:ilvl="1" w:tplc="6E6C8832" w:tentative="1">
      <w:start w:val="1"/>
      <w:numFmt w:val="bullet"/>
      <w:lvlText w:val="•"/>
      <w:lvlJc w:val="left"/>
      <w:pPr>
        <w:tabs>
          <w:tab w:val="num" w:pos="1440"/>
        </w:tabs>
        <w:ind w:left="1440" w:hanging="360"/>
      </w:pPr>
      <w:rPr>
        <w:rFonts w:ascii="Arial" w:hAnsi="Arial" w:hint="default"/>
      </w:rPr>
    </w:lvl>
    <w:lvl w:ilvl="2" w:tplc="47EEC5AE" w:tentative="1">
      <w:start w:val="1"/>
      <w:numFmt w:val="bullet"/>
      <w:lvlText w:val="•"/>
      <w:lvlJc w:val="left"/>
      <w:pPr>
        <w:tabs>
          <w:tab w:val="num" w:pos="2160"/>
        </w:tabs>
        <w:ind w:left="2160" w:hanging="360"/>
      </w:pPr>
      <w:rPr>
        <w:rFonts w:ascii="Arial" w:hAnsi="Arial" w:hint="default"/>
      </w:rPr>
    </w:lvl>
    <w:lvl w:ilvl="3" w:tplc="223A96EA" w:tentative="1">
      <w:start w:val="1"/>
      <w:numFmt w:val="bullet"/>
      <w:lvlText w:val="•"/>
      <w:lvlJc w:val="left"/>
      <w:pPr>
        <w:tabs>
          <w:tab w:val="num" w:pos="2880"/>
        </w:tabs>
        <w:ind w:left="2880" w:hanging="360"/>
      </w:pPr>
      <w:rPr>
        <w:rFonts w:ascii="Arial" w:hAnsi="Arial" w:hint="default"/>
      </w:rPr>
    </w:lvl>
    <w:lvl w:ilvl="4" w:tplc="1D1C27B6" w:tentative="1">
      <w:start w:val="1"/>
      <w:numFmt w:val="bullet"/>
      <w:lvlText w:val="•"/>
      <w:lvlJc w:val="left"/>
      <w:pPr>
        <w:tabs>
          <w:tab w:val="num" w:pos="3600"/>
        </w:tabs>
        <w:ind w:left="3600" w:hanging="360"/>
      </w:pPr>
      <w:rPr>
        <w:rFonts w:ascii="Arial" w:hAnsi="Arial" w:hint="default"/>
      </w:rPr>
    </w:lvl>
    <w:lvl w:ilvl="5" w:tplc="E2D22182" w:tentative="1">
      <w:start w:val="1"/>
      <w:numFmt w:val="bullet"/>
      <w:lvlText w:val="•"/>
      <w:lvlJc w:val="left"/>
      <w:pPr>
        <w:tabs>
          <w:tab w:val="num" w:pos="4320"/>
        </w:tabs>
        <w:ind w:left="4320" w:hanging="360"/>
      </w:pPr>
      <w:rPr>
        <w:rFonts w:ascii="Arial" w:hAnsi="Arial" w:hint="default"/>
      </w:rPr>
    </w:lvl>
    <w:lvl w:ilvl="6" w:tplc="E71482C2" w:tentative="1">
      <w:start w:val="1"/>
      <w:numFmt w:val="bullet"/>
      <w:lvlText w:val="•"/>
      <w:lvlJc w:val="left"/>
      <w:pPr>
        <w:tabs>
          <w:tab w:val="num" w:pos="5040"/>
        </w:tabs>
        <w:ind w:left="5040" w:hanging="360"/>
      </w:pPr>
      <w:rPr>
        <w:rFonts w:ascii="Arial" w:hAnsi="Arial" w:hint="default"/>
      </w:rPr>
    </w:lvl>
    <w:lvl w:ilvl="7" w:tplc="E3F6F300" w:tentative="1">
      <w:start w:val="1"/>
      <w:numFmt w:val="bullet"/>
      <w:lvlText w:val="•"/>
      <w:lvlJc w:val="left"/>
      <w:pPr>
        <w:tabs>
          <w:tab w:val="num" w:pos="5760"/>
        </w:tabs>
        <w:ind w:left="5760" w:hanging="360"/>
      </w:pPr>
      <w:rPr>
        <w:rFonts w:ascii="Arial" w:hAnsi="Arial" w:hint="default"/>
      </w:rPr>
    </w:lvl>
    <w:lvl w:ilvl="8" w:tplc="01CC46A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F1B0ED9"/>
    <w:multiLevelType w:val="hybridMultilevel"/>
    <w:tmpl w:val="916A2C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63629683">
    <w:abstractNumId w:val="5"/>
  </w:num>
  <w:num w:numId="2" w16cid:durableId="1100487516">
    <w:abstractNumId w:val="7"/>
  </w:num>
  <w:num w:numId="3" w16cid:durableId="199100527">
    <w:abstractNumId w:val="1"/>
  </w:num>
  <w:num w:numId="4" w16cid:durableId="319042613">
    <w:abstractNumId w:val="6"/>
  </w:num>
  <w:num w:numId="5" w16cid:durableId="382022324">
    <w:abstractNumId w:val="4"/>
  </w:num>
  <w:num w:numId="6" w16cid:durableId="1764258270">
    <w:abstractNumId w:val="3"/>
  </w:num>
  <w:num w:numId="7" w16cid:durableId="2140802733">
    <w:abstractNumId w:val="2"/>
  </w:num>
  <w:num w:numId="8" w16cid:durableId="597562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IwMTA1MDMytTA3NLRQ0lEKTi0uzszPAykwNK4FALGBqAotAAAA"/>
  </w:docVars>
  <w:rsids>
    <w:rsidRoot w:val="00596A1C"/>
    <w:rsid w:val="00004348"/>
    <w:rsid w:val="000072D4"/>
    <w:rsid w:val="00014160"/>
    <w:rsid w:val="00022B0A"/>
    <w:rsid w:val="00027505"/>
    <w:rsid w:val="00027D2F"/>
    <w:rsid w:val="00046524"/>
    <w:rsid w:val="0005585A"/>
    <w:rsid w:val="000670C7"/>
    <w:rsid w:val="00073320"/>
    <w:rsid w:val="00075DED"/>
    <w:rsid w:val="00077B29"/>
    <w:rsid w:val="000961FE"/>
    <w:rsid w:val="000B51B0"/>
    <w:rsid w:val="000E6CC9"/>
    <w:rsid w:val="0011587F"/>
    <w:rsid w:val="00116A44"/>
    <w:rsid w:val="00132C3A"/>
    <w:rsid w:val="001469A1"/>
    <w:rsid w:val="00165AA0"/>
    <w:rsid w:val="00196E3F"/>
    <w:rsid w:val="00197562"/>
    <w:rsid w:val="001A5757"/>
    <w:rsid w:val="001A6416"/>
    <w:rsid w:val="001F211F"/>
    <w:rsid w:val="0020144E"/>
    <w:rsid w:val="00206A73"/>
    <w:rsid w:val="0021481B"/>
    <w:rsid w:val="00217A43"/>
    <w:rsid w:val="002364E6"/>
    <w:rsid w:val="0024613F"/>
    <w:rsid w:val="002464A9"/>
    <w:rsid w:val="002645D5"/>
    <w:rsid w:val="00273902"/>
    <w:rsid w:val="00292CEB"/>
    <w:rsid w:val="002B42EC"/>
    <w:rsid w:val="002C48DC"/>
    <w:rsid w:val="00304D2F"/>
    <w:rsid w:val="00307E4D"/>
    <w:rsid w:val="0031215B"/>
    <w:rsid w:val="00340B7A"/>
    <w:rsid w:val="00351D47"/>
    <w:rsid w:val="00371F5A"/>
    <w:rsid w:val="003739DB"/>
    <w:rsid w:val="003822CE"/>
    <w:rsid w:val="0038312E"/>
    <w:rsid w:val="003A618B"/>
    <w:rsid w:val="003B56E8"/>
    <w:rsid w:val="003B5A98"/>
    <w:rsid w:val="003B7EFE"/>
    <w:rsid w:val="003C0689"/>
    <w:rsid w:val="003C1927"/>
    <w:rsid w:val="003D02DA"/>
    <w:rsid w:val="00400926"/>
    <w:rsid w:val="00405A20"/>
    <w:rsid w:val="00413885"/>
    <w:rsid w:val="00422C7E"/>
    <w:rsid w:val="00423ECD"/>
    <w:rsid w:val="004402B4"/>
    <w:rsid w:val="004407AB"/>
    <w:rsid w:val="004577C4"/>
    <w:rsid w:val="0046251B"/>
    <w:rsid w:val="00480A1F"/>
    <w:rsid w:val="00490B82"/>
    <w:rsid w:val="004B3E7D"/>
    <w:rsid w:val="004D047E"/>
    <w:rsid w:val="004D66E8"/>
    <w:rsid w:val="004E1B97"/>
    <w:rsid w:val="0050065F"/>
    <w:rsid w:val="005220FD"/>
    <w:rsid w:val="00525CAA"/>
    <w:rsid w:val="005319DB"/>
    <w:rsid w:val="005352D8"/>
    <w:rsid w:val="005358D7"/>
    <w:rsid w:val="00536C55"/>
    <w:rsid w:val="00540421"/>
    <w:rsid w:val="00552847"/>
    <w:rsid w:val="00561B95"/>
    <w:rsid w:val="00565A78"/>
    <w:rsid w:val="0056719C"/>
    <w:rsid w:val="005762C0"/>
    <w:rsid w:val="00576806"/>
    <w:rsid w:val="00596A1C"/>
    <w:rsid w:val="005A2636"/>
    <w:rsid w:val="005A2DE7"/>
    <w:rsid w:val="005A3F0C"/>
    <w:rsid w:val="005A5667"/>
    <w:rsid w:val="005A6BD1"/>
    <w:rsid w:val="005B7CFF"/>
    <w:rsid w:val="005C4B4E"/>
    <w:rsid w:val="005C7ADF"/>
    <w:rsid w:val="005D4F2D"/>
    <w:rsid w:val="005F39FA"/>
    <w:rsid w:val="005F5672"/>
    <w:rsid w:val="00611378"/>
    <w:rsid w:val="00612D26"/>
    <w:rsid w:val="00631EF8"/>
    <w:rsid w:val="00644201"/>
    <w:rsid w:val="00644FFC"/>
    <w:rsid w:val="0065096C"/>
    <w:rsid w:val="00660409"/>
    <w:rsid w:val="00663F0A"/>
    <w:rsid w:val="00664EF3"/>
    <w:rsid w:val="0068350F"/>
    <w:rsid w:val="00692392"/>
    <w:rsid w:val="006962B6"/>
    <w:rsid w:val="00697E3C"/>
    <w:rsid w:val="006A0860"/>
    <w:rsid w:val="006A39BB"/>
    <w:rsid w:val="006B2F1C"/>
    <w:rsid w:val="006B6929"/>
    <w:rsid w:val="006C4D38"/>
    <w:rsid w:val="006D000B"/>
    <w:rsid w:val="006D0593"/>
    <w:rsid w:val="006D2D07"/>
    <w:rsid w:val="006D3C37"/>
    <w:rsid w:val="006D587B"/>
    <w:rsid w:val="006D69E2"/>
    <w:rsid w:val="007010CF"/>
    <w:rsid w:val="00725FB7"/>
    <w:rsid w:val="007324B0"/>
    <w:rsid w:val="007329B4"/>
    <w:rsid w:val="00742C6B"/>
    <w:rsid w:val="00773E71"/>
    <w:rsid w:val="00776F6B"/>
    <w:rsid w:val="0078004C"/>
    <w:rsid w:val="00782691"/>
    <w:rsid w:val="00783359"/>
    <w:rsid w:val="007844B7"/>
    <w:rsid w:val="007A11CD"/>
    <w:rsid w:val="007A54DE"/>
    <w:rsid w:val="007A624F"/>
    <w:rsid w:val="007B3836"/>
    <w:rsid w:val="007D5CD7"/>
    <w:rsid w:val="007E6154"/>
    <w:rsid w:val="007F62FC"/>
    <w:rsid w:val="00810F16"/>
    <w:rsid w:val="00813CA8"/>
    <w:rsid w:val="00815C72"/>
    <w:rsid w:val="0081656A"/>
    <w:rsid w:val="008240C3"/>
    <w:rsid w:val="00824BD5"/>
    <w:rsid w:val="008532ED"/>
    <w:rsid w:val="008605E1"/>
    <w:rsid w:val="008728C7"/>
    <w:rsid w:val="00891387"/>
    <w:rsid w:val="008926CB"/>
    <w:rsid w:val="008B149F"/>
    <w:rsid w:val="008C46F8"/>
    <w:rsid w:val="008C4F4E"/>
    <w:rsid w:val="008D40B3"/>
    <w:rsid w:val="008E4156"/>
    <w:rsid w:val="008F22B1"/>
    <w:rsid w:val="008F4131"/>
    <w:rsid w:val="008F437A"/>
    <w:rsid w:val="009120B3"/>
    <w:rsid w:val="00913625"/>
    <w:rsid w:val="00922174"/>
    <w:rsid w:val="0096763F"/>
    <w:rsid w:val="0097740E"/>
    <w:rsid w:val="00984388"/>
    <w:rsid w:val="00984514"/>
    <w:rsid w:val="0098502D"/>
    <w:rsid w:val="009862D9"/>
    <w:rsid w:val="00993B85"/>
    <w:rsid w:val="00995060"/>
    <w:rsid w:val="0099662E"/>
    <w:rsid w:val="00997286"/>
    <w:rsid w:val="009A008E"/>
    <w:rsid w:val="009C0C97"/>
    <w:rsid w:val="009D5905"/>
    <w:rsid w:val="009E607D"/>
    <w:rsid w:val="009F1F91"/>
    <w:rsid w:val="00A004B7"/>
    <w:rsid w:val="00A04A2C"/>
    <w:rsid w:val="00A11351"/>
    <w:rsid w:val="00A1246A"/>
    <w:rsid w:val="00A13BEB"/>
    <w:rsid w:val="00A205E6"/>
    <w:rsid w:val="00A306F8"/>
    <w:rsid w:val="00A32522"/>
    <w:rsid w:val="00A549B0"/>
    <w:rsid w:val="00A57A96"/>
    <w:rsid w:val="00A62060"/>
    <w:rsid w:val="00A62F58"/>
    <w:rsid w:val="00A7256B"/>
    <w:rsid w:val="00A813F0"/>
    <w:rsid w:val="00A82F18"/>
    <w:rsid w:val="00A850BC"/>
    <w:rsid w:val="00A85BF2"/>
    <w:rsid w:val="00AA1098"/>
    <w:rsid w:val="00AA1203"/>
    <w:rsid w:val="00AA45A3"/>
    <w:rsid w:val="00AC7D2B"/>
    <w:rsid w:val="00AD3A30"/>
    <w:rsid w:val="00AE0B27"/>
    <w:rsid w:val="00AF0E2B"/>
    <w:rsid w:val="00B028E7"/>
    <w:rsid w:val="00B05B0D"/>
    <w:rsid w:val="00B10FF4"/>
    <w:rsid w:val="00B149E4"/>
    <w:rsid w:val="00B179E3"/>
    <w:rsid w:val="00B30C2F"/>
    <w:rsid w:val="00B34B14"/>
    <w:rsid w:val="00B45194"/>
    <w:rsid w:val="00B520B4"/>
    <w:rsid w:val="00B65266"/>
    <w:rsid w:val="00B85879"/>
    <w:rsid w:val="00B95A82"/>
    <w:rsid w:val="00B96792"/>
    <w:rsid w:val="00BA542A"/>
    <w:rsid w:val="00BB1F70"/>
    <w:rsid w:val="00BC1C56"/>
    <w:rsid w:val="00BC4F8D"/>
    <w:rsid w:val="00BC50AA"/>
    <w:rsid w:val="00BD231B"/>
    <w:rsid w:val="00BD6EC5"/>
    <w:rsid w:val="00BE4989"/>
    <w:rsid w:val="00C21CE1"/>
    <w:rsid w:val="00C23BC4"/>
    <w:rsid w:val="00C274DC"/>
    <w:rsid w:val="00C315A6"/>
    <w:rsid w:val="00C44E41"/>
    <w:rsid w:val="00C46B4E"/>
    <w:rsid w:val="00C5138B"/>
    <w:rsid w:val="00C64700"/>
    <w:rsid w:val="00C64B28"/>
    <w:rsid w:val="00C72DBD"/>
    <w:rsid w:val="00CB2745"/>
    <w:rsid w:val="00CB51E5"/>
    <w:rsid w:val="00CC199B"/>
    <w:rsid w:val="00CC3869"/>
    <w:rsid w:val="00CF5533"/>
    <w:rsid w:val="00CF673D"/>
    <w:rsid w:val="00D049AA"/>
    <w:rsid w:val="00D1333F"/>
    <w:rsid w:val="00D20D98"/>
    <w:rsid w:val="00D23A23"/>
    <w:rsid w:val="00D2400D"/>
    <w:rsid w:val="00D6396E"/>
    <w:rsid w:val="00D77410"/>
    <w:rsid w:val="00D841B6"/>
    <w:rsid w:val="00D93038"/>
    <w:rsid w:val="00D958F0"/>
    <w:rsid w:val="00DB2DAE"/>
    <w:rsid w:val="00DC3D12"/>
    <w:rsid w:val="00DC6BD5"/>
    <w:rsid w:val="00DD06D9"/>
    <w:rsid w:val="00DD7C35"/>
    <w:rsid w:val="00DE1687"/>
    <w:rsid w:val="00E02C44"/>
    <w:rsid w:val="00E04822"/>
    <w:rsid w:val="00E24D32"/>
    <w:rsid w:val="00E343C8"/>
    <w:rsid w:val="00E46C31"/>
    <w:rsid w:val="00E66862"/>
    <w:rsid w:val="00E66DE9"/>
    <w:rsid w:val="00E91972"/>
    <w:rsid w:val="00EB03CE"/>
    <w:rsid w:val="00EC63D8"/>
    <w:rsid w:val="00ED4941"/>
    <w:rsid w:val="00ED5246"/>
    <w:rsid w:val="00EE3EF9"/>
    <w:rsid w:val="00EE71EF"/>
    <w:rsid w:val="00F12A8C"/>
    <w:rsid w:val="00F24BE9"/>
    <w:rsid w:val="00F505AE"/>
    <w:rsid w:val="00F620F9"/>
    <w:rsid w:val="00F8287B"/>
    <w:rsid w:val="00F85A32"/>
    <w:rsid w:val="00FA4F22"/>
    <w:rsid w:val="00FB4F3D"/>
    <w:rsid w:val="00FC3CA1"/>
    <w:rsid w:val="0D9A0C3D"/>
    <w:rsid w:val="255E294D"/>
    <w:rsid w:val="44D20A2B"/>
    <w:rsid w:val="53C478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E23566"/>
  <w15:chartTrackingRefBased/>
  <w15:docId w15:val="{F2DB54AD-DF6A-4C1B-A7BA-66C62EBB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D58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D587B"/>
    <w:rPr>
      <w:lang w:val="en-US"/>
    </w:rPr>
  </w:style>
  <w:style w:type="paragraph" w:styleId="Fuzeile">
    <w:name w:val="footer"/>
    <w:basedOn w:val="Standard"/>
    <w:link w:val="FuzeileZchn"/>
    <w:uiPriority w:val="99"/>
    <w:unhideWhenUsed/>
    <w:rsid w:val="006D58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D587B"/>
    <w:rPr>
      <w:lang w:val="en-US"/>
    </w:rPr>
  </w:style>
  <w:style w:type="character" w:customStyle="1" w:styleId="ui-provider">
    <w:name w:val="ui-provider"/>
    <w:basedOn w:val="Absatz-Standardschriftart"/>
    <w:rsid w:val="006D587B"/>
  </w:style>
  <w:style w:type="table" w:styleId="Tabellenraster">
    <w:name w:val="Table Grid"/>
    <w:basedOn w:val="NormaleTabelle"/>
    <w:uiPriority w:val="39"/>
    <w:rsid w:val="00B451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76806"/>
    <w:pPr>
      <w:ind w:left="720"/>
      <w:contextualSpacing/>
    </w:pPr>
  </w:style>
  <w:style w:type="character" w:styleId="Hyperlink">
    <w:name w:val="Hyperlink"/>
    <w:basedOn w:val="Absatz-Standardschriftart"/>
    <w:uiPriority w:val="99"/>
    <w:unhideWhenUsed/>
    <w:rsid w:val="006A0860"/>
    <w:rPr>
      <w:color w:val="0563C1" w:themeColor="hyperlink"/>
      <w:u w:val="single"/>
    </w:rPr>
  </w:style>
  <w:style w:type="character" w:styleId="NichtaufgelsteErwhnung">
    <w:name w:val="Unresolved Mention"/>
    <w:basedOn w:val="Absatz-Standardschriftart"/>
    <w:uiPriority w:val="99"/>
    <w:semiHidden/>
    <w:unhideWhenUsed/>
    <w:rsid w:val="006A0860"/>
    <w:rPr>
      <w:color w:val="605E5C"/>
      <w:shd w:val="clear" w:color="auto" w:fill="E1DFDD"/>
    </w:rPr>
  </w:style>
  <w:style w:type="paragraph" w:styleId="Sprechblasentext">
    <w:name w:val="Balloon Text"/>
    <w:basedOn w:val="Standard"/>
    <w:link w:val="SprechblasentextZchn"/>
    <w:uiPriority w:val="99"/>
    <w:semiHidden/>
    <w:unhideWhenUsed/>
    <w:rsid w:val="00405A2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05A20"/>
    <w:rPr>
      <w:rFonts w:ascii="Segoe UI" w:hAnsi="Segoe UI" w:cs="Segoe UI"/>
      <w:sz w:val="18"/>
      <w:szCs w:val="18"/>
      <w:lang w:val="en-US"/>
    </w:rPr>
  </w:style>
  <w:style w:type="character" w:styleId="BesuchterLink">
    <w:name w:val="FollowedHyperlink"/>
    <w:basedOn w:val="Absatz-Standardschriftart"/>
    <w:uiPriority w:val="99"/>
    <w:semiHidden/>
    <w:unhideWhenUsed/>
    <w:rsid w:val="00CC3869"/>
    <w:rPr>
      <w:color w:val="954F72" w:themeColor="followedHyperlink"/>
      <w:u w:val="single"/>
    </w:rPr>
  </w:style>
  <w:style w:type="character" w:styleId="Kommentarzeichen">
    <w:name w:val="annotation reference"/>
    <w:basedOn w:val="Absatz-Standardschriftart"/>
    <w:uiPriority w:val="99"/>
    <w:semiHidden/>
    <w:unhideWhenUsed/>
    <w:rsid w:val="00993B85"/>
    <w:rPr>
      <w:sz w:val="16"/>
      <w:szCs w:val="16"/>
    </w:rPr>
  </w:style>
  <w:style w:type="paragraph" w:styleId="Kommentartext">
    <w:name w:val="annotation text"/>
    <w:basedOn w:val="Standard"/>
    <w:link w:val="KommentartextZchn"/>
    <w:uiPriority w:val="99"/>
    <w:unhideWhenUsed/>
    <w:rsid w:val="00993B85"/>
    <w:pPr>
      <w:spacing w:line="240" w:lineRule="auto"/>
    </w:pPr>
    <w:rPr>
      <w:sz w:val="20"/>
      <w:szCs w:val="20"/>
    </w:rPr>
  </w:style>
  <w:style w:type="character" w:customStyle="1" w:styleId="KommentartextZchn">
    <w:name w:val="Kommentartext Zchn"/>
    <w:basedOn w:val="Absatz-Standardschriftart"/>
    <w:link w:val="Kommentartext"/>
    <w:uiPriority w:val="99"/>
    <w:rsid w:val="00993B85"/>
    <w:rPr>
      <w:sz w:val="20"/>
      <w:szCs w:val="20"/>
      <w:lang w:val="en-US"/>
    </w:rPr>
  </w:style>
  <w:style w:type="paragraph" w:styleId="Kommentarthema">
    <w:name w:val="annotation subject"/>
    <w:basedOn w:val="Kommentartext"/>
    <w:next w:val="Kommentartext"/>
    <w:link w:val="KommentarthemaZchn"/>
    <w:uiPriority w:val="99"/>
    <w:semiHidden/>
    <w:unhideWhenUsed/>
    <w:rsid w:val="00993B85"/>
    <w:rPr>
      <w:b/>
      <w:bCs/>
    </w:rPr>
  </w:style>
  <w:style w:type="character" w:customStyle="1" w:styleId="KommentarthemaZchn">
    <w:name w:val="Kommentarthema Zchn"/>
    <w:basedOn w:val="KommentartextZchn"/>
    <w:link w:val="Kommentarthema"/>
    <w:uiPriority w:val="99"/>
    <w:semiHidden/>
    <w:rsid w:val="00993B85"/>
    <w:rPr>
      <w:b/>
      <w:bCs/>
      <w:sz w:val="20"/>
      <w:szCs w:val="20"/>
      <w:lang w:val="en-US"/>
    </w:rPr>
  </w:style>
  <w:style w:type="character" w:customStyle="1" w:styleId="normaltextrun">
    <w:name w:val="normaltextrun"/>
    <w:basedOn w:val="Absatz-Standardschriftart"/>
    <w:rsid w:val="002C48DC"/>
  </w:style>
  <w:style w:type="character" w:customStyle="1" w:styleId="eop">
    <w:name w:val="eop"/>
    <w:basedOn w:val="Absatz-Standardschriftart"/>
    <w:rsid w:val="002C4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09901">
      <w:bodyDiv w:val="1"/>
      <w:marLeft w:val="0"/>
      <w:marRight w:val="0"/>
      <w:marTop w:val="0"/>
      <w:marBottom w:val="0"/>
      <w:divBdr>
        <w:top w:val="none" w:sz="0" w:space="0" w:color="auto"/>
        <w:left w:val="none" w:sz="0" w:space="0" w:color="auto"/>
        <w:bottom w:val="none" w:sz="0" w:space="0" w:color="auto"/>
        <w:right w:val="none" w:sz="0" w:space="0" w:color="auto"/>
      </w:divBdr>
      <w:divsChild>
        <w:div w:id="1957985880">
          <w:marLeft w:val="446"/>
          <w:marRight w:val="0"/>
          <w:marTop w:val="0"/>
          <w:marBottom w:val="0"/>
          <w:divBdr>
            <w:top w:val="none" w:sz="0" w:space="0" w:color="auto"/>
            <w:left w:val="none" w:sz="0" w:space="0" w:color="auto"/>
            <w:bottom w:val="none" w:sz="0" w:space="0" w:color="auto"/>
            <w:right w:val="none" w:sz="0" w:space="0" w:color="auto"/>
          </w:divBdr>
        </w:div>
        <w:div w:id="63795343">
          <w:marLeft w:val="446"/>
          <w:marRight w:val="0"/>
          <w:marTop w:val="0"/>
          <w:marBottom w:val="0"/>
          <w:divBdr>
            <w:top w:val="none" w:sz="0" w:space="0" w:color="auto"/>
            <w:left w:val="none" w:sz="0" w:space="0" w:color="auto"/>
            <w:bottom w:val="none" w:sz="0" w:space="0" w:color="auto"/>
            <w:right w:val="none" w:sz="0" w:space="0" w:color="auto"/>
          </w:divBdr>
        </w:div>
        <w:div w:id="970939007">
          <w:marLeft w:val="446"/>
          <w:marRight w:val="0"/>
          <w:marTop w:val="0"/>
          <w:marBottom w:val="0"/>
          <w:divBdr>
            <w:top w:val="none" w:sz="0" w:space="0" w:color="auto"/>
            <w:left w:val="none" w:sz="0" w:space="0" w:color="auto"/>
            <w:bottom w:val="none" w:sz="0" w:space="0" w:color="auto"/>
            <w:right w:val="none" w:sz="0" w:space="0" w:color="auto"/>
          </w:divBdr>
        </w:div>
        <w:div w:id="1091270094">
          <w:marLeft w:val="446"/>
          <w:marRight w:val="0"/>
          <w:marTop w:val="0"/>
          <w:marBottom w:val="0"/>
          <w:divBdr>
            <w:top w:val="none" w:sz="0" w:space="0" w:color="auto"/>
            <w:left w:val="none" w:sz="0" w:space="0" w:color="auto"/>
            <w:bottom w:val="none" w:sz="0" w:space="0" w:color="auto"/>
            <w:right w:val="none" w:sz="0" w:space="0" w:color="auto"/>
          </w:divBdr>
        </w:div>
      </w:divsChild>
    </w:div>
    <w:div w:id="178573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rjunaidraza.medium.com/predictive-maintenance-using-machine-learning-lstm-python-373396c6bb82"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cikit-learn.org/stable/modules/generated/sklearn.metrics.confusion_matrix.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owardsdatascience.com/understanding-confusion-matrix-a9ad42dcfd62" TargetMode="External"/><Relationship Id="rId5" Type="http://schemas.openxmlformats.org/officeDocument/2006/relationships/styles" Target="styles.xml"/><Relationship Id="rId15" Type="http://schemas.openxmlformats.org/officeDocument/2006/relationships/hyperlink" Target="https://datatonic.com/insights/machine-learning-predictive-maintenance-hard-drive-failure/" TargetMode="External"/><Relationship Id="rId10" Type="http://schemas.openxmlformats.org/officeDocument/2006/relationships/hyperlink" Target="https://www.browserstack.com/guide/coding-standards-best-practices"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atatonic.com/insights/machine-learning-predictive-maintenance/"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98903D40C93914480255721EC012440" ma:contentTypeVersion="15" ma:contentTypeDescription="Ein neues Dokument erstellen." ma:contentTypeScope="" ma:versionID="726cd7e634a2728381eab088dcce3047">
  <xsd:schema xmlns:xsd="http://www.w3.org/2001/XMLSchema" xmlns:xs="http://www.w3.org/2001/XMLSchema" xmlns:p="http://schemas.microsoft.com/office/2006/metadata/properties" xmlns:ns2="2dd00581-9d8a-484a-995d-6565f9632e0e" xmlns:ns3="aaaa35c3-3f18-4d10-b29b-c1634e21e8bf" targetNamespace="http://schemas.microsoft.com/office/2006/metadata/properties" ma:root="true" ma:fieldsID="63973737c127f001eb4d4a24e5e7ae0e" ns2:_="" ns3:_="">
    <xsd:import namespace="2dd00581-9d8a-484a-995d-6565f9632e0e"/>
    <xsd:import namespace="aaaa35c3-3f18-4d10-b29b-c1634e21e8b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d00581-9d8a-484a-995d-6565f9632e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Bildmarkierungen" ma:readOnly="false" ma:fieldId="{5cf76f15-5ced-4ddc-b409-7134ff3c332f}" ma:taxonomyMulti="true" ma:sspId="9e00f353-0966-4817-9458-30baef77fa7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aa35c3-3f18-4d10-b29b-c1634e21e8bf" elementFormDefault="qualified">
    <xsd:import namespace="http://schemas.microsoft.com/office/2006/documentManagement/types"/>
    <xsd:import namespace="http://schemas.microsoft.com/office/infopath/2007/PartnerControls"/>
    <xsd:element name="SharedWithUsers" ma:index="14"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dd00581-9d8a-484a-995d-6565f9632e0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EDBBDB0-C810-4962-A9C5-0535A607A848}"/>
</file>

<file path=customXml/itemProps2.xml><?xml version="1.0" encoding="utf-8"?>
<ds:datastoreItem xmlns:ds="http://schemas.openxmlformats.org/officeDocument/2006/customXml" ds:itemID="{1912B624-ABFE-4140-98B3-C02842503EA2}">
  <ds:schemaRefs>
    <ds:schemaRef ds:uri="http://schemas.microsoft.com/sharepoint/v3/contenttype/forms"/>
  </ds:schemaRefs>
</ds:datastoreItem>
</file>

<file path=customXml/itemProps3.xml><?xml version="1.0" encoding="utf-8"?>
<ds:datastoreItem xmlns:ds="http://schemas.openxmlformats.org/officeDocument/2006/customXml" ds:itemID="{6F283101-B65C-41B5-A78A-1A1FD5407E6A}">
  <ds:schemaRefs>
    <ds:schemaRef ds:uri="http://purl.org/dc/dcmitype/"/>
    <ds:schemaRef ds:uri="http://schemas.microsoft.com/office/2006/documentManagement/types"/>
    <ds:schemaRef ds:uri="http://schemas.openxmlformats.org/package/2006/metadata/core-properties"/>
    <ds:schemaRef ds:uri="http://schemas.microsoft.com/office/2006/metadata/properties"/>
    <ds:schemaRef ds:uri="http://purl.org/dc/elements/1.1/"/>
    <ds:schemaRef ds:uri="aaaa35c3-3f18-4d10-b29b-c1634e21e8bf"/>
    <ds:schemaRef ds:uri="http://schemas.microsoft.com/office/infopath/2007/PartnerControls"/>
    <ds:schemaRef ds:uri="2dd00581-9d8a-484a-995d-6565f9632e0e"/>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833</Words>
  <Characters>5253</Characters>
  <Application>Microsoft Office Word</Application>
  <DocSecurity>0</DocSecurity>
  <Lines>43</Lines>
  <Paragraphs>12</Paragraphs>
  <ScaleCrop>false</ScaleCrop>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Olenberger, Christian</dc:creator>
  <cp:keywords/>
  <dc:description/>
  <cp:lastModifiedBy>Meierhöfer, Simon</cp:lastModifiedBy>
  <cp:revision>147</cp:revision>
  <cp:lastPrinted>2023-05-25T11:01:00Z</cp:lastPrinted>
  <dcterms:created xsi:type="dcterms:W3CDTF">2023-03-21T13:02:00Z</dcterms:created>
  <dcterms:modified xsi:type="dcterms:W3CDTF">2023-05-25T11:01:00Z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0x010100E98903D40C93914480255721EC012440</vt:lpwstr>
  </property>
  <property fmtid="{D5CDD505-2E9C-101B-9397-08002B2CF9AE}" pid="3" name="MediaServiceImageTags">
    <vt:lpwstr/>
  </property>
</Properties>
</file>