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page" w:tblpX="8684" w:tblpY="-426"/>
        <w:tblOverlap w:val="never"/>
        <w:tblW w:w="2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8" w:hRule="atLeast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function Foo()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var i =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   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console.log(i++);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var f1 = Foo(),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f2 = Foo();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f1();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f1();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  <w:lang w:val="en-US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f2();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闭包例题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（1）function是引用类型：保存在堆中，变量f1,f2是保存在栈中；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（2）闭包：一般来说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函数执行完后它的局部变量就会随着函数调用结束被销毁</w:t>
      </w:r>
      <w:r>
        <w:rPr>
          <w:rFonts w:hint="eastAsia" w:ascii="微软雅黑" w:hAnsi="微软雅黑" w:eastAsia="微软雅黑" w:cs="微软雅黑"/>
          <w:lang w:val="en-US" w:eastAsia="zh-CN"/>
        </w:rPr>
        <w:t>，但是此题Foo函数返回了一个匿名函数的引用（即一个闭包），它可以访问到Foo()被调用产生的环境，而局部变量i一直处在这个环境中，只要一个环境有可能被访问到，它就不会被销毁，所以说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闭包有延续变量作用域的功能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这就好理解为什么：f1();//0       f1();//1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(3)   过程：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02" w:bottom="1440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B16E"/>
    <w:multiLevelType w:val="singleLevel"/>
    <w:tmpl w:val="1D58B1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62C8B"/>
    <w:rsid w:val="19071C12"/>
    <w:rsid w:val="1F846024"/>
    <w:rsid w:val="52962C8B"/>
    <w:rsid w:val="62173AE2"/>
    <w:rsid w:val="6DC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2020-10-15T05:23:00Z</dcterms:created>
  <dc:creator>楠木弫</dc:creator>
  <cp:lastModifiedBy>楠木弫</cp:lastModifiedBy>
  <dcterms:modified xsi:type="dcterms:W3CDTF">2020-11-14T05:36:44Z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