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8C48" w14:textId="77777777" w:rsidR="00EC7439" w:rsidRDefault="00EC7439">
      <w:pPr>
        <w:rPr>
          <w:lang w:val="en-US"/>
        </w:rPr>
      </w:pPr>
      <w:r w:rsidRPr="00EC7439">
        <w:rPr>
          <w:lang w:val="en-US"/>
        </w:rPr>
        <w:t xml:space="preserve">candidates should be able to: </w:t>
      </w:r>
    </w:p>
    <w:p w14:paraId="61E18664" w14:textId="60F718FA" w:rsidR="00B003CD" w:rsidRPr="00B003CD" w:rsidRDefault="00EC7439" w:rsidP="00B003CD">
      <w:pPr>
        <w:rPr>
          <w:lang w:val="en-US"/>
        </w:rPr>
      </w:pPr>
      <w:bookmarkStart w:id="0" w:name="_Hlk156656239"/>
      <w:r w:rsidRPr="00EC7439">
        <w:rPr>
          <w:lang w:val="en-US"/>
        </w:rPr>
        <w:t>Demonstrate knowledge of the core dimensions of managed futures investment strategies. Including:</w:t>
      </w:r>
      <w:r w:rsidR="00B003CD">
        <w:rPr>
          <w:lang w:val="en-US"/>
        </w:rPr>
        <w:t xml:space="preserve"> </w:t>
      </w:r>
      <w:r w:rsidRPr="00B003CD">
        <w:rPr>
          <w:lang w:val="en-US"/>
        </w:rPr>
        <w:t>Discuss fundamental and technical data sources as core managed futures strategies</w:t>
      </w:r>
      <w:r w:rsidR="00B003CD" w:rsidRPr="00B003CD">
        <w:rPr>
          <w:lang w:val="en-US"/>
        </w:rPr>
        <w:t>.</w:t>
      </w:r>
      <w:r w:rsidRPr="00B003CD">
        <w:rPr>
          <w:lang w:val="en-US"/>
        </w:rPr>
        <w:t xml:space="preserve"> Discuss systematic and discretionary implementation styles as core managed futures strategies</w:t>
      </w:r>
      <w:r w:rsidR="00B003CD" w:rsidRPr="00B003CD">
        <w:rPr>
          <w:lang w:val="en-US"/>
        </w:rPr>
        <w:t>.</w:t>
      </w:r>
      <w:r w:rsidRPr="00B003CD">
        <w:rPr>
          <w:lang w:val="en-US"/>
        </w:rPr>
        <w:t xml:space="preserve"> Discuss a strategy focus as core managed futures strategies</w:t>
      </w:r>
      <w:r w:rsidR="00B003CD" w:rsidRPr="00B003CD">
        <w:rPr>
          <w:lang w:val="en-US"/>
        </w:rPr>
        <w:t>.</w:t>
      </w:r>
      <w:r w:rsidRPr="00B003CD">
        <w:rPr>
          <w:lang w:val="en-US"/>
        </w:rPr>
        <w:t xml:space="preserve"> Discuss time horizon as core managed futures strategies</w:t>
      </w:r>
      <w:r w:rsidR="00B003CD" w:rsidRPr="00B003CD">
        <w:rPr>
          <w:lang w:val="en-US"/>
        </w:rPr>
        <w:t>.</w:t>
      </w:r>
      <w:bookmarkEnd w:id="0"/>
    </w:p>
    <w:sectPr w:rsidR="00B003CD" w:rsidRPr="00B003C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218"/>
    <w:multiLevelType w:val="hybridMultilevel"/>
    <w:tmpl w:val="73389218"/>
    <w:lvl w:ilvl="0" w:tplc="A84E4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00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C729B"/>
    <w:rsid w:val="002E25B1"/>
    <w:rsid w:val="00474DE7"/>
    <w:rsid w:val="005936B4"/>
    <w:rsid w:val="00B003CD"/>
    <w:rsid w:val="00EC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439"/>
    <w:pPr>
      <w:ind w:left="720"/>
      <w:contextualSpacing/>
    </w:pPr>
  </w:style>
  <w:style w:type="paragraph" w:customStyle="1" w:styleId="Default">
    <w:name w:val="Default"/>
    <w:rsid w:val="00B003CD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2024-02-27T15:33:00Z</dcterms:modified>
</cp:coreProperties>
</file>