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BBE9" w14:textId="77777777" w:rsidR="007358F2" w:rsidRDefault="007358F2">
      <w:pPr>
        <w:rPr>
          <w:lang w:val="en-US"/>
        </w:rPr>
      </w:pPr>
      <w:r w:rsidRPr="007358F2">
        <w:rPr>
          <w:lang w:val="en-US"/>
        </w:rPr>
        <w:t xml:space="preserve">candidates should be able to: </w:t>
      </w:r>
    </w:p>
    <w:p w14:paraId="58DAA384" w14:textId="77777777" w:rsidR="007358F2" w:rsidRDefault="007358F2">
      <w:pPr>
        <w:rPr>
          <w:lang w:val="en-US"/>
        </w:rPr>
      </w:pPr>
      <w:r w:rsidRPr="007358F2">
        <w:rPr>
          <w:lang w:val="en-US"/>
        </w:rPr>
        <w:t xml:space="preserve">Demonstrate knowledge of measures of risk. Including: </w:t>
      </w:r>
    </w:p>
    <w:p w14:paraId="0EA86B74" w14:textId="77777777" w:rsid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 xml:space="preserve">Define and calculate </w:t>
      </w:r>
      <w:proofErr w:type="spellStart"/>
      <w:r w:rsidRPr="007358F2">
        <w:rPr>
          <w:lang w:val="en-US"/>
        </w:rPr>
        <w:t>semivariance</w:t>
      </w:r>
      <w:proofErr w:type="spellEnd"/>
      <w:r w:rsidRPr="007358F2">
        <w:rPr>
          <w:lang w:val="en-US"/>
        </w:rPr>
        <w:t xml:space="preserve"> and semistandard deviation </w:t>
      </w:r>
    </w:p>
    <w:p w14:paraId="186B7A18" w14:textId="77777777" w:rsid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 xml:space="preserve">Define and calculate </w:t>
      </w:r>
      <w:proofErr w:type="spellStart"/>
      <w:r w:rsidRPr="007358F2">
        <w:rPr>
          <w:lang w:val="en-US"/>
        </w:rPr>
        <w:t>semivolatility</w:t>
      </w:r>
      <w:proofErr w:type="spellEnd"/>
      <w:r w:rsidRPr="007358F2">
        <w:rPr>
          <w:lang w:val="en-US"/>
        </w:rPr>
        <w:t xml:space="preserve"> </w:t>
      </w:r>
    </w:p>
    <w:p w14:paraId="675DAE97" w14:textId="77777777" w:rsid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 xml:space="preserve">Describe shortfall risk, target </w:t>
      </w:r>
      <w:proofErr w:type="spellStart"/>
      <w:r w:rsidRPr="007358F2">
        <w:rPr>
          <w:lang w:val="en-US"/>
        </w:rPr>
        <w:t>semivariance</w:t>
      </w:r>
      <w:proofErr w:type="spellEnd"/>
      <w:r w:rsidRPr="007358F2">
        <w:rPr>
          <w:lang w:val="en-US"/>
        </w:rPr>
        <w:t xml:space="preserve">, and target semistandard deviation </w:t>
      </w:r>
    </w:p>
    <w:p w14:paraId="64C7ADAC" w14:textId="77777777" w:rsid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 xml:space="preserve">Define and calculate tracking error </w:t>
      </w:r>
    </w:p>
    <w:p w14:paraId="53F96476" w14:textId="77777777" w:rsid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 xml:space="preserve">Describe and calculate drawdown </w:t>
      </w:r>
    </w:p>
    <w:p w14:paraId="258BEF04" w14:textId="77777777" w:rsid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>Define and interpret value at risk (</w:t>
      </w:r>
      <w:proofErr w:type="spellStart"/>
      <w:r w:rsidRPr="007358F2">
        <w:rPr>
          <w:lang w:val="en-US"/>
        </w:rPr>
        <w:t>VaR</w:t>
      </w:r>
      <w:proofErr w:type="spellEnd"/>
      <w:r w:rsidRPr="007358F2">
        <w:rPr>
          <w:lang w:val="en-US"/>
        </w:rPr>
        <w:t xml:space="preserve">) and conditional value-at-risk (CVaR) </w:t>
      </w:r>
    </w:p>
    <w:p w14:paraId="2165CD97" w14:textId="218FD285" w:rsidR="00474DE7" w:rsidRPr="007358F2" w:rsidRDefault="007358F2" w:rsidP="007358F2">
      <w:pPr>
        <w:pStyle w:val="ListParagraph"/>
        <w:numPr>
          <w:ilvl w:val="0"/>
          <w:numId w:val="1"/>
        </w:numPr>
        <w:rPr>
          <w:lang w:val="en-US"/>
        </w:rPr>
      </w:pPr>
      <w:r w:rsidRPr="007358F2">
        <w:rPr>
          <w:lang w:val="en-US"/>
        </w:rPr>
        <w:t xml:space="preserve">Discuss the strengths and weaknesses of </w:t>
      </w:r>
      <w:proofErr w:type="spellStart"/>
      <w:r w:rsidRPr="007358F2">
        <w:rPr>
          <w:lang w:val="en-US"/>
        </w:rPr>
        <w:t>VaR</w:t>
      </w:r>
      <w:proofErr w:type="spellEnd"/>
    </w:p>
    <w:sectPr w:rsidR="00474DE7" w:rsidRPr="007358F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4436"/>
    <w:multiLevelType w:val="hybridMultilevel"/>
    <w:tmpl w:val="FE28EFE0"/>
    <w:lvl w:ilvl="0" w:tplc="D6B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3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2023-10-04T08:57:00Z</dcterms:modified>
</cp:coreProperties>
</file>