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EC4AA" w14:textId="77777777" w:rsidR="007F7B2A" w:rsidRDefault="007F7B2A">
      <w:pPr>
        <w:rPr>
          <w:lang w:val="en-US"/>
        </w:rPr>
      </w:pPr>
      <w:r w:rsidRPr="007F7B2A">
        <w:rPr>
          <w:lang w:val="en-US"/>
        </w:rPr>
        <w:t xml:space="preserve">candidates should be able to: </w:t>
      </w:r>
    </w:p>
    <w:p w14:paraId="7D8AD9FA" w14:textId="77777777" w:rsidR="007F7B2A" w:rsidRDefault="007F7B2A">
      <w:pPr>
        <w:rPr>
          <w:lang w:val="en-US"/>
        </w:rPr>
      </w:pPr>
      <w:r w:rsidRPr="007F7B2A">
        <w:rPr>
          <w:lang w:val="en-US"/>
        </w:rPr>
        <w:t xml:space="preserve">Demonstrate knowledge of buyouts of private companies. Including: </w:t>
      </w:r>
    </w:p>
    <w:p w14:paraId="54C92AD0" w14:textId="77777777" w:rsidR="007F7B2A" w:rsidRDefault="007F7B2A" w:rsidP="007F7B2A">
      <w:pPr>
        <w:pStyle w:val="ListParagraph"/>
        <w:numPr>
          <w:ilvl w:val="0"/>
          <w:numId w:val="1"/>
        </w:numPr>
        <w:rPr>
          <w:lang w:val="en-US"/>
        </w:rPr>
      </w:pPr>
      <w:r w:rsidRPr="007F7B2A">
        <w:rPr>
          <w:lang w:val="en-US"/>
        </w:rPr>
        <w:t xml:space="preserve">Understand buyout objectives </w:t>
      </w:r>
    </w:p>
    <w:p w14:paraId="6D61DC62" w14:textId="77777777" w:rsidR="007F7B2A" w:rsidRDefault="007F7B2A" w:rsidP="007F7B2A">
      <w:pPr>
        <w:pStyle w:val="ListParagraph"/>
        <w:numPr>
          <w:ilvl w:val="0"/>
          <w:numId w:val="1"/>
        </w:numPr>
        <w:rPr>
          <w:lang w:val="en-US"/>
        </w:rPr>
      </w:pPr>
      <w:r w:rsidRPr="007F7B2A">
        <w:rPr>
          <w:lang w:val="en-US"/>
        </w:rPr>
        <w:t xml:space="preserve">Discuss capital structure optimization in buyouts </w:t>
      </w:r>
    </w:p>
    <w:p w14:paraId="2165CD97" w14:textId="447C3DF6" w:rsidR="00474DE7" w:rsidRPr="007F7B2A" w:rsidRDefault="007F7B2A" w:rsidP="007F7B2A">
      <w:pPr>
        <w:pStyle w:val="ListParagraph"/>
        <w:numPr>
          <w:ilvl w:val="0"/>
          <w:numId w:val="1"/>
        </w:numPr>
        <w:rPr>
          <w:lang w:val="en-US"/>
        </w:rPr>
      </w:pPr>
      <w:r w:rsidRPr="007F7B2A">
        <w:rPr>
          <w:lang w:val="en-US"/>
        </w:rPr>
        <w:t>Discuss operational efficiency in buyouts</w:t>
      </w:r>
    </w:p>
    <w:sectPr w:rsidR="00474DE7" w:rsidRPr="007F7B2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B7A85"/>
    <w:multiLevelType w:val="hybridMultilevel"/>
    <w:tmpl w:val="1366AF00"/>
    <w:lvl w:ilvl="0" w:tplc="332451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819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7F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2023-10-04T10:13:00Z</dcterms:modified>
</cp:coreProperties>
</file>