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BE162" w14:textId="77777777" w:rsidR="00026557" w:rsidRDefault="00026557">
      <w:pPr>
        <w:rPr>
          <w:lang w:val="en-US"/>
        </w:rPr>
      </w:pPr>
      <w:r w:rsidRPr="00026557">
        <w:rPr>
          <w:lang w:val="en-US"/>
        </w:rPr>
        <w:t xml:space="preserve">candidates should be able to: </w:t>
      </w:r>
    </w:p>
    <w:p w14:paraId="2165CD97" w14:textId="2BBFA564" w:rsidR="00474DE7" w:rsidRPr="008A6EB8" w:rsidRDefault="00026557" w:rsidP="008A6EB8">
      <w:pPr>
        <w:rPr>
          <w:lang w:val="en-US"/>
        </w:rPr>
      </w:pPr>
      <w:r w:rsidRPr="00026557">
        <w:rPr>
          <w:lang w:val="en-US"/>
        </w:rPr>
        <w:t xml:space="preserve">Demonstrate knowledge of distressed debt. Including: </w:t>
      </w:r>
      <w:r w:rsidRPr="008A6EB8">
        <w:rPr>
          <w:lang w:val="en-US"/>
        </w:rPr>
        <w:t>Understand the basics of distressed debt. Identify the supply of distressed debt capital. Identify the demand for distressed debt capital. Calculate expected default losses and credit spreads on distressed debt. Discuss four broad strategic categories of distressed debt investment. Identify risks of investing in distressed debt. Discuss vulture investing.</w:t>
      </w:r>
    </w:p>
    <w:p w14:paraId="34BBED1D" w14:textId="77777777" w:rsidR="008A6EB8" w:rsidRDefault="008A6EB8" w:rsidP="008A6EB8">
      <w:pPr>
        <w:rPr>
          <w:lang w:val="en-US"/>
        </w:rPr>
      </w:pPr>
    </w:p>
    <w:sectPr w:rsidR="008A6EB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3233D"/>
    <w:multiLevelType w:val="hybridMultilevel"/>
    <w:tmpl w:val="8D743562"/>
    <w:lvl w:ilvl="0" w:tplc="60B6819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970983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5B1"/>
    <w:rsid w:val="00026557"/>
    <w:rsid w:val="002E25B1"/>
    <w:rsid w:val="00474DE7"/>
    <w:rsid w:val="00756ED2"/>
    <w:rsid w:val="008A6EB8"/>
    <w:rsid w:val="00FB4FB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D8B2D"/>
  <w15:chartTrackingRefBased/>
  <w15:docId w15:val="{AE57DAC6-E25A-4397-BD35-4DC6DE64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557"/>
    <w:pPr>
      <w:ind w:left="720"/>
      <w:contextualSpacing/>
    </w:pPr>
  </w:style>
  <w:style w:type="paragraph" w:customStyle="1" w:styleId="Default">
    <w:name w:val="Default"/>
    <w:rsid w:val="008A6EB8"/>
    <w:pPr>
      <w:autoSpaceDE w:val="0"/>
      <w:autoSpaceDN w:val="0"/>
      <w:adjustRightInd w:val="0"/>
      <w:spacing w:after="0" w:line="240" w:lineRule="auto"/>
    </w:pPr>
    <w:rPr>
      <w:rFonts w:ascii="Source Sans Pro" w:hAnsi="Source Sans Pro" w:cs="Source Sans Pro"/>
      <w:color w:val="000000"/>
      <w:kern w:val="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66</Words>
  <Characters>377</Characters>
  <Application>Microsoft Office Word</Application>
  <DocSecurity>0</DocSecurity>
  <Lines>3</Lines>
  <Paragraphs>1</Paragraphs>
  <ScaleCrop>false</ScaleCrop>
  <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Dangeros</dc:creator>
  <cp:keywords/>
  <dc:description/>
  <cp:lastModifiedBy>Dimitri Dangeros</cp:lastModifiedBy>
  <cp:revision>6</cp:revision>
  <dcterms:created xsi:type="dcterms:W3CDTF">2023-10-03T09:26:00Z</dcterms:created>
  <dcterms:modified xsi:type="dcterms:W3CDTF">2024-03-11T16:51:00Z</dcterms:modified>
</cp:coreProperties>
</file>