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15A5F" w14:textId="77777777" w:rsidR="00D36A62" w:rsidRDefault="00D36A62" w:rsidP="00D36A62">
      <w:pPr>
        <w:rPr>
          <w:lang w:val="en-US"/>
        </w:rPr>
      </w:pPr>
      <w:r w:rsidRPr="00D36A62">
        <w:rPr>
          <w:lang w:val="en-US"/>
        </w:rPr>
        <w:t xml:space="preserve">candidates should be able to: </w:t>
      </w:r>
    </w:p>
    <w:p w14:paraId="19FC9412" w14:textId="77777777" w:rsidR="00D36A62" w:rsidRDefault="00D36A62" w:rsidP="00D36A62">
      <w:pPr>
        <w:rPr>
          <w:lang w:val="en-US"/>
        </w:rPr>
      </w:pPr>
      <w:r w:rsidRPr="00D36A62">
        <w:rPr>
          <w:lang w:val="en-US"/>
        </w:rPr>
        <w:t xml:space="preserve">Demonstrate knowledge of commodity exposure and diversification. Including: </w:t>
      </w:r>
    </w:p>
    <w:p w14:paraId="1139CCDF" w14:textId="77777777" w:rsidR="00D36A62" w:rsidRDefault="00D36A62" w:rsidP="00D36A62">
      <w:pPr>
        <w:pStyle w:val="ListParagraph"/>
        <w:numPr>
          <w:ilvl w:val="0"/>
          <w:numId w:val="1"/>
        </w:numPr>
        <w:rPr>
          <w:lang w:val="en-US"/>
        </w:rPr>
      </w:pPr>
      <w:r w:rsidRPr="00D36A62">
        <w:rPr>
          <w:lang w:val="en-US"/>
        </w:rPr>
        <w:t xml:space="preserve">Discuss four reasons why commodity returns may have low correlation with stock and bond prices </w:t>
      </w:r>
    </w:p>
    <w:p w14:paraId="3B59E7AD" w14:textId="77777777" w:rsidR="00D36A62" w:rsidRDefault="00D36A62" w:rsidP="00D36A62">
      <w:pPr>
        <w:pStyle w:val="ListParagraph"/>
        <w:numPr>
          <w:ilvl w:val="0"/>
          <w:numId w:val="1"/>
        </w:numPr>
        <w:rPr>
          <w:lang w:val="en-US"/>
        </w:rPr>
      </w:pPr>
      <w:r w:rsidRPr="00D36A62">
        <w:rPr>
          <w:lang w:val="en-US"/>
        </w:rPr>
        <w:t xml:space="preserve">Discuss commodities as diversifiers in a perfect market equilibrium </w:t>
      </w:r>
    </w:p>
    <w:p w14:paraId="09279C9E" w14:textId="77777777" w:rsidR="00D36A62" w:rsidRDefault="00D36A62" w:rsidP="00D36A62">
      <w:pPr>
        <w:pStyle w:val="ListParagraph"/>
        <w:numPr>
          <w:ilvl w:val="0"/>
          <w:numId w:val="1"/>
        </w:numPr>
        <w:rPr>
          <w:lang w:val="en-US"/>
        </w:rPr>
      </w:pPr>
      <w:r w:rsidRPr="00D36A62">
        <w:rPr>
          <w:lang w:val="en-US"/>
        </w:rPr>
        <w:t xml:space="preserve">Discuss commodities as diversifiers in the presence of market imperfections </w:t>
      </w:r>
    </w:p>
    <w:p w14:paraId="2165CD97" w14:textId="0319A04F" w:rsidR="00474DE7" w:rsidRPr="00D36A62" w:rsidRDefault="00D36A62" w:rsidP="00D36A62">
      <w:pPr>
        <w:pStyle w:val="ListParagraph"/>
        <w:numPr>
          <w:ilvl w:val="0"/>
          <w:numId w:val="1"/>
        </w:numPr>
        <w:rPr>
          <w:lang w:val="en-US"/>
        </w:rPr>
      </w:pPr>
      <w:r w:rsidRPr="00D36A62">
        <w:rPr>
          <w:lang w:val="en-US"/>
        </w:rPr>
        <w:t>Discuss commodities as diversifiers against unexpected inflation</w:t>
      </w:r>
    </w:p>
    <w:sectPr w:rsidR="00474DE7" w:rsidRPr="00D36A6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F34A0"/>
    <w:multiLevelType w:val="hybridMultilevel"/>
    <w:tmpl w:val="FB6E722E"/>
    <w:lvl w:ilvl="0" w:tplc="4E8CA6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763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D3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352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2023-10-04T09:38:00Z</dcterms:modified>
</cp:coreProperties>
</file>