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F72D2" w14:textId="77777777" w:rsidR="002E2790" w:rsidRDefault="002E2790" w:rsidP="002E2790">
      <w:pPr>
        <w:pStyle w:val="Default"/>
      </w:pPr>
    </w:p>
    <w:p w14:paraId="2A44A92C" w14:textId="77777777" w:rsidR="002E2790" w:rsidRDefault="002E2790" w:rsidP="002E2790">
      <w:pPr>
        <w:pStyle w:val="Default"/>
      </w:pPr>
      <w:r>
        <w:t xml:space="preserve"> </w:t>
      </w:r>
    </w:p>
    <w:p w14:paraId="271AD062" w14:textId="77777777" w:rsidR="002E2790" w:rsidRDefault="002E2790" w:rsidP="002E2790">
      <w:pPr>
        <w:pStyle w:val="Default"/>
      </w:pPr>
    </w:p>
    <w:p w14:paraId="4AB8F972" w14:textId="77777777" w:rsidR="002E2790" w:rsidRDefault="002E2790" w:rsidP="002E2790">
      <w:pPr>
        <w:pStyle w:val="Default"/>
      </w:pPr>
    </w:p>
    <w:p w14:paraId="35466CF2" w14:textId="77777777" w:rsidR="002E2790" w:rsidRDefault="002E2790" w:rsidP="002E2790">
      <w:pPr>
        <w:pStyle w:val="Default"/>
      </w:pPr>
    </w:p>
    <w:p w14:paraId="69CE5448" w14:textId="77777777" w:rsidR="002E2790" w:rsidRDefault="002E2790" w:rsidP="002E2790">
      <w:pPr>
        <w:pStyle w:val="Default"/>
      </w:pPr>
    </w:p>
    <w:p w14:paraId="2B843C3A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Upon completion of this lesson, candidates should be able to:</w:t>
      </w:r>
    </w:p>
    <w:p w14:paraId="0B075065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 xml:space="preserve">Demonstrate knowledge of investing in commodities without </w:t>
      </w:r>
      <w:proofErr w:type="spellStart"/>
      <w:proofErr w:type="gramStart"/>
      <w:r>
        <w:rPr>
          <w:sz w:val="16"/>
          <w:szCs w:val="16"/>
        </w:rPr>
        <w:t>futures.Including</w:t>
      </w:r>
      <w:proofErr w:type="spellEnd"/>
      <w:proofErr w:type="gramEnd"/>
      <w:r>
        <w:rPr>
          <w:sz w:val="16"/>
          <w:szCs w:val="16"/>
        </w:rPr>
        <w:t>:</w:t>
      </w:r>
    </w:p>
    <w:p w14:paraId="32A3E592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disadvantages of direct investment in physical commodities</w:t>
      </w:r>
    </w:p>
    <w:p w14:paraId="54AAD254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Define and interpret Hotelling's theory</w:t>
      </w:r>
    </w:p>
    <w:p w14:paraId="3853B483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Explain Julian Simon's argument related to direct commodity returns</w:t>
      </w:r>
    </w:p>
    <w:p w14:paraId="7E40D0D0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Understand the idiosyncratic risks and two-betas of commodity-related equity returns</w:t>
      </w:r>
    </w:p>
    <w:p w14:paraId="1797C9DB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Recognize investments in commodities through exchange-traded funds (ETFs)</w:t>
      </w:r>
    </w:p>
    <w:p w14:paraId="352787A3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Discuss advantages and disadvantages of commodity-linked notes (CLNs)</w:t>
      </w:r>
    </w:p>
    <w:p w14:paraId="488B5114" w14:textId="77777777" w:rsidR="002E2790" w:rsidRDefault="002E2790" w:rsidP="002E2790">
      <w:pPr>
        <w:pStyle w:val="Default"/>
        <w:rPr>
          <w:sz w:val="16"/>
          <w:szCs w:val="16"/>
        </w:rPr>
      </w:pPr>
      <w:r>
        <w:rPr>
          <w:sz w:val="16"/>
          <w:szCs w:val="16"/>
        </w:rPr>
        <w:t>Apply option valuation methods to price commodity-linked notes</w:t>
      </w:r>
    </w:p>
    <w:p w14:paraId="4F0B4361" w14:textId="77777777" w:rsidR="00266B57" w:rsidRPr="002E2790" w:rsidRDefault="00266B57" w:rsidP="002E2790">
      <w:pPr>
        <w:rPr>
          <w:lang w:val="en-GB"/>
        </w:rPr>
      </w:pPr>
    </w:p>
    <w:sectPr w:rsidR="00266B57" w:rsidRPr="002E2790" w:rsidSect="00A76797">
      <w:pgSz w:w="12240" w:h="16340"/>
      <w:pgMar w:top="800" w:right="234" w:bottom="300" w:left="358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ource Sans Pro">
    <w:altName w:val="Source Sans Pro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96028A"/>
    <w:multiLevelType w:val="hybridMultilevel"/>
    <w:tmpl w:val="2B8E515E"/>
    <w:lvl w:ilvl="0" w:tplc="E7E00C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954162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5B1"/>
    <w:rsid w:val="00266B57"/>
    <w:rsid w:val="002E25B1"/>
    <w:rsid w:val="002E2790"/>
    <w:rsid w:val="00474DE7"/>
    <w:rsid w:val="00A76797"/>
    <w:rsid w:val="00BE08ED"/>
    <w:rsid w:val="00D56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D8B2D"/>
  <w15:chartTrackingRefBased/>
  <w15:docId w15:val="{AE57DAC6-E25A-4397-BD35-4DC6DE642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6312"/>
    <w:pPr>
      <w:ind w:left="720"/>
      <w:contextualSpacing/>
    </w:pPr>
  </w:style>
  <w:style w:type="paragraph" w:customStyle="1" w:styleId="Default">
    <w:name w:val="Default"/>
    <w:rsid w:val="00266B57"/>
    <w:pPr>
      <w:autoSpaceDE w:val="0"/>
      <w:autoSpaceDN w:val="0"/>
      <w:adjustRightInd w:val="0"/>
      <w:spacing w:after="0" w:line="240" w:lineRule="auto"/>
    </w:pPr>
    <w:rPr>
      <w:rFonts w:ascii="Source Sans Pro" w:hAnsi="Source Sans Pro" w:cs="Source Sans Pro"/>
      <w:color w:val="000000"/>
      <w:kern w:val="0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Dimitri Dangeros</dc:creator>
  <cp:keywords/>
  <dc:description/>
  <cp:lastModifiedBy>Dimitri Dangeros</cp:lastModifiedBy>
  <cp:revision>5</cp:revision>
  <dcterms:created xsi:type="dcterms:W3CDTF">2023-10-03T09:26:00Z</dcterms:created>
  <dcterms:modified xsi:type="dcterms:W3CDTF">2024-03-11T17:30:00Z</dcterms:modified>
</cp:coreProperties>
</file>