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0179" w14:textId="77777777" w:rsidR="005045DD" w:rsidRDefault="005045DD">
      <w:pPr>
        <w:rPr>
          <w:lang w:val="en-US"/>
        </w:rPr>
      </w:pPr>
      <w:r w:rsidRPr="005045DD">
        <w:rPr>
          <w:lang w:val="en-US"/>
        </w:rPr>
        <w:t xml:space="preserve">candidates should be able to: </w:t>
      </w:r>
    </w:p>
    <w:p w14:paraId="01F98499" w14:textId="0F5A6780" w:rsidR="005045DD" w:rsidRPr="00C63A87" w:rsidRDefault="005045DD" w:rsidP="00C63A87">
      <w:pPr>
        <w:rPr>
          <w:lang w:val="en-US"/>
        </w:rPr>
      </w:pPr>
      <w:r w:rsidRPr="005045DD">
        <w:rPr>
          <w:lang w:val="en-US"/>
        </w:rPr>
        <w:t xml:space="preserve">Demonstrate knowledge of potential tax effects of wrappers. Including: </w:t>
      </w:r>
      <w:r w:rsidRPr="00C63A87">
        <w:rPr>
          <w:lang w:val="en-US"/>
        </w:rPr>
        <w:t>Describe the tax effects of wrappers</w:t>
      </w:r>
      <w:r w:rsidR="00C63A87" w:rsidRPr="00C63A87">
        <w:rPr>
          <w:lang w:val="en-US"/>
        </w:rPr>
        <w:t>.</w:t>
      </w:r>
      <w:r w:rsidRPr="00C63A87">
        <w:rPr>
          <w:lang w:val="en-US"/>
        </w:rPr>
        <w:t xml:space="preserve"> </w:t>
      </w:r>
    </w:p>
    <w:p w14:paraId="014026BF" w14:textId="5EB82DBF" w:rsidR="005045DD" w:rsidRDefault="005045DD" w:rsidP="005045DD">
      <w:pPr>
        <w:pStyle w:val="ListParagraph"/>
        <w:numPr>
          <w:ilvl w:val="0"/>
          <w:numId w:val="1"/>
        </w:numPr>
        <w:rPr>
          <w:lang w:val="en-US"/>
        </w:rPr>
      </w:pPr>
      <w:r w:rsidRPr="005045DD">
        <w:rPr>
          <w:lang w:val="en-US"/>
        </w:rPr>
        <w:t>Calculate the pre-tax and after-tax return of fully taxed investments</w:t>
      </w:r>
      <w:r w:rsidR="00C63A87">
        <w:rPr>
          <w:lang w:val="en-US"/>
        </w:rPr>
        <w:t>.</w:t>
      </w:r>
      <w:r w:rsidRPr="005045DD">
        <w:rPr>
          <w:lang w:val="en-US"/>
        </w:rPr>
        <w:t xml:space="preserve"> </w:t>
      </w:r>
    </w:p>
    <w:p w14:paraId="4D8EE709" w14:textId="04BCEC0C" w:rsidR="005045DD" w:rsidRDefault="005045DD" w:rsidP="005045DD">
      <w:pPr>
        <w:pStyle w:val="ListParagraph"/>
        <w:numPr>
          <w:ilvl w:val="0"/>
          <w:numId w:val="1"/>
        </w:numPr>
        <w:rPr>
          <w:lang w:val="en-US"/>
        </w:rPr>
      </w:pPr>
      <w:r w:rsidRPr="005045DD">
        <w:rPr>
          <w:lang w:val="en-US"/>
        </w:rPr>
        <w:t>Calculate the after-tax return of tax-deferred wrappers</w:t>
      </w:r>
      <w:r w:rsidR="00C63A87">
        <w:rPr>
          <w:lang w:val="en-US"/>
        </w:rPr>
        <w:t>.</w:t>
      </w:r>
    </w:p>
    <w:p w14:paraId="2165CD97" w14:textId="232C91A5" w:rsidR="00474DE7" w:rsidRDefault="005045DD" w:rsidP="005045DD">
      <w:pPr>
        <w:pStyle w:val="ListParagraph"/>
        <w:numPr>
          <w:ilvl w:val="0"/>
          <w:numId w:val="1"/>
        </w:numPr>
        <w:rPr>
          <w:lang w:val="en-US"/>
        </w:rPr>
      </w:pPr>
      <w:r w:rsidRPr="005045DD">
        <w:rPr>
          <w:lang w:val="en-US"/>
        </w:rPr>
        <w:t>Calculate the after-tax return on a wrapper that offers both tax deduction and tax deferral</w:t>
      </w:r>
      <w:r w:rsidR="00C63A87">
        <w:rPr>
          <w:lang w:val="en-US"/>
        </w:rPr>
        <w:t>.</w:t>
      </w:r>
    </w:p>
    <w:p w14:paraId="3AC3BF18" w14:textId="77777777" w:rsidR="00C63A87" w:rsidRPr="009D5F55" w:rsidRDefault="00C63A87" w:rsidP="00C63A87">
      <w:pPr>
        <w:rPr>
          <w:lang w:val="en-US"/>
        </w:rPr>
      </w:pPr>
    </w:p>
    <w:sectPr w:rsidR="00C63A87" w:rsidRPr="009D5F5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C0A3C"/>
    <w:multiLevelType w:val="hybridMultilevel"/>
    <w:tmpl w:val="94DAE694"/>
    <w:lvl w:ilvl="0" w:tplc="B42C75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979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5045DD"/>
    <w:rsid w:val="005406C6"/>
    <w:rsid w:val="009D5F55"/>
    <w:rsid w:val="00C6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5DD"/>
    <w:pPr>
      <w:ind w:left="720"/>
      <w:contextualSpacing/>
    </w:pPr>
  </w:style>
  <w:style w:type="paragraph" w:customStyle="1" w:styleId="Default">
    <w:name w:val="Default"/>
    <w:rsid w:val="00C63A87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2024-02-29T04:26:00Z</dcterms:modified>
</cp:coreProperties>
</file>