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Base Naming Convention</w:t>
      </w:r>
    </w:p>
    <w:p>
      <w:pPr>
        <w:pStyle w:val="Heading2"/>
      </w:pPr>
      <w:r>
        <w:t>Folders</w:t>
      </w:r>
    </w:p>
    <w:p>
      <w:pPr>
        <w:pStyle w:val="ListBullet"/>
      </w:pPr>
      <w:r>
        <w:t>user_profile</w:t>
      </w:r>
    </w:p>
    <w:p>
      <w:pPr>
        <w:pStyle w:val="ListBullet"/>
      </w:pPr>
      <w:r>
        <w:t>kp</w:t>
      </w:r>
    </w:p>
    <w:p>
      <w:pPr>
        <w:pStyle w:val="ListBullet"/>
      </w:pPr>
      <w:r>
        <w:t>vedic</w:t>
      </w:r>
    </w:p>
    <w:p>
      <w:pPr>
        <w:pStyle w:val="ListBullet"/>
      </w:pPr>
      <w:r>
        <w:t>jaimini</w:t>
      </w:r>
    </w:p>
    <w:p>
      <w:pPr>
        <w:pStyle w:val="ListBullet"/>
      </w:pPr>
      <w:r>
        <w:t>western</w:t>
      </w:r>
    </w:p>
    <w:p>
      <w:pPr>
        <w:pStyle w:val="ListBullet"/>
      </w:pPr>
      <w:r>
        <w:t>common</w:t>
      </w:r>
    </w:p>
    <w:p>
      <w:pPr>
        <w:pStyle w:val="ListBullet"/>
      </w:pPr>
      <w:r>
        <w:t>docs</w:t>
      </w:r>
    </w:p>
    <w:p>
      <w:pPr>
        <w:pStyle w:val="Heading2"/>
      </w:pPr>
      <w:r>
        <w:t>JSON Naming</w:t>
      </w:r>
    </w:p>
    <w:p>
      <w:pPr>
        <w:pStyle w:val="ListBullet"/>
      </w:pPr>
      <w:r>
        <w:t>snake_case only</w:t>
      </w:r>
    </w:p>
    <w:p>
      <w:pPr>
        <w:pStyle w:val="ListBullet"/>
      </w:pPr>
      <w:r>
        <w:t>One concept per file</w:t>
      </w:r>
    </w:p>
    <w:p>
      <w:pPr>
        <w:pStyle w:val="ListBullet"/>
      </w:pPr>
      <w:r>
        <w:t>Semantic versioning</w:t>
      </w:r>
    </w:p>
    <w:p>
      <w:pPr>
        <w:pStyle w:val="ListBullet"/>
      </w:pPr>
      <w:r>
        <w:t>No spaces</w:t>
      </w:r>
    </w:p>
    <w:p>
      <w:pPr>
        <w:pStyle w:val="ListBullet"/>
      </w:pPr>
      <w:r>
        <w:t>Stable IDs</w:t>
      </w:r>
    </w:p>
    <w:p>
      <w:pPr>
        <w:pStyle w:val="Heading2"/>
      </w:pPr>
      <w:r>
        <w:t>Rule IDs</w:t>
      </w:r>
    </w:p>
    <w:p>
      <w:pPr>
        <w:pStyle w:val="ListBullet"/>
      </w:pPr>
      <w:r>
        <w:t>KP-MAR-0001</w:t>
      </w:r>
    </w:p>
    <w:p>
      <w:pPr>
        <w:pStyle w:val="ListBullet"/>
      </w:pPr>
      <w:r>
        <w:t>KP-CAR-0001</w:t>
      </w:r>
    </w:p>
    <w:p>
      <w:pPr>
        <w:pStyle w:val="ListBullet"/>
      </w:pPr>
      <w:r>
        <w:t>KP-FIN-0001</w:t>
      </w:r>
    </w:p>
    <w:p>
      <w:pPr>
        <w:pStyle w:val="ListBullet"/>
      </w:pPr>
      <w:r>
        <w:t>VED-HOU-0001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