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 Master Rulebook - Volume 4</w:t>
      </w:r>
    </w:p>
    <w:p>
      <w:pPr>
        <w:pStyle w:val="Heading2"/>
      </w:pPr>
      <w:r>
        <w:t>Combinations, Evidence Engine &amp; Decision Framework</w:t>
      </w:r>
    </w:p>
    <w:p>
      <w:r>
        <w:t>This volume defines the decision framework that combines KP rules into consistent evidence for AI interpretation. It is an original framework and is intended to be expanded into detailed machine-readable rules.</w:t>
      </w:r>
    </w:p>
    <w:p>
      <w:pPr>
        <w:pStyle w:val="Heading2"/>
      </w:pPr>
      <w:r>
        <w:t>Chapter 1 - House Combinations</w:t>
      </w:r>
    </w:p>
    <w:p>
      <w:pPr>
        <w:pStyle w:val="ListBullet"/>
      </w:pPr>
      <w:r>
        <w:t>Single-house effects</w:t>
      </w:r>
    </w:p>
    <w:p>
      <w:pPr>
        <w:pStyle w:val="ListBullet"/>
      </w:pPr>
      <w:r>
        <w:t>Two-house combinations</w:t>
      </w:r>
    </w:p>
    <w:p>
      <w:pPr>
        <w:pStyle w:val="ListBullet"/>
      </w:pPr>
      <w:r>
        <w:t>Three-house combinations</w:t>
      </w:r>
    </w:p>
    <w:p>
      <w:pPr>
        <w:pStyle w:val="ListBullet"/>
      </w:pPr>
      <w:r>
        <w:t>Multi-house combinations</w:t>
      </w:r>
    </w:p>
    <w:p>
      <w:pPr>
        <w:pStyle w:val="ListBullet"/>
      </w:pPr>
      <w:r>
        <w:t>Supporting vs contradicting houses</w:t>
      </w:r>
    </w:p>
    <w:p>
      <w:pPr>
        <w:pStyle w:val="Heading2"/>
      </w:pPr>
      <w:r>
        <w:t>Chapter 2 - Planet Combinations</w:t>
      </w:r>
    </w:p>
    <w:p>
      <w:pPr>
        <w:pStyle w:val="ListBullet"/>
      </w:pPr>
      <w:r>
        <w:t>Natural combinations</w:t>
      </w:r>
    </w:p>
    <w:p>
      <w:pPr>
        <w:pStyle w:val="ListBullet"/>
      </w:pPr>
      <w:r>
        <w:t>Functional combinations</w:t>
      </w:r>
    </w:p>
    <w:p>
      <w:pPr>
        <w:pStyle w:val="ListBullet"/>
      </w:pPr>
      <w:r>
        <w:t>Planet conjunctions</w:t>
      </w:r>
    </w:p>
    <w:p>
      <w:pPr>
        <w:pStyle w:val="ListBullet"/>
      </w:pPr>
      <w:r>
        <w:t>Planet chains</w:t>
      </w:r>
    </w:p>
    <w:p>
      <w:pPr>
        <w:pStyle w:val="Heading2"/>
      </w:pPr>
      <w:r>
        <w:t>Chapter 3 - Significator Combinations</w:t>
      </w:r>
    </w:p>
    <w:p>
      <w:pPr>
        <w:pStyle w:val="ListBullet"/>
      </w:pPr>
      <w:r>
        <w:t>Planet significator groups</w:t>
      </w:r>
    </w:p>
    <w:p>
      <w:pPr>
        <w:pStyle w:val="ListBullet"/>
      </w:pPr>
      <w:r>
        <w:t>Cuspal significator groups</w:t>
      </w:r>
    </w:p>
    <w:p>
      <w:pPr>
        <w:pStyle w:val="ListBullet"/>
      </w:pPr>
      <w:r>
        <w:t>Mixed significator logic</w:t>
      </w:r>
    </w:p>
    <w:p>
      <w:pPr>
        <w:pStyle w:val="Heading2"/>
      </w:pPr>
      <w:r>
        <w:t>Chapter 4 - DBA Combinations</w:t>
      </w:r>
    </w:p>
    <w:p>
      <w:pPr>
        <w:pStyle w:val="ListBullet"/>
      </w:pPr>
      <w:r>
        <w:t>Promise vs activation</w:t>
      </w:r>
    </w:p>
    <w:p>
      <w:pPr>
        <w:pStyle w:val="ListBullet"/>
      </w:pPr>
      <w:r>
        <w:t>MD-AD interaction</w:t>
      </w:r>
    </w:p>
    <w:p>
      <w:pPr>
        <w:pStyle w:val="ListBullet"/>
      </w:pPr>
      <w:r>
        <w:t>AD-PD interaction</w:t>
      </w:r>
    </w:p>
    <w:p>
      <w:pPr>
        <w:pStyle w:val="ListBullet"/>
      </w:pPr>
      <w:r>
        <w:t>Nested DBA logic</w:t>
      </w:r>
    </w:p>
    <w:p>
      <w:pPr>
        <w:pStyle w:val="Heading2"/>
      </w:pPr>
      <w:r>
        <w:t>Chapter 5 - Transit Combinations</w:t>
      </w:r>
    </w:p>
    <w:p>
      <w:pPr>
        <w:pStyle w:val="ListBullet"/>
      </w:pPr>
      <w:r>
        <w:t>Transit validation</w:t>
      </w:r>
    </w:p>
    <w:p>
      <w:pPr>
        <w:pStyle w:val="ListBullet"/>
      </w:pPr>
      <w:r>
        <w:t>Transit triggers</w:t>
      </w:r>
    </w:p>
    <w:p>
      <w:pPr>
        <w:pStyle w:val="ListBullet"/>
      </w:pPr>
      <w:r>
        <w:t>Transit cancellation</w:t>
      </w:r>
    </w:p>
    <w:p>
      <w:pPr>
        <w:pStyle w:val="ListBullet"/>
      </w:pPr>
      <w:r>
        <w:t>Multiple transit confirmation</w:t>
      </w:r>
    </w:p>
    <w:p>
      <w:pPr>
        <w:pStyle w:val="Heading2"/>
      </w:pPr>
      <w:r>
        <w:t>Chapter 6 - Event Evidence Matrix</w:t>
      </w:r>
    </w:p>
    <w:p>
      <w:pPr>
        <w:pStyle w:val="ListBullet"/>
      </w:pPr>
      <w:r>
        <w:t>Primary evidence</w:t>
      </w:r>
    </w:p>
    <w:p>
      <w:pPr>
        <w:pStyle w:val="ListBullet"/>
      </w:pPr>
      <w:r>
        <w:t>Secondary evidence</w:t>
      </w:r>
    </w:p>
    <w:p>
      <w:pPr>
        <w:pStyle w:val="ListBullet"/>
      </w:pPr>
      <w:r>
        <w:t>Supporting evidence</w:t>
      </w:r>
    </w:p>
    <w:p>
      <w:pPr>
        <w:pStyle w:val="ListBullet"/>
      </w:pPr>
      <w:r>
        <w:t>Contradictory evidence</w:t>
      </w:r>
    </w:p>
    <w:p>
      <w:pPr>
        <w:pStyle w:val="ListBullet"/>
      </w:pPr>
      <w:r>
        <w:t>Minimum evidence threshold</w:t>
      </w:r>
    </w:p>
    <w:p>
      <w:pPr>
        <w:pStyle w:val="Heading2"/>
      </w:pPr>
      <w:r>
        <w:t>Chapter 7 - Conflict Resolution</w:t>
      </w:r>
    </w:p>
    <w:p>
      <w:pPr>
        <w:pStyle w:val="ListBullet"/>
      </w:pPr>
      <w:r>
        <w:t>Conflicting rules</w:t>
      </w:r>
    </w:p>
    <w:p>
      <w:pPr>
        <w:pStyle w:val="ListBullet"/>
      </w:pPr>
      <w:r>
        <w:t>Delayed events</w:t>
      </w:r>
    </w:p>
    <w:p>
      <w:pPr>
        <w:pStyle w:val="ListBullet"/>
      </w:pPr>
      <w:r>
        <w:t>Denied events</w:t>
      </w:r>
    </w:p>
    <w:p>
      <w:pPr>
        <w:pStyle w:val="ListBullet"/>
      </w:pPr>
      <w:r>
        <w:t>Multiple simultaneous indications</w:t>
      </w:r>
    </w:p>
    <w:p>
      <w:pPr>
        <w:pStyle w:val="Heading2"/>
      </w:pPr>
      <w:r>
        <w:t>Chapter 8 - Confidence Framework</w:t>
      </w:r>
    </w:p>
    <w:p>
      <w:pPr>
        <w:pStyle w:val="ListBullet"/>
      </w:pPr>
      <w:r>
        <w:t>Evidence scoring</w:t>
      </w:r>
    </w:p>
    <w:p>
      <w:pPr>
        <w:pStyle w:val="ListBullet"/>
      </w:pPr>
      <w:r>
        <w:t>Rule priority</w:t>
      </w:r>
    </w:p>
    <w:p>
      <w:pPr>
        <w:pStyle w:val="ListBullet"/>
      </w:pPr>
      <w:r>
        <w:t>Confidence levels</w:t>
      </w:r>
    </w:p>
    <w:p>
      <w:pPr>
        <w:pStyle w:val="ListBullet"/>
      </w:pPr>
      <w:r>
        <w:t>Consistency checks</w:t>
      </w:r>
    </w:p>
    <w:p>
      <w:pPr>
        <w:pStyle w:val="Heading2"/>
      </w:pPr>
      <w:r>
        <w:t>Chapter 9 - Exception Catalogue</w:t>
      </w:r>
    </w:p>
    <w:p>
      <w:pPr>
        <w:pStyle w:val="ListBullet"/>
      </w:pPr>
      <w:r>
        <w:t>Known exceptions</w:t>
      </w:r>
    </w:p>
    <w:p>
      <w:pPr>
        <w:pStyle w:val="ListBullet"/>
      </w:pPr>
      <w:r>
        <w:t>Edge cases</w:t>
      </w:r>
    </w:p>
    <w:p>
      <w:pPr>
        <w:pStyle w:val="ListBullet"/>
      </w:pPr>
      <w:r>
        <w:t>Rare combinations</w:t>
      </w:r>
    </w:p>
    <w:p>
      <w:pPr>
        <w:pStyle w:val="Heading2"/>
      </w:pPr>
      <w:r>
        <w:t>Chapter 10 - AI Decision Pipeline</w:t>
      </w:r>
    </w:p>
    <w:p>
      <w:pPr>
        <w:pStyle w:val="ListBullet"/>
      </w:pPr>
      <w:r>
        <w:t>Read user profile</w:t>
      </w:r>
    </w:p>
    <w:p>
      <w:pPr>
        <w:pStyle w:val="ListBullet"/>
      </w:pPr>
      <w:r>
        <w:t>Apply KP rulebook</w:t>
      </w:r>
    </w:p>
    <w:p>
      <w:pPr>
        <w:pStyle w:val="ListBullet"/>
      </w:pPr>
      <w:r>
        <w:t>Build evidence package</w:t>
      </w:r>
    </w:p>
    <w:p>
      <w:pPr>
        <w:pStyle w:val="ListBullet"/>
      </w:pPr>
      <w:r>
        <w:t>Resolve conflicts</w:t>
      </w:r>
    </w:p>
    <w:p>
      <w:pPr>
        <w:pStyle w:val="ListBullet"/>
      </w:pPr>
      <w:r>
        <w:t>Generate structured interpretation</w:t>
      </w:r>
    </w:p>
    <w:p>
      <w:pPr>
        <w:pStyle w:val="Heading2"/>
      </w:pPr>
      <w:r>
        <w:t>Future Expansion</w:t>
      </w:r>
    </w:p>
    <w:p>
      <w:r>
        <w:t>Expand each chapter into detailed rule tables, house and planet combinations, event matrices, timing rules, and exception handling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