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"http://www.ruanyifeng.com/blog/2019/04/oauth_design.html"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http://www.ruanyifeng.com/blog/2019/04/oauth_design.html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ind w:firstLine="420" w:firstLineChars="0"/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简单说，OAuth 就是</w:t>
      </w:r>
      <w:r>
        <w:rPr>
          <w:rStyle w:val="7"/>
          <w:rFonts w:hint="eastAsia"/>
          <w:sz w:val="28"/>
          <w:szCs w:val="36"/>
          <w:highlight w:val="yellow"/>
          <w:lang w:val="en-US" w:eastAsia="zh-CN"/>
        </w:rPr>
        <w:t>一种授权机制。数据的所有者告诉系统，同意授权第三方应用进入系统，获取这些数据</w:t>
      </w:r>
      <w:r>
        <w:rPr>
          <w:rStyle w:val="7"/>
          <w:rFonts w:hint="eastAsia"/>
          <w:sz w:val="28"/>
          <w:szCs w:val="36"/>
          <w:lang w:val="en-US" w:eastAsia="zh-CN"/>
        </w:rPr>
        <w:t>。系统从而产生一个短期的进入令牌（token），用来代替密码，供第三方应用使用。</w:t>
      </w: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令牌与密码</w:t>
      </w:r>
    </w:p>
    <w:p>
      <w:pPr>
        <w:ind w:firstLine="420" w:firstLineChars="0"/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令牌（token）与密码（password）的作用是一样的，都可以进入系统，但是有三点差异。</w:t>
      </w:r>
    </w:p>
    <w:p>
      <w:pPr>
        <w:ind w:firstLine="420" w:firstLineChars="0"/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（1）令牌是短期的，到期会自动失效，用户自己无法修改。密码一般长期有效，用户不修改，就不会发生变化。</w:t>
      </w:r>
    </w:p>
    <w:p>
      <w:pPr>
        <w:ind w:firstLine="420" w:firstLineChars="0"/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（2）令牌可以被数据所有者撤销，会立即失效。以上例而言，屋主可以随时取消快递员的令牌。密码一般不允许被他人撤销。</w:t>
      </w:r>
    </w:p>
    <w:p>
      <w:pPr>
        <w:ind w:firstLine="420" w:firstLineChars="0"/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（3）</w:t>
      </w:r>
      <w:r>
        <w:rPr>
          <w:rStyle w:val="7"/>
          <w:rFonts w:hint="eastAsia"/>
          <w:sz w:val="28"/>
          <w:szCs w:val="36"/>
          <w:highlight w:val="yellow"/>
          <w:lang w:val="en-US" w:eastAsia="zh-CN"/>
        </w:rPr>
        <w:t>令牌有权限范围（scope）</w:t>
      </w:r>
      <w:r>
        <w:rPr>
          <w:rStyle w:val="7"/>
          <w:rFonts w:hint="eastAsia"/>
          <w:sz w:val="28"/>
          <w:szCs w:val="36"/>
          <w:lang w:val="en-US" w:eastAsia="zh-CN"/>
        </w:rPr>
        <w:t>，比如只能进小区的二号门。对于网络服务来说，只读令牌就比读写令牌更安全。密码一般是完整权限。</w:t>
      </w:r>
    </w:p>
    <w:p>
      <w:pPr>
        <w:ind w:firstLine="420" w:firstLineChars="0"/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上面这些设计，保证了令牌既可以让第三方应用获得权限，同时又随时可控，不会危及系统安全。这就是 OAuth 2.0 的优点。</w:t>
      </w:r>
    </w:p>
    <w:p>
      <w:pPr>
        <w:ind w:firstLine="420" w:firstLineChars="0"/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注意，只要知道了令牌，就能进入系统。系统一般不会再次确认身份，所以令牌必须保密，泄漏令牌与泄漏密码的后果是一样的。 这也是为什么令牌的有效期，一般都设置得很短的原因。</w:t>
      </w:r>
    </w:p>
    <w:p>
      <w:pPr>
        <w:ind w:firstLine="420" w:firstLineChars="0"/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OAuth 2.0 对于如何颁发令牌的细节，规定得非常详细。具体来说，一共分成四种授权类型（authorization grant），即四种颁发令牌的方式，适用于不同的互联网场景。</w:t>
      </w: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授权</w:t>
      </w:r>
    </w:p>
    <w:p>
      <w:pPr>
        <w:ind w:firstLine="420" w:firstLineChars="0"/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OAuth 的核心就是向第三方应用颁发令牌。也就是说，OAuth 2.0 规定了四种获得令牌的流程。你可以选择最适合自己的那一种，向第三方应用颁发令牌。下面就是这四种授权方式。</w:t>
      </w:r>
    </w:p>
    <w:p>
      <w:pPr>
        <w:ind w:firstLine="420" w:firstLineChars="0"/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授权码（authorization-code）</w:t>
      </w:r>
    </w:p>
    <w:p>
      <w:pPr>
        <w:ind w:firstLine="420" w:firstLineChars="0"/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隐藏式（implicit）</w:t>
      </w:r>
    </w:p>
    <w:p>
      <w:pPr>
        <w:ind w:firstLine="420" w:firstLineChars="0"/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密码式（password）：</w:t>
      </w:r>
    </w:p>
    <w:p>
      <w:pPr>
        <w:ind w:firstLine="420" w:firstLineChars="0"/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客户端凭证（client credentials）</w:t>
      </w:r>
    </w:p>
    <w:p>
      <w:pPr>
        <w:ind w:firstLine="420" w:firstLineChars="0"/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注意，</w:t>
      </w:r>
      <w:r>
        <w:rPr>
          <w:rStyle w:val="7"/>
          <w:rFonts w:hint="eastAsia"/>
          <w:sz w:val="28"/>
          <w:szCs w:val="36"/>
          <w:highlight w:val="yellow"/>
          <w:lang w:val="en-US" w:eastAsia="zh-CN"/>
        </w:rPr>
        <w:t>不管哪一种授权方式，第三方应用申请令牌之前，都必须先到系统备案</w:t>
      </w:r>
      <w:r>
        <w:rPr>
          <w:rStyle w:val="7"/>
          <w:rFonts w:hint="eastAsia"/>
          <w:sz w:val="28"/>
          <w:szCs w:val="36"/>
          <w:lang w:val="en-US" w:eastAsia="zh-CN"/>
        </w:rPr>
        <w:t>，说明自己的身份，然后会拿到两个身份识别码：客户端 ID（client ID）和客户端密钥（client secret）。这是为了防止令牌被滥用，没有备案过的第三方应用，是不会拿到令牌的。</w:t>
      </w:r>
    </w:p>
    <w:p>
      <w:pPr>
        <w:ind w:firstLine="420" w:firstLineChars="0"/>
        <w:rPr>
          <w:rStyle w:val="7"/>
          <w:rFonts w:hint="eastAsia"/>
          <w:sz w:val="28"/>
          <w:szCs w:val="36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第一种授权方式：授权码</w:t>
      </w:r>
      <w:r>
        <w:rPr>
          <w:rStyle w:val="7"/>
          <w:rFonts w:hint="eastAsia"/>
          <w:sz w:val="28"/>
          <w:szCs w:val="36"/>
          <w:lang w:val="en-US" w:eastAsia="zh-CN"/>
        </w:rPr>
        <w:t>（authorization code）</w:t>
      </w:r>
    </w:p>
    <w:p>
      <w:pPr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指的是第三方应用先申请一个授权码，然后再用该码获取令牌。</w:t>
      </w:r>
      <w:r>
        <w:rPr>
          <w:rStyle w:val="7"/>
          <w:rFonts w:hint="eastAsia"/>
          <w:color w:val="auto"/>
          <w:sz w:val="28"/>
          <w:szCs w:val="36"/>
          <w:highlight w:val="yellow"/>
          <w:lang w:val="en-US" w:eastAsia="zh-CN"/>
        </w:rPr>
        <w:t>这种方式是最常用的流程，安全性也最高，它适用于那些有后端的 Web 应用</w:t>
      </w:r>
      <w:r>
        <w:rPr>
          <w:rStyle w:val="7"/>
          <w:rFonts w:hint="eastAsia"/>
          <w:sz w:val="28"/>
          <w:szCs w:val="36"/>
          <w:lang w:val="en-US" w:eastAsia="zh-CN"/>
        </w:rPr>
        <w:t>。授权码通过前端传送，令牌则是储存在后端，而且所有与资源服务器的通信都在后端完成。这样的前后端分离，可以避免令牌泄漏。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第一步：客户端向资源端申请code</w:t>
      </w:r>
    </w:p>
    <w:p>
      <w:pPr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A 网站提供一个链接，用户点击后就会跳转到 B 网站，授权用户数据给 A 网站使用。下面就是 A 网站跳转 B 网站的一个示意链接。</w:t>
      </w:r>
    </w:p>
    <w:p>
      <w:pPr>
        <w:rPr>
          <w:rStyle w:val="7"/>
          <w:rFonts w:hint="eastAsia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33655</wp:posOffset>
                </wp:positionV>
                <wp:extent cx="6452235" cy="1116965"/>
                <wp:effectExtent l="4445" t="4445" r="20320" b="215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4045" y="9776460"/>
                          <a:ext cx="6452235" cy="11169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"http://localhost:8846/uaa/oauth/authorize?response_type=code&amp;client_id=1552294656514&amp;redirect_uri=http:/localhost:7070/callback&amp;scope=read_userinfo"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>http://localhost:8846/uaa/oauth/authorize?response_type=code&amp;client_id=1552294656514&amp;redirect_uri=http://localhost:7070/callback&amp;scope=read_userinfo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r>
                              <w:rPr>
                                <w:rFonts w:hint="eastAsia"/>
                              </w:rPr>
                              <w:t>http://localhost:8846/uaa/oauth/authorize?response_type=code&amp;client_id=1552294656514&amp;redirect_uri=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http://www.baidu.com</w:t>
                            </w:r>
                            <w:r>
                              <w:rPr>
                                <w:rFonts w:hint="eastAsia"/>
                              </w:rPr>
                              <w:t>&amp;scope=read_userinfo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9pt;margin-top:2.65pt;height:87.95pt;width:508.05pt;z-index:251658240;mso-width-relative:page;mso-height-relative:page;" fillcolor="#E7E6E6 [3214]" filled="t" stroked="t" coordsize="21600,21600" o:gfxdata="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79uER1wAAAAgBAAAPAAAAAAAAAAEA&#10;IAAAACIAAABkcnMvZG93bnJldi54bWxQSwECFAAUAAAACACHTuJAkG2BC0kCAAB1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"http://localhost:8846/uaa/oauth/authorize?response_type=code&amp;client_id=1552294656514&amp;redirect_uri=http:/localhost:7070/callback&amp;scope=read_userinfo"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/>
                        </w:rPr>
                        <w:t>http://localhost:8846/uaa/oauth/authorize?response_type=code&amp;client_id=1552294656514&amp;redirect_uri=http://localhost:7070/callback&amp;scope=read_userinfo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r>
                        <w:rPr>
                          <w:rFonts w:hint="eastAsia"/>
                        </w:rPr>
                        <w:t>http://localhost:8846/uaa/oauth/authorize?response_type=code&amp;client_id=1552294656514&amp;redirect_uri=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http://www.baidu.com</w:t>
                      </w:r>
                      <w:r>
                        <w:rPr>
                          <w:rFonts w:hint="eastAsia"/>
                        </w:rPr>
                        <w:t>&amp;scope=read_userinfo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Style w:val="7"/>
          <w:rFonts w:hint="eastAsia"/>
          <w:sz w:val="28"/>
          <w:szCs w:val="36"/>
          <w:lang w:val="en-US" w:eastAsia="zh-CN"/>
        </w:rPr>
      </w:pPr>
    </w:p>
    <w:p>
      <w:pPr>
        <w:rPr>
          <w:rStyle w:val="7"/>
          <w:rFonts w:hint="eastAsia"/>
          <w:sz w:val="28"/>
          <w:szCs w:val="36"/>
          <w:lang w:val="en-US" w:eastAsia="zh-CN"/>
        </w:rPr>
      </w:pPr>
    </w:p>
    <w:p>
      <w:pPr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固定参数：Responset_type=code</w:t>
      </w:r>
    </w:p>
    <w:p>
      <w:pPr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配置在表oauth_client_details表中：Client_id、Redirect_uri、scope</w:t>
      </w:r>
    </w:p>
    <w:p>
      <w:pPr>
        <w:pStyle w:val="4"/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600710</wp:posOffset>
                </wp:positionV>
                <wp:extent cx="6452235" cy="357505"/>
                <wp:effectExtent l="4445" t="4445" r="2032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2235" cy="3575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http://localhost:7070/callback?code=G0tgFx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1pt;margin-top:47.3pt;height:28.15pt;width:508.05pt;z-index:251659264;mso-width-relative:page;mso-height-relative:page;" fillcolor="#E7E6E6 [3214]" filled="t" stroked="t" coordsize="21600,21600" o:gfxdata="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SuortkAAAAJAQAADwAAAAAAAAABACAAAAAiAAAA&#10;ZHJzL2Rvd25yZXYueG1sUEsBAhQAFAAAAAgAh07iQCAjfaU/AgAAa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http://localhost:7070/callback?code=G0tgFx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第二步：资源端返回code给客户端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资源端验证了client_id\scope\redirect_uri，是在DB中预先配置的后返回code</w:t>
      </w:r>
    </w:p>
    <w:p>
      <w:pPr>
        <w:pStyle w:val="4"/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590550</wp:posOffset>
                </wp:positionV>
                <wp:extent cx="6452235" cy="1198245"/>
                <wp:effectExtent l="4445" t="4445" r="20320" b="1651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2235" cy="11982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HYPERLINK "http://localhost:8846/uaa/oauth/token?client_id=1552294656514&amp;client_secret=123456&amp;grant_type=authorization_code&amp;code=V1KUMt&amp;scope=read_userinfo&amp;redirect_uri=http:/localhost:7070/test"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/>
                                <w:lang w:val="en-US" w:eastAsia="zh-CN"/>
                              </w:rPr>
                              <w:t>http://localhost:8846/uaa/oauth/token?client_id=1552294656514&amp;client_secret=123456&amp;grant_type=authorization_code&amp;code=V1KUMt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>&amp;scope=read_userinfo</w:t>
                            </w:r>
                            <w:r>
                              <w:rPr>
                                <w:rStyle w:val="10"/>
                                <w:rFonts w:hint="eastAsia"/>
                                <w:lang w:val="en-US" w:eastAsia="zh-CN"/>
                              </w:rPr>
                              <w:t>&amp;redirect_uri=http://localhost:7070/test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http://localhost:8846/uaa/oauth/token?client_id=1552294656514&amp;client_secret=123456&amp;grant_type=authorization_code&amp;code=W9ycil</w:t>
                            </w:r>
                            <w:r>
                              <w:rPr>
                                <w:rFonts w:hint="eastAsia"/>
                              </w:rPr>
                              <w:t>&amp;scope=read_userinfo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&amp;redirect_uri=http://localhost:7070/test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1pt;margin-top:46.5pt;height:94.35pt;width:508.05pt;z-index:251661312;mso-width-relative:page;mso-height-relative:page;" fillcolor="#E7E6E6 [3214]" filled="t" stroked="t" coordsize="21600,21600" o:gfxdata="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hEFZ9kAAAAJAQAADwAAAAAAAAABACAAAAAi&#10;AAAAZHJzL2Rvd25yZXYueG1sUEsBAhQAFAAAAAgAh07iQMAd4HlCAgAAbAQAAA4AAAAAAAAAAQAg&#10;AAAAK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HYPERLINK "http://localhost:8846/uaa/oauth/token?client_id=1552294656514&amp;client_secret=123456&amp;grant_type=authorization_code&amp;code=V1KUMt&amp;scope=read_userinfo&amp;redirect_uri=http:/localhost:7070/test"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/>
                          <w:lang w:val="en-US" w:eastAsia="zh-CN"/>
                        </w:rPr>
                        <w:t>http://localhost:8846/uaa/oauth/token?client_id=1552294656514&amp;client_secret=123456&amp;grant_type=authorization_code&amp;code=V1KUMt</w:t>
                      </w:r>
                      <w:r>
                        <w:rPr>
                          <w:rStyle w:val="10"/>
                          <w:rFonts w:hint="eastAsia"/>
                        </w:rPr>
                        <w:t>&amp;scope=read_userinfo</w:t>
                      </w:r>
                      <w:r>
                        <w:rPr>
                          <w:rStyle w:val="10"/>
                          <w:rFonts w:hint="eastAsia"/>
                          <w:lang w:val="en-US" w:eastAsia="zh-CN"/>
                        </w:rPr>
                        <w:t>&amp;redirect_uri=http://localhost:7070/test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http://localhost:8846/uaa/oauth/token?client_id=1552294656514&amp;client_secret=123456&amp;grant_type=authorization_code&amp;code=W9ycil</w:t>
                      </w:r>
                      <w:r>
                        <w:rPr>
                          <w:rFonts w:hint="eastAsia"/>
                        </w:rPr>
                        <w:t>&amp;scope=read_userinfo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&amp;redirect_uri=http://localhost:7070/test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第三步：客户端根据code向资源端请求令牌</w:t>
      </w:r>
    </w:p>
    <w:p>
      <w:pPr>
        <w:rPr>
          <w:rStyle w:val="7"/>
          <w:rFonts w:hint="eastAsia"/>
          <w:sz w:val="28"/>
          <w:szCs w:val="36"/>
          <w:lang w:val="en-US" w:eastAsia="zh-CN"/>
        </w:rPr>
      </w:pPr>
    </w:p>
    <w:p>
      <w:pPr>
        <w:rPr>
          <w:rStyle w:val="7"/>
          <w:rFonts w:hint="eastAsia"/>
          <w:sz w:val="28"/>
          <w:szCs w:val="36"/>
          <w:lang w:val="en-US" w:eastAsia="zh-CN"/>
        </w:rPr>
      </w:pPr>
    </w:p>
    <w:p>
      <w:pPr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可能有点用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很多人躺在这里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"https://mp.weixin.qq.com/s/b1PZl8OVj3m7Q5IaJR_dpQ"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https://mp.weixin.qq.com/s/b1PZl8OVj3m7Q5IaJR_dpQ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"https://www.oschina.net/question/124056_2200918?sort=time"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https://www.oschina.net/question/124056_2200918?sort=time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遇到的坑</w:t>
      </w:r>
    </w:p>
    <w:p>
      <w:pPr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BCryptPasswordEncoder 注意不同的版本，加密后是否需要{bcrypt}，加密方法同一个串每次加密的值是不同的，需要用match方法判断；</w:t>
      </w:r>
    </w:p>
    <w:p>
      <w:pPr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There is no id错误，百度大多是在说密码加密的问题引发的，但采用了将用户写在内存中问题依然存在。</w:t>
      </w:r>
    </w:p>
    <w:p>
      <w:pPr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token的存储最初用redis，用户和clients初始化使用的DB，最初怀疑过redis到底有没有缓存，没有验证，最终采用的是db 存token。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第四步：资源端向客户端返回令牌及明细</w:t>
      </w:r>
    </w:p>
    <w:p>
      <w:pPr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资源端验证了客户端的client_id\client_secret\grant_type\code\scope\redirect_uri，返回用户json</w:t>
      </w:r>
    </w:p>
    <w:p>
      <w:pPr>
        <w:ind w:firstLine="255" w:firstLineChars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64770</wp:posOffset>
                </wp:positionV>
                <wp:extent cx="6452235" cy="3240405"/>
                <wp:effectExtent l="4445" t="4445" r="2032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2235" cy="32404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240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24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31515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"access_token"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451A5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"eyJhbGciOiJ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b w:val="0"/>
                                <w:color w:val="0451A5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.......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451A5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Ul0pEUgdYpA4"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24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31515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"token_type"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451A5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"bearer"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24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31515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"expires_in"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9885A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43199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24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31515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"scope"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451A5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"read_userinfo"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24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31515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"userName"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451A5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"系统管理员_张宇"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24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31515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"roles"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: [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24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24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31515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"rid"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451A5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"1"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24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31515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"roleName"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451A5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"管理员角色"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24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31515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"roleCode"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451A5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"ROLE_ADMIN"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24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31515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"authority"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451A5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"ROLE_ADMIN"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24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24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],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24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31515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"jti"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451A5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"024062c6-879d-4a9f-9de0-5a01209b3ee8"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24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0000"/>
                                <w:kern w:val="0"/>
                                <w:sz w:val="18"/>
                                <w:szCs w:val="18"/>
                                <w:shd w:val="clear" w:fill="FFFFFE"/>
                                <w:lang w:val="en-US" w:eastAsia="zh-CN" w:bidi="ar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3pt;margin-top:5.1pt;height:255.15pt;width:508.05pt;z-index:251665408;mso-width-relative:page;mso-height-relative:page;" fillcolor="#E7E6E6 [3214]" filled="t" stroked="t" coordsize="21600,21600" o:gfxdata="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kCJXLZAAAACgEAAA8AAAAAAAAAAQAgAAAAIgAA&#10;AGRycy9kb3ducmV2LnhtbFBLAQIUABQAAAAIAIdO4kCMFEZ2QAIAAGoEAAAOAAAAAAAAAAEAIAAA&#10;ACg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240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24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31515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"access_token"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451A5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"eyJhbGciOiJ</w:t>
                      </w:r>
                      <w:r>
                        <w:rPr>
                          <w:rFonts w:hint="eastAsia" w:ascii="Consolas" w:hAnsi="Consolas" w:eastAsia="Consolas" w:cs="Consolas"/>
                          <w:b w:val="0"/>
                          <w:color w:val="0451A5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.......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451A5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Ul0pEUgdYpA4"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24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31515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"token_type"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451A5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"bearer"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24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31515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"expires_in"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9885A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43199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24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31515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"scope"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451A5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"read_userinfo"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24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31515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"userName"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451A5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"系统管理员_张宇"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24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31515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"roles"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: [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24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24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31515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"rid"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451A5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"1"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24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31515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"roleName"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451A5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"管理员角色"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24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31515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"roleCode"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451A5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"ROLE_ADMIN"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24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31515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"authority"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451A5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"ROLE_ADMIN"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24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24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],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24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31515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"jti"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451A5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"024062c6-879d-4a9f-9de0-5a01209b3ee8"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24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0000"/>
                          <w:kern w:val="0"/>
                          <w:sz w:val="18"/>
                          <w:szCs w:val="18"/>
                          <w:shd w:val="clear" w:fill="FFFFFE"/>
                          <w:lang w:val="en-US" w:eastAsia="zh-CN" w:bidi="ar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第二种授权方式：隐藏式</w:t>
      </w:r>
      <w:r>
        <w:rPr>
          <w:rStyle w:val="7"/>
          <w:rFonts w:hint="eastAsia"/>
          <w:sz w:val="28"/>
          <w:szCs w:val="36"/>
          <w:lang w:val="en-US" w:eastAsia="zh-CN"/>
        </w:rPr>
        <w:t>（implicit）</w:t>
      </w:r>
    </w:p>
    <w:p>
      <w:pPr>
        <w:jc w:val="left"/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有些</w:t>
      </w:r>
      <w:r>
        <w:rPr>
          <w:rStyle w:val="7"/>
          <w:rFonts w:hint="eastAsia"/>
          <w:sz w:val="28"/>
          <w:szCs w:val="36"/>
          <w:highlight w:val="yellow"/>
          <w:lang w:val="en-US" w:eastAsia="zh-CN"/>
        </w:rPr>
        <w:t xml:space="preserve"> Web 应用是纯前端应用，没有后端</w:t>
      </w:r>
      <w:r>
        <w:rPr>
          <w:rStyle w:val="7"/>
          <w:rFonts w:hint="eastAsia"/>
          <w:sz w:val="28"/>
          <w:szCs w:val="36"/>
          <w:lang w:val="en-US" w:eastAsia="zh-CN"/>
        </w:rPr>
        <w:t>。这时就不能用上面的方式了，必须将令牌储存在前端。RFC 6749 就规定了第二种方式，允许直接向前端颁发令牌。这种方式没有授权码这个中间步骤，所以称为（授权码）"隐藏式"（implicit）。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第一步：客户端向资源端申请token</w:t>
      </w:r>
    </w:p>
    <w:p>
      <w:pPr>
        <w:jc w:val="left"/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A 网站提供一个链接，要求用户跳转到 B 网站，授权用户数据给 A 网站使用。</w:t>
      </w:r>
    </w:p>
    <w:p>
      <w:pPr>
        <w:jc w:val="left"/>
        <w:rPr>
          <w:rStyle w:val="7"/>
          <w:rFonts w:hint="eastAsia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58420</wp:posOffset>
                </wp:positionV>
                <wp:extent cx="6452235" cy="616585"/>
                <wp:effectExtent l="4445" t="4445" r="2032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2235" cy="6165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http://localhost:8846/uaa/oauth/authorize?client_id=1552294656514&amp;response_type=token</w:t>
                            </w:r>
                            <w:r>
                              <w:rPr>
                                <w:rFonts w:hint="eastAsia"/>
                              </w:rPr>
                              <w:t>&amp;scope=read_userinfo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&amp;redirect_uri=http://www.baidu.com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pt;margin-top:4.6pt;height:48.55pt;width:508.05pt;z-index:251669504;mso-width-relative:page;mso-height-relative:page;" fillcolor="#E7E6E6 [3214]" filled="t" stroked="t" coordsize="21600,21600" o:gfxdata="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CMpy9YAAAAHAQAADwAAAAAAAAABACAAAAAiAAAAZHJz&#10;L2Rvd25yZXYueG1sUEsBAhQAFAAAAAgAh07iQD6n4I0/AgAAaQ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http://localhost:8846/uaa/oauth/authorize?client_id=1552294656514&amp;response_type=token</w:t>
                      </w:r>
                      <w:r>
                        <w:rPr>
                          <w:rFonts w:hint="eastAsia"/>
                        </w:rPr>
                        <w:t>&amp;scope=read_userinfo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&amp;redirect_uri=http://www.baidu.com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rPr>
          <w:rStyle w:val="7"/>
          <w:rFonts w:hint="eastAsia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457835</wp:posOffset>
                </wp:positionV>
                <wp:extent cx="6452235" cy="1250950"/>
                <wp:effectExtent l="4445" t="4445" r="20320" b="209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2235" cy="1250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s://www.baidu.com/#access_token=a****&amp;token_type=bearer&amp;expires_in=39356&amp;userName=%E7%B3%BB%E7%BB%9F%E7%AE%A1%E7%90%86%E5%91%98_%E5%BC%A0%E5%AE%87&amp;roles=%5Bcn.itcraftsman.luban.platform.kernel.oauth2.domain.Oauth2Role@67e593b3,%20cn.itcraftsman.luban.platform.kernel.oauth2.domain.Oauth2Resource@4d97c33b,%20cn.itcraftsman.luban.platform.kernel.oauth2.domain.Oauth2Resource@3aa104c4%5D&amp;jti=024062c6-879d-4a9f-9de0-5a01209b3ee8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8pt;margin-top:36.05pt;height:98.5pt;width:508.05pt;z-index:251681792;mso-width-relative:page;mso-height-relative:page;" fillcolor="#E7E6E6 [3214]" filled="t" stroked="t" coordsize="21600,21600" o:gfxdata="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BPMVk2QAAAAkBAAAPAAAAAAAAAAEAIAAAACIA&#10;AABkcnMvZG93bnJldi54bWxQSwECFAAUAAAACACHTuJAW3UlCUECAABqBAAADgAAAAAAAAABACAA&#10;AAAo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tps://www.baidu.com/#access_token=a****&amp;token_type=bearer&amp;expires_in=39356&amp;userName=%E7%B3%BB%E7%BB%9F%E7%AE%A1%E7%90%86%E5%91%98_%E5%BC%A0%E5%AE%87&amp;roles=%5Bcn.itcraftsman.luban.platform.kernel.oauth2.domain.Oauth2Role@67e593b3,%20cn.itcraftsman.luban.platform.kernel.oauth2.domain.Oauth2Resource@4d97c33b,%20cn.itcraftsman.luban.platform.kernel.oauth2.domain.Oauth2Resource@3aa104c4%5D&amp;jti=024062c6-879d-4a9f-9de0-5a01209b3ee8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第二步：资源端转向客户端并传递token</w:t>
      </w:r>
    </w:p>
    <w:p>
      <w:pPr>
        <w:jc w:val="left"/>
        <w:rPr>
          <w:rStyle w:val="7"/>
          <w:rFonts w:hint="eastAsia"/>
          <w:sz w:val="28"/>
          <w:szCs w:val="36"/>
          <w:lang w:val="en-US" w:eastAsia="zh-CN"/>
        </w:rPr>
      </w:pPr>
    </w:p>
    <w:p>
      <w:pPr>
        <w:rPr>
          <w:rStyle w:val="7"/>
          <w:rFonts w:hint="eastAsia"/>
          <w:sz w:val="28"/>
          <w:szCs w:val="36"/>
          <w:lang w:val="en-US" w:eastAsia="zh-CN"/>
        </w:rPr>
      </w:pPr>
    </w:p>
    <w:p>
      <w:pPr>
        <w:rPr>
          <w:rStyle w:val="7"/>
          <w:rFonts w:hint="eastAsia"/>
          <w:sz w:val="28"/>
          <w:szCs w:val="36"/>
          <w:lang w:val="en-US" w:eastAsia="zh-CN"/>
        </w:rPr>
      </w:pPr>
    </w:p>
    <w:p>
      <w:pPr>
        <w:jc w:val="left"/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上面 URL 中，access_token参数就是令牌，A 网站因此直接在前端拿到令牌。</w:t>
      </w:r>
    </w:p>
    <w:p>
      <w:pPr>
        <w:jc w:val="left"/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注意，令牌的位置是 URL 锚点（fragment），而不是查询字符串（querystring），这是因为 OAuth 2.0 允许跳转网址是 HTTP 协议，因此存在"中间人攻击"的风险，而浏览器跳转时，锚点不会发到服务器，就减少了泄漏令牌的风险。</w:t>
      </w:r>
      <w:r>
        <w:rPr>
          <w:rStyle w:val="7"/>
          <w:rFonts w:hint="eastAsia"/>
          <w:sz w:val="28"/>
          <w:szCs w:val="36"/>
          <w:highlight w:val="yellow"/>
          <w:lang w:val="en-US" w:eastAsia="zh-CN"/>
        </w:rPr>
        <w:t>这种方式把令牌直接传给前端，是很不安全的。因此，只能用于一些安全要求不高的场景，并且令牌的有效期必须非常短，通常就是会话期间（session）有效，浏览器关掉，令牌就失效了</w:t>
      </w:r>
      <w:r>
        <w:rPr>
          <w:rStyle w:val="7"/>
          <w:rFonts w:hint="eastAsia"/>
          <w:sz w:val="28"/>
          <w:szCs w:val="36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第三种授权方式：密码式(password)</w:t>
      </w:r>
    </w:p>
    <w:p>
      <w:pPr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如果你</w:t>
      </w:r>
      <w:r>
        <w:rPr>
          <w:rStyle w:val="7"/>
          <w:rFonts w:hint="eastAsia"/>
          <w:sz w:val="28"/>
          <w:szCs w:val="36"/>
          <w:highlight w:val="yellow"/>
          <w:lang w:val="en-US" w:eastAsia="zh-CN"/>
        </w:rPr>
        <w:t>高度信任某个应用</w:t>
      </w:r>
      <w:r>
        <w:rPr>
          <w:rStyle w:val="7"/>
          <w:rFonts w:hint="eastAsia"/>
          <w:sz w:val="28"/>
          <w:szCs w:val="36"/>
          <w:lang w:val="en-US" w:eastAsia="zh-CN"/>
        </w:rPr>
        <w:t>，RFC 6749 也允许用户把用户名和密码，直接告诉该应用。该应用就使用你的密码，申请令牌，这种方式称为"密码式"（password）。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第一步：客户端向资源端申请token</w:t>
      </w:r>
    </w:p>
    <w:p>
      <w:pPr>
        <w:jc w:val="left"/>
        <w:rPr>
          <w:rStyle w:val="7"/>
          <w:rFonts w:hint="eastAsia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371475</wp:posOffset>
                </wp:positionV>
                <wp:extent cx="6452235" cy="552450"/>
                <wp:effectExtent l="4445" t="4445" r="2032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2235" cy="552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http://localhost:8846/uaa/oauth/token?username=symenzhang@163.com&amp;password=123456&amp;grant_type=password&amp;client_id=1552294656514&amp;client_secret=123456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5pt;margin-top:29.25pt;height:43.5pt;width:508.05pt;z-index:251706368;mso-width-relative:page;mso-height-relative:page;" fillcolor="#E7E6E6 [3214]" filled="t" stroked="t" coordsize="21600,21600" o:gfxdata="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N+gG9kAAAAKAQAADwAAAAAAAAABACAAAAAiAAAA&#10;ZHJzL2Rvd25yZXYueG1sUEsBAhQAFAAAAAgAh07iQJ0hjT0/AgAAa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http://localhost:8846/uaa/oauth/token?username=symenzhang@163.com&amp;password=123456&amp;grant_type=password&amp;client_id=1552294656514&amp;client_secret=123456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7"/>
          <w:rFonts w:hint="eastAsia"/>
          <w:sz w:val="28"/>
          <w:szCs w:val="36"/>
          <w:lang w:val="en-US" w:eastAsia="zh-CN"/>
        </w:rPr>
        <w:t>A 网站要求用户提供 B 网站的用户名和密码。拿到以后，A 就直接向 B 请求令牌。</w:t>
      </w:r>
    </w:p>
    <w:p>
      <w:pPr>
        <w:jc w:val="left"/>
        <w:rPr>
          <w:rStyle w:val="7"/>
          <w:rFonts w:hint="eastAsia"/>
          <w:sz w:val="28"/>
          <w:szCs w:val="36"/>
          <w:lang w:val="en-US" w:eastAsia="zh-CN"/>
        </w:rPr>
      </w:pPr>
    </w:p>
    <w:p>
      <w:pPr>
        <w:jc w:val="left"/>
        <w:rPr>
          <w:rStyle w:val="7"/>
          <w:rFonts w:hint="eastAsia"/>
          <w:sz w:val="28"/>
          <w:szCs w:val="36"/>
          <w:lang w:val="en-US" w:eastAsia="zh-CN"/>
        </w:rPr>
      </w:pPr>
    </w:p>
    <w:p>
      <w:pPr>
        <w:pStyle w:val="4"/>
        <w:rPr>
          <w:rStyle w:val="7"/>
          <w:rFonts w:hint="eastAsia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648335</wp:posOffset>
                </wp:positionV>
                <wp:extent cx="6452235" cy="1060450"/>
                <wp:effectExtent l="4445" t="4445" r="20320" b="2095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2235" cy="1060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s://www.baidu.com/#access_token=a****&amp;token_type=bearer&amp;expires_in=39356&amp;userName=%E7%B3%BB%E7%BB%9F%E7%AE%A1%E7%90%86%E5%91%98_%E5%BC%A0%E5%AE%87&amp;roles=%5Bcn.itcraftsman.luban.platform.kernel.oauth2.domain.Oauth2Role@67e593b3,%20cn.itcraftsman.luban.platform.kernel.oauth2.domain.Oauth2Resource@4d97c33b,%20cn.itcraftsman.luban.platform.kernel.oauth2.domain.Oauth2Resource@3aa104c4%5D&amp;jti=024062c6-879d-4a9f-9de0-5a01209b3ee8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8pt;margin-top:51.05pt;height:83.5pt;width:508.05pt;z-index:251730944;mso-width-relative:page;mso-height-relative:page;" fillcolor="#E7E6E6 [3214]" filled="t" stroked="t" coordsize="21600,21600" o:gfxdata="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/9KQT2QAAAAoBAAAPAAAAAAAAAAEAIAAAACIA&#10;AABkcnMvZG93bnJldi54bWxQSwECFAAUAAAACACHTuJAxyOt50ECAABqBAAADgAAAAAAAAABACAA&#10;AAAo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tps://www.baidu.com/#access_token=a****&amp;token_type=bearer&amp;expires_in=39356&amp;userName=%E7%B3%BB%E7%BB%9F%E7%AE%A1%E7%90%86%E5%91%98_%E5%BC%A0%E5%AE%87&amp;roles=%5Bcn.itcraftsman.luban.platform.kernel.oauth2.domain.Oauth2Role@67e593b3,%20cn.itcraftsman.luban.platform.kernel.oauth2.domain.Oauth2Resource@4d97c33b,%20cn.itcraftsman.luban.platform.kernel.oauth2.domain.Oauth2Resource@3aa104c4%5D&amp;jti=024062c6-879d-4a9f-9de0-5a01209b3ee8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第二步：资源端转向客户端并传递token</w:t>
      </w:r>
    </w:p>
    <w:p>
      <w:pPr>
        <w:jc w:val="left"/>
        <w:rPr>
          <w:rStyle w:val="7"/>
          <w:rFonts w:hint="eastAsia"/>
          <w:sz w:val="28"/>
          <w:szCs w:val="36"/>
          <w:lang w:val="en-US" w:eastAsia="zh-CN"/>
        </w:rPr>
      </w:pPr>
    </w:p>
    <w:p>
      <w:pPr>
        <w:jc w:val="left"/>
        <w:rPr>
          <w:rStyle w:val="7"/>
          <w:rFonts w:hint="eastAsia"/>
          <w:sz w:val="28"/>
          <w:szCs w:val="36"/>
          <w:lang w:val="en-US" w:eastAsia="zh-CN"/>
        </w:rPr>
      </w:pPr>
    </w:p>
    <w:p>
      <w:pPr>
        <w:jc w:val="left"/>
        <w:rPr>
          <w:rStyle w:val="7"/>
          <w:rFonts w:hint="eastAsia"/>
          <w:sz w:val="28"/>
          <w:szCs w:val="36"/>
          <w:lang w:val="en-US" w:eastAsia="zh-CN"/>
        </w:rPr>
      </w:pPr>
    </w:p>
    <w:p>
      <w:pPr>
        <w:jc w:val="left"/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B 网站验证身份通过后，直接给出令牌。注意，</w:t>
      </w:r>
      <w:r>
        <w:rPr>
          <w:rStyle w:val="7"/>
          <w:rFonts w:hint="eastAsia"/>
          <w:sz w:val="28"/>
          <w:szCs w:val="36"/>
          <w:highlight w:val="yellow"/>
          <w:lang w:val="en-US" w:eastAsia="zh-CN"/>
        </w:rPr>
        <w:t>这时不需要跳转，而是把令牌放在 JSON 数据里面，作为 HTTP 回应，A 因此拿到令牌。</w:t>
      </w:r>
      <w:r>
        <w:rPr>
          <w:rStyle w:val="7"/>
          <w:rFonts w:hint="eastAsia"/>
          <w:sz w:val="28"/>
          <w:szCs w:val="36"/>
          <w:lang w:val="en-US" w:eastAsia="zh-CN"/>
        </w:rPr>
        <w:t>这种方式需要用户给出自己的用户名/密码，显然风险很大，</w:t>
      </w:r>
      <w:r>
        <w:rPr>
          <w:rStyle w:val="7"/>
          <w:rFonts w:hint="eastAsia"/>
          <w:sz w:val="28"/>
          <w:szCs w:val="36"/>
          <w:highlight w:val="yellow"/>
          <w:lang w:val="en-US" w:eastAsia="zh-CN"/>
        </w:rPr>
        <w:t>因此只适用于其他授权方式都无法采用的情况，而且必须是用户高度信任的应用</w:t>
      </w:r>
      <w:r>
        <w:rPr>
          <w:rStyle w:val="7"/>
          <w:rFonts w:hint="eastAsia"/>
          <w:sz w:val="28"/>
          <w:szCs w:val="36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第四种授权方式：凭证式(client_credentials)</w:t>
      </w:r>
    </w:p>
    <w:p>
      <w:pPr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这种模式直接根据client的id和密钥即可获取token，无需用户参与</w:t>
      </w:r>
    </w:p>
    <w:p>
      <w:pPr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highlight w:val="yellow"/>
          <w:lang w:val="en-US" w:eastAsia="zh-CN"/>
        </w:rPr>
        <w:t>这种模式比较合适消费api的后端服务</w:t>
      </w:r>
      <w:r>
        <w:rPr>
          <w:rStyle w:val="7"/>
          <w:rFonts w:hint="eastAsia"/>
          <w:sz w:val="28"/>
          <w:szCs w:val="36"/>
          <w:lang w:val="en-US" w:eastAsia="zh-CN"/>
        </w:rPr>
        <w:t>，比如拉取一组用户信息等</w:t>
      </w:r>
    </w:p>
    <w:p>
      <w:pPr>
        <w:rPr>
          <w:rStyle w:val="7"/>
          <w:rFonts w:hint="eastAsia"/>
          <w:sz w:val="28"/>
          <w:szCs w:val="36"/>
          <w:lang w:val="en-US" w:eastAsia="zh-CN"/>
        </w:rPr>
      </w:pPr>
      <w:r>
        <w:rPr>
          <w:rStyle w:val="7"/>
          <w:rFonts w:hint="eastAsia"/>
          <w:sz w:val="28"/>
          <w:szCs w:val="36"/>
          <w:lang w:val="en-US" w:eastAsia="zh-CN"/>
        </w:rPr>
        <w:t>不支持refresh token，主要是没有必要。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第一步：客户端向资源端申请token</w:t>
      </w:r>
    </w:p>
    <w:p>
      <w:pPr>
        <w:jc w:val="left"/>
        <w:rPr>
          <w:rStyle w:val="7"/>
          <w:rFonts w:hint="eastAsia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371475</wp:posOffset>
                </wp:positionV>
                <wp:extent cx="6452235" cy="552450"/>
                <wp:effectExtent l="4445" t="4445" r="20320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2235" cy="552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http://localhost:8846/uaa/oauth/token?grant_type=client_credentials&amp;client_id=1552294656514&amp;client_secret=123456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5pt;margin-top:29.25pt;height:43.5pt;width:508.05pt;z-index:251780096;mso-width-relative:page;mso-height-relative:page;" fillcolor="#E7E6E6 [3214]" filled="t" stroked="t" coordsize="21600,21600" o:gfxdata="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TfoBvZAAAACgEAAA8AAAAAAAAAAQAgAAAAIgAA&#10;AGRycy9kb3ducmV2LnhtbFBLAQIUABQAAAAIAIdO4kDWHcxxQAIAAGkEAAAOAAAAAAAAAAEAIAAA&#10;ACg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http://localhost:8846/uaa/oauth/token?grant_type=client_credentials&amp;client_id=1552294656514&amp;client_secret=123456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7"/>
          <w:rFonts w:hint="eastAsia"/>
          <w:sz w:val="28"/>
          <w:szCs w:val="36"/>
          <w:lang w:val="en-US" w:eastAsia="zh-CN"/>
        </w:rPr>
        <w:t>A 网站要求用户提供 B 网站的用户名和密码。拿到以后，A 就直接向 B 请求令牌。</w:t>
      </w:r>
    </w:p>
    <w:p>
      <w:pPr>
        <w:jc w:val="left"/>
        <w:rPr>
          <w:rStyle w:val="7"/>
          <w:rFonts w:hint="eastAsia"/>
          <w:sz w:val="28"/>
          <w:szCs w:val="36"/>
          <w:lang w:val="en-US" w:eastAsia="zh-CN"/>
        </w:rPr>
      </w:pPr>
    </w:p>
    <w:p>
      <w:pPr>
        <w:pStyle w:val="4"/>
        <w:rPr>
          <w:rStyle w:val="7"/>
          <w:rFonts w:hint="eastAsia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713105</wp:posOffset>
                </wp:positionV>
                <wp:extent cx="6452235" cy="1896745"/>
                <wp:effectExtent l="5080" t="4445" r="19685" b="228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2235" cy="18967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"access_token": "......",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"token_type": "bearer",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"expires_in": 43193,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"scope": "read_userinfo",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"userName": "no_user",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"roles": "no_roles",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"jti": "b00ddead-93f6-47e4-a01a-ffc20fe874fa"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pt;margin-top:56.15pt;height:149.35pt;width:508.05pt;z-index:251853824;mso-width-relative:page;mso-height-relative:page;" fillcolor="#E7E6E6 [3214]" filled="t" stroked="t" coordsize="21600,21600" o:gfxdata="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C6Zc9oAAAALAQAADwAAAAAAAAABACAAAAAi&#10;AAAAZHJzL2Rvd25yZXYueG1sUEsBAhQAFAAAAAgAh07iQGJVsGVBAgAAagQAAA4AAAAAAAAAAQAg&#10;AAAAK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"access_token": "......",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"token_type": "bearer",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"expires_in": 43193,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"scope": "read_userinfo",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"userName": "no_user",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"roles": "no_roles",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"jti": "b00ddead-93f6-47e4-a01a-ffc20fe874fa"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第二步：资源端转向客户端并传递token</w:t>
      </w:r>
    </w:p>
    <w:p>
      <w:pPr>
        <w:jc w:val="left"/>
        <w:rPr>
          <w:rStyle w:val="7"/>
          <w:rFonts w:hint="eastAsia"/>
          <w:sz w:val="28"/>
          <w:szCs w:val="36"/>
          <w:lang w:val="en-US" w:eastAsia="zh-CN"/>
        </w:rPr>
      </w:pPr>
    </w:p>
    <w:p>
      <w:pPr>
        <w:rPr>
          <w:rStyle w:val="7"/>
          <w:rFonts w:hint="eastAsia"/>
          <w:sz w:val="28"/>
          <w:szCs w:val="36"/>
          <w:lang w:val="en-US" w:eastAsia="zh-CN"/>
        </w:rPr>
      </w:pPr>
    </w:p>
    <w:p>
      <w:pPr>
        <w:rPr>
          <w:rStyle w:val="7"/>
          <w:rFonts w:hint="eastAsia"/>
          <w:sz w:val="28"/>
          <w:szCs w:val="36"/>
          <w:lang w:val="en-US" w:eastAsia="zh-CN"/>
        </w:rPr>
      </w:pPr>
    </w:p>
    <w:p>
      <w:pPr>
        <w:rPr>
          <w:rStyle w:val="7"/>
          <w:rFonts w:hint="eastAsia"/>
          <w:sz w:val="28"/>
          <w:szCs w:val="36"/>
          <w:lang w:val="en-US" w:eastAsia="zh-CN"/>
        </w:rPr>
      </w:pPr>
    </w:p>
    <w:p>
      <w:pPr>
        <w:rPr>
          <w:rStyle w:val="7"/>
          <w:rFonts w:hint="eastAsia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sz w:val="28"/>
          <w:lang w:val="en-US" w:eastAsia="zh-CN"/>
        </w:rPr>
      </w:pPr>
    </w:p>
    <w:p>
      <w:pPr>
        <w:jc w:val="left"/>
        <w:rPr>
          <w:rFonts w:hint="eastAsia"/>
          <w:sz w:val="28"/>
          <w:lang w:val="en-US" w:eastAsia="zh-CN"/>
        </w:rPr>
      </w:pP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对比表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  <w:t>密码模式</w:t>
            </w:r>
          </w:p>
        </w:tc>
        <w:tc>
          <w:tcPr>
            <w:tcW w:w="2670" w:type="dxa"/>
          </w:tcPr>
          <w:p>
            <w:pPr>
              <w:jc w:val="left"/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  <w:t>授权码模式</w:t>
            </w:r>
          </w:p>
        </w:tc>
        <w:tc>
          <w:tcPr>
            <w:tcW w:w="2671" w:type="dxa"/>
          </w:tcPr>
          <w:p>
            <w:pPr>
              <w:jc w:val="left"/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  <w:t>简化模式</w:t>
            </w:r>
          </w:p>
        </w:tc>
        <w:tc>
          <w:tcPr>
            <w:tcW w:w="2671" w:type="dxa"/>
          </w:tcPr>
          <w:p>
            <w:pPr>
              <w:jc w:val="left"/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  <w:t>客户端模式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  <w:t>支持refresh token</w:t>
            </w:r>
          </w:p>
        </w:tc>
        <w:tc>
          <w:tcPr>
            <w:tcW w:w="2670" w:type="dxa"/>
          </w:tcPr>
          <w:p>
            <w:pPr>
              <w:jc w:val="left"/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  <w:t>支持refresh token</w:t>
            </w:r>
          </w:p>
        </w:tc>
        <w:tc>
          <w:tcPr>
            <w:tcW w:w="2671" w:type="dxa"/>
          </w:tcPr>
          <w:p>
            <w:pPr>
              <w:jc w:val="left"/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  <w:t>不支持refresh token</w:t>
            </w:r>
          </w:p>
        </w:tc>
        <w:tc>
          <w:tcPr>
            <w:tcW w:w="2671" w:type="dxa"/>
          </w:tcPr>
          <w:p>
            <w:pPr>
              <w:jc w:val="left"/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  <w:t>不支持refresh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  <w:t>不安全，开放了用户和密码</w:t>
            </w:r>
          </w:p>
        </w:tc>
        <w:tc>
          <w:tcPr>
            <w:tcW w:w="2670" w:type="dxa"/>
          </w:tcPr>
          <w:p>
            <w:pPr>
              <w:jc w:val="left"/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  <w:t>标准应用，比较烦索，但很安全</w:t>
            </w:r>
          </w:p>
        </w:tc>
        <w:tc>
          <w:tcPr>
            <w:tcW w:w="2671" w:type="dxa"/>
          </w:tcPr>
          <w:p>
            <w:pPr>
              <w:jc w:val="left"/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  <w:t>这种模式比授权码模式少了code环节，回调url直接携带token。这种模式的使用场景是基于浏览器的应用。这种模式基于安全性考虑，建议把token时效设置短一些</w:t>
            </w:r>
          </w:p>
        </w:tc>
        <w:tc>
          <w:tcPr>
            <w:tcW w:w="2671" w:type="dxa"/>
          </w:tcPr>
          <w:p>
            <w:pPr>
              <w:jc w:val="left"/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  <w:t>这种模式直接根据client的id和密钥即可获取token，无需用户参与；这种模式比较合适消费api的后端服务，比如拉取一组用户信息等。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6" w:hRule="atLeast"/>
        </w:trPr>
        <w:tc>
          <w:tcPr>
            <w:tcW w:w="2670" w:type="dxa"/>
          </w:tcPr>
          <w:p>
            <w:pPr>
              <w:jc w:val="left"/>
              <w:rPr>
                <w:rStyle w:val="7"/>
                <w:rFonts w:hint="eastAsia"/>
                <w:color w:val="FF0000"/>
                <w:sz w:val="24"/>
                <w:szCs w:val="32"/>
                <w:highlight w:val="yellow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color w:val="FF0000"/>
                <w:sz w:val="24"/>
                <w:szCs w:val="32"/>
                <w:highlight w:val="yellow"/>
                <w:vertAlign w:val="baseline"/>
                <w:lang w:val="en-US" w:eastAsia="zh-CN"/>
              </w:rPr>
              <w:t>Authorized_Grant_types</w:t>
            </w:r>
          </w:p>
          <w:p>
            <w:pPr>
              <w:jc w:val="left"/>
              <w:rPr>
                <w:rStyle w:val="7"/>
                <w:rFonts w:hint="eastAsia"/>
                <w:color w:val="FF0000"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color w:val="FF0000"/>
                <w:sz w:val="28"/>
                <w:szCs w:val="36"/>
                <w:highlight w:val="yellow"/>
                <w:vertAlign w:val="baseline"/>
                <w:lang w:val="en-US" w:eastAsia="zh-CN"/>
              </w:rPr>
              <w:t>password,refresh_token</w:t>
            </w:r>
          </w:p>
        </w:tc>
        <w:tc>
          <w:tcPr>
            <w:tcW w:w="2670" w:type="dxa"/>
          </w:tcPr>
          <w:p>
            <w:pPr>
              <w:jc w:val="left"/>
              <w:rPr>
                <w:rStyle w:val="7"/>
                <w:rFonts w:hint="eastAsia"/>
                <w:color w:val="FF0000"/>
                <w:sz w:val="24"/>
                <w:szCs w:val="32"/>
                <w:highlight w:val="yellow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color w:val="FF0000"/>
                <w:sz w:val="24"/>
                <w:szCs w:val="32"/>
                <w:highlight w:val="yellow"/>
                <w:vertAlign w:val="baseline"/>
                <w:lang w:val="en-US" w:eastAsia="zh-CN"/>
              </w:rPr>
              <w:t>Authorized_Grant_types</w:t>
            </w:r>
          </w:p>
          <w:p>
            <w:pPr>
              <w:jc w:val="left"/>
              <w:rPr>
                <w:rStyle w:val="7"/>
                <w:rFonts w:hint="eastAsia"/>
                <w:color w:val="FF0000"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color w:val="FF0000"/>
                <w:sz w:val="28"/>
                <w:szCs w:val="36"/>
                <w:highlight w:val="yellow"/>
                <w:vertAlign w:val="baseline"/>
                <w:lang w:val="en-US" w:eastAsia="zh-CN"/>
              </w:rPr>
              <w:t>authorization_code,refresh_token</w:t>
            </w:r>
          </w:p>
        </w:tc>
        <w:tc>
          <w:tcPr>
            <w:tcW w:w="2671" w:type="dxa"/>
          </w:tcPr>
          <w:p>
            <w:pPr>
              <w:jc w:val="left"/>
              <w:rPr>
                <w:rStyle w:val="7"/>
                <w:rFonts w:hint="eastAsia"/>
                <w:color w:val="FF0000"/>
                <w:sz w:val="24"/>
                <w:szCs w:val="32"/>
                <w:highlight w:val="yellow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color w:val="FF0000"/>
                <w:sz w:val="24"/>
                <w:szCs w:val="32"/>
                <w:highlight w:val="yellow"/>
                <w:vertAlign w:val="baseline"/>
                <w:lang w:val="en-US" w:eastAsia="zh-CN"/>
              </w:rPr>
              <w:t>Authorized_Grant_types</w:t>
            </w:r>
          </w:p>
          <w:p>
            <w:pPr>
              <w:jc w:val="left"/>
              <w:rPr>
                <w:rStyle w:val="7"/>
                <w:rFonts w:hint="eastAsia"/>
                <w:color w:val="FF0000"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color w:val="FF0000"/>
                <w:sz w:val="28"/>
                <w:szCs w:val="36"/>
                <w:highlight w:val="yellow"/>
                <w:vertAlign w:val="baseline"/>
                <w:lang w:val="en-US" w:eastAsia="zh-CN"/>
              </w:rPr>
              <w:t>implicit</w:t>
            </w:r>
          </w:p>
        </w:tc>
        <w:tc>
          <w:tcPr>
            <w:tcW w:w="2671" w:type="dxa"/>
          </w:tcPr>
          <w:p>
            <w:pPr>
              <w:jc w:val="left"/>
              <w:rPr>
                <w:rStyle w:val="7"/>
                <w:rFonts w:hint="eastAsia"/>
                <w:color w:val="FF0000"/>
                <w:sz w:val="24"/>
                <w:szCs w:val="32"/>
                <w:highlight w:val="yellow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color w:val="FF0000"/>
                <w:sz w:val="24"/>
                <w:szCs w:val="32"/>
                <w:highlight w:val="yellow"/>
                <w:vertAlign w:val="baseline"/>
                <w:lang w:val="en-US" w:eastAsia="zh-CN"/>
              </w:rPr>
              <w:t>Authorized_Grant_types</w:t>
            </w:r>
          </w:p>
          <w:p>
            <w:pPr>
              <w:jc w:val="left"/>
              <w:rPr>
                <w:rStyle w:val="7"/>
                <w:rFonts w:hint="eastAsia"/>
                <w:color w:val="FF0000"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color w:val="FF0000"/>
                <w:sz w:val="28"/>
                <w:szCs w:val="36"/>
                <w:highlight w:val="yellow"/>
                <w:vertAlign w:val="baseline"/>
                <w:lang w:val="en-US" w:eastAsia="zh-CN"/>
              </w:rPr>
              <w:t>client_credentials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670" w:type="dxa"/>
          </w:tcPr>
          <w:p>
            <w:pPr>
              <w:jc w:val="left"/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Style w:val="7"/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Style w:val="7"/>
          <w:rFonts w:hint="eastAsia"/>
          <w:sz w:val="28"/>
          <w:szCs w:val="36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290E"/>
    <w:rsid w:val="016E2330"/>
    <w:rsid w:val="02EA5AB6"/>
    <w:rsid w:val="02EA6C94"/>
    <w:rsid w:val="036F520E"/>
    <w:rsid w:val="05097406"/>
    <w:rsid w:val="083B4FB8"/>
    <w:rsid w:val="0A5E3469"/>
    <w:rsid w:val="0C3A6EAE"/>
    <w:rsid w:val="0E10446F"/>
    <w:rsid w:val="0E7A105D"/>
    <w:rsid w:val="103A017A"/>
    <w:rsid w:val="143A07D9"/>
    <w:rsid w:val="15BB6F51"/>
    <w:rsid w:val="18131CFE"/>
    <w:rsid w:val="1D09438A"/>
    <w:rsid w:val="1EB425CE"/>
    <w:rsid w:val="1EFE1535"/>
    <w:rsid w:val="23063635"/>
    <w:rsid w:val="24A65118"/>
    <w:rsid w:val="24DE0288"/>
    <w:rsid w:val="25A73C35"/>
    <w:rsid w:val="26053760"/>
    <w:rsid w:val="271E250F"/>
    <w:rsid w:val="27CD405E"/>
    <w:rsid w:val="29032622"/>
    <w:rsid w:val="29292756"/>
    <w:rsid w:val="2C4C600A"/>
    <w:rsid w:val="2D125F1F"/>
    <w:rsid w:val="311A6249"/>
    <w:rsid w:val="313F59C1"/>
    <w:rsid w:val="31877C08"/>
    <w:rsid w:val="324C2B39"/>
    <w:rsid w:val="32EE79C6"/>
    <w:rsid w:val="36FC4496"/>
    <w:rsid w:val="37BF69C7"/>
    <w:rsid w:val="3AB0671B"/>
    <w:rsid w:val="3BF62DB8"/>
    <w:rsid w:val="3DC8306F"/>
    <w:rsid w:val="3E236D6A"/>
    <w:rsid w:val="3E9542A9"/>
    <w:rsid w:val="3F480843"/>
    <w:rsid w:val="40CC2E80"/>
    <w:rsid w:val="447A760B"/>
    <w:rsid w:val="447E6A3E"/>
    <w:rsid w:val="465818F8"/>
    <w:rsid w:val="46E64EFD"/>
    <w:rsid w:val="4A734085"/>
    <w:rsid w:val="4B6C0FC7"/>
    <w:rsid w:val="4C0A4622"/>
    <w:rsid w:val="4D5677F3"/>
    <w:rsid w:val="4EBE66F5"/>
    <w:rsid w:val="51BE2060"/>
    <w:rsid w:val="56397D13"/>
    <w:rsid w:val="56426EFF"/>
    <w:rsid w:val="59860767"/>
    <w:rsid w:val="599524D5"/>
    <w:rsid w:val="5BBE499F"/>
    <w:rsid w:val="5D302068"/>
    <w:rsid w:val="5F233E13"/>
    <w:rsid w:val="62A92193"/>
    <w:rsid w:val="62C152B1"/>
    <w:rsid w:val="62D46A38"/>
    <w:rsid w:val="636D7CCF"/>
    <w:rsid w:val="64653E27"/>
    <w:rsid w:val="64F67D83"/>
    <w:rsid w:val="657831BA"/>
    <w:rsid w:val="67DA7159"/>
    <w:rsid w:val="68EB74B3"/>
    <w:rsid w:val="6B2D756A"/>
    <w:rsid w:val="6E166C15"/>
    <w:rsid w:val="6FF07A37"/>
    <w:rsid w:val="70D445EA"/>
    <w:rsid w:val="71981816"/>
    <w:rsid w:val="768D4024"/>
    <w:rsid w:val="77A060FC"/>
    <w:rsid w:val="787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zhangy</dc:creator>
  <cp:lastModifiedBy>zhangy</cp:lastModifiedBy>
  <dcterms:modified xsi:type="dcterms:W3CDTF">2019-07-17T05:19:04Z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