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1EC1" w14:textId="77777777" w:rsidR="008913FF" w:rsidRPr="00BD206A" w:rsidRDefault="008913FF" w:rsidP="008913FF">
      <w:pPr>
        <w:rPr>
          <w:b/>
          <w:bCs/>
        </w:rPr>
      </w:pPr>
      <w:r w:rsidRPr="00BD206A">
        <w:rPr>
          <w:b/>
          <w:bCs/>
        </w:rPr>
        <w:t>Most prevalent reaction classes.</w:t>
      </w:r>
      <w:r w:rsidRPr="00BD206A">
        <w:rPr>
          <w:b/>
          <w:bCs/>
        </w:rPr>
        <w:fldChar w:fldCharType="begin"/>
      </w:r>
      <w:r w:rsidRPr="00BD206A">
        <w:rPr>
          <w:b/>
          <w:bCs/>
        </w:rPr>
        <w:instrText xml:space="preserve"> ADDIN EN.CITE &lt;EndNote&gt;&lt;Cite&gt;&lt;Author&gt;Brown&lt;/Author&gt;&lt;Year&gt;2016&lt;/Year&gt;&lt;RecNum&gt;177&lt;/RecNum&gt;&lt;DisplayText&gt;&lt;style face="superscript"&gt;1&lt;/style&gt;&lt;/DisplayText&gt;&lt;record&gt;&lt;rec-number&gt;177&lt;/rec-number&gt;&lt;foreign-keys&gt;&lt;key app="EN" db-id="pxww2rz9395fecev923p02etxa0z9ter9a22" timestamp="1668246819"&gt;177&lt;/key&gt;&lt;/foreign-keys&gt;&lt;ref-type name="Journal Article"&gt;17&lt;/ref-type&gt;&lt;contributors&gt;&lt;authors&gt;&lt;author&gt;Brown, Dean G.&lt;/author&gt;&lt;author&gt;Boström, Jonas&lt;/author&gt;&lt;/authors&gt;&lt;/contributors&gt;&lt;titles&gt;&lt;title&gt;Analysis of Past and Present Synthetic Methodologies on Medicinal Chemistry: Where Have All the New Reactions Gone?&lt;/title&gt;&lt;secondary-title&gt;Journal of Medicinal Chemistry&lt;/secondary-title&gt;&lt;/titles&gt;&lt;periodical&gt;&lt;full-title&gt;Journal of Medicinal Chemistry&lt;/full-title&gt;&lt;abbr-1&gt;J. Med. Chem.&lt;/abbr-1&gt;&lt;abbr-2&gt;J Med Chem&lt;/abbr-2&gt;&lt;/periodical&gt;&lt;pages&gt;4443-4458&lt;/pages&gt;&lt;volume&gt;59&lt;/volume&gt;&lt;number&gt;10&lt;/number&gt;&lt;dates&gt;&lt;year&gt;2016&lt;/year&gt;&lt;pub-dates&gt;&lt;date&gt;2016/05/26&lt;/date&gt;&lt;/pub-dates&gt;&lt;/dates&gt;&lt;publisher&gt;American Chemical Society&lt;/publisher&gt;&lt;isbn&gt;0022-2623&lt;/isbn&gt;&lt;urls&gt;&lt;related-urls&gt;&lt;url&gt;https://doi.org/10.1021/acs.jmedchem.5b01409&lt;/url&gt;&lt;/related-urls&gt;&lt;/urls&gt;&lt;electronic-resource-num&gt;10.1021/acs.jmedchem.5b01409&lt;/electronic-resource-num&gt;&lt;/record&gt;&lt;/Cite&gt;&lt;/EndNote&gt;</w:instrText>
      </w:r>
      <w:r w:rsidRPr="00BD206A">
        <w:rPr>
          <w:b/>
          <w:bCs/>
        </w:rPr>
        <w:fldChar w:fldCharType="separate"/>
      </w:r>
      <w:r w:rsidRPr="00BD206A">
        <w:rPr>
          <w:b/>
          <w:bCs/>
          <w:noProof/>
          <w:vertAlign w:val="superscript"/>
        </w:rPr>
        <w:t>1</w:t>
      </w:r>
      <w:r w:rsidRPr="00BD206A">
        <w:rPr>
          <w:b/>
          <w:bCs/>
        </w:rPr>
        <w:fldChar w:fldCharType="end"/>
      </w:r>
    </w:p>
    <w:p w14:paraId="7BA7A14F" w14:textId="77777777" w:rsidR="008913FF" w:rsidRPr="00BD206A" w:rsidRDefault="008913FF" w:rsidP="008913FF">
      <w:pPr>
        <w:rPr>
          <w:b/>
          <w:bCs/>
        </w:rPr>
      </w:pPr>
    </w:p>
    <w:p w14:paraId="68E453AD" w14:textId="384E943E" w:rsidR="008913FF" w:rsidRPr="00BD206A" w:rsidRDefault="008913FF" w:rsidP="008913FF">
      <w:pPr>
        <w:rPr>
          <w:b/>
          <w:bCs/>
        </w:rPr>
      </w:pPr>
      <w:r w:rsidRPr="00BD206A">
        <w:rPr>
          <w:b/>
          <w:bCs/>
        </w:rPr>
        <w:t>Amide Coupling</w:t>
      </w:r>
    </w:p>
    <w:p w14:paraId="1A6AF6FB" w14:textId="3999ECC9" w:rsidR="008913FF" w:rsidRPr="002F2179" w:rsidRDefault="008913FF" w:rsidP="008913FF">
      <w:pPr>
        <w:rPr>
          <w:rFonts w:cstheme="minorHAnsi"/>
          <w:b/>
          <w:bCs/>
          <w:color w:val="000000" w:themeColor="text1"/>
          <w:spacing w:val="-7"/>
        </w:rPr>
      </w:pPr>
      <w:r>
        <w:t>Yield data</w:t>
      </w:r>
      <w:r w:rsidR="00BE4DAA">
        <w:t>:</w:t>
      </w:r>
    </w:p>
    <w:p w14:paraId="1491BA93" w14:textId="77777777" w:rsidR="008913FF" w:rsidRPr="002F2179" w:rsidRDefault="008913FF" w:rsidP="008913FF">
      <w:pPr>
        <w:pStyle w:val="EndNoteBibliography"/>
        <w:numPr>
          <w:ilvl w:val="0"/>
          <w:numId w:val="6"/>
        </w:numPr>
      </w:pPr>
      <w:r w:rsidRPr="002F2179">
        <w:t>“Evaluation of alternative solvents in common amide coupling reactions: replacement of dichloromethane and</w:t>
      </w:r>
      <w:r w:rsidRPr="002F2179">
        <w:rPr>
          <w:rStyle w:val="apple-converted-space"/>
          <w:rFonts w:asciiTheme="minorHAnsi" w:hAnsiTheme="minorHAnsi" w:cstheme="minorHAnsi"/>
          <w:color w:val="000000" w:themeColor="text1"/>
          <w:spacing w:val="-7"/>
        </w:rPr>
        <w:t> </w:t>
      </w:r>
      <w:r w:rsidRPr="002F2179">
        <w:rPr>
          <w:rStyle w:val="Emphasis"/>
          <w:rFonts w:asciiTheme="minorHAnsi" w:hAnsiTheme="minorHAnsi" w:cstheme="minorHAnsi"/>
          <w:color w:val="000000" w:themeColor="text1"/>
          <w:spacing w:val="-7"/>
        </w:rPr>
        <w:t>N</w:t>
      </w:r>
      <w:r w:rsidRPr="002F2179">
        <w:t>,</w:t>
      </w:r>
      <w:r w:rsidRPr="002F2179">
        <w:rPr>
          <w:rStyle w:val="Emphasis"/>
          <w:rFonts w:asciiTheme="minorHAnsi" w:hAnsiTheme="minorHAnsi" w:cstheme="minorHAnsi"/>
          <w:color w:val="000000" w:themeColor="text1"/>
          <w:spacing w:val="-7"/>
        </w:rPr>
        <w:t>N</w:t>
      </w:r>
      <w:r w:rsidRPr="002F2179">
        <w:t>-dimethylformamide”</w:t>
      </w:r>
      <w:r w:rsidRPr="002F2179">
        <w:fldChar w:fldCharType="begin"/>
      </w:r>
      <w:r w:rsidRPr="002F2179">
        <w:instrText xml:space="preserve"> ADDIN EN.CITE &lt;EndNote&gt;&lt;Cite&gt;&lt;Author&gt;MacMillan&lt;/Author&gt;&lt;Year&gt;2013&lt;/Year&gt;&lt;RecNum&gt;165&lt;/RecNum&gt;&lt;IDText&gt;Evaluation of alternative solvents in common amide coupling reactions: replacement of dichloromethane and N,N-dimethylformamide&lt;/IDText&gt;&lt;DisplayText&gt;&lt;style face="superscript"&gt;2&lt;/style&gt;&lt;/DisplayText&gt;&lt;record&gt;&lt;rec-number&gt;165&lt;/rec-number&gt;&lt;foreign-keys&gt;&lt;key app="EN" db-id="pxww2rz9395fecev923p02etxa0z9ter9a22" timestamp="1667835904"&gt;165&lt;/key&gt;&lt;/foreign-keys&gt;&lt;ref-type name="Journal Article"&gt;17&lt;/ref-type&gt;&lt;contributors&gt;&lt;authors&gt;&lt;author&gt;MacMillan, Donna S.&lt;/author&gt;&lt;author&gt;Murray, Jane&lt;/author&gt;&lt;author&gt;Sneddon, Helen F.&lt;/author&gt;&lt;author&gt;Jamieson, Craig&lt;/author&gt;&lt;author&gt;Watson, Allan J. B.&lt;/author&gt;&lt;/authors&gt;&lt;/contributors&gt;&lt;titles&gt;&lt;title&gt;Evaluation of alternative solvents in common amide coupling reactions: replacement of dichloromethane and N,N-dimethylformamide&lt;/title&gt;&lt;secondary-title&gt;Green Chemistry&lt;/secondary-title&gt;&lt;/titles&gt;&lt;periodical&gt;&lt;full-title&gt;Green Chemistry&lt;/full-title&gt;&lt;abbr-1&gt;Green Chem.&lt;/abbr-1&gt;&lt;abbr-2&gt;Green Chem&lt;/abbr-2&gt;&lt;/periodical&gt;&lt;pages&gt;596-600&lt;/pages&gt;&lt;volume&gt;15&lt;/volume&gt;&lt;number&gt;3&lt;/number&gt;&lt;dates&gt;&lt;year&gt;2013&lt;/year&gt;&lt;/dates&gt;&lt;publisher&gt;The Royal Society of Chemistry&lt;/publisher&gt;&lt;isbn&gt;1463-9262&lt;/isbn&gt;&lt;work-type&gt;10.1039/C2GC36900A&lt;/work-type&gt;&lt;urls&gt;&lt;related-urls&gt;&lt;url&gt;http://dx.doi.org/10.1039/C2GC36900A&lt;/url&gt;&lt;/related-urls&gt;&lt;/urls&gt;&lt;electronic-resource-num&gt;10.1039/C2GC36900A&lt;/electronic-resource-num&gt;&lt;/record&gt;&lt;/Cite&gt;&lt;/EndNote&gt;</w:instrText>
      </w:r>
      <w:r w:rsidRPr="002F2179">
        <w:fldChar w:fldCharType="separate"/>
      </w:r>
      <w:r w:rsidRPr="002F2179">
        <w:rPr>
          <w:noProof/>
          <w:vertAlign w:val="superscript"/>
        </w:rPr>
        <w:t>2</w:t>
      </w:r>
      <w:r w:rsidRPr="002F2179">
        <w:fldChar w:fldCharType="end"/>
      </w:r>
    </w:p>
    <w:p w14:paraId="35AF6681" w14:textId="77777777" w:rsidR="008913FF" w:rsidRPr="002F2179" w:rsidRDefault="008913FF" w:rsidP="008913FF">
      <w:pPr>
        <w:pStyle w:val="EndNoteBibliography"/>
        <w:numPr>
          <w:ilvl w:val="0"/>
          <w:numId w:val="6"/>
        </w:numPr>
      </w:pPr>
      <w:r w:rsidRPr="002F2179">
        <w:t>“Study of 1,3,5-Triazine-Based Catalytic Amide-Forming Reactions: Effect of Solvents and Basicity of Reactants”</w:t>
      </w:r>
      <w:r w:rsidRPr="002F2179">
        <w:rPr>
          <w:noProof/>
          <w:vertAlign w:val="superscript"/>
        </w:rPr>
        <w:t xml:space="preserve"> 3</w:t>
      </w:r>
    </w:p>
    <w:p w14:paraId="24FC392F" w14:textId="77777777" w:rsidR="008913FF" w:rsidRDefault="008913FF" w:rsidP="008913FF">
      <w:pPr>
        <w:rPr>
          <w:rFonts w:cstheme="minorHAnsi"/>
          <w:color w:val="000000" w:themeColor="text1"/>
          <w:spacing w:val="-7"/>
        </w:rPr>
      </w:pPr>
    </w:p>
    <w:p w14:paraId="7B2A7D23" w14:textId="611DA1D3" w:rsidR="008913FF" w:rsidRPr="002F2179" w:rsidRDefault="008913FF" w:rsidP="008913FF">
      <w:pPr>
        <w:rPr>
          <w:rFonts w:cstheme="minorHAnsi"/>
          <w:b/>
          <w:bCs/>
          <w:color w:val="000000" w:themeColor="text1"/>
          <w:spacing w:val="-7"/>
        </w:rPr>
      </w:pPr>
      <w:r w:rsidRPr="002F2179">
        <w:rPr>
          <w:rFonts w:cstheme="minorHAnsi"/>
          <w:color w:val="000000" w:themeColor="text1"/>
          <w:spacing w:val="-7"/>
        </w:rPr>
        <w:t>Properties of solvent important to reaction class</w:t>
      </w:r>
      <w:r w:rsidR="00BE4DAA">
        <w:rPr>
          <w:rFonts w:cstheme="minorHAnsi"/>
          <w:color w:val="000000" w:themeColor="text1"/>
          <w:spacing w:val="-7"/>
        </w:rPr>
        <w:t>:</w:t>
      </w:r>
    </w:p>
    <w:p w14:paraId="280FA958" w14:textId="77777777" w:rsidR="008913FF" w:rsidRPr="002F2179" w:rsidRDefault="008913FF" w:rsidP="008913FF">
      <w:pPr>
        <w:pStyle w:val="EndNoteBibliography"/>
        <w:numPr>
          <w:ilvl w:val="0"/>
          <w:numId w:val="6"/>
        </w:numPr>
        <w:rPr>
          <w:rFonts w:cstheme="minorHAnsi"/>
          <w:b/>
          <w:bCs/>
          <w:color w:val="000000" w:themeColor="text1"/>
          <w:spacing w:val="-7"/>
        </w:rPr>
      </w:pPr>
      <w:r>
        <w:t>“Scope and Limitations of γ-</w:t>
      </w:r>
      <w:proofErr w:type="spellStart"/>
      <w:r>
        <w:t>Valerolactone</w:t>
      </w:r>
      <w:proofErr w:type="spellEnd"/>
      <w:r>
        <w:t xml:space="preserve"> (GVL) as a Green Solvent to be Used with Base for Fmoc Removal in Solid Phase Peptide Synthesis”</w:t>
      </w:r>
      <w:r w:rsidRPr="002F2179">
        <w:fldChar w:fldCharType="begin"/>
      </w:r>
      <w:r>
        <w:instrText xml:space="preserve"> ADDIN EN.CITE &lt;EndNote&gt;&lt;Cite&gt;&lt;Author&gt;Kumar&lt;/Author&gt;&lt;Year&gt;2019&lt;/Year&gt;&lt;RecNum&gt;297&lt;/RecNum&gt;&lt;DisplayText&gt;&lt;style face="superscript"&gt;3&lt;/style&gt;&lt;/DisplayText&gt;&lt;record&gt;&lt;rec-number&gt;297&lt;/rec-number&gt;&lt;foreign-keys&gt;&lt;key app="EN" db-id="pxww2rz9395fecev923p02etxa0z9ter9a22" timestamp="1678966081"&gt;297&lt;/key&gt;&lt;/foreign-keys&gt;&lt;ref-type name="Journal Article"&gt;17&lt;/ref-type&gt;&lt;contributors&gt;&lt;authors&gt;&lt;author&gt;Kumar, Ashish&lt;/author&gt;&lt;author&gt;Sharma, Anamika&lt;/author&gt;&lt;author&gt;de la Torre, Beatriz G&lt;/author&gt;&lt;author&gt;Albericio, Fernando&lt;/author&gt;&lt;/authors&gt;&lt;/contributors&gt;&lt;titles&gt;&lt;title&gt;Scope and limitations of γ-valerolactone (GVL) as a green solvent to be used with base for fmoc removal in solid phase peptide synthesis&lt;/title&gt;&lt;secondary-title&gt;Molecules&lt;/secondary-title&gt;&lt;/titles&gt;&lt;periodical&gt;&lt;full-title&gt;Molecules&lt;/full-title&gt;&lt;abbr-1&gt;Molecules&lt;/abbr-1&gt;&lt;abbr-2&gt;Molecules&lt;/abbr-2&gt;&lt;/periodical&gt;&lt;pages&gt;4004&lt;/pages&gt;&lt;volume&gt;24&lt;/volume&gt;&lt;number&gt;21&lt;/number&gt;&lt;dates&gt;&lt;year&gt;2019&lt;/year&gt;&lt;/dates&gt;&lt;isbn&gt;1420-3049&lt;/isbn&gt;&lt;urls&gt;&lt;/urls&gt;&lt;/record&gt;&lt;/Cite&gt;&lt;/EndNote&gt;</w:instrText>
      </w:r>
      <w:r w:rsidRPr="002F2179">
        <w:fldChar w:fldCharType="separate"/>
      </w:r>
      <w:r w:rsidRPr="002F2179">
        <w:rPr>
          <w:noProof/>
          <w:vertAlign w:val="superscript"/>
        </w:rPr>
        <w:t>3</w:t>
      </w:r>
      <w:r w:rsidRPr="002F2179">
        <w:fldChar w:fldCharType="end"/>
      </w:r>
    </w:p>
    <w:p w14:paraId="7BE051BB" w14:textId="77777777" w:rsidR="008913FF" w:rsidRPr="002F2179" w:rsidRDefault="008913FF" w:rsidP="008913FF">
      <w:pPr>
        <w:pStyle w:val="EndNoteBibliography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Style w:val="hlfld-title"/>
          <w:rFonts w:asciiTheme="minorHAnsi" w:hAnsiTheme="minorHAnsi" w:cstheme="minorHAnsi"/>
          <w:color w:val="000000"/>
        </w:rPr>
        <w:t>“</w:t>
      </w:r>
      <w:r w:rsidRPr="002F2179">
        <w:rPr>
          <w:rStyle w:val="hlfld-title"/>
          <w:rFonts w:asciiTheme="minorHAnsi" w:hAnsiTheme="minorHAnsi" w:cstheme="minorHAnsi"/>
          <w:color w:val="000000"/>
        </w:rPr>
        <w:t>Green Solid-Phase Peptide Synthesis (GSPPS) 3. Green Solvents for Fmoc Removal in Peptide Chemistry</w:t>
      </w:r>
      <w:r>
        <w:rPr>
          <w:rStyle w:val="hlfld-title"/>
          <w:rFonts w:asciiTheme="minorHAnsi" w:hAnsiTheme="minorHAnsi" w:cstheme="minorHAnsi"/>
          <w:color w:val="000000"/>
        </w:rPr>
        <w:t>”</w:t>
      </w:r>
      <w:r w:rsidRPr="002F2179">
        <w:fldChar w:fldCharType="begin"/>
      </w:r>
      <w:r>
        <w:instrText xml:space="preserve"> ADDIN EN.CITE &lt;EndNote&gt;&lt;Cite&gt;&lt;Author&gt;Jad&lt;/Author&gt;&lt;Year&gt;2017&lt;/Year&gt;&lt;RecNum&gt;298&lt;/RecNum&gt;&lt;DisplayText&gt;&lt;style face="superscript"&gt;4&lt;/style&gt;&lt;/DisplayText&gt;&lt;record&gt;&lt;rec-number&gt;298&lt;/rec-number&gt;&lt;foreign-keys&gt;&lt;key app="EN" db-id="pxww2rz9395fecev923p02etxa0z9ter9a22" timestamp="1678966184"&gt;298&lt;/key&gt;&lt;/foreign-keys&gt;&lt;ref-type name="Journal Article"&gt;17&lt;/ref-type&gt;&lt;contributors&gt;&lt;authors&gt;&lt;author&gt;Jad, Yahya E.&lt;/author&gt;&lt;author&gt;Govender, Thavendran&lt;/author&gt;&lt;author&gt;Kruger, Hendrik G.&lt;/author&gt;&lt;author&gt;El-Faham, Ayman&lt;/author&gt;&lt;author&gt;de la Torre, Beatriz G.&lt;/author&gt;&lt;author&gt;Albericio, Fernando&lt;/author&gt;&lt;/authors&gt;&lt;/contributors&gt;&lt;titles&gt;&lt;title&gt;Green Solid-Phase Peptide Synthesis (GSPPS) 3. Green Solvents for Fmoc Removal in Peptide Chemistry&lt;/title&gt;&lt;secondary-title&gt;Organic Process Research &amp;amp; Development&lt;/secondary-title&gt;&lt;/titles&gt;&lt;periodical&gt;&lt;full-title&gt;Organic Process Research &amp;amp; Development&lt;/full-title&gt;&lt;abbr-1&gt;Org. Process Res. Dev.&lt;/abbr-1&gt;&lt;/periodical&gt;&lt;pages&gt;365-369&lt;/pages&gt;&lt;volume&gt;21&lt;/volume&gt;&lt;number&gt;3&lt;/number&gt;&lt;dates&gt;&lt;year&gt;2017&lt;/year&gt;&lt;pub-dates&gt;&lt;date&gt;2017/03/17&lt;/date&gt;&lt;/pub-dates&gt;&lt;/dates&gt;&lt;publisher&gt;American Chemical Society&lt;/publisher&gt;&lt;isbn&gt;1083-6160&lt;/isbn&gt;&lt;urls&gt;&lt;related-urls&gt;&lt;url&gt;https://doi.org/10.1021/acs.oprd.6b00439&lt;/url&gt;&lt;/related-urls&gt;&lt;/urls&gt;&lt;electronic-resource-num&gt;10.1021/acs.oprd.6b00439&lt;/electronic-resource-num&gt;&lt;/record&gt;&lt;/Cite&gt;&lt;/EndNote&gt;</w:instrText>
      </w:r>
      <w:r w:rsidRPr="002F2179">
        <w:fldChar w:fldCharType="separate"/>
      </w:r>
      <w:r w:rsidRPr="002F2179">
        <w:rPr>
          <w:noProof/>
          <w:vertAlign w:val="superscript"/>
        </w:rPr>
        <w:t>4</w:t>
      </w:r>
      <w:r w:rsidRPr="002F2179">
        <w:fldChar w:fldCharType="end"/>
      </w:r>
    </w:p>
    <w:p w14:paraId="67AC7F0C" w14:textId="77777777" w:rsidR="008913FF" w:rsidRDefault="008913FF" w:rsidP="008913FF">
      <w:pPr>
        <w:pStyle w:val="EndNoteBibliography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Style w:val="hlfld-title"/>
          <w:rFonts w:asciiTheme="minorHAnsi" w:hAnsiTheme="minorHAnsi" w:cstheme="minorHAnsi"/>
          <w:i/>
          <w:iCs/>
          <w:color w:val="000000"/>
        </w:rPr>
        <w:t>“</w:t>
      </w:r>
      <w:r w:rsidRPr="002F2179">
        <w:rPr>
          <w:rStyle w:val="hlfld-title"/>
          <w:rFonts w:asciiTheme="minorHAnsi" w:hAnsiTheme="minorHAnsi" w:cstheme="minorHAnsi"/>
          <w:i/>
          <w:iCs/>
          <w:color w:val="000000"/>
        </w:rPr>
        <w:t>N</w:t>
      </w:r>
      <w:r w:rsidRPr="002F2179">
        <w:rPr>
          <w:rStyle w:val="hlfld-title"/>
          <w:rFonts w:asciiTheme="minorHAnsi" w:hAnsiTheme="minorHAnsi" w:cstheme="minorHAnsi"/>
          <w:color w:val="000000"/>
        </w:rPr>
        <w:t>-</w:t>
      </w:r>
      <w:proofErr w:type="spellStart"/>
      <w:r w:rsidRPr="002F2179">
        <w:rPr>
          <w:rStyle w:val="hlfld-title"/>
          <w:rFonts w:asciiTheme="minorHAnsi" w:hAnsiTheme="minorHAnsi" w:cstheme="minorHAnsi"/>
          <w:color w:val="000000"/>
        </w:rPr>
        <w:t>Butylpyrrolidinone</w:t>
      </w:r>
      <w:proofErr w:type="spellEnd"/>
      <w:r w:rsidRPr="002F2179">
        <w:rPr>
          <w:rStyle w:val="hlfld-title"/>
          <w:rFonts w:asciiTheme="minorHAnsi" w:hAnsiTheme="minorHAnsi" w:cstheme="minorHAnsi"/>
          <w:color w:val="000000"/>
        </w:rPr>
        <w:t xml:space="preserve"> as Alternative Solvent for Solid-Phase Peptide Synthesis</w:t>
      </w:r>
      <w:r>
        <w:t>”</w:t>
      </w:r>
      <w:r w:rsidRPr="002F2179">
        <w:fldChar w:fldCharType="begin"/>
      </w:r>
      <w:r>
        <w:instrText xml:space="preserve"> ADDIN EN.CITE &lt;EndNote&gt;&lt;Cite&gt;&lt;Author&gt;Lopez&lt;/Author&gt;&lt;Year&gt;2018&lt;/Year&gt;&lt;RecNum&gt;301&lt;/RecNum&gt;&lt;DisplayText&gt;&lt;style face="superscript"&gt;5&lt;/style&gt;&lt;/DisplayText&gt;&lt;record&gt;&lt;rec-number&gt;301&lt;/rec-number&gt;&lt;foreign-keys&gt;&lt;key app="EN" db-id="pxww2rz9395fecev923p02etxa0z9ter9a22" timestamp="1678975666"&gt;301&lt;/key&gt;&lt;/foreign-keys&gt;&lt;ref-type name="Journal Article"&gt;17&lt;/ref-type&gt;&lt;contributors&gt;&lt;authors&gt;&lt;author&gt;Lopez, John&lt;/author&gt;&lt;author&gt;Pletscher, Stefan&lt;/author&gt;&lt;author&gt;Aemissegger, Andreas&lt;/author&gt;&lt;author&gt;Bucher, Christoph&lt;/author&gt;&lt;author&gt;Gallou, Fabrice&lt;/author&gt;&lt;/authors&gt;&lt;/contributors&gt;&lt;titles&gt;&lt;title&gt;N-Butylpyrrolidinone as Alternative Solvent for Solid-Phase Peptide Synthesis&lt;/title&gt;&lt;secondary-title&gt;Organic Process Research &amp;amp; Development&lt;/secondary-title&gt;&lt;/titles&gt;&lt;periodical&gt;&lt;full-title&gt;Organic Process Research &amp;amp; Development&lt;/full-title&gt;&lt;abbr-1&gt;Org. Process Res. Dev.&lt;/abbr-1&gt;&lt;/periodical&gt;&lt;pages&gt;494-503&lt;/pages&gt;&lt;volume&gt;22&lt;/volume&gt;&lt;number&gt;4&lt;/number&gt;&lt;dates&gt;&lt;year&gt;2018&lt;/year&gt;&lt;pub-dates&gt;&lt;date&gt;2018/04/20&lt;/date&gt;&lt;/pub-dates&gt;&lt;/dates&gt;&lt;publisher&gt;American Chemical Society&lt;/publisher&gt;&lt;isbn&gt;1083-6160&lt;/isbn&gt;&lt;urls&gt;&lt;related-urls&gt;&lt;url&gt;https://doi.org/10.1021/acs.oprd.7b00389&lt;/url&gt;&lt;/related-urls&gt;&lt;/urls&gt;&lt;electronic-resource-num&gt;10.1021/acs.oprd.7b00389&lt;/electronic-resource-num&gt;&lt;/record&gt;&lt;/Cite&gt;&lt;/EndNote&gt;</w:instrText>
      </w:r>
      <w:r w:rsidRPr="002F2179">
        <w:fldChar w:fldCharType="separate"/>
      </w:r>
      <w:r w:rsidRPr="002F2179">
        <w:rPr>
          <w:noProof/>
          <w:vertAlign w:val="superscript"/>
        </w:rPr>
        <w:t>5</w:t>
      </w:r>
      <w:r w:rsidRPr="002F2179">
        <w:fldChar w:fldCharType="end"/>
      </w:r>
    </w:p>
    <w:p w14:paraId="5F92E2F9" w14:textId="77777777" w:rsidR="008913FF" w:rsidRPr="002F2179" w:rsidRDefault="008913FF" w:rsidP="008913FF">
      <w:pPr>
        <w:rPr>
          <w:rFonts w:cstheme="minorHAnsi"/>
          <w:b/>
          <w:bCs/>
          <w:color w:val="000000" w:themeColor="text1"/>
          <w:spacing w:val="-7"/>
        </w:rPr>
      </w:pPr>
    </w:p>
    <w:p w14:paraId="211A4EB7" w14:textId="48D60E71" w:rsidR="008913FF" w:rsidRDefault="008913FF" w:rsidP="008913FF">
      <w:pPr>
        <w:rPr>
          <w:rFonts w:cstheme="minorHAnsi"/>
          <w:b/>
          <w:bCs/>
          <w:color w:val="000000" w:themeColor="text1"/>
          <w:spacing w:val="-7"/>
        </w:rPr>
      </w:pPr>
      <w:r w:rsidRPr="002F2179">
        <w:rPr>
          <w:rFonts w:cstheme="minorHAnsi"/>
          <w:color w:val="000000" w:themeColor="text1"/>
          <w:spacing w:val="-7"/>
        </w:rPr>
        <w:t>Other useful papers</w:t>
      </w:r>
      <w:r w:rsidR="00BE4DAA">
        <w:rPr>
          <w:rFonts w:cstheme="minorHAnsi"/>
          <w:color w:val="000000" w:themeColor="text1"/>
          <w:spacing w:val="-7"/>
        </w:rPr>
        <w:t>:</w:t>
      </w:r>
    </w:p>
    <w:p w14:paraId="094A774F" w14:textId="77777777" w:rsidR="008913FF" w:rsidRPr="00183D36" w:rsidRDefault="008913FF" w:rsidP="008913FF">
      <w:pPr>
        <w:pStyle w:val="EndNoteBibliography"/>
        <w:numPr>
          <w:ilvl w:val="0"/>
          <w:numId w:val="6"/>
        </w:numPr>
        <w:rPr>
          <w:rStyle w:val="titleheading"/>
          <w:rFonts w:asciiTheme="minorHAnsi" w:hAnsiTheme="minorHAnsi" w:cstheme="minorHAnsi"/>
          <w:b/>
          <w:bCs/>
          <w:color w:val="000000" w:themeColor="text1"/>
          <w:spacing w:val="-7"/>
        </w:rPr>
      </w:pPr>
      <w:r w:rsidRPr="00183D36">
        <w:rPr>
          <w:rStyle w:val="titleheading"/>
          <w:rFonts w:asciiTheme="minorHAnsi" w:hAnsiTheme="minorHAnsi" w:cstheme="minorHAnsi"/>
          <w:color w:val="000000" w:themeColor="text1"/>
          <w:spacing w:val="-7"/>
        </w:rPr>
        <w:t>“Cyrene as a bio-based solvent for HATU mediated amide coupling”</w:t>
      </w:r>
      <w:r w:rsidRPr="00183D36">
        <w:rPr>
          <w:rStyle w:val="titleheading"/>
          <w:rFonts w:asciiTheme="minorHAnsi" w:hAnsiTheme="minorHAnsi" w:cstheme="minorHAnsi"/>
          <w:color w:val="000000" w:themeColor="text1"/>
          <w:spacing w:val="-7"/>
        </w:rPr>
        <w:fldChar w:fldCharType="begin"/>
      </w:r>
      <w:r w:rsidRPr="00183D36">
        <w:rPr>
          <w:rStyle w:val="titleheading"/>
          <w:rFonts w:asciiTheme="minorHAnsi" w:hAnsiTheme="minorHAnsi" w:cstheme="minorHAnsi"/>
          <w:color w:val="000000" w:themeColor="text1"/>
          <w:spacing w:val="-7"/>
        </w:rPr>
        <w:instrText xml:space="preserve"> ADDIN EN.CITE &lt;EndNote&gt;&lt;Cite&gt;&lt;Author&gt;Wilson&lt;/Author&gt;&lt;Year&gt;2018&lt;/Year&gt;&lt;RecNum&gt;163&lt;/RecNum&gt;&lt;IDText&gt;Cyrene as a bio-based solvent for HATU mediated amide coupling&lt;/IDText&gt;&lt;DisplayText&gt;&lt;style face="superscript"&gt;6&lt;/style&gt;&lt;/DisplayText&gt;&lt;record&gt;&lt;rec-number&gt;163&lt;/rec-number&gt;&lt;foreign-keys&gt;&lt;key app="EN" db-id="pxww2rz9395fecev923p02etxa0z9ter9a22" timestamp="1667835904"&gt;163&lt;/key&gt;&lt;/foreign-keys&gt;&lt;ref-type name="Journal Article"&gt;17&lt;/ref-type&gt;&lt;contributors&gt;&lt;authors&gt;&lt;author&gt;Wilson, Kirsty L.&lt;/author&gt;&lt;author&gt;Murray, Jane&lt;/author&gt;&lt;author&gt;Jamieson, Craig&lt;/author&gt;&lt;author&gt;Watson, Allan J. B.&lt;/author&gt;&lt;/authors&gt;&lt;/contributors&gt;&lt;titles&gt;&lt;title&gt;Cyrene as a bio-based solvent for HATU mediated amide coupling&lt;/title&gt;&lt;secondary-title&gt;Organic &amp;amp; Biomolecular Chemistry&lt;/secondary-title&gt;&lt;/titles&gt;&lt;periodical&gt;&lt;full-title&gt;Organic &amp;amp; Biomolecular Chemistry&lt;/full-title&gt;&lt;abbr-1&gt;Org. Biomol. Chem.&lt;/abbr-1&gt;&lt;abbr-2&gt;Org Biomol Chem&lt;/abbr-2&gt;&lt;/periodical&gt;&lt;pages&gt;2851-2854&lt;/pages&gt;&lt;volume&gt;16&lt;/volume&gt;&lt;number&gt;16&lt;/number&gt;&lt;dates&gt;&lt;year&gt;2018&lt;/year&gt;&lt;/dates&gt;&lt;publisher&gt;Royal Society of Chemistry&lt;/publisher&gt;&lt;urls&gt;&lt;/urls&gt;&lt;/record&gt;&lt;/Cite&gt;&lt;/EndNote&gt;</w:instrText>
      </w:r>
      <w:r w:rsidRPr="00183D36">
        <w:rPr>
          <w:rStyle w:val="titleheading"/>
          <w:rFonts w:asciiTheme="minorHAnsi" w:hAnsiTheme="minorHAnsi" w:cstheme="minorHAnsi"/>
          <w:color w:val="000000" w:themeColor="text1"/>
          <w:spacing w:val="-7"/>
        </w:rPr>
        <w:fldChar w:fldCharType="separate"/>
      </w:r>
      <w:r w:rsidRPr="00183D36">
        <w:rPr>
          <w:rStyle w:val="titleheading"/>
          <w:rFonts w:asciiTheme="minorHAnsi" w:hAnsiTheme="minorHAnsi" w:cstheme="minorHAnsi"/>
          <w:noProof/>
          <w:color w:val="000000" w:themeColor="text1"/>
          <w:spacing w:val="-7"/>
          <w:vertAlign w:val="superscript"/>
        </w:rPr>
        <w:t>6</w:t>
      </w:r>
      <w:r w:rsidRPr="00183D36">
        <w:rPr>
          <w:rStyle w:val="titleheading"/>
          <w:rFonts w:asciiTheme="minorHAnsi" w:hAnsiTheme="minorHAnsi" w:cstheme="minorHAnsi"/>
          <w:color w:val="000000" w:themeColor="text1"/>
          <w:spacing w:val="-7"/>
        </w:rPr>
        <w:fldChar w:fldCharType="end"/>
      </w:r>
    </w:p>
    <w:p w14:paraId="08CFC75A" w14:textId="77B83503" w:rsidR="008913FF" w:rsidRPr="00183D36" w:rsidRDefault="008913FF" w:rsidP="008913FF">
      <w:pPr>
        <w:pStyle w:val="EndNoteBibliography"/>
        <w:numPr>
          <w:ilvl w:val="0"/>
          <w:numId w:val="6"/>
        </w:numPr>
        <w:rPr>
          <w:rFonts w:asciiTheme="minorHAnsi" w:hAnsiTheme="minorHAnsi" w:cstheme="minorHAnsi"/>
        </w:rPr>
      </w:pPr>
      <w:r w:rsidRPr="00183D36">
        <w:rPr>
          <w:rFonts w:asciiTheme="minorHAnsi" w:hAnsiTheme="minorHAnsi" w:cstheme="minorHAnsi"/>
        </w:rPr>
        <w:t>“Peptide synthesis beyond DMF: THF and ACN as excellent and friendlier alternatives”</w:t>
      </w:r>
      <w:r w:rsidRPr="00183D36">
        <w:rPr>
          <w:rFonts w:asciiTheme="minorHAnsi" w:hAnsiTheme="minorHAnsi" w:cstheme="minorHAnsi"/>
        </w:rPr>
        <w:fldChar w:fldCharType="begin"/>
      </w:r>
      <w:r w:rsidR="007C6EDA" w:rsidRPr="00183D36">
        <w:rPr>
          <w:rFonts w:asciiTheme="minorHAnsi" w:hAnsiTheme="minorHAnsi" w:cstheme="minorHAnsi"/>
        </w:rPr>
        <w:instrText xml:space="preserve"> ADDIN EN.CITE &lt;EndNote&gt;&lt;Cite&gt;&lt;Author&gt;Jad&lt;/Author&gt;&lt;Year&gt;2015&lt;/Year&gt;&lt;RecNum&gt;164&lt;/RecNum&gt;&lt;IDText&gt;Peptide synthesis beyond DMF: THF and ACN as excellent and friendlier alternatives&lt;/IDText&gt;&lt;DisplayText&gt;&lt;style face="superscript"&gt;7&lt;/style&gt;&lt;/DisplayText&gt;&lt;record&gt;&lt;rec-number&gt;164&lt;/rec-number&gt;&lt;foreign-keys&gt;&lt;key app="EN" db-id="pxww2rz9395fecev923p02etxa0z9ter9a22" timestamp="1667835904"&gt;164&lt;/key&gt;&lt;/foreign-keys&gt;&lt;ref-type name="Journal Article"&gt;17&lt;/ref-type&gt;&lt;contributors&gt;&lt;authors&gt;&lt;author&gt;Jad, Yahya E.&lt;/author&gt;&lt;author&gt;Acosta, Gerardo A.&lt;/author&gt;&lt;author&gt;Khattab, Sherine N.&lt;/author&gt;&lt;author&gt;de la Torre, Beatriz G.&lt;/author&gt;&lt;author&gt;Govender, Thavendran&lt;/author&gt;&lt;author&gt;Kruger, Hendrik G.&lt;/author&gt;&lt;author&gt;El-Faham, Ayman&lt;/author&gt;&lt;author&gt;Albericio, Fernando&lt;/author&gt;&lt;/authors&gt;&lt;/contributors&gt;&lt;titles&gt;&lt;title&gt;Peptide synthesis beyond DMF: THF and ACN as excellent and friendlier alternatives&lt;/title&gt;&lt;secondary-title&gt;Organic &amp;amp; Biomolecular Chemistry&lt;/secondary-title&gt;&lt;/titles&gt;&lt;periodical&gt;&lt;full-title&gt;Organic &amp;amp; Biomolecular Chemistry&lt;/full-title&gt;&lt;abbr-1&gt;Org. Biomol. Chem.&lt;/abbr-1&gt;&lt;abbr-2&gt;Org Biomol Chem&lt;/abbr-2&gt;&lt;/periodical&gt;&lt;pages&gt;2393-2398&lt;/pages&gt;&lt;volume&gt;13&lt;/volume&gt;&lt;number&gt;8&lt;/number&gt;&lt;dates&gt;&lt;year&gt;2015&lt;/year&gt;&lt;/dates&gt;&lt;publisher&gt;The Royal Society of Chemistry&lt;/publisher&gt;&lt;isbn&gt;1477-0520&lt;/isbn&gt;&lt;urls&gt;&lt;related-urls&gt;&lt;url&gt;http://dx.doi.org/10.1039/C4OB02046D&lt;/url&gt;&lt;/related-urls&gt;&lt;/urls&gt;&lt;electronic-resource-num&gt;10.1039/C4OB02046D&lt;/electronic-resource-num&gt;&lt;/record&gt;&lt;/Cite&gt;&lt;/EndNote&gt;</w:instrText>
      </w:r>
      <w:r w:rsidRPr="00183D36">
        <w:rPr>
          <w:rFonts w:asciiTheme="minorHAnsi" w:hAnsiTheme="minorHAnsi" w:cstheme="minorHAnsi"/>
        </w:rPr>
        <w:fldChar w:fldCharType="separate"/>
      </w:r>
      <w:r w:rsidRPr="00183D36">
        <w:rPr>
          <w:rFonts w:asciiTheme="minorHAnsi" w:hAnsiTheme="minorHAnsi" w:cstheme="minorHAnsi"/>
          <w:noProof/>
          <w:vertAlign w:val="superscript"/>
        </w:rPr>
        <w:t>7</w:t>
      </w:r>
      <w:r w:rsidRPr="00183D36">
        <w:rPr>
          <w:rFonts w:asciiTheme="minorHAnsi" w:hAnsiTheme="minorHAnsi" w:cstheme="minorHAnsi"/>
        </w:rPr>
        <w:fldChar w:fldCharType="end"/>
      </w:r>
    </w:p>
    <w:p w14:paraId="261F7D45" w14:textId="77777777" w:rsidR="008913FF" w:rsidRPr="00183D36" w:rsidRDefault="008913FF" w:rsidP="008913FF">
      <w:pPr>
        <w:pStyle w:val="EndNoteBibliography"/>
        <w:numPr>
          <w:ilvl w:val="0"/>
          <w:numId w:val="6"/>
        </w:numPr>
        <w:rPr>
          <w:rFonts w:asciiTheme="minorHAnsi" w:hAnsiTheme="minorHAnsi" w:cstheme="minorHAnsi"/>
        </w:rPr>
      </w:pPr>
      <w:r w:rsidRPr="00183D36">
        <w:rPr>
          <w:rFonts w:asciiTheme="minorHAnsi" w:hAnsiTheme="minorHAnsi" w:cstheme="minorHAnsi"/>
        </w:rPr>
        <w:t>“Replacement of Less-Preferred Dipolar Aprotic and Ethereal Solvents in Synthetic Organic Chemistry with More Sustainable Alternatives”</w:t>
      </w:r>
      <w:r w:rsidRPr="00183D36">
        <w:rPr>
          <w:rFonts w:asciiTheme="minorHAnsi" w:hAnsiTheme="minorHAnsi" w:cstheme="minorHAnsi"/>
        </w:rPr>
        <w:fldChar w:fldCharType="begin"/>
      </w:r>
      <w:r w:rsidRPr="00183D36">
        <w:rPr>
          <w:rFonts w:asciiTheme="minorHAnsi" w:hAnsiTheme="minorHAnsi" w:cstheme="minorHAnsi"/>
        </w:rPr>
        <w:instrText xml:space="preserve"> ADDIN EN.CITE &lt;EndNote&gt;&lt;Cite&gt;&lt;Author&gt;Jordan&lt;/Author&gt;&lt;Year&gt;2022&lt;/Year&gt;&lt;RecNum&gt;138&lt;/RecNum&gt;&lt;DisplayText&gt;&lt;style face="superscript"&gt;8&lt;/style&gt;&lt;/DisplayText&gt;&lt;record&gt;&lt;rec-number&gt;138&lt;/rec-number&gt;&lt;foreign-keys&gt;&lt;key app="EN" db-id="pxww2rz9395fecev923p02etxa0z9ter9a22" timestamp="1666612579"&gt;138&lt;/key&gt;&lt;/foreign-keys&gt;&lt;ref-type name="Journal Article"&gt;17&lt;/ref-type&gt;&lt;contributors&gt;&lt;authors&gt;&lt;author&gt;Jordan, Andrew&lt;/author&gt;&lt;author&gt;Hall, Callum G. J.&lt;/author&gt;&lt;author&gt;Thorp, Lee R.&lt;/author&gt;&lt;author&gt;Sneddon, Helen F.&lt;/author&gt;&lt;/authors&gt;&lt;/contributors&gt;&lt;titles&gt;&lt;title&gt;Replacement of Less-Preferred Dipolar Aprotic and Ethereal Solvents in Synthetic Organic Chemistry with More Sustainable Alternatives&lt;/title&gt;&lt;secondary-title&gt;Chemical Reviews&lt;/secondary-title&gt;&lt;/titles&gt;&lt;periodical&gt;&lt;full-title&gt;Chemical Reviews&lt;/full-title&gt;&lt;abbr-1&gt;Chem. Rev.&lt;/abbr-1&gt;&lt;abbr-2&gt;Chem Rev&lt;/abbr-2&gt;&lt;/periodical&gt;&lt;pages&gt;6749-6794&lt;/pages&gt;&lt;volume&gt;122&lt;/volume&gt;&lt;number&gt;6&lt;/number&gt;&lt;dates&gt;&lt;year&gt;2022&lt;/year&gt;&lt;pub-dates&gt;&lt;date&gt;2022/03/23&lt;/date&gt;&lt;/pub-dates&gt;&lt;/dates&gt;&lt;publisher&gt;American Chemical Society&lt;/publisher&gt;&lt;isbn&gt;0009-2665&lt;/isbn&gt;&lt;urls&gt;&lt;related-urls&gt;&lt;url&gt;https://doi.org/10.1021/acs.chemrev.1c00672&lt;/url&gt;&lt;/related-urls&gt;&lt;/urls&gt;&lt;electronic-resource-num&gt;10.1021/acs.chemrev.1c00672&lt;/electronic-resource-num&gt;&lt;/record&gt;&lt;/Cite&gt;&lt;/EndNote&gt;</w:instrText>
      </w:r>
      <w:r w:rsidRPr="00183D36">
        <w:rPr>
          <w:rFonts w:asciiTheme="minorHAnsi" w:hAnsiTheme="minorHAnsi" w:cstheme="minorHAnsi"/>
        </w:rPr>
        <w:fldChar w:fldCharType="separate"/>
      </w:r>
      <w:r w:rsidRPr="00183D36">
        <w:rPr>
          <w:rFonts w:asciiTheme="minorHAnsi" w:hAnsiTheme="minorHAnsi" w:cstheme="minorHAnsi"/>
          <w:noProof/>
          <w:vertAlign w:val="superscript"/>
        </w:rPr>
        <w:t>8</w:t>
      </w:r>
      <w:r w:rsidRPr="00183D36">
        <w:rPr>
          <w:rFonts w:asciiTheme="minorHAnsi" w:hAnsiTheme="minorHAnsi" w:cstheme="minorHAnsi"/>
        </w:rPr>
        <w:fldChar w:fldCharType="end"/>
      </w:r>
    </w:p>
    <w:p w14:paraId="5403535C" w14:textId="09ED509F" w:rsidR="008913FF" w:rsidRPr="00183D36" w:rsidRDefault="008913FF" w:rsidP="008913FF">
      <w:pPr>
        <w:pStyle w:val="ListParagraph"/>
        <w:numPr>
          <w:ilvl w:val="0"/>
          <w:numId w:val="6"/>
        </w:numPr>
        <w:spacing w:beforeAutospacing="1" w:afterAutospacing="1" w:line="288" w:lineRule="atLeast"/>
        <w:outlineLvl w:val="0"/>
        <w:rPr>
          <w:rFonts w:cstheme="minorHAnsi"/>
          <w:spacing w:val="-7"/>
          <w:kern w:val="36"/>
        </w:rPr>
      </w:pPr>
      <w:r w:rsidRPr="00183D36">
        <w:rPr>
          <w:rFonts w:cstheme="minorHAnsi"/>
          <w:spacing w:val="-7"/>
          <w:kern w:val="36"/>
        </w:rPr>
        <w:t>“Green solvents for the formation of amide linkages”</w:t>
      </w:r>
      <w:r w:rsidRPr="00183D36">
        <w:rPr>
          <w:rFonts w:cstheme="minorHAnsi"/>
          <w:shd w:val="clear" w:color="auto" w:fill="FFFFFF"/>
        </w:rPr>
        <w:t xml:space="preserve"> </w:t>
      </w:r>
      <w:r w:rsidRPr="00183D36">
        <w:rPr>
          <w:rFonts w:cstheme="minorHAnsi"/>
          <w:shd w:val="clear" w:color="auto" w:fill="FFFFFF"/>
        </w:rPr>
        <w:fldChar w:fldCharType="begin"/>
      </w:r>
      <w:r w:rsidR="0006415B" w:rsidRPr="00183D36">
        <w:rPr>
          <w:rFonts w:cstheme="minorHAnsi"/>
          <w:shd w:val="clear" w:color="auto" w:fill="FFFFFF"/>
        </w:rPr>
        <w:instrText xml:space="preserve"> ADDIN EN.CITE &lt;EndNote&gt;&lt;Cite&gt;&lt;Author&gt;Isidro-Llobet&lt;/Author&gt;&lt;Year&gt;2019&lt;/Year&gt;&lt;RecNum&gt;222&lt;/RecNum&gt;&lt;DisplayText&gt;&lt;style face="superscript"&gt;9&lt;/style&gt;&lt;/DisplayText&gt;&lt;record&gt;&lt;rec-number&gt;222&lt;/rec-number&gt;&lt;foreign-keys&gt;&lt;key app="EN" db-id="pxww2rz9395fecev923p02etxa0z9ter9a22" timestamp="1670940660"&gt;222&lt;/key&gt;&lt;/foreign-keys&gt;&lt;ref-type name="Journal Article"&gt;17&lt;/ref-type&gt;&lt;contributors&gt;&lt;authors&gt;&lt;author&gt;Isidro-Llobet, Albert&lt;/author&gt;&lt;author&gt;Kenworthy, Martin N.&lt;/author&gt;&lt;author&gt;Mukherjee, Subha&lt;/author&gt;&lt;author&gt;Kopach, Michael E.&lt;/author&gt;&lt;author&gt;Wegner, Katarzyna&lt;/author&gt;&lt;author&gt;Gallou, Fabrice&lt;/author&gt;&lt;author&gt;Smith, Austin G.&lt;/author&gt;&lt;author&gt;Roschangar, Frank&lt;/author&gt;&lt;/authors&gt;&lt;/contributors&gt;&lt;titles&gt;&lt;title&gt;Sustainability Challenges in Peptide Synthesis and Purification: From R&amp;amp;D to Production&lt;/title&gt;&lt;secondary-title&gt;The Journal of Organic Chemistry&lt;/secondary-title&gt;&lt;/titles&gt;&lt;periodical&gt;&lt;full-title&gt;The Journal of Organic Chemistry&lt;/full-title&gt;&lt;abbr-1&gt;J. Org. Chem.&lt;/abbr-1&gt;&lt;/periodical&gt;&lt;pages&gt;4615-4628&lt;/pages&gt;&lt;volume&gt;84&lt;/volume&gt;&lt;number&gt;8&lt;/number&gt;&lt;dates&gt;&lt;year&gt;2019&lt;/year&gt;&lt;pub-dates&gt;&lt;date&gt;2019/04/19&lt;/date&gt;&lt;/pub-dates&gt;&lt;/dates&gt;&lt;publisher&gt;American Chemical Society&lt;/publisher&gt;&lt;isbn&gt;0022-3263&lt;/isbn&gt;&lt;urls&gt;&lt;related-urls&gt;&lt;url&gt;https://doi.org/10.1021/acs.joc.8b03001&lt;/url&gt;&lt;/related-urls&gt;&lt;/urls&gt;&lt;electronic-resource-num&gt;10.1021/acs.joc.8b03001&lt;/electronic-resource-num&gt;&lt;/record&gt;&lt;/Cite&gt;&lt;/EndNote&gt;</w:instrText>
      </w:r>
      <w:r w:rsidRPr="00183D36">
        <w:rPr>
          <w:rFonts w:cstheme="minorHAnsi"/>
          <w:shd w:val="clear" w:color="auto" w:fill="FFFFFF"/>
        </w:rPr>
        <w:fldChar w:fldCharType="separate"/>
      </w:r>
      <w:r w:rsidRPr="00183D36">
        <w:rPr>
          <w:rFonts w:cstheme="minorHAnsi"/>
          <w:noProof/>
          <w:shd w:val="clear" w:color="auto" w:fill="FFFFFF"/>
          <w:vertAlign w:val="superscript"/>
        </w:rPr>
        <w:t>9</w:t>
      </w:r>
      <w:r w:rsidRPr="00183D36">
        <w:rPr>
          <w:rFonts w:cstheme="minorHAnsi"/>
          <w:shd w:val="clear" w:color="auto" w:fill="FFFFFF"/>
        </w:rPr>
        <w:fldChar w:fldCharType="end"/>
      </w:r>
    </w:p>
    <w:p w14:paraId="1EA1C924" w14:textId="77777777" w:rsidR="008913FF" w:rsidRDefault="008913FF" w:rsidP="008913FF">
      <w:pPr>
        <w:pStyle w:val="EndNoteBibliography"/>
        <w:rPr>
          <w:b/>
          <w:bCs/>
        </w:rPr>
      </w:pPr>
    </w:p>
    <w:p w14:paraId="3FAE1FF4" w14:textId="56F4E961" w:rsidR="008913FF" w:rsidRDefault="008913FF" w:rsidP="008913FF">
      <w:pPr>
        <w:pStyle w:val="EndNoteBibliography"/>
        <w:rPr>
          <w:b/>
          <w:bCs/>
        </w:rPr>
      </w:pPr>
      <w:r>
        <w:rPr>
          <w:b/>
          <w:bCs/>
        </w:rPr>
        <w:t>Grignard</w:t>
      </w:r>
    </w:p>
    <w:p w14:paraId="160C9E1F" w14:textId="77777777" w:rsidR="008913FF" w:rsidRDefault="008913FF" w:rsidP="008913FF">
      <w:r>
        <w:t>Yield data:</w:t>
      </w:r>
    </w:p>
    <w:p w14:paraId="7D1AD3DD" w14:textId="77777777" w:rsidR="008913FF" w:rsidRPr="00E472C9" w:rsidRDefault="008913FF" w:rsidP="008913FF">
      <w:pPr>
        <w:pStyle w:val="ListParagraph"/>
        <w:numPr>
          <w:ilvl w:val="0"/>
          <w:numId w:val="6"/>
        </w:numPr>
      </w:pPr>
      <w:r w:rsidRPr="00E472C9">
        <w:t>“Comparative performance evaluation and systematic screening of solvents in a range of Grignard reactions”</w:t>
      </w:r>
      <w:r w:rsidRPr="00E472C9">
        <w:fldChar w:fldCharType="begin"/>
      </w:r>
      <w:r>
        <w:instrText xml:space="preserve"> ADDIN EN.CITE &lt;EndNote&gt;&lt;Cite&gt;&lt;Author&gt;Kadam&lt;/Author&gt;&lt;Year&gt;2013&lt;/Year&gt;&lt;RecNum&gt;160&lt;/RecNum&gt;&lt;IDText&gt;Comparative performance evaluation and systematic screening of solvents in a range of Grignard reactions&lt;/IDText&gt;&lt;DisplayText&gt;&lt;style face="superscript"&gt;10&lt;/style&gt;&lt;/DisplayText&gt;&lt;record&gt;&lt;rec-number&gt;160&lt;/rec-number&gt;&lt;foreign-keys&gt;&lt;key app="EN" db-id="pxww2rz9395fecev923p02etxa0z9ter9a22" timestamp="1667835904"&gt;160&lt;/key&gt;&lt;/foreign-keys&gt;&lt;ref-type name="Journal Article"&gt;17&lt;/ref-type&gt;&lt;contributors&gt;&lt;authors&gt;&lt;author&gt;Kadam, Asha&lt;/author&gt;&lt;author&gt;Nguyen, Mylinh&lt;/author&gt;&lt;author&gt;Kopach, Michael&lt;/author&gt;&lt;author&gt;Richardson, Paul&lt;/author&gt;&lt;author&gt;Gallou, Fabrice&lt;/author&gt;&lt;author&gt;Wan, Zhao-Kui&lt;/author&gt;&lt;author&gt;Zhang, Wei&lt;/author&gt;&lt;/authors&gt;&lt;/contributors&gt;&lt;titles&gt;&lt;title&gt;Comparative performance evaluation and systematic screening of solvents in a range of Grignard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Chem&lt;/abbr-2&gt;&lt;/periodical&gt;&lt;pages&gt;1880-1888&lt;/pages&gt;&lt;volume&gt;15&lt;/volume&gt;&lt;number&gt;7&lt;/number&gt;&lt;dates&gt;&lt;year&gt;2013&lt;/year&gt;&lt;/dates&gt;&lt;publisher&gt;Royal Society of Chemistry&lt;/publisher&gt;&lt;urls&gt;&lt;/urls&gt;&lt;/record&gt;&lt;/Cite&gt;&lt;/EndNote&gt;</w:instrText>
      </w:r>
      <w:r w:rsidRPr="00E472C9">
        <w:fldChar w:fldCharType="separate"/>
      </w:r>
      <w:r w:rsidRPr="00E472C9">
        <w:rPr>
          <w:noProof/>
          <w:vertAlign w:val="superscript"/>
        </w:rPr>
        <w:t>10</w:t>
      </w:r>
      <w:r w:rsidRPr="00E472C9">
        <w:fldChar w:fldCharType="end"/>
      </w:r>
    </w:p>
    <w:p w14:paraId="093EC5DE" w14:textId="77777777" w:rsidR="008913FF" w:rsidRDefault="008913FF" w:rsidP="008913FF"/>
    <w:p w14:paraId="48397D6F" w14:textId="77777777" w:rsidR="008913FF" w:rsidRDefault="008913FF" w:rsidP="008913FF">
      <w:r>
        <w:t>Properties important to reaction class:</w:t>
      </w:r>
    </w:p>
    <w:p w14:paraId="37717698" w14:textId="2D10B25D" w:rsidR="006424D2" w:rsidRPr="00347A80" w:rsidRDefault="006424D2" w:rsidP="006424D2">
      <w:pPr>
        <w:pStyle w:val="ListParagraph"/>
        <w:numPr>
          <w:ilvl w:val="0"/>
          <w:numId w:val="6"/>
        </w:numPr>
      </w:pPr>
      <w:r>
        <w:t>“</w:t>
      </w:r>
      <w:r w:rsidRPr="006424D2">
        <w:t>Solvent effects in palladium catalysed cross-coupling reactions</w:t>
      </w:r>
      <w:r>
        <w:t>”</w:t>
      </w:r>
      <w:r w:rsidR="00A54B01" w:rsidRPr="00A54B01">
        <w:rPr>
          <w:rFonts w:cstheme="minorHAnsi"/>
        </w:rPr>
        <w:fldChar w:fldCharType="begin"/>
      </w:r>
      <w:r w:rsidR="00A54B01">
        <w:rPr>
          <w:rFonts w:cstheme="minorHAnsi"/>
        </w:rPr>
        <w:instrText xml:space="preserve"> ADDIN EN.CITE &lt;EndNote&gt;&lt;Cite&gt;&lt;Author&gt;Sherwood&lt;/Author&gt;&lt;Year&gt;2019&lt;/Year&gt;&lt;RecNum&gt;154&lt;/RecNum&gt;&lt;DisplayText&gt;&lt;style face="superscript"&gt;11&lt;/style&gt;&lt;/DisplayText&gt;&lt;record&gt;&lt;rec-number&gt;154&lt;/rec-number&gt;&lt;foreign-keys&gt;&lt;key app="EN" db-id="pxww2rz9395fecev923p02etxa0z9ter9a22" timestamp="1667744381"&gt;154&lt;/key&gt;&lt;/foreign-keys&gt;&lt;ref-type name="Journal Article"&gt;17&lt;/ref-type&gt;&lt;contributors&gt;&lt;authors&gt;&lt;author&gt;Sherwood, James&lt;/author&gt;&lt;author&gt;Clark, James H.&lt;/author&gt;&lt;author&gt;Fairlamb, Ian J. S.&lt;/author&gt;&lt;author&gt;Slattery, John M.&lt;/author&gt;&lt;/authors&gt;&lt;/contributors&gt;&lt;titles&gt;&lt;title&gt;Solvent effects in palladium catalysed cross-coupling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Chem&lt;/abbr-2&gt;&lt;/periodical&gt;&lt;pages&gt;2164-2213&lt;/pages&gt;&lt;volume&gt;21&lt;/volume&gt;&lt;number&gt;9&lt;/number&gt;&lt;dates&gt;&lt;year&gt;2019&lt;/year&gt;&lt;/dates&gt;&lt;publisher&gt;Royal Society of Chemistry&lt;/publisher&gt;&lt;urls&gt;&lt;/urls&gt;&lt;/record&gt;&lt;/Cite&gt;&lt;/EndNote&gt;</w:instrText>
      </w:r>
      <w:r w:rsidR="00A54B01" w:rsidRPr="00A54B01">
        <w:rPr>
          <w:rFonts w:cstheme="minorHAnsi"/>
        </w:rPr>
        <w:fldChar w:fldCharType="separate"/>
      </w:r>
      <w:r w:rsidR="00A54B01" w:rsidRPr="00A54B01">
        <w:rPr>
          <w:rFonts w:cstheme="minorHAnsi"/>
          <w:noProof/>
          <w:vertAlign w:val="superscript"/>
        </w:rPr>
        <w:t>11</w:t>
      </w:r>
      <w:r w:rsidR="00A54B01" w:rsidRPr="00A54B01">
        <w:rPr>
          <w:rFonts w:cstheme="minorHAnsi"/>
        </w:rPr>
        <w:fldChar w:fldCharType="end"/>
      </w:r>
    </w:p>
    <w:p w14:paraId="2EB4F087" w14:textId="051271E6" w:rsidR="00347A80" w:rsidRDefault="00347A80" w:rsidP="006424D2">
      <w:pPr>
        <w:pStyle w:val="ListParagraph"/>
        <w:numPr>
          <w:ilvl w:val="0"/>
          <w:numId w:val="6"/>
        </w:numPr>
      </w:pPr>
      <w:r w:rsidRPr="00347A80">
        <w:t>“Solvent effects in the Grignard reaction with alkynes”</w:t>
      </w:r>
      <w:r w:rsidR="003267A9">
        <w:fldChar w:fldCharType="begin"/>
      </w:r>
      <w:r w:rsidR="00BE6C71">
        <w:instrText xml:space="preserve"> ADDIN EN.CITE &lt;EndNote&gt;&lt;Cite&gt;&lt;Author&gt;Tuulmets&lt;/Author&gt;&lt;Year&gt;2002&lt;/Year&gt;&lt;RecNum&gt;245&lt;/RecNum&gt;&lt;DisplayText&gt;&lt;style face="superscript"&gt;12&lt;/style&gt;&lt;/DisplayText&gt;&lt;record&gt;&lt;rec-number&gt;245&lt;/rec-number&gt;&lt;foreign-keys&gt;&lt;key app="EN" db-id="pxww2rz9395fecev923p02etxa0z9ter9a22" timestamp="1676046236"&gt;245&lt;/key&gt;&lt;/foreign-keys&gt;&lt;ref-type name="Journal Article"&gt;17&lt;/ref-type&gt;&lt;contributors&gt;&lt;authors&gt;&lt;author&gt;Tuulmets, A&lt;/author&gt;&lt;author&gt;Pällin, V&lt;/author&gt;&lt;author&gt;Tammiku‐Taul, J&lt;/author&gt;&lt;author&gt;Burk, P&lt;/author&gt;&lt;author&gt;Raie, K&lt;/author&gt;&lt;/authors&gt;&lt;/contributors&gt;&lt;titles&gt;&lt;title&gt;Solvent effects in the Grignard reaction with alkynes&lt;/title&gt;&lt;secondary-title&gt;Journal of physical organic chemistry&lt;/secondary-title&gt;&lt;/titles&gt;&lt;periodical&gt;&lt;full-title&gt;Journal of Physical Organic Chemistry&lt;/full-title&gt;&lt;abbr-1&gt;J. Phys. Org. Chem.&lt;/abbr-1&gt;&lt;abbr-2&gt;J Phys Org Chem&lt;/abbr-2&gt;&lt;/periodical&gt;&lt;pages&gt;701-705&lt;/pages&gt;&lt;volume&gt;15&lt;/volume&gt;&lt;number&gt;10&lt;/number&gt;&lt;dates&gt;&lt;year&gt;2002&lt;/year&gt;&lt;/dates&gt;&lt;isbn&gt;0894-3230&lt;/isbn&gt;&lt;urls&gt;&lt;/urls&gt;&lt;/record&gt;&lt;/Cite&gt;&lt;/EndNote&gt;</w:instrText>
      </w:r>
      <w:r w:rsidR="003267A9">
        <w:fldChar w:fldCharType="separate"/>
      </w:r>
      <w:r w:rsidR="00BE6C71" w:rsidRPr="00BE6C71">
        <w:rPr>
          <w:noProof/>
          <w:vertAlign w:val="superscript"/>
        </w:rPr>
        <w:t>12</w:t>
      </w:r>
      <w:r w:rsidR="003267A9">
        <w:fldChar w:fldCharType="end"/>
      </w:r>
    </w:p>
    <w:p w14:paraId="0A52E24D" w14:textId="3C1C10DD" w:rsidR="00BE6C71" w:rsidRDefault="00BE6C71" w:rsidP="006424D2">
      <w:pPr>
        <w:pStyle w:val="ListParagraph"/>
        <w:numPr>
          <w:ilvl w:val="0"/>
          <w:numId w:val="6"/>
        </w:numPr>
      </w:pPr>
      <w:r>
        <w:t>“Solvent effects in the Grignard reaction”</w:t>
      </w:r>
      <w:r w:rsidR="00A832EC">
        <w:fldChar w:fldCharType="begin"/>
      </w:r>
      <w:r w:rsidR="003533F5">
        <w:instrText xml:space="preserve"> ADDIN EN.CITE &lt;EndNote&gt;&lt;Cite&gt;&lt;Author&gt;Lewis&lt;/Author&gt;&lt;Year&gt;1952&lt;/Year&gt;&lt;RecNum&gt;246&lt;/RecNum&gt;&lt;DisplayText&gt;&lt;style face="superscript"&gt;13&lt;/style&gt;&lt;/DisplayText&gt;&lt;record&gt;&lt;rec-number&gt;246&lt;/rec-number&gt;&lt;foreign-keys&gt;&lt;key app="EN" db-id="pxww2rz9395fecev923p02etxa0z9ter9a22" timestamp="1676047131"&gt;246&lt;/key&gt;&lt;/foreign-keys&gt;&lt;ref-type name="Journal Article"&gt;17&lt;/ref-type&gt;&lt;contributors&gt;&lt;authors&gt;&lt;author&gt;Lewis, Richard N&lt;/author&gt;&lt;author&gt;Wright, James R&lt;/author&gt;&lt;/authors&gt;&lt;/contributors&gt;&lt;titles&gt;&lt;title&gt;Solvent Effects in the Grignard Reaction1&lt;/title&gt;&lt;secondary-title&gt;Journal of the American Chemical Society&lt;/secondary-title&gt;&lt;/titles&gt;&lt;periodical&gt;&lt;full-title&gt;Journal of the American Chemical Society&lt;/full-title&gt;&lt;abbr-1&gt;J. Am. Chem. Soc.&lt;/abbr-1&gt;&lt;abbr-2&gt;J Am Chem Soc&lt;/abbr-2&gt;&lt;/periodical&gt;&lt;pages&gt;1253-1257&lt;/pages&gt;&lt;volume&gt;74&lt;/volume&gt;&lt;number&gt;5&lt;/number&gt;&lt;dates&gt;&lt;year&gt;1952&lt;/year&gt;&lt;/dates&gt;&lt;isbn&gt;0002-7863&lt;/isbn&gt;&lt;urls&gt;&lt;/urls&gt;&lt;/record&gt;&lt;/Cite&gt;&lt;/EndNote&gt;</w:instrText>
      </w:r>
      <w:r w:rsidR="00A832EC">
        <w:fldChar w:fldCharType="separate"/>
      </w:r>
      <w:r w:rsidR="00A832EC" w:rsidRPr="00A832EC">
        <w:rPr>
          <w:noProof/>
          <w:vertAlign w:val="superscript"/>
        </w:rPr>
        <w:t>13</w:t>
      </w:r>
      <w:r w:rsidR="00A832EC">
        <w:fldChar w:fldCharType="end"/>
      </w:r>
    </w:p>
    <w:p w14:paraId="6EC7D437" w14:textId="4C58861C" w:rsidR="00E47B9E" w:rsidRPr="00347A80" w:rsidRDefault="00E47B9E" w:rsidP="006424D2">
      <w:pPr>
        <w:pStyle w:val="ListParagraph"/>
        <w:numPr>
          <w:ilvl w:val="0"/>
          <w:numId w:val="6"/>
        </w:numPr>
      </w:pPr>
      <w:r>
        <w:t xml:space="preserve">“Solvent effects in the Grignard reaction. </w:t>
      </w:r>
      <w:proofErr w:type="spellStart"/>
      <w:r>
        <w:t>Ethylmagnes</w:t>
      </w:r>
      <w:r w:rsidR="006911BF">
        <w:t>ium</w:t>
      </w:r>
      <w:proofErr w:type="spellEnd"/>
      <w:r w:rsidR="006911BF">
        <w:t xml:space="preserve"> Bromide with Benzonitrile”</w:t>
      </w:r>
      <w:r w:rsidR="00360BC1">
        <w:fldChar w:fldCharType="begin"/>
      </w:r>
      <w:r w:rsidR="0006415B">
        <w:instrText xml:space="preserve"> ADDIN EN.CITE &lt;EndNote&gt;&lt;Cite&gt;&lt;Author&gt;Scala&lt;/Author&gt;&lt;Year&gt;1965&lt;/Year&gt;&lt;RecNum&gt;249&lt;/RecNum&gt;&lt;DisplayText&gt;&lt;style face="superscript"&gt;14&lt;/style&gt;&lt;/DisplayText&gt;&lt;record&gt;&lt;rec-number&gt;249&lt;/rec-number&gt;&lt;foreign-keys&gt;&lt;key app="EN" db-id="pxww2rz9395fecev923p02etxa0z9ter9a22" timestamp="1676571024"&gt;249&lt;/key&gt;&lt;/foreign-keys&gt;&lt;ref-type name="Journal Article"&gt;17&lt;/ref-type&gt;&lt;contributors&gt;&lt;authors&gt;&lt;author&gt;Scala, Alfred A&lt;/author&gt;&lt;author&gt;Becker, Ernest I&lt;/author&gt;&lt;/authors&gt;&lt;/contributors&gt;&lt;titles&gt;&lt;title&gt;Solvent Effects in the Grignard Reaction. Ethylmagnesium Bromide with Benzonitrile&lt;/title&gt;&lt;secondary-title&gt;The Journal of Organic Chemistry&lt;/secondary-title&gt;&lt;/titles&gt;&lt;periodical&gt;&lt;full-title&gt;The Journal of Organic Chemistry&lt;/full-title&gt;&lt;abbr-1&gt;J. Org. Chem.&lt;/abbr-1&gt;&lt;/periodical&gt;&lt;pages&gt;3491-3498&lt;/pages&gt;&lt;volume&gt;30&lt;/volume&gt;&lt;number&gt;10&lt;/number&gt;&lt;dates&gt;&lt;year&gt;1965&lt;/year&gt;&lt;/dates&gt;&lt;isbn&gt;0022-3263&lt;/isbn&gt;&lt;urls&gt;&lt;/urls&gt;&lt;/record&gt;&lt;/Cite&gt;&lt;/EndNote&gt;</w:instrText>
      </w:r>
      <w:r w:rsidR="00360BC1">
        <w:fldChar w:fldCharType="separate"/>
      </w:r>
      <w:r w:rsidR="00360BC1" w:rsidRPr="00360BC1">
        <w:rPr>
          <w:noProof/>
          <w:vertAlign w:val="superscript"/>
        </w:rPr>
        <w:t>14</w:t>
      </w:r>
      <w:r w:rsidR="00360BC1">
        <w:fldChar w:fldCharType="end"/>
      </w:r>
    </w:p>
    <w:p w14:paraId="224B983B" w14:textId="77777777" w:rsidR="006424D2" w:rsidRPr="006424D2" w:rsidRDefault="006424D2" w:rsidP="008913FF"/>
    <w:p w14:paraId="608DF678" w14:textId="77777777" w:rsidR="008913FF" w:rsidRDefault="008913FF" w:rsidP="008913FF">
      <w:r>
        <w:t>Other useful papers:</w:t>
      </w:r>
    </w:p>
    <w:p w14:paraId="4135500E" w14:textId="77777777" w:rsidR="008913FF" w:rsidRDefault="008913FF" w:rsidP="008913FF">
      <w:pPr>
        <w:pStyle w:val="ListParagraph"/>
        <w:numPr>
          <w:ilvl w:val="0"/>
          <w:numId w:val="6"/>
        </w:numPr>
      </w:pPr>
      <w:r>
        <w:t>“</w:t>
      </w:r>
      <w:r w:rsidRPr="008B507D">
        <w:t>Replacement of Less-Preferred Dipolar Aprotic and Ethereal Solvents in Synthetic Organic Chemistry with More Sustainable Alternatives</w:t>
      </w:r>
      <w:r>
        <w:t>”</w:t>
      </w:r>
      <w:r w:rsidRPr="008B507D">
        <w:fldChar w:fldCharType="begin"/>
      </w:r>
      <w:r>
        <w:instrText xml:space="preserve"> ADDIN EN.CITE &lt;EndNote&gt;&lt;Cite&gt;&lt;Author&gt;Jordan&lt;/Author&gt;&lt;Year&gt;2022&lt;/Year&gt;&lt;RecNum&gt;138&lt;/RecNum&gt;&lt;DisplayText&gt;&lt;style face="superscript"&gt;8&lt;/style&gt;&lt;/DisplayText&gt;&lt;record&gt;&lt;rec-number&gt;138&lt;/rec-number&gt;&lt;foreign-keys&gt;&lt;key app="EN" db-id="pxww2rz9395fecev923p02etxa0z9ter9a22" timestamp="1666612579"&gt;138&lt;/key&gt;&lt;/foreign-keys&gt;&lt;ref-type name="Journal Article"&gt;17&lt;/ref-type&gt;&lt;contributors&gt;&lt;authors&gt;&lt;author&gt;Jordan, Andrew&lt;/author&gt;&lt;author&gt;Hall, Callum G. J.&lt;/author&gt;&lt;author&gt;Thorp, Lee R.&lt;/author&gt;&lt;author&gt;Sneddon, Helen F.&lt;/author&gt;&lt;/authors&gt;&lt;/contributors&gt;&lt;titles&gt;&lt;title&gt;Replacement of Less-Preferred Dipolar Aprotic and Ethereal Solvents in Synthetic Organic Chemistry with More Sustainable Alternatives&lt;/title&gt;&lt;secondary-title&gt;Chemical Reviews&lt;/secondary-title&gt;&lt;/titles&gt;&lt;periodical&gt;&lt;full-title&gt;Chemical Reviews&lt;/full-title&gt;&lt;abbr-1&gt;Chem. Rev.&lt;/abbr-1&gt;&lt;abbr-2&gt;Chem Rev&lt;/abbr-2&gt;&lt;/periodical&gt;&lt;pages&gt;6749-6794&lt;/pages&gt;&lt;volume&gt;122&lt;/volume&gt;&lt;number&gt;6&lt;/number&gt;&lt;dates&gt;&lt;year&gt;2022&lt;/year&gt;&lt;pub-dates&gt;&lt;date&gt;2022/03/23&lt;/date&gt;&lt;/pub-dates&gt;&lt;/dates&gt;&lt;publisher&gt;American Chemical Society&lt;/publisher&gt;&lt;isbn&gt;0009-2665&lt;/isbn&gt;&lt;urls&gt;&lt;related-urls&gt;&lt;url&gt;https://doi.org/10.1021/acs.chemrev.1c00672&lt;/url&gt;&lt;/related-urls&gt;&lt;/urls&gt;&lt;electronic-resource-num&gt;10.1021/acs.chemrev.1c00672&lt;/electronic-resource-num&gt;&lt;/record&gt;&lt;/Cite&gt;&lt;/EndNote&gt;</w:instrText>
      </w:r>
      <w:r w:rsidRPr="008B507D">
        <w:fldChar w:fldCharType="separate"/>
      </w:r>
      <w:r w:rsidRPr="008B507D">
        <w:rPr>
          <w:noProof/>
          <w:vertAlign w:val="superscript"/>
        </w:rPr>
        <w:t>8</w:t>
      </w:r>
      <w:r w:rsidRPr="008B507D">
        <w:fldChar w:fldCharType="end"/>
      </w:r>
    </w:p>
    <w:p w14:paraId="354D0998" w14:textId="7332C8B2" w:rsidR="008913FF" w:rsidRPr="008B507D" w:rsidRDefault="008913FF" w:rsidP="008913FF">
      <w:pPr>
        <w:pStyle w:val="ListParagraph"/>
        <w:numPr>
          <w:ilvl w:val="0"/>
          <w:numId w:val="6"/>
        </w:numPr>
        <w:rPr>
          <w:rFonts w:cstheme="minorHAnsi"/>
        </w:rPr>
      </w:pPr>
      <w:r w:rsidRPr="008B507D">
        <w:rPr>
          <w:rFonts w:cstheme="minorHAnsi"/>
        </w:rPr>
        <w:t>“Efficient chemoselective addition of Grignard reagents to carbonyl compounds in 2-methyltetrahydrofuran”</w:t>
      </w:r>
      <w:r w:rsidRPr="008B507D">
        <w:rPr>
          <w:rFonts w:cstheme="minorHAnsi"/>
          <w:color w:val="000000"/>
        </w:rPr>
        <w:fldChar w:fldCharType="begin"/>
      </w:r>
      <w:r w:rsidR="00360BC1">
        <w:rPr>
          <w:rFonts w:cstheme="minorHAnsi"/>
          <w:color w:val="000000"/>
        </w:rPr>
        <w:instrText xml:space="preserve"> ADDIN EN.CITE &lt;EndNote&gt;&lt;Cite&gt;&lt;Author&gt;Zhong&lt;/Author&gt;&lt;Year&gt;2009&lt;/Year&gt;&lt;RecNum&gt;158&lt;/RecNum&gt;&lt;IDText&gt;Efficient chemoselective addition of Grignard reagents to carbonyl compounds in 2-methyltetrahydrofuran&lt;/IDText&gt;&lt;DisplayText&gt;&lt;style face="superscript"&gt;15&lt;/style&gt;&lt;/DisplayText&gt;&lt;record&gt;&lt;rec-number&gt;158&lt;/rec-number&gt;&lt;foreign-keys&gt;&lt;key app="EN" db-id="pxww2rz9395fecev923p02etxa0z9ter9a22" timestamp="1667835904"&gt;158&lt;/key&gt;&lt;/foreign-keys&gt;&lt;ref-type name="Journal Article"&gt;17&lt;/ref-type&gt;&lt;contributors&gt;&lt;authors&gt;&lt;author&gt;Zhong, Weihui&lt;/author&gt;&lt;author&gt;Wu, Yaotiao&lt;/author&gt;&lt;author&gt;Zhang, Xingxian&lt;/author&gt;&lt;/authors&gt;&lt;/contributors&gt;&lt;titles&gt;&lt;title&gt;Efficient chemoselective addition of Grignard reagents to carbonyl compounds in 2-methyltetrahydrofuran&lt;/title&gt;&lt;secondary-title&gt;Journal of Chemical Research&lt;/secondary-title&gt;&lt;/titles&gt;&lt;periodical&gt;&lt;full-title&gt;Journal of Chemical Research&lt;/full-title&gt;&lt;abbr-1&gt;J. Chem. Res.&lt;/abbr-1&gt;&lt;/periodical&gt;&lt;pages&gt;370-373&lt;/pages&gt;&lt;volume&gt;2009&lt;/volume&gt;&lt;number&gt;6&lt;/number&gt;&lt;dates&gt;&lt;year&gt;2009&lt;/year&gt;&lt;pub-dates&gt;&lt;date&gt;2009/06/01&lt;/date&gt;&lt;/pub-dates&gt;&lt;/dates&gt;&lt;publisher&gt;SAGE Publications Ltd&lt;/publisher&gt;&lt;isbn&gt;1747-5198&lt;/isbn&gt;&lt;urls&gt;&lt;related-urls&gt;&lt;url&gt;https://doi.org/10.3184/030823409X460939&lt;/url&gt;&lt;/related-urls&gt;&lt;/urls&gt;&lt;electronic-resource-num&gt;10.3184/030823409X460939&lt;/electronic-resource-num&gt;&lt;access-date&gt;2022/10/26&lt;/access-date&gt;&lt;/record&gt;&lt;/Cite&gt;&lt;/EndNote&gt;</w:instrText>
      </w:r>
      <w:r w:rsidRPr="008B507D">
        <w:rPr>
          <w:rFonts w:cstheme="minorHAnsi"/>
          <w:color w:val="000000"/>
        </w:rPr>
        <w:fldChar w:fldCharType="separate"/>
      </w:r>
      <w:r w:rsidR="00360BC1" w:rsidRPr="00360BC1">
        <w:rPr>
          <w:rFonts w:cstheme="minorHAnsi"/>
          <w:noProof/>
          <w:color w:val="000000"/>
          <w:vertAlign w:val="superscript"/>
        </w:rPr>
        <w:t>15</w:t>
      </w:r>
      <w:r w:rsidRPr="008B507D">
        <w:rPr>
          <w:rFonts w:cstheme="minorHAnsi"/>
          <w:color w:val="000000"/>
        </w:rPr>
        <w:fldChar w:fldCharType="end"/>
      </w:r>
    </w:p>
    <w:p w14:paraId="6775E442" w14:textId="5B3C7375" w:rsidR="008913FF" w:rsidRPr="008B507D" w:rsidRDefault="008913FF" w:rsidP="008913FF">
      <w:pPr>
        <w:pStyle w:val="ListParagraph"/>
        <w:numPr>
          <w:ilvl w:val="0"/>
          <w:numId w:val="6"/>
        </w:numPr>
        <w:rPr>
          <w:rFonts w:cstheme="minorHAnsi"/>
        </w:rPr>
      </w:pPr>
      <w:r w:rsidRPr="008B507D">
        <w:rPr>
          <w:rFonts w:cstheme="minorHAnsi"/>
        </w:rPr>
        <w:t>“Solvent applications of 2-Methyltetrahydrofuran in organometallic and biphasic reactions”</w:t>
      </w:r>
      <w:r w:rsidRPr="008B507D">
        <w:rPr>
          <w:rFonts w:cstheme="minorHAnsi"/>
        </w:rPr>
        <w:fldChar w:fldCharType="begin"/>
      </w:r>
      <w:r w:rsidR="00360BC1">
        <w:rPr>
          <w:rFonts w:cstheme="minorHAnsi"/>
        </w:rPr>
        <w:instrText xml:space="preserve"> ADDIN EN.CITE &lt;EndNote&gt;&lt;Cite&gt;&lt;Author&gt;Aycock&lt;/Author&gt;&lt;Year&gt;2007&lt;/Year&gt;&lt;RecNum&gt;159&lt;/RecNum&gt;&lt;IDText&gt;Solvent Applications of 2-Methyltetrahydrofuran in Organometallic and Biphasic Reactions&lt;/IDText&gt;&lt;DisplayText&gt;&lt;style face="superscript"&gt;16&lt;/style&gt;&lt;/DisplayText&gt;&lt;record&gt;&lt;rec-number&gt;159&lt;/rec-number&gt;&lt;foreign-keys&gt;&lt;key app="EN" db-id="pxww2rz9395fecev923p02etxa0z9ter9a22" timestamp="1667835904"&gt;159&lt;/key&gt;&lt;/foreign-keys&gt;&lt;ref-type name="Journal Article"&gt;17&lt;/ref-type&gt;&lt;contributors&gt;&lt;authors&gt;&lt;author&gt;Aycock, David F.&lt;/author&gt;&lt;/authors&gt;&lt;/contributors&gt;&lt;titles&gt;&lt;title&gt;Solvent Applications of 2-Methyltetrahydrofuran in Organometallic and Biphasic Reactions&lt;/title&gt;&lt;secondary-title&gt;Organic Process Research &amp;amp; Development&lt;/secondary-title&gt;&lt;/titles&gt;&lt;periodical&gt;&lt;full-title&gt;Organic Process Research &amp;amp; Development&lt;/full-title&gt;&lt;abbr-1&gt;Org. Process Res. Dev.&lt;/abbr-1&gt;&lt;/periodical&gt;&lt;pages&gt;156-159&lt;/pages&gt;&lt;volume&gt;11&lt;/volume&gt;&lt;number&gt;1&lt;/number&gt;&lt;dates&gt;&lt;year&gt;2007&lt;/year&gt;&lt;pub-dates&gt;&lt;date&gt;2007/01/01&lt;/date&gt;&lt;/pub-dates&gt;&lt;/dates&gt;&lt;publisher&gt;American Chemical Society&lt;/publisher&gt;&lt;isbn&gt;1083-6160&lt;/isbn&gt;&lt;urls&gt;&lt;related-urls&gt;&lt;url&gt;https://doi.org/10.1021/op060155c&lt;/url&gt;&lt;/related-urls&gt;&lt;/urls&gt;&lt;electronic-resource-num&gt;10.1021/op060155c&lt;/electronic-resource-num&gt;&lt;/record&gt;&lt;/Cite&gt;&lt;/EndNote&gt;</w:instrText>
      </w:r>
      <w:r w:rsidRPr="008B507D">
        <w:rPr>
          <w:rFonts w:cstheme="minorHAnsi"/>
        </w:rPr>
        <w:fldChar w:fldCharType="separate"/>
      </w:r>
      <w:r w:rsidR="00360BC1" w:rsidRPr="00360BC1">
        <w:rPr>
          <w:rFonts w:cstheme="minorHAnsi"/>
          <w:noProof/>
          <w:vertAlign w:val="superscript"/>
        </w:rPr>
        <w:t>16</w:t>
      </w:r>
      <w:r w:rsidRPr="008B507D">
        <w:rPr>
          <w:rFonts w:cstheme="minorHAnsi"/>
        </w:rPr>
        <w:fldChar w:fldCharType="end"/>
      </w:r>
    </w:p>
    <w:p w14:paraId="3F50C799" w14:textId="52D90261" w:rsidR="00D9457B" w:rsidRPr="00D9457B" w:rsidRDefault="00D9457B" w:rsidP="00D9457B">
      <w:pPr>
        <w:pStyle w:val="ListParagraph"/>
        <w:numPr>
          <w:ilvl w:val="0"/>
          <w:numId w:val="6"/>
        </w:numPr>
        <w:rPr>
          <w:rFonts w:cstheme="minorHAnsi"/>
        </w:rPr>
      </w:pPr>
      <w:r w:rsidRPr="00D9457B">
        <w:rPr>
          <w:rFonts w:cstheme="minorHAnsi"/>
        </w:rPr>
        <w:t xml:space="preserve">“Grignard Reactions in </w:t>
      </w:r>
      <w:proofErr w:type="spellStart"/>
      <w:r w:rsidRPr="00D9457B">
        <w:rPr>
          <w:rFonts w:cstheme="minorHAnsi"/>
        </w:rPr>
        <w:t>Cyclopentyl</w:t>
      </w:r>
      <w:proofErr w:type="spellEnd"/>
      <w:r w:rsidRPr="00D9457B">
        <w:rPr>
          <w:rFonts w:cstheme="minorHAnsi"/>
        </w:rPr>
        <w:t xml:space="preserve"> Methyl Ether”</w:t>
      </w:r>
      <w:r w:rsidRPr="00D9457B">
        <w:rPr>
          <w:rFonts w:cstheme="minorHAnsi"/>
        </w:rPr>
        <w:fldChar w:fldCharType="begin"/>
      </w:r>
      <w:r w:rsidR="00F13064">
        <w:rPr>
          <w:rFonts w:cstheme="minorHAnsi"/>
        </w:rPr>
        <w:instrText xml:space="preserve"> ADDIN EN.CITE &lt;EndNote&gt;&lt;Cite&gt;&lt;Author&gt;Kobayashi&lt;/Author&gt;&lt;Year&gt;2016&lt;/Year&gt;&lt;RecNum&gt;161&lt;/RecNum&gt;&lt;IDText&gt;Grignard Reactions in Cyclopentyl Methyl Ether&lt;/IDText&gt;&lt;DisplayText&gt;&lt;style face="superscript"&gt;17&lt;/style&gt;&lt;/DisplayText&gt;&lt;record&gt;&lt;rec-number&gt;161&lt;/rec-number&gt;&lt;foreign-keys&gt;&lt;key app="EN" db-id="pxww2rz9395fecev923p02etxa0z9ter9a22" timestamp="1667835904"&gt;161&lt;/key&gt;&lt;/foreign-keys&gt;&lt;ref-type name="Journal Article"&gt;17&lt;/ref-type&gt;&lt;contributors&gt;&lt;authors&gt;&lt;author&gt;Kobayashi, Shoji&lt;/author&gt;&lt;author&gt;Shibukawa, Keisuke&lt;/author&gt;&lt;author&gt;Miyaguchi, Yuta&lt;/author&gt;&lt;author&gt;Masuyama, Araki&lt;/author&gt;&lt;/authors&gt;&lt;/contributors&gt;&lt;titles&gt;&lt;title&gt;Grignard Reactions in Cyclopentyl Methyl Ether&lt;/title&gt;&lt;secondary-title&gt;Asian Journal of Organic Chemistry&lt;/secondary-title&gt;&lt;/titles&gt;&lt;periodical&gt;&lt;full-title&gt;Asian Journal of Organic Chemistry&lt;/full-title&gt;&lt;abbr-1&gt;Asian J. Org. Chem.&lt;/abbr-1&gt;&lt;/periodical&gt;&lt;pages&gt;636-645&lt;/pages&gt;&lt;volume&gt;5&lt;/volume&gt;&lt;number&gt;5&lt;/number&gt;&lt;keywords&gt;&lt;keyword&gt;cyclopentyl methyl ether&lt;/keyword&gt;&lt;keyword&gt;diisobutylaluminum hydride&lt;/keyword&gt;&lt;keyword&gt;Grignard reaction&lt;/keyword&gt;&lt;keyword&gt;tamoxifen&lt;/keyword&gt;&lt;keyword&gt;tramadol&lt;/keyword&gt;&lt;/keywords&gt;&lt;dates&gt;&lt;year&gt;2016&lt;/year&gt;&lt;pub-dates&gt;&lt;date&gt;2016/05/01&lt;/date&gt;&lt;/pub-dates&gt;&lt;/dates&gt;&lt;publisher&gt;John Wiley &amp;amp; Sons, Ltd&lt;/publisher&gt;&lt;isbn&gt;2193-5807&lt;/isbn&gt;&lt;urls&gt;&lt;related-urls&gt;&lt;url&gt;https://doi.org/10.1002/ajoc.201600059&lt;/url&gt;&lt;/related-urls&gt;&lt;/urls&gt;&lt;electronic-resource-num&gt;https://doi.org/10.1002/ajoc.201600059&lt;/electronic-resource-num&gt;&lt;access-date&gt;2022/10/28&lt;/access-date&gt;&lt;/record&gt;&lt;/Cite&gt;&lt;/EndNote&gt;</w:instrText>
      </w:r>
      <w:r w:rsidRPr="00D9457B">
        <w:rPr>
          <w:rFonts w:cstheme="minorHAnsi"/>
        </w:rPr>
        <w:fldChar w:fldCharType="separate"/>
      </w:r>
      <w:r w:rsidR="00360BC1" w:rsidRPr="00360BC1">
        <w:rPr>
          <w:rFonts w:cstheme="minorHAnsi"/>
          <w:noProof/>
          <w:vertAlign w:val="superscript"/>
        </w:rPr>
        <w:t>17</w:t>
      </w:r>
      <w:r w:rsidRPr="00D9457B">
        <w:rPr>
          <w:rFonts w:cstheme="minorHAnsi"/>
        </w:rPr>
        <w:fldChar w:fldCharType="end"/>
      </w:r>
    </w:p>
    <w:p w14:paraId="1FB3AC30" w14:textId="23E1983B" w:rsidR="002E7E01" w:rsidRPr="002E7E01" w:rsidRDefault="002E7E01" w:rsidP="002E7E01">
      <w:pPr>
        <w:pStyle w:val="ListParagraph"/>
        <w:numPr>
          <w:ilvl w:val="0"/>
          <w:numId w:val="6"/>
        </w:numPr>
        <w:rPr>
          <w:rFonts w:cstheme="minorHAnsi"/>
        </w:rPr>
      </w:pPr>
      <w:r w:rsidRPr="002E7E01">
        <w:rPr>
          <w:rFonts w:cstheme="minorHAnsi"/>
        </w:rPr>
        <w:t>“2-Methyltetrahydrofuran (2-MeTHF): A Biomass-Derived Solvent with Broad Application in Organic Chemistry”</w:t>
      </w:r>
      <w:r w:rsidRPr="002E7E01">
        <w:rPr>
          <w:rFonts w:cstheme="minorHAnsi"/>
        </w:rPr>
        <w:fldChar w:fldCharType="begin"/>
      </w:r>
      <w:r w:rsidR="00360BC1">
        <w:rPr>
          <w:rFonts w:cstheme="minorHAnsi"/>
        </w:rPr>
        <w:instrText xml:space="preserve"> ADDIN EN.CITE &lt;EndNote&gt;&lt;Cite&gt;&lt;Author&gt;Pace&lt;/Author&gt;&lt;Year&gt;2012&lt;/Year&gt;&lt;RecNum&gt;162&lt;/RecNum&gt;&lt;IDText&gt;2‐Methyltetrahydrofuran (2‐MeTHF): a biomass‐derived solvent with broad application in organic chemistry&lt;/IDText&gt;&lt;DisplayText&gt;&lt;style face="superscript"&gt;18&lt;/style&gt;&lt;/DisplayText&gt;&lt;record&gt;&lt;rec-number&gt;162&lt;/rec-number&gt;&lt;foreign-keys&gt;&lt;key app="EN" db-id="pxww2rz9395fecev923p02etxa0z9ter9a22" timestamp="1667835904"&gt;162&lt;/key&gt;&lt;/foreign-keys&gt;&lt;ref-type name="Journal Article"&gt;17&lt;/ref-type&gt;&lt;contributors&gt;&lt;authors&gt;&lt;author&gt;Pace, Vittorio&lt;/author&gt;&lt;author&gt;Hoyos, Pilar&lt;/author&gt;&lt;author&gt;Castoldi, Laura&lt;/author&gt;&lt;author&gt;Domínguez de María, Pablo&lt;/author&gt;&lt;author&gt;Alcántara, Andrés R.&lt;/author&gt;&lt;/authors&gt;&lt;/contributors&gt;&lt;titles&gt;&lt;title&gt;2‐Methyltetrahydrofuran (2‐MeTHF): a biomass‐derived solvent with broad application in organic chemistry&lt;/title&gt;&lt;secondary-title&gt;ChemSusChem&lt;/secondary-title&gt;&lt;/titles&gt;&lt;periodical&gt;&lt;full-title&gt;ChemSusChem&lt;/full-title&gt;&lt;abbr-1&gt;ChemSusChem&lt;/abbr-1&gt;&lt;/periodical&gt;&lt;pages&gt;1369-1379&lt;/pages&gt;&lt;volume&gt;5&lt;/volume&gt;&lt;number&gt;8&lt;/number&gt;&lt;dates&gt;&lt;year&gt;2012&lt;/year&gt;&lt;/dates&gt;&lt;publisher&gt;Wiley Online Library&lt;/publisher&gt;&lt;isbn&gt;1864-5631&lt;/isbn&gt;&lt;urls&gt;&lt;/urls&gt;&lt;/record&gt;&lt;/Cite&gt;&lt;/EndNote&gt;</w:instrText>
      </w:r>
      <w:r w:rsidRPr="002E7E01">
        <w:rPr>
          <w:rFonts w:cstheme="minorHAnsi"/>
        </w:rPr>
        <w:fldChar w:fldCharType="separate"/>
      </w:r>
      <w:r w:rsidR="00360BC1" w:rsidRPr="00360BC1">
        <w:rPr>
          <w:rFonts w:cstheme="minorHAnsi"/>
          <w:noProof/>
          <w:vertAlign w:val="superscript"/>
        </w:rPr>
        <w:t>18</w:t>
      </w:r>
      <w:r w:rsidRPr="002E7E01">
        <w:rPr>
          <w:rFonts w:cstheme="minorHAnsi"/>
        </w:rPr>
        <w:fldChar w:fldCharType="end"/>
      </w:r>
    </w:p>
    <w:p w14:paraId="30C2A23A" w14:textId="225D1C1C" w:rsidR="008913FF" w:rsidRPr="002244EB" w:rsidRDefault="002244EB" w:rsidP="008913FF">
      <w:pPr>
        <w:pStyle w:val="ListParagraph"/>
        <w:numPr>
          <w:ilvl w:val="0"/>
          <w:numId w:val="6"/>
        </w:numPr>
      </w:pPr>
      <w:r w:rsidRPr="002244EB">
        <w:lastRenderedPageBreak/>
        <w:t>“Polymerization of methyl methacrylate under ultrasonic irradiation. Part IV. Effect of ultrasonic irradiation on Grignard catalyst and stereoregularity of the polymers produced in dioxane–tetrahydrofuran mixed solvent”</w:t>
      </w:r>
      <w:r w:rsidR="0003701C">
        <w:fldChar w:fldCharType="begin"/>
      </w:r>
      <w:r w:rsidR="0098533B">
        <w:instrText xml:space="preserve"> ADDIN EN.CITE &lt;EndNote&gt;&lt;Cite&gt;&lt;Author&gt;Osawa&lt;/Author&gt;&lt;Year&gt;1969&lt;/Year&gt;&lt;RecNum&gt;291&lt;/RecNum&gt;&lt;DisplayText&gt;&lt;style face="superscript"&gt;19&lt;/style&gt;&lt;/DisplayText&gt;&lt;record&gt;&lt;rec-number&gt;291&lt;/rec-number&gt;&lt;foreign-keys&gt;&lt;key app="EN" db-id="pxww2rz9395fecev923p02etxa0z9ter9a22" timestamp="1678886543"&gt;291&lt;/key&gt;&lt;/foreign-keys&gt;&lt;ref-type name="Journal Article"&gt;17&lt;/ref-type&gt;&lt;contributors&gt;&lt;authors&gt;&lt;author&gt;Osawa, Zenjiro&lt;/author&gt;&lt;author&gt;Kimura, Takao&lt;/author&gt;&lt;author&gt;Kasuga, Takao&lt;/author&gt;&lt;/authors&gt;&lt;/contributors&gt;&lt;titles&gt;&lt;title&gt;Polymerization of methyl methacrylate under ultrasonic irradiation. Part IV. Effect of ultrasonic irradiation on Grignard catalyst and stereoregularity of the polymers produced in dioxane–tetrahydrofuran mixed solvent&lt;/title&gt;&lt;secondary-title&gt;Journal of Polymer Science Part A‐1: Polymer Chemistry&lt;/secondary-title&gt;&lt;/titles&gt;&lt;periodical&gt;&lt;full-title&gt;Journal of Polymer Science Part A‐1: Polymer Chemistry&lt;/full-title&gt;&lt;/periodical&gt;&lt;pages&gt;2007-2014&lt;/pages&gt;&lt;volume&gt;7&lt;/volume&gt;&lt;number&gt;7&lt;/number&gt;&lt;dates&gt;&lt;year&gt;1969&lt;/year&gt;&lt;/dates&gt;&lt;isbn&gt;0449-296X&lt;/isbn&gt;&lt;urls&gt;&lt;/urls&gt;&lt;/record&gt;&lt;/Cite&gt;&lt;/EndNote&gt;</w:instrText>
      </w:r>
      <w:r w:rsidR="0003701C">
        <w:fldChar w:fldCharType="separate"/>
      </w:r>
      <w:r w:rsidR="0098533B" w:rsidRPr="0098533B">
        <w:rPr>
          <w:noProof/>
          <w:vertAlign w:val="superscript"/>
        </w:rPr>
        <w:t>19</w:t>
      </w:r>
      <w:r w:rsidR="0003701C">
        <w:fldChar w:fldCharType="end"/>
      </w:r>
    </w:p>
    <w:p w14:paraId="4DE779E4" w14:textId="77777777" w:rsidR="0098533B" w:rsidRDefault="0098533B">
      <w:pPr>
        <w:rPr>
          <w:rFonts w:ascii="Calibri" w:hAnsi="Calibri" w:cs="Calibri"/>
          <w:b/>
          <w:bCs/>
          <w:lang w:val="en-US"/>
        </w:rPr>
      </w:pPr>
    </w:p>
    <w:p w14:paraId="61B28785" w14:textId="0CAA1066" w:rsidR="0098533B" w:rsidRDefault="0098533B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Alkene Metathesis</w:t>
      </w:r>
    </w:p>
    <w:p w14:paraId="7261CA7F" w14:textId="77777777" w:rsidR="00BE4DAA" w:rsidRDefault="00BE4D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Yield:</w:t>
      </w:r>
    </w:p>
    <w:p w14:paraId="65D737D7" w14:textId="77777777" w:rsidR="00DB0BA8" w:rsidRPr="00DB0BA8" w:rsidRDefault="00CE089E" w:rsidP="00DB0B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089E">
        <w:rPr>
          <w:rFonts w:ascii="Calibri" w:hAnsi="Calibri" w:cs="Calibri"/>
        </w:rPr>
        <w:t>“An attempt to provide an environmentally friendly solvent selection guide for olefin metathesis”</w:t>
      </w:r>
      <w:r w:rsidRPr="00CE089E"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ADDIN EN.CITE &lt;EndNote&gt;&lt;Cite&gt;&lt;Author&gt;Skowerski&lt;/Author&gt;&lt;Year&gt;2014&lt;/Year&gt;&lt;RecNum&gt;220&lt;/RecNum&gt;&lt;DisplayText&gt;&lt;style face="superscript"&gt;20&lt;/style&gt;&lt;/DisplayText&gt;&lt;record&gt;&lt;rec-number&gt;220&lt;/rec-number&gt;&lt;foreign-keys&gt;&lt;key app="EN" db-id="pxww2rz9395fecev923p02etxa0z9ter9a22" timestamp="1670335370"&gt;220&lt;/key&gt;&lt;/foreign-keys&gt;&lt;ref-type name="Journal Article"&gt;17&lt;/ref-type&gt;&lt;contributors&gt;&lt;authors&gt;&lt;author&gt;Skowerski, Krzysztof&lt;/author&gt;&lt;author&gt;Białecki, Jacek&lt;/author&gt;&lt;author&gt;Tracz, Andrzej&lt;/author&gt;&lt;author&gt;Olszewski, Tomasz K&lt;/author&gt;&lt;/authors&gt;&lt;/contributors&gt;&lt;titles&gt;&lt;title&gt;An attempt to provide an environmentally friendly solvent selection guide for olefin metathesis&lt;/title&gt;&lt;secondary-title&gt;Green Chemistry&lt;/secondary-title&gt;&lt;/titles&gt;&lt;periodical&gt;&lt;full-title&gt;Green Chemistry&lt;/full-title&gt;&lt;abbr-1&gt;Green Chem.&lt;/abbr-1&gt;&lt;abbr-2&gt;Green Chem&lt;/abbr-2&gt;&lt;/periodical&gt;&lt;pages&gt;1125-1130&lt;/pages&gt;&lt;volume&gt;16&lt;/volume&gt;&lt;number&gt;3&lt;/number&gt;&lt;dates&gt;&lt;year&gt;2014&lt;/year&gt;&lt;/dates&gt;&lt;urls&gt;&lt;/urls&gt;&lt;/record&gt;&lt;/Cite&gt;&lt;/EndNote&gt;</w:instrText>
      </w:r>
      <w:r w:rsidRPr="00CE089E">
        <w:rPr>
          <w:rFonts w:ascii="Calibri" w:hAnsi="Calibri" w:cs="Calibri"/>
        </w:rPr>
        <w:fldChar w:fldCharType="separate"/>
      </w:r>
      <w:r w:rsidRPr="00CE089E">
        <w:rPr>
          <w:rFonts w:ascii="Calibri" w:hAnsi="Calibri" w:cs="Calibri"/>
          <w:noProof/>
          <w:vertAlign w:val="superscript"/>
        </w:rPr>
        <w:t>20</w:t>
      </w:r>
      <w:r w:rsidRPr="00CE089E">
        <w:rPr>
          <w:rFonts w:ascii="Calibri" w:hAnsi="Calibri" w:cs="Calibri"/>
          <w:lang w:val="en-US"/>
        </w:rPr>
        <w:fldChar w:fldCharType="end"/>
      </w:r>
    </w:p>
    <w:p w14:paraId="0389C0D4" w14:textId="5E8B879A" w:rsidR="00DB0BA8" w:rsidRPr="00DB0BA8" w:rsidRDefault="00DB0BA8" w:rsidP="00DB0B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“</w:t>
      </w:r>
      <w:r w:rsidRPr="00DB0BA8">
        <w:rPr>
          <w:rStyle w:val="hlfld-title"/>
          <w:rFonts w:cstheme="minorHAnsi"/>
          <w:color w:val="000000"/>
        </w:rPr>
        <w:t xml:space="preserve">Olefin Metathesis in Homogeneous Aqueous Media </w:t>
      </w:r>
      <w:proofErr w:type="spellStart"/>
      <w:r w:rsidRPr="00DB0BA8">
        <w:rPr>
          <w:rStyle w:val="hlfld-title"/>
          <w:rFonts w:cstheme="minorHAnsi"/>
          <w:color w:val="000000"/>
        </w:rPr>
        <w:t>Catalyzed</w:t>
      </w:r>
      <w:proofErr w:type="spellEnd"/>
      <w:r w:rsidRPr="00DB0BA8">
        <w:rPr>
          <w:rStyle w:val="hlfld-title"/>
          <w:rFonts w:cstheme="minorHAnsi"/>
          <w:color w:val="000000"/>
        </w:rPr>
        <w:t xml:space="preserve"> by Conventional Ruthenium Catalysts</w:t>
      </w:r>
      <w:r>
        <w:rPr>
          <w:rStyle w:val="hlfld-title"/>
          <w:rFonts w:cstheme="minorHAnsi"/>
          <w:color w:val="000000"/>
        </w:rPr>
        <w:t>”</w:t>
      </w:r>
      <w:r w:rsidR="00200184" w:rsidRPr="00200184">
        <w:rPr>
          <w:rFonts w:cstheme="minorHAnsi"/>
        </w:rPr>
        <w:fldChar w:fldCharType="begin"/>
      </w:r>
      <w:r w:rsidR="00200184">
        <w:rPr>
          <w:rFonts w:cstheme="minorHAnsi"/>
        </w:rPr>
        <w:instrText xml:space="preserve"> ADDIN EN.CITE &lt;EndNote&gt;&lt;Cite&gt;&lt;Author&gt;Binder&lt;/Author&gt;&lt;Year&gt;2007&lt;/Year&gt;&lt;RecNum&gt;256&lt;/RecNum&gt;&lt;DisplayText&gt;&lt;style face="superscript"&gt;21&lt;/style&gt;&lt;/DisplayText&gt;&lt;record&gt;&lt;rec-number&gt;256&lt;/rec-number&gt;&lt;foreign-keys&gt;&lt;key app="EN" db-id="pxww2rz9395fecev923p02etxa0z9ter9a22" timestamp="1677065409"&gt;256&lt;/key&gt;&lt;/foreign-keys&gt;&lt;ref-type name="Journal Article"&gt;17&lt;/ref-type&gt;&lt;contributors&gt;&lt;authors&gt;&lt;author&gt;Binder, Joseph B.&lt;/author&gt;&lt;author&gt;Blank, Jacqueline J.&lt;/author&gt;&lt;author&gt;Raines, Ronald T.&lt;/author&gt;&lt;/authors&gt;&lt;/contributors&gt;&lt;titles&gt;&lt;title&gt;Olefin Metathesis in Homogeneous Aqueous Media Catalyzed by Conventional Ruthenium Catalysts&lt;/title&gt;&lt;secondary-title&gt;Organic Letters&lt;/secondary-title&gt;&lt;/titles&gt;&lt;periodical&gt;&lt;full-title&gt;Organic Letters&lt;/full-title&gt;&lt;abbr-1&gt;Org. Lett.&lt;/abbr-1&gt;&lt;abbr-2&gt;Org Lett&lt;/abbr-2&gt;&lt;/periodical&gt;&lt;pages&gt;4885-4888&lt;/pages&gt;&lt;volume&gt;9&lt;/volume&gt;&lt;number&gt;23&lt;/number&gt;&lt;dates&gt;&lt;year&gt;2007&lt;/year&gt;&lt;pub-dates&gt;&lt;date&gt;2007/11/01&lt;/date&gt;&lt;/pub-dates&gt;&lt;/dates&gt;&lt;publisher&gt;American Chemical Society&lt;/publisher&gt;&lt;isbn&gt;1523-7060&lt;/isbn&gt;&lt;urls&gt;&lt;related-urls&gt;&lt;url&gt;https://doi.org/10.1021/ol7022505&lt;/url&gt;&lt;/related-urls&gt;&lt;/urls&gt;&lt;electronic-resource-num&gt;10.1021/ol7022505&lt;/electronic-resource-num&gt;&lt;/record&gt;&lt;/Cite&gt;&lt;/EndNote&gt;</w:instrText>
      </w:r>
      <w:r w:rsidR="00200184" w:rsidRPr="00200184">
        <w:rPr>
          <w:rFonts w:cstheme="minorHAnsi"/>
        </w:rPr>
        <w:fldChar w:fldCharType="separate"/>
      </w:r>
      <w:r w:rsidR="00200184" w:rsidRPr="00200184">
        <w:rPr>
          <w:rFonts w:cstheme="minorHAnsi"/>
          <w:noProof/>
          <w:vertAlign w:val="superscript"/>
        </w:rPr>
        <w:t>21</w:t>
      </w:r>
      <w:r w:rsidR="00200184" w:rsidRPr="00200184">
        <w:rPr>
          <w:rFonts w:cstheme="minorHAnsi"/>
        </w:rPr>
        <w:fldChar w:fldCharType="end"/>
      </w:r>
    </w:p>
    <w:p w14:paraId="3F6AEF2B" w14:textId="77777777" w:rsidR="00CE089E" w:rsidRPr="00823BA7" w:rsidRDefault="00CE089E" w:rsidP="00823BA7">
      <w:pPr>
        <w:rPr>
          <w:rFonts w:ascii="Calibri" w:hAnsi="Calibri" w:cs="Calibri"/>
        </w:rPr>
      </w:pPr>
    </w:p>
    <w:p w14:paraId="2D61ABE2" w14:textId="77777777" w:rsidR="00BE4DAA" w:rsidRDefault="00BE4D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Properties important to reaction class:</w:t>
      </w:r>
    </w:p>
    <w:p w14:paraId="27EE56F1" w14:textId="376B30C9" w:rsidR="009A51F2" w:rsidRPr="002A6539" w:rsidRDefault="009A51F2" w:rsidP="002A6539">
      <w:pPr>
        <w:pStyle w:val="ListParagraph"/>
        <w:numPr>
          <w:ilvl w:val="0"/>
          <w:numId w:val="6"/>
        </w:numPr>
        <w:rPr>
          <w:rFonts w:cstheme="minorHAnsi"/>
        </w:rPr>
      </w:pPr>
      <w:r w:rsidRPr="002A6539">
        <w:rPr>
          <w:rFonts w:ascii="Calibri" w:hAnsi="Calibri" w:cs="Calibri"/>
        </w:rPr>
        <w:t>“DFT Investigation into the Role of Conventional and Ionic Liquids as Solvents in Olefin Metathesis”</w:t>
      </w:r>
      <w:r w:rsidR="00233FB1" w:rsidRPr="002A6539">
        <w:rPr>
          <w:rFonts w:cstheme="minorHAnsi"/>
        </w:rPr>
        <w:fldChar w:fldCharType="begin"/>
      </w:r>
      <w:r w:rsidR="00624504" w:rsidRPr="002A6539">
        <w:rPr>
          <w:rFonts w:cstheme="minorHAnsi"/>
        </w:rPr>
        <w:instrText xml:space="preserve"> ADDIN EN.CITE &lt;EndNote&gt;&lt;Cite&gt;&lt;Author&gt;Thomas&lt;/Author&gt;&lt;Year&gt;2013&lt;/Year&gt;&lt;RecNum&gt;253&lt;/RecNum&gt;&lt;DisplayText&gt;&lt;style face="superscript"&gt;22&lt;/style&gt;&lt;/DisplayText&gt;&lt;record&gt;&lt;rec-number&gt;253&lt;/rec-number&gt;&lt;foreign-keys&gt;&lt;key app="EN" db-id="pxww2rz9395fecev923p02etxa0z9ter9a22" timestamp="1676979029"&gt;253&lt;/key&gt;&lt;/foreign-keys&gt;&lt;ref-type name="Journal Article"&gt;17&lt;/ref-type&gt;&lt;contributors&gt;&lt;authors&gt;&lt;author&gt;Thomas, Priya A&lt;/author&gt;&lt;author&gt;Kabanda, Mwadham M&lt;/author&gt;&lt;author&gt;Ebenso, Eno E&lt;/author&gt;&lt;/authors&gt;&lt;/contributors&gt;&lt;titles&gt;&lt;title&gt;DFT Investigation into the Role of Conventional and Ionic Liquids as Solvents in Olefin Metathesis&lt;/title&gt;&lt;secondary-title&gt;Int. J. Electrochem. Sci&lt;/secondary-title&gt;&lt;/titles&gt;&lt;periodical&gt;&lt;full-title&gt;Int. J. Electrochem. Sci&lt;/full-title&gt;&lt;/periodical&gt;&lt;pages&gt;10827-10838&lt;/pages&gt;&lt;volume&gt;8&lt;/volume&gt;&lt;dates&gt;&lt;year&gt;2013&lt;/year&gt;&lt;/dates&gt;&lt;urls&gt;&lt;/urls&gt;&lt;/record&gt;&lt;/Cite&gt;&lt;/EndNote&gt;</w:instrText>
      </w:r>
      <w:r w:rsidR="00233FB1" w:rsidRPr="002A6539">
        <w:rPr>
          <w:rFonts w:cstheme="minorHAnsi"/>
        </w:rPr>
        <w:fldChar w:fldCharType="separate"/>
      </w:r>
      <w:r w:rsidR="00624504" w:rsidRPr="002A6539">
        <w:rPr>
          <w:rFonts w:cstheme="minorHAnsi"/>
          <w:noProof/>
          <w:vertAlign w:val="superscript"/>
        </w:rPr>
        <w:t>22</w:t>
      </w:r>
      <w:r w:rsidR="00233FB1" w:rsidRPr="002A6539">
        <w:rPr>
          <w:rFonts w:cstheme="minorHAnsi"/>
        </w:rPr>
        <w:fldChar w:fldCharType="end"/>
      </w:r>
    </w:p>
    <w:p w14:paraId="04447A1D" w14:textId="26478E8A" w:rsidR="00233FB1" w:rsidRPr="00F068C4" w:rsidRDefault="00233FB1" w:rsidP="009A51F2">
      <w:pPr>
        <w:pStyle w:val="ListParagraph"/>
        <w:numPr>
          <w:ilvl w:val="0"/>
          <w:numId w:val="6"/>
        </w:numPr>
        <w:rPr>
          <w:rFonts w:cstheme="minorHAnsi"/>
        </w:rPr>
      </w:pPr>
      <w:r w:rsidRPr="002A6539">
        <w:rPr>
          <w:rFonts w:cstheme="minorHAnsi"/>
        </w:rPr>
        <w:t>“</w:t>
      </w:r>
      <w:r w:rsidR="00624504" w:rsidRPr="002A6539">
        <w:rPr>
          <w:rFonts w:cstheme="minorHAnsi"/>
        </w:rPr>
        <w:t>How the Nature of an Alpha-Nucleophile Determines a Brønsted Type-Plot and Its Reaction Pathways. An Experimental Study”</w:t>
      </w:r>
      <w:r w:rsidR="002A6539" w:rsidRPr="002A6539">
        <w:rPr>
          <w:rFonts w:cstheme="minorHAnsi"/>
        </w:rPr>
        <w:fldChar w:fldCharType="begin"/>
      </w:r>
      <w:r w:rsidR="002A6539">
        <w:rPr>
          <w:rFonts w:cstheme="minorHAnsi"/>
        </w:rPr>
        <w:instrText xml:space="preserve"> ADDIN EN.CITE &lt;EndNote&gt;&lt;Cite&gt;&lt;Author&gt;Campodónico&lt;/Author&gt;&lt;Year&gt;2022&lt;/Year&gt;&lt;RecNum&gt;254&lt;/RecNum&gt;&lt;DisplayText&gt;&lt;style face="superscript"&gt;23&lt;/style&gt;&lt;/DisplayText&gt;&lt;record&gt;&lt;rec-number&gt;254&lt;/rec-number&gt;&lt;foreign-keys&gt;&lt;key app="EN" db-id="pxww2rz9395fecev923p02etxa0z9ter9a22" timestamp="1676985996"&gt;254&lt;/key&gt;&lt;/foreign-keys&gt;&lt;ref-type name="Journal Article"&gt;17&lt;/ref-type&gt;&lt;contributors&gt;&lt;authors&gt;&lt;author&gt;Campodónico, Paola R&lt;/author&gt;&lt;author&gt;Tapia, Ricardo A&lt;/author&gt;&lt;author&gt;Suárez-Rozas, Cristian&lt;/author&gt;&lt;/authors&gt;&lt;/contributors&gt;&lt;titles&gt;&lt;title&gt;How the Nature of an Alpha-Nucleophile Determines a Brønsted Type-Plot and Its Reaction Pathways. An Experimental Study&lt;/title&gt;&lt;secondary-title&gt;Frontiers in Chemistry&lt;/secondary-title&gt;&lt;/titles&gt;&lt;periodical&gt;&lt;full-title&gt;Frontiers in Chemistry&lt;/full-title&gt;&lt;/periodical&gt;&lt;pages&gt;1276&lt;/pages&gt;&lt;volume&gt;9&lt;/volume&gt;&lt;dates&gt;&lt;year&gt;2022&lt;/year&gt;&lt;/dates&gt;&lt;isbn&gt;2296-2646&lt;/isbn&gt;&lt;urls&gt;&lt;/urls&gt;&lt;/record&gt;&lt;/Cite&gt;&lt;/EndNote&gt;</w:instrText>
      </w:r>
      <w:r w:rsidR="002A6539" w:rsidRPr="002A6539">
        <w:rPr>
          <w:rFonts w:cstheme="minorHAnsi"/>
        </w:rPr>
        <w:fldChar w:fldCharType="separate"/>
      </w:r>
      <w:r w:rsidR="002A6539" w:rsidRPr="002A6539">
        <w:rPr>
          <w:rFonts w:cstheme="minorHAnsi"/>
          <w:noProof/>
          <w:vertAlign w:val="superscript"/>
        </w:rPr>
        <w:t>23</w:t>
      </w:r>
      <w:r w:rsidR="002A6539" w:rsidRPr="002A6539">
        <w:rPr>
          <w:rFonts w:cstheme="minorHAnsi"/>
        </w:rPr>
        <w:fldChar w:fldCharType="end"/>
      </w:r>
    </w:p>
    <w:p w14:paraId="2D9197C9" w14:textId="77777777" w:rsidR="009A51F2" w:rsidRDefault="009A51F2">
      <w:pPr>
        <w:rPr>
          <w:rFonts w:ascii="Calibri" w:hAnsi="Calibri" w:cs="Calibri"/>
          <w:lang w:val="en-US"/>
        </w:rPr>
      </w:pPr>
    </w:p>
    <w:p w14:paraId="7BD044CB" w14:textId="77777777" w:rsidR="004B1686" w:rsidRDefault="00BE4D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 useful papers:</w:t>
      </w:r>
    </w:p>
    <w:p w14:paraId="7FEC1395" w14:textId="6990E70F" w:rsidR="004B1686" w:rsidRPr="00D56A2C" w:rsidRDefault="00D56A2C" w:rsidP="00D56A2C">
      <w:pPr>
        <w:pStyle w:val="ListParagraph"/>
        <w:numPr>
          <w:ilvl w:val="0"/>
          <w:numId w:val="6"/>
        </w:numPr>
        <w:rPr>
          <w:rFonts w:cstheme="minorHAnsi"/>
        </w:rPr>
      </w:pPr>
      <w:r w:rsidRPr="00D56A2C">
        <w:rPr>
          <w:rFonts w:cstheme="minorHAnsi"/>
        </w:rPr>
        <w:t>“</w:t>
      </w:r>
      <w:r w:rsidR="004B1686" w:rsidRPr="00D56A2C">
        <w:rPr>
          <w:rFonts w:cstheme="minorHAnsi"/>
        </w:rPr>
        <w:t>Ring-Opening Metathesis Polymerization and Related Olefin Metathesis Reactions in Benzotrifluoride as an Environmentally Advantageous Medium</w:t>
      </w:r>
      <w:r w:rsidRPr="00D56A2C">
        <w:rPr>
          <w:rFonts w:cstheme="minorHAnsi"/>
        </w:rPr>
        <w:t>”</w:t>
      </w:r>
      <w:r w:rsidR="004B1686" w:rsidRPr="00D56A2C">
        <w:rPr>
          <w:rFonts w:cstheme="minorHAnsi"/>
        </w:rPr>
        <w:fldChar w:fldCharType="begin"/>
      </w:r>
      <w:r w:rsidR="002A6539">
        <w:rPr>
          <w:rFonts w:cstheme="minorHAnsi"/>
        </w:rPr>
        <w:instrText xml:space="preserve"> ADDIN EN.CITE &lt;EndNote&gt;&lt;Cite&gt;&lt;Author&gt;Kovács&lt;/Author&gt;&lt;Year&gt;2022&lt;/Year&gt;&lt;RecNum&gt;257&lt;/RecNum&gt;&lt;DisplayText&gt;&lt;style face="superscript"&gt;24&lt;/style&gt;&lt;/DisplayText&gt;&lt;record&gt;&lt;rec-number&gt;257&lt;/rec-number&gt;&lt;foreign-keys&gt;&lt;key app="EN" db-id="pxww2rz9395fecev923p02etxa0z9ter9a22" timestamp="1677067070"&gt;257&lt;/key&gt;&lt;/foreign-keys&gt;&lt;ref-type name="Journal Article"&gt;17&lt;/ref-type&gt;&lt;contributors&gt;&lt;authors&gt;&lt;author&gt;Kovács, Ervin&lt;/author&gt;&lt;author&gt;Balterer, Bence&lt;/author&gt;&lt;author&gt;Anh Duc, Nguyen&lt;/author&gt;&lt;author&gt;Szarka, Györgyi&lt;/author&gt;&lt;author&gt;Owen, Michael C&lt;/author&gt;&lt;author&gt;Domján, Attila&lt;/author&gt;&lt;author&gt;Iván, Béla&lt;/author&gt;&lt;/authors&gt;&lt;/contributors&gt;&lt;titles&gt;&lt;title&gt;Ring-Opening Metathesis Polymerization and Related Olefin Metathesis Reactions in Benzotrifluoride as an Environmentally Advantageous Medium&lt;/title&gt;&lt;secondary-title&gt;International Journal of Molecular Sciences&lt;/secondary-title&gt;&lt;/titles&gt;&lt;periodical&gt;&lt;full-title&gt;International Journal of Molecular Sciences&lt;/full-title&gt;&lt;abbr-1&gt;Int. J. Mol. Sci.&lt;/abbr-1&gt;&lt;abbr-2&gt;Int J Mol Sci&lt;/abbr-2&gt;&lt;/periodical&gt;&lt;pages&gt;671&lt;/pages&gt;&lt;volume&gt;24&lt;/volume&gt;&lt;number&gt;1&lt;/number&gt;&lt;dates&gt;&lt;year&gt;2022&lt;/year&gt;&lt;/dates&gt;&lt;isbn&gt;1422-0067&lt;/isbn&gt;&lt;urls&gt;&lt;/urls&gt;&lt;/record&gt;&lt;/Cite&gt;&lt;/EndNote&gt;</w:instrText>
      </w:r>
      <w:r w:rsidR="004B1686" w:rsidRPr="00D56A2C">
        <w:rPr>
          <w:rFonts w:cstheme="minorHAnsi"/>
        </w:rPr>
        <w:fldChar w:fldCharType="separate"/>
      </w:r>
      <w:r w:rsidR="002A6539" w:rsidRPr="002A6539">
        <w:rPr>
          <w:rFonts w:cstheme="minorHAnsi"/>
          <w:noProof/>
          <w:vertAlign w:val="superscript"/>
        </w:rPr>
        <w:t>24</w:t>
      </w:r>
      <w:r w:rsidR="004B1686" w:rsidRPr="00D56A2C">
        <w:rPr>
          <w:rFonts w:cstheme="minorHAnsi"/>
        </w:rPr>
        <w:fldChar w:fldCharType="end"/>
      </w:r>
    </w:p>
    <w:p w14:paraId="58E7455C" w14:textId="1E5A0DCA" w:rsidR="00D56A2C" w:rsidRPr="00D56A2C" w:rsidRDefault="00D56A2C" w:rsidP="00D56A2C">
      <w:pPr>
        <w:pStyle w:val="ListParagraph"/>
        <w:numPr>
          <w:ilvl w:val="0"/>
          <w:numId w:val="6"/>
        </w:numPr>
        <w:rPr>
          <w:rFonts w:cstheme="minorHAnsi"/>
        </w:rPr>
      </w:pPr>
      <w:r w:rsidRPr="00D56A2C">
        <w:rPr>
          <w:rFonts w:cstheme="minorHAnsi"/>
        </w:rPr>
        <w:t>“Benzotrifluoride:  A Useful Alternative Solvent for Organic Reactions Currently Conducted in Dichloromethane and Related Solvents”</w:t>
      </w:r>
      <w:r w:rsidRPr="00D56A2C">
        <w:rPr>
          <w:rFonts w:cstheme="minorHAnsi"/>
        </w:rPr>
        <w:fldChar w:fldCharType="begin"/>
      </w:r>
      <w:r w:rsidR="0006415B">
        <w:rPr>
          <w:rFonts w:cstheme="minorHAnsi"/>
        </w:rPr>
        <w:instrText xml:space="preserve"> ADDIN EN.CITE &lt;EndNote&gt;&lt;Cite&gt;&lt;Author&gt;Ogawa&lt;/Author&gt;&lt;Year&gt;1997&lt;/Year&gt;&lt;RecNum&gt;258&lt;/RecNum&gt;&lt;DisplayText&gt;&lt;style face="superscript"&gt;25&lt;/style&gt;&lt;/DisplayText&gt;&lt;record&gt;&lt;rec-number&gt;258&lt;/rec-number&gt;&lt;foreign-keys&gt;&lt;key app="EN" db-id="pxww2rz9395fecev923p02etxa0z9ter9a22" timestamp="1677072860"&gt;258&lt;/key&gt;&lt;/foreign-keys&gt;&lt;ref-type name="Journal Article"&gt;17&lt;/ref-type&gt;&lt;contributors&gt;&lt;authors&gt;&lt;author&gt;Ogawa, Akiya&lt;/author&gt;&lt;author&gt;Curran, Dennis P.&lt;/author&gt;&lt;/authors&gt;&lt;/contributors&gt;&lt;titles&gt;&lt;title&gt;Benzotrifluoride:  A Useful Alternative Solvent for Organic Reactions Currently Conducted in Dichloromethane and Related Solvents&lt;/title&gt;&lt;secondary-title&gt;The Journal of Organic Chemistry&lt;/secondary-title&gt;&lt;/titles&gt;&lt;periodical&gt;&lt;full-title&gt;The Journal of Organic Chemistry&lt;/full-title&gt;&lt;abbr-1&gt;J. Org. Chem.&lt;/abbr-1&gt;&lt;/periodical&gt;&lt;pages&gt;450-451&lt;/pages&gt;&lt;volume&gt;62&lt;/volume&gt;&lt;number&gt;3&lt;/number&gt;&lt;dates&gt;&lt;year&gt;1997&lt;/year&gt;&lt;pub-dates&gt;&lt;date&gt;1997/02/01&lt;/date&gt;&lt;/pub-dates&gt;&lt;/dates&gt;&lt;publisher&gt;American Chemical Society&lt;/publisher&gt;&lt;isbn&gt;0022-3263&lt;/isbn&gt;&lt;urls&gt;&lt;related-urls&gt;&lt;url&gt;https://doi.org/10.1021/jo9620324&lt;/url&gt;&lt;/related-urls&gt;&lt;/urls&gt;&lt;electronic-resource-num&gt;10.1021/jo9620324&lt;/electronic-resource-num&gt;&lt;/record&gt;&lt;/Cite&gt;&lt;/EndNote&gt;</w:instrText>
      </w:r>
      <w:r w:rsidRPr="00D56A2C">
        <w:rPr>
          <w:rFonts w:cstheme="minorHAnsi"/>
        </w:rPr>
        <w:fldChar w:fldCharType="separate"/>
      </w:r>
      <w:r w:rsidR="002A6539" w:rsidRPr="002A6539">
        <w:rPr>
          <w:rFonts w:cstheme="minorHAnsi"/>
          <w:noProof/>
          <w:vertAlign w:val="superscript"/>
        </w:rPr>
        <w:t>25</w:t>
      </w:r>
      <w:r w:rsidRPr="00D56A2C">
        <w:rPr>
          <w:rFonts w:cstheme="minorHAnsi"/>
        </w:rPr>
        <w:fldChar w:fldCharType="end"/>
      </w:r>
    </w:p>
    <w:p w14:paraId="35D65447" w14:textId="777428B9" w:rsidR="0098533B" w:rsidRDefault="0098533B">
      <w:pPr>
        <w:rPr>
          <w:rFonts w:ascii="Calibri" w:hAnsi="Calibri" w:cs="Calibri"/>
          <w:lang w:val="en-US"/>
        </w:rPr>
      </w:pPr>
    </w:p>
    <w:p w14:paraId="685E49A3" w14:textId="379B35AC" w:rsidR="00B04201" w:rsidRDefault="008004FC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Suzuki-</w:t>
      </w:r>
      <w:proofErr w:type="spellStart"/>
      <w:r>
        <w:rPr>
          <w:rFonts w:ascii="Calibri" w:hAnsi="Calibri" w:cs="Calibri"/>
          <w:b/>
          <w:bCs/>
          <w:lang w:val="en-US"/>
        </w:rPr>
        <w:t>Miyaura</w:t>
      </w:r>
      <w:proofErr w:type="spellEnd"/>
    </w:p>
    <w:p w14:paraId="7BEAD553" w14:textId="712E3E65" w:rsidR="008004FC" w:rsidRDefault="008004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Yield:</w:t>
      </w:r>
    </w:p>
    <w:p w14:paraId="0980A5B9" w14:textId="589F8570" w:rsidR="0054336F" w:rsidRPr="0054336F" w:rsidRDefault="00CE2A16" w:rsidP="0054336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E2A16">
        <w:rPr>
          <w:rFonts w:ascii="Calibri" w:hAnsi="Calibri" w:cs="Calibri"/>
        </w:rPr>
        <w:t>“Green Solvent Selection for Suzuki-Miyaura Coupling of Amides”</w:t>
      </w:r>
      <w:r w:rsidRPr="00CE2A16">
        <w:rPr>
          <w:rFonts w:ascii="Calibri" w:hAnsi="Calibri" w:cs="Calibri"/>
        </w:rPr>
        <w:fldChar w:fldCharType="begin"/>
      </w:r>
      <w:r w:rsidR="00E70F93">
        <w:rPr>
          <w:rFonts w:ascii="Calibri" w:hAnsi="Calibri" w:cs="Calibri"/>
        </w:rPr>
        <w:instrText xml:space="preserve"> ADDIN EN.CITE &lt;EndNote&gt;&lt;Cite&gt;&lt;Author&gt;Lei&lt;/Author&gt;&lt;Year&gt;2021&lt;/Year&gt;&lt;RecNum&gt;225&lt;/RecNum&gt;&lt;DisplayText&gt;&lt;style face="superscript"&gt;26&lt;/style&gt;&lt;/DisplayText&gt;&lt;record&gt;&lt;rec-number&gt;225&lt;/rec-number&gt;&lt;foreign-keys&gt;&lt;key app="EN" db-id="pxww2rz9395fecev923p02etxa0z9ter9a22" timestamp="1671206262"&gt;225&lt;/key&gt;&lt;/foreign-keys&gt;&lt;ref-type name="Journal Article"&gt;17&lt;/ref-type&gt;&lt;contributors&gt;&lt;authors&gt;&lt;author&gt;Lei, Peng&lt;/author&gt;&lt;author&gt;Mu, Yali&lt;/author&gt;&lt;author&gt;Wang, Yibo&lt;/author&gt;&lt;author&gt;Wang, Yujia&lt;/author&gt;&lt;author&gt;Ma, Zhiqing&lt;/author&gt;&lt;author&gt;Feng, Juntao&lt;/author&gt;&lt;author&gt;Liu, Xili&lt;/author&gt;&lt;author&gt;Szostak, Michal&lt;/author&gt;&lt;/authors&gt;&lt;/contributors&gt;&lt;titles&gt;&lt;title&gt;Green Solvent Selection for Suzuki–Miyaura Coupling of Amides&lt;/title&gt;&lt;secondary-title&gt;ACS Sustainable Chemistry &amp;amp; Engineering&lt;/secondary-title&gt;&lt;/titles&gt;&lt;periodical&gt;&lt;full-title&gt;ACS Sustainable Chemistry &amp;amp; Engineering&lt;/full-title&gt;&lt;abbr-1&gt;ACS Sustainable Chem. Eng.&lt;/abbr-1&gt;&lt;/periodical&gt;&lt;pages&gt;552-559&lt;/pages&gt;&lt;volume&gt;9&lt;/volume&gt;&lt;number&gt;1&lt;/number&gt;&lt;dates&gt;&lt;year&gt;2021&lt;/year&gt;&lt;pub-dates&gt;&lt;date&gt;2021/01/11&lt;/date&gt;&lt;/pub-dates&gt;&lt;/dates&gt;&lt;publisher&gt;American Chemical Society&lt;/publisher&gt;&lt;urls&gt;&lt;related-urls&gt;&lt;url&gt;https://doi.org/10.1021/acssuschemeng.0c08044&lt;/url&gt;&lt;/related-urls&gt;&lt;/urls&gt;&lt;electronic-resource-num&gt;10.1021/acssuschemeng.0c08044&lt;/electronic-resource-num&gt;&lt;/record&gt;&lt;/Cite&gt;&lt;/EndNote&gt;</w:instrText>
      </w:r>
      <w:r w:rsidRPr="00CE2A16">
        <w:rPr>
          <w:rFonts w:ascii="Calibri" w:hAnsi="Calibri" w:cs="Calibri"/>
        </w:rPr>
        <w:fldChar w:fldCharType="separate"/>
      </w:r>
      <w:r w:rsidRPr="00CE2A16">
        <w:rPr>
          <w:rFonts w:ascii="Calibri" w:hAnsi="Calibri" w:cs="Calibri"/>
          <w:noProof/>
          <w:vertAlign w:val="superscript"/>
        </w:rPr>
        <w:t>26</w:t>
      </w:r>
      <w:r w:rsidRPr="00CE2A16">
        <w:rPr>
          <w:rFonts w:ascii="Calibri" w:hAnsi="Calibri" w:cs="Calibri"/>
          <w:lang w:val="en-US"/>
        </w:rPr>
        <w:fldChar w:fldCharType="end"/>
      </w:r>
    </w:p>
    <w:p w14:paraId="48EC9636" w14:textId="43791A1B" w:rsidR="0054336F" w:rsidRPr="0054336F" w:rsidRDefault="00FB2FB8" w:rsidP="0054336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“</w:t>
      </w:r>
      <w:r w:rsidR="0054336F" w:rsidRPr="0054336F">
        <w:rPr>
          <w:rStyle w:val="hlfld-title"/>
          <w:rFonts w:cstheme="minorHAnsi"/>
          <w:color w:val="000000"/>
        </w:rPr>
        <w:t>Replacement of Less-Preferred Dipolar Aprotic and Ethereal Solvents in Synthetic Organic Chemistry with More Sustainable Alternatives</w:t>
      </w:r>
      <w:r w:rsidR="0054336F">
        <w:rPr>
          <w:rStyle w:val="hlfld-title"/>
          <w:rFonts w:cstheme="minorHAnsi"/>
          <w:color w:val="000000"/>
        </w:rPr>
        <w:t>”</w:t>
      </w:r>
      <w:r w:rsidRPr="00FB2FB8">
        <w:rPr>
          <w:rFonts w:cstheme="minorHAnsi"/>
        </w:rPr>
        <w:fldChar w:fldCharType="begin"/>
      </w:r>
      <w:r w:rsidRPr="00FB2FB8">
        <w:rPr>
          <w:rFonts w:cstheme="minorHAnsi"/>
        </w:rPr>
        <w:instrText xml:space="preserve"> ADDIN EN.CITE &lt;EndNote&gt;&lt;Cite&gt;&lt;Author&gt;Jordan&lt;/Author&gt;&lt;Year&gt;2022&lt;/Year&gt;&lt;RecNum&gt;138&lt;/RecNum&gt;&lt;DisplayText&gt;&lt;style face="superscript"&gt;8&lt;/style&gt;&lt;/DisplayText&gt;&lt;record&gt;&lt;rec-number&gt;138&lt;/rec-number&gt;&lt;foreign-keys&gt;&lt;key app="EN" db-id="pxww2rz9395fecev923p02etxa0z9ter9a22" timestamp="1666612579"&gt;138&lt;/key&gt;&lt;/foreign-keys&gt;&lt;ref-type name="Journal Article"&gt;17&lt;/ref-type&gt;&lt;contributors&gt;&lt;authors&gt;&lt;author&gt;Jordan, Andrew&lt;/author&gt;&lt;author&gt;Hall, Callum G. J.&lt;/author&gt;&lt;author&gt;Thorp, Lee R.&lt;/author&gt;&lt;author&gt;Sneddon, Helen F.&lt;/author&gt;&lt;/authors&gt;&lt;/contributors&gt;&lt;titles&gt;&lt;title&gt;Replacement of Less-Preferred Dipolar Aprotic and Ethereal Solvents in Synthetic Organic Chemistry with More Sustainable Alternatives&lt;/title&gt;&lt;secondary-title&gt;Chemical Reviews&lt;/secondary-title&gt;&lt;/titles&gt;&lt;periodical&gt;&lt;full-title&gt;Chemical Reviews&lt;/full-title&gt;&lt;abbr-1&gt;Chem. Rev.&lt;/abbr-1&gt;&lt;abbr-2&gt;Chem Rev&lt;/abbr-2&gt;&lt;/periodical&gt;&lt;pages&gt;6749-6794&lt;/pages&gt;&lt;volume&gt;122&lt;/volume&gt;&lt;number&gt;6&lt;/number&gt;&lt;dates&gt;&lt;year&gt;2022&lt;/year&gt;&lt;pub-dates&gt;&lt;date&gt;2022/03/23&lt;/date&gt;&lt;/pub-dates&gt;&lt;/dates&gt;&lt;publisher&gt;American Chemical Society&lt;/publisher&gt;&lt;isbn&gt;0009-2665&lt;/isbn&gt;&lt;urls&gt;&lt;related-urls&gt;&lt;url&gt;https://doi.org/10.1021/acs.chemrev.1c00672&lt;/url&gt;&lt;/related-urls&gt;&lt;/urls&gt;&lt;electronic-resource-num&gt;10.1021/acs.chemrev.1c00672&lt;/electronic-resource-num&gt;&lt;/record&gt;&lt;/Cite&gt;&lt;/EndNote&gt;</w:instrText>
      </w:r>
      <w:r w:rsidRPr="00FB2FB8">
        <w:rPr>
          <w:rFonts w:cstheme="minorHAnsi"/>
        </w:rPr>
        <w:fldChar w:fldCharType="separate"/>
      </w:r>
      <w:r w:rsidRPr="00FB2FB8">
        <w:rPr>
          <w:rFonts w:cstheme="minorHAnsi"/>
          <w:noProof/>
          <w:vertAlign w:val="superscript"/>
        </w:rPr>
        <w:t>8</w:t>
      </w:r>
      <w:r w:rsidRPr="00FB2FB8">
        <w:rPr>
          <w:rFonts w:cstheme="minorHAnsi"/>
        </w:rPr>
        <w:fldChar w:fldCharType="end"/>
      </w:r>
    </w:p>
    <w:p w14:paraId="1A6C91BF" w14:textId="28C609AB" w:rsidR="0054336F" w:rsidRPr="00D84FEE" w:rsidRDefault="003E22C8" w:rsidP="00D84FE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Pr="003E22C8">
        <w:rPr>
          <w:rFonts w:cstheme="minorHAnsi"/>
          <w:color w:val="000000" w:themeColor="text1"/>
        </w:rPr>
        <w:t>Nickel-</w:t>
      </w:r>
      <w:proofErr w:type="spellStart"/>
      <w:r w:rsidRPr="003E22C8">
        <w:rPr>
          <w:rFonts w:cstheme="minorHAnsi"/>
          <w:color w:val="000000" w:themeColor="text1"/>
        </w:rPr>
        <w:t>Catalyzed</w:t>
      </w:r>
      <w:proofErr w:type="spellEnd"/>
      <w:r w:rsidRPr="003E22C8">
        <w:rPr>
          <w:rFonts w:cstheme="minorHAnsi"/>
          <w:color w:val="000000" w:themeColor="text1"/>
        </w:rPr>
        <w:t xml:space="preserve"> Suzuki–</w:t>
      </w:r>
      <w:proofErr w:type="spellStart"/>
      <w:r w:rsidRPr="003E22C8">
        <w:rPr>
          <w:rFonts w:cstheme="minorHAnsi"/>
          <w:color w:val="000000" w:themeColor="text1"/>
        </w:rPr>
        <w:t>Miyaura</w:t>
      </w:r>
      <w:proofErr w:type="spellEnd"/>
      <w:r w:rsidRPr="003E22C8">
        <w:rPr>
          <w:rFonts w:cstheme="minorHAnsi"/>
          <w:color w:val="000000" w:themeColor="text1"/>
        </w:rPr>
        <w:t xml:space="preserve"> Couplings in Green Solvents</w:t>
      </w:r>
      <w:r>
        <w:rPr>
          <w:rFonts w:cstheme="minorHAnsi"/>
          <w:color w:val="000000" w:themeColor="text1"/>
        </w:rPr>
        <w:t>”</w:t>
      </w:r>
      <w:r w:rsidRPr="003E22C8">
        <w:rPr>
          <w:rFonts w:cstheme="minorHAnsi"/>
          <w:color w:val="000000" w:themeColor="text1"/>
        </w:rPr>
        <w:fldChar w:fldCharType="begin"/>
      </w:r>
      <w:r>
        <w:rPr>
          <w:rFonts w:cstheme="minorHAnsi"/>
          <w:color w:val="000000" w:themeColor="text1"/>
        </w:rPr>
        <w:instrText xml:space="preserve"> ADDIN EN.CITE &lt;EndNote&gt;&lt;Cite&gt;&lt;Author&gt;Ramgren&lt;/Author&gt;&lt;Year&gt;2013&lt;/Year&gt;&lt;RecNum&gt;232&lt;/RecNum&gt;&lt;DisplayText&gt;&lt;style face="superscript"&gt;27&lt;/style&gt;&lt;/DisplayText&gt;&lt;record&gt;&lt;rec-number&gt;232&lt;/rec-number&gt;&lt;foreign-keys&gt;&lt;key app="EN" db-id="pxww2rz9395fecev923p02etxa0z9ter9a22" timestamp="1675419580"&gt;232&lt;/key&gt;&lt;/foreign-keys&gt;&lt;ref-type name="Journal Article"&gt;17&lt;/ref-type&gt;&lt;contributors&gt;&lt;authors&gt;&lt;author&gt;Ramgren, Stephen D.&lt;/author&gt;&lt;author&gt;Hie, Liana&lt;/author&gt;&lt;author&gt;Ye, Yuxuan&lt;/author&gt;&lt;author&gt;Garg, Neil K.&lt;/author&gt;&lt;/authors&gt;&lt;/contributors&gt;&lt;titles&gt;&lt;title&gt;Nickel-Catalyzed Suzuki–Miyaura Couplings in Green Solvents&lt;/title&gt;&lt;secondary-title&gt;Organic Letters&lt;/secondary-title&gt;&lt;/titles&gt;&lt;periodical&gt;&lt;full-title&gt;Organic Letters&lt;/full-title&gt;&lt;abbr-1&gt;Org. Lett.&lt;/abbr-1&gt;&lt;abbr-2&gt;Org Lett&lt;/abbr-2&gt;&lt;/periodical&gt;&lt;pages&gt;3950-3953&lt;/pages&gt;&lt;volume&gt;15&lt;/volume&gt;&lt;number&gt;15&lt;/number&gt;&lt;dates&gt;&lt;year&gt;2013&lt;/year&gt;&lt;pub-dates&gt;&lt;date&gt;2013/08/02&lt;/date&gt;&lt;/pub-dates&gt;&lt;/dates&gt;&lt;publisher&gt;American Chemical Society&lt;/publisher&gt;&lt;isbn&gt;1523-7060&lt;/isbn&gt;&lt;urls&gt;&lt;related-urls&gt;&lt;url&gt;https://doi.org/10.1021/ol401727y&lt;/url&gt;&lt;/related-urls&gt;&lt;/urls&gt;&lt;electronic-resource-num&gt;10.1021/ol401727y&lt;/electronic-resource-num&gt;&lt;/record&gt;&lt;/Cite&gt;&lt;/EndNote&gt;</w:instrText>
      </w:r>
      <w:r w:rsidRPr="003E22C8">
        <w:rPr>
          <w:rFonts w:cstheme="minorHAnsi"/>
          <w:color w:val="000000" w:themeColor="text1"/>
        </w:rPr>
        <w:fldChar w:fldCharType="separate"/>
      </w:r>
      <w:r w:rsidRPr="003E22C8">
        <w:rPr>
          <w:rFonts w:cstheme="minorHAnsi"/>
          <w:noProof/>
          <w:color w:val="000000" w:themeColor="text1"/>
          <w:vertAlign w:val="superscript"/>
        </w:rPr>
        <w:t>27</w:t>
      </w:r>
      <w:r w:rsidRPr="003E22C8">
        <w:rPr>
          <w:rFonts w:cstheme="minorHAnsi"/>
          <w:color w:val="000000" w:themeColor="text1"/>
        </w:rPr>
        <w:fldChar w:fldCharType="end"/>
      </w:r>
    </w:p>
    <w:p w14:paraId="5950E797" w14:textId="77777777" w:rsidR="00CE2A16" w:rsidRDefault="00CE2A16">
      <w:pPr>
        <w:rPr>
          <w:rFonts w:ascii="Calibri" w:hAnsi="Calibri" w:cs="Calibri"/>
          <w:lang w:val="en-US"/>
        </w:rPr>
      </w:pPr>
    </w:p>
    <w:p w14:paraId="64CA4809" w14:textId="4D5DA4D5" w:rsidR="008004FC" w:rsidRDefault="008004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Properties important to reaction class:</w:t>
      </w:r>
    </w:p>
    <w:p w14:paraId="1E3AA8F8" w14:textId="77777777" w:rsidR="0030157B" w:rsidRPr="00347A80" w:rsidRDefault="0030157B" w:rsidP="0030157B">
      <w:pPr>
        <w:pStyle w:val="ListParagraph"/>
        <w:numPr>
          <w:ilvl w:val="0"/>
          <w:numId w:val="6"/>
        </w:numPr>
      </w:pPr>
      <w:r>
        <w:t>“</w:t>
      </w:r>
      <w:r w:rsidRPr="006424D2">
        <w:t>Solvent effects in palladium catalysed cross-coupling reactions</w:t>
      </w:r>
      <w:r>
        <w:t>”</w:t>
      </w:r>
      <w:r w:rsidRPr="00A54B01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&lt;EndNote&gt;&lt;Cite&gt;&lt;Author&gt;Sherwood&lt;/Author&gt;&lt;Year&gt;2019&lt;/Year&gt;&lt;RecNum&gt;154&lt;/RecNum&gt;&lt;DisplayText&gt;&lt;style face="superscript"&gt;11&lt;/style&gt;&lt;/DisplayText&gt;&lt;record&gt;&lt;rec-number&gt;154&lt;/rec-number&gt;&lt;foreign-keys&gt;&lt;key app="EN" db-id="pxww2rz9395fecev923p02etxa0z9ter9a22" timestamp="1667744381"&gt;154&lt;/key&gt;&lt;/foreign-keys&gt;&lt;ref-type name="Journal Article"&gt;17&lt;/ref-type&gt;&lt;contributors&gt;&lt;authors&gt;&lt;author&gt;Sherwood, James&lt;/author&gt;&lt;author&gt;Clark, James H.&lt;/author&gt;&lt;author&gt;Fairlamb, Ian J. S.&lt;/author&gt;&lt;author&gt;Slattery, John M.&lt;/author&gt;&lt;/authors&gt;&lt;/contributors&gt;&lt;titles&gt;&lt;title&gt;Solvent effects in palladium catalysed cross-coupling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Chem&lt;/abbr-2&gt;&lt;/periodical&gt;&lt;pages&gt;2164-2213&lt;/pages&gt;&lt;volume&gt;21&lt;/volume&gt;&lt;number&gt;9&lt;/number&gt;&lt;dates&gt;&lt;year&gt;2019&lt;/year&gt;&lt;/dates&gt;&lt;publisher&gt;Royal Society of Chemistry&lt;/publisher&gt;&lt;urls&gt;&lt;/urls&gt;&lt;/record&gt;&lt;/Cite&gt;&lt;/EndNote&gt;</w:instrText>
      </w:r>
      <w:r w:rsidRPr="00A54B01">
        <w:rPr>
          <w:rFonts w:cstheme="minorHAnsi"/>
        </w:rPr>
        <w:fldChar w:fldCharType="separate"/>
      </w:r>
      <w:r w:rsidRPr="00A54B01">
        <w:rPr>
          <w:rFonts w:cstheme="minorHAnsi"/>
          <w:noProof/>
          <w:vertAlign w:val="superscript"/>
        </w:rPr>
        <w:t>11</w:t>
      </w:r>
      <w:r w:rsidRPr="00A54B01">
        <w:rPr>
          <w:rFonts w:cstheme="minorHAnsi"/>
        </w:rPr>
        <w:fldChar w:fldCharType="end"/>
      </w:r>
    </w:p>
    <w:p w14:paraId="14EB5D99" w14:textId="5AD39AE3" w:rsidR="00E77013" w:rsidRPr="00E77013" w:rsidRDefault="00E77013" w:rsidP="00E770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77013">
        <w:rPr>
          <w:rFonts w:ascii="Calibri" w:hAnsi="Calibri" w:cs="Calibri"/>
          <w:lang w:val="en-US"/>
        </w:rPr>
        <w:t>“</w:t>
      </w:r>
      <w:r w:rsidRPr="00E77013">
        <w:rPr>
          <w:rFonts w:ascii="Calibri" w:hAnsi="Calibri" w:cs="Calibri"/>
        </w:rPr>
        <w:t>Suzuki–Miyaura cross coupling is not an informative reaction to demonstrate the performance of new solvents”</w:t>
      </w:r>
      <w:r w:rsidR="009A1D51">
        <w:rPr>
          <w:rFonts w:ascii="Calibri" w:hAnsi="Calibri" w:cs="Calibri"/>
        </w:rPr>
        <w:fldChar w:fldCharType="begin"/>
      </w:r>
      <w:r w:rsidR="009A1D51">
        <w:rPr>
          <w:rFonts w:ascii="Calibri" w:hAnsi="Calibri" w:cs="Calibri"/>
        </w:rPr>
        <w:instrText xml:space="preserve"> ADDIN EN.CITE &lt;EndNote&gt;&lt;Cite&gt;&lt;Author&gt;Sherwood&lt;/Author&gt;&lt;Year&gt;2020&lt;/Year&gt;&lt;RecNum&gt;310&lt;/RecNum&gt;&lt;DisplayText&gt;&lt;style face="superscript"&gt;28&lt;/style&gt;&lt;/DisplayText&gt;&lt;record&gt;&lt;rec-number&gt;310&lt;/rec-number&gt;&lt;foreign-keys&gt;&lt;key app="EN" db-id="pxww2rz9395fecev923p02etxa0z9ter9a22" timestamp="1679158279"&gt;310&lt;/key&gt;&lt;/foreign-keys&gt;&lt;ref-type name="Journal Article"&gt;17&lt;/ref-type&gt;&lt;contributors&gt;&lt;authors&gt;&lt;author&gt;Sherwood, James&lt;/author&gt;&lt;/authors&gt;&lt;/contributors&gt;&lt;titles&gt;&lt;title&gt;Suzuki–Miyaura cross coupling is not an informative reaction to demonstrate the performance of new solvents&lt;/title&gt;&lt;secondary-title&gt;Beilstein Journal of Organic Chemistry&lt;/secondary-title&gt;&lt;/titles&gt;&lt;periodical&gt;&lt;full-title&gt;Beilstein Journal of Organic Chemistry&lt;/full-title&gt;&lt;abbr-1&gt;Beilstein J. Org. Chem.&lt;/abbr-1&gt;&lt;abbr-2&gt;Beilstein J Org Chem&lt;/abbr-2&gt;&lt;/periodical&gt;&lt;pages&gt;1001-1005&lt;/pages&gt;&lt;volume&gt;16&lt;/volume&gt;&lt;number&gt;1&lt;/number&gt;&lt;dates&gt;&lt;year&gt;2020&lt;/year&gt;&lt;/dates&gt;&lt;isbn&gt;1860-5397&lt;/isbn&gt;&lt;urls&gt;&lt;/urls&gt;&lt;/record&gt;&lt;/Cite&gt;&lt;/EndNote&gt;</w:instrText>
      </w:r>
      <w:r w:rsidR="009A1D51">
        <w:rPr>
          <w:rFonts w:ascii="Calibri" w:hAnsi="Calibri" w:cs="Calibri"/>
        </w:rPr>
        <w:fldChar w:fldCharType="separate"/>
      </w:r>
      <w:r w:rsidR="009A1D51" w:rsidRPr="009A1D51">
        <w:rPr>
          <w:rFonts w:ascii="Calibri" w:hAnsi="Calibri" w:cs="Calibri"/>
          <w:noProof/>
          <w:vertAlign w:val="superscript"/>
        </w:rPr>
        <w:t>28</w:t>
      </w:r>
      <w:r w:rsidR="009A1D51">
        <w:rPr>
          <w:rFonts w:ascii="Calibri" w:hAnsi="Calibri" w:cs="Calibri"/>
        </w:rPr>
        <w:fldChar w:fldCharType="end"/>
      </w:r>
    </w:p>
    <w:p w14:paraId="77FFFFD7" w14:textId="48638F6B" w:rsidR="00746F28" w:rsidRPr="00746F28" w:rsidRDefault="00746F28" w:rsidP="00746F28">
      <w:pPr>
        <w:pStyle w:val="Heading1"/>
        <w:numPr>
          <w:ilvl w:val="0"/>
          <w:numId w:val="6"/>
        </w:numPr>
        <w:spacing w:before="0"/>
        <w:rPr>
          <w:rFonts w:asciiTheme="minorHAnsi" w:hAnsiTheme="minorHAnsi" w:cstheme="minorHAnsi"/>
          <w:color w:val="2E2E2E"/>
          <w:sz w:val="24"/>
          <w:szCs w:val="24"/>
        </w:rPr>
      </w:pP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“</w:t>
      </w:r>
      <w:r w:rsidRPr="00746F2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Green Suzuki–</w:t>
      </w:r>
      <w:proofErr w:type="spellStart"/>
      <w:r w:rsidRPr="00746F2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Miyaura</w:t>
      </w:r>
      <w:proofErr w:type="spellEnd"/>
      <w:r w:rsidRPr="00746F2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 xml:space="preserve"> coupling reaction </w:t>
      </w:r>
      <w:proofErr w:type="spellStart"/>
      <w:r w:rsidRPr="00746F2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catalyzed</w:t>
      </w:r>
      <w:proofErr w:type="spellEnd"/>
      <w:r w:rsidRPr="00746F2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 xml:space="preserve"> by palladium nanoparticles supported on graphitic carbon nitride</w: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”</w:t>
      </w:r>
      <w:r w:rsidR="00F23D10" w:rsidRPr="00F23D10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begin"/>
      </w:r>
      <w:r w:rsidR="00F23D10">
        <w:rPr>
          <w:rFonts w:asciiTheme="minorHAnsi" w:hAnsiTheme="minorHAnsi" w:cstheme="minorHAnsi"/>
          <w:color w:val="000000" w:themeColor="text1"/>
          <w:sz w:val="24"/>
          <w:szCs w:val="24"/>
        </w:rPr>
        <w:instrText xml:space="preserve"> ADDIN EN.CITE &lt;EndNote&gt;&lt;Cite&gt;&lt;Author&gt;Sun&lt;/Author&gt;&lt;Year&gt;2015&lt;/Year&gt;&lt;RecNum&gt;311&lt;/RecNum&gt;&lt;DisplayText&gt;&lt;style face="superscript"&gt;29&lt;/style&gt;&lt;/DisplayText&gt;&lt;record&gt;&lt;rec-number&gt;311&lt;/rec-number&gt;&lt;foreign-keys&gt;&lt;key app="EN" db-id="pxww2rz9395fecev923p02etxa0z9ter9a22" timestamp="1679305327"&gt;311&lt;/key&gt;&lt;/foreign-keys&gt;&lt;ref-type name="Journal Article"&gt;17&lt;/ref-type&gt;&lt;contributors&gt;&lt;authors&gt;&lt;author&gt;Sun, Jingwen&lt;/author&gt;&lt;author&gt;Fu, Yongsheng&lt;/author&gt;&lt;author&gt;He, Guangyu&lt;/author&gt;&lt;author&gt;Sun, Xiaoqiang&lt;/author&gt;&lt;author&gt;Wang, Xin&lt;/author&gt;&lt;/authors&gt;&lt;/contributors&gt;&lt;titles&gt;&lt;title&gt;Green Suzuki–Miyaura coupling reaction catalyzed by palladium nanoparticles supported on graphitic carbon nitride&lt;/title&gt;&lt;secondary-title&gt;Applied Catalysis B: Environmental&lt;/secondary-title&gt;&lt;/titles&gt;&lt;periodical&gt;&lt;full-title&gt;Applied Catalysis B: Environmental&lt;/full-title&gt;&lt;/periodical&gt;&lt;pages&gt;661-667&lt;/pages&gt;&lt;volume&gt;165&lt;/volume&gt;&lt;keywords&gt;&lt;keyword&gt;Palladium nanoparticles&lt;/keyword&gt;&lt;keyword&gt;Graphitic carbon nitride&lt;/keyword&gt;&lt;keyword&gt;Green Suzuki–Miyaura reaction&lt;/keyword&gt;&lt;keyword&gt;Mild conditions&lt;/keyword&gt;&lt;/keywords&gt;&lt;dates&gt;&lt;year&gt;2015&lt;/year&gt;&lt;pub-dates&gt;&lt;date&gt;2015/04/01/&lt;/date&gt;&lt;/pub-dates&gt;&lt;/dates&gt;&lt;isbn&gt;0926-3373&lt;/isbn&gt;&lt;urls&gt;&lt;related-urls&gt;&lt;url&gt;https://www.sciencedirect.com/science/article/pii/S0926337314006924&lt;/url&gt;&lt;/related-urls&gt;&lt;/urls&gt;&lt;electronic-resource-num&gt;https://doi.org/10.1016/j.apcatb.2014.10.072&lt;/electronic-resource-num&gt;&lt;/record&gt;&lt;/Cite&gt;&lt;/EndNote&gt;</w:instrText>
      </w:r>
      <w:r w:rsidR="00F23D10" w:rsidRPr="00F23D10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separate"/>
      </w:r>
      <w:r w:rsidR="00F23D10" w:rsidRPr="00F23D10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29</w:t>
      </w:r>
      <w:r w:rsidR="00F23D10" w:rsidRPr="00F23D10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end"/>
      </w:r>
    </w:p>
    <w:p w14:paraId="72017699" w14:textId="637B7A76" w:rsidR="00576D18" w:rsidRPr="00576D18" w:rsidRDefault="00576D18" w:rsidP="00576D18">
      <w:pPr>
        <w:pStyle w:val="Heading1"/>
        <w:numPr>
          <w:ilvl w:val="0"/>
          <w:numId w:val="6"/>
        </w:numPr>
        <w:spacing w:before="0"/>
        <w:rPr>
          <w:rFonts w:asciiTheme="minorHAnsi" w:hAnsiTheme="minorHAnsi" w:cstheme="minorHAnsi"/>
          <w:color w:val="2E2E2E"/>
          <w:sz w:val="24"/>
          <w:szCs w:val="24"/>
        </w:rPr>
      </w:pP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“</w:t>
      </w:r>
      <w:r w:rsidRPr="00576D18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Mechanistic and kinetic studies of palladium catalytic systems</w: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”</w:t>
      </w:r>
      <w:r w:rsidR="00DE690F" w:rsidRPr="00DE690F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begin"/>
      </w:r>
      <w:r w:rsidR="00DE690F" w:rsidRPr="00DE690F">
        <w:rPr>
          <w:rFonts w:asciiTheme="minorHAnsi" w:hAnsiTheme="minorHAnsi" w:cstheme="minorHAnsi"/>
          <w:color w:val="000000" w:themeColor="text1"/>
          <w:sz w:val="24"/>
          <w:szCs w:val="24"/>
        </w:rPr>
        <w:instrText xml:space="preserve"> ADDIN EN.CITE &lt;EndNote&gt;&lt;Cite&gt;&lt;Author&gt;Amatore&lt;/Author&gt;&lt;Year&gt;1999&lt;/Year&gt;&lt;RecNum&gt;313&lt;/RecNum&gt;&lt;DisplayText&gt;&lt;style face="superscript"&gt;30&lt;/style&gt;&lt;/DisplayText&gt;&lt;record&gt;&lt;rec-number&gt;313&lt;/rec-number&gt;&lt;foreign-keys&gt;&lt;key app="EN" db-id="pxww2rz9395fecev923p02etxa0z9ter9a22" timestamp="1679308007"&gt;313&lt;/key&gt;&lt;/foreign-keys&gt;&lt;ref-type name="Journal Article"&gt;17&lt;/ref-type&gt;&lt;contributors&gt;&lt;authors&gt;&lt;author&gt;Amatore, Christian&lt;/author&gt;&lt;author&gt;Jutand, Anny&lt;/author&gt;&lt;/authors&gt;&lt;/contributors&gt;&lt;titles&gt;&lt;title&gt;Mechanistic and kinetic studies of palladium catalytic systems&lt;/title&gt;&lt;secondary-title&gt;Journal of organometallic chemistry&lt;/secondary-title&gt;&lt;/titles&gt;&lt;periodical&gt;&lt;full-title&gt;Journal of Organometallic Chemistry&lt;/full-title&gt;&lt;abbr-1&gt;J. Organomet. Chem.&lt;/abbr-1&gt;&lt;abbr-2&gt;J Organomet Chem&lt;/abbr-2&gt;&lt;/periodical&gt;&lt;pages&gt;254-278&lt;/pages&gt;&lt;volume&gt;576&lt;/volume&gt;&lt;number&gt;1-2&lt;/number&gt;&lt;dates&gt;&lt;year&gt;1999&lt;/year&gt;&lt;/dates&gt;&lt;isbn&gt;0022-328X&lt;/isbn&gt;&lt;urls&gt;&lt;/urls&gt;&lt;/record&gt;&lt;/Cite&gt;&lt;/EndNote&gt;</w:instrText>
      </w:r>
      <w:r w:rsidR="00DE690F" w:rsidRPr="00DE690F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separate"/>
      </w:r>
      <w:r w:rsidR="00DE690F" w:rsidRPr="00DE690F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30</w:t>
      </w:r>
      <w:r w:rsidR="00DE690F" w:rsidRPr="00DE690F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end"/>
      </w:r>
    </w:p>
    <w:p w14:paraId="47A18439" w14:textId="3DE0A144" w:rsidR="00CB4583" w:rsidRPr="00CB4583" w:rsidRDefault="00CB4583" w:rsidP="00CB4583">
      <w:pPr>
        <w:pStyle w:val="Heading1"/>
        <w:numPr>
          <w:ilvl w:val="0"/>
          <w:numId w:val="6"/>
        </w:numPr>
        <w:spacing w:before="0" w:line="288" w:lineRule="atLeast"/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</w:pPr>
      <w:r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“</w:t>
      </w:r>
      <w:r w:rsidRPr="00CB4583"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Solvent effects in catalysis: rational improvements of catalysts</w:t>
      </w:r>
      <w:r w:rsidRPr="00CB4583">
        <w:rPr>
          <w:rStyle w:val="apple-converted-space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 </w:t>
      </w:r>
      <w:r w:rsidRPr="00CB4583">
        <w:rPr>
          <w:rStyle w:val="italic"/>
          <w:rFonts w:asciiTheme="minorHAnsi" w:hAnsiTheme="minorHAnsi" w:cstheme="minorHAnsi"/>
          <w:i/>
          <w:iCs/>
          <w:color w:val="000000" w:themeColor="text1"/>
          <w:spacing w:val="-7"/>
          <w:sz w:val="24"/>
          <w:szCs w:val="24"/>
        </w:rPr>
        <w:t>via</w:t>
      </w:r>
      <w:r w:rsidRPr="00CB4583">
        <w:rPr>
          <w:rStyle w:val="apple-converted-space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 </w:t>
      </w:r>
      <w:r w:rsidRPr="00CB4583"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manipulation of solvent interactions</w:t>
      </w:r>
      <w:r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”</w:t>
      </w:r>
      <w:r w:rsidR="00F54237" w:rsidRPr="00F54237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fldChar w:fldCharType="begin"/>
      </w:r>
      <w:r w:rsidR="00F54237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instrText xml:space="preserve"> ADDIN EN.CITE &lt;EndNote&gt;&lt;Cite&gt;&lt;Author&gt;Dyson&lt;/Author&gt;&lt;Year&gt;2016&lt;/Year&gt;&lt;RecNum&gt;314&lt;/RecNum&gt;&lt;DisplayText&gt;&lt;style face="superscript"&gt;31&lt;/style&gt;&lt;/DisplayText&gt;&lt;record&gt;&lt;rec-number&gt;314&lt;/rec-number&gt;&lt;foreign-keys&gt;&lt;key app="EN" db-id="pxww2rz9395fecev923p02etxa0z9ter9a22" timestamp="1679308385"&gt;314&lt;/key&gt;&lt;/foreign-keys&gt;&lt;ref-type name="Journal Article"&gt;17&lt;/ref-type&gt;&lt;contributors&gt;&lt;authors&gt;&lt;author&gt;Dyson, Paul J&lt;/author&gt;&lt;author&gt;Jessop, Philip G&lt;/author&gt;&lt;/authors&gt;&lt;/contributors&gt;&lt;titles&gt;&lt;title&gt;Solvent effects in catalysis: rational improvements of catalysts via manipulation of solvent interactions&lt;/title&gt;&lt;secondary-title&gt;Catalysis Science &amp;amp; Technology&lt;/secondary-title&gt;&lt;/titles&gt;&lt;periodical&gt;&lt;full-title&gt;Catalysis Science &amp;amp; Technology&lt;/full-title&gt;&lt;/periodical&gt;&lt;pages&gt;3302-3316&lt;/pages&gt;&lt;volume&gt;6&lt;/volume&gt;&lt;number&gt;10&lt;/number&gt;&lt;dates&gt;&lt;year&gt;2016&lt;/year&gt;&lt;/dates&gt;&lt;urls&gt;&lt;/urls&gt;&lt;/record&gt;&lt;/Cite&gt;&lt;/EndNote&gt;</w:instrText>
      </w:r>
      <w:r w:rsidR="00F54237" w:rsidRPr="00F54237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fldChar w:fldCharType="separate"/>
      </w:r>
      <w:r w:rsidR="00F54237" w:rsidRPr="00F54237">
        <w:rPr>
          <w:rFonts w:asciiTheme="minorHAnsi" w:hAnsiTheme="minorHAnsi" w:cstheme="minorHAnsi"/>
          <w:noProof/>
          <w:color w:val="000000" w:themeColor="text1"/>
          <w:spacing w:val="-7"/>
          <w:sz w:val="24"/>
          <w:szCs w:val="24"/>
          <w:vertAlign w:val="superscript"/>
        </w:rPr>
        <w:t>31</w:t>
      </w:r>
      <w:r w:rsidR="00F54237" w:rsidRPr="00F54237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fldChar w:fldCharType="end"/>
      </w:r>
    </w:p>
    <w:p w14:paraId="206F63D2" w14:textId="653C63CE" w:rsidR="00AE1926" w:rsidRPr="00AE1926" w:rsidRDefault="00AE1926" w:rsidP="00AE192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“</w:t>
      </w:r>
      <w:r w:rsidRPr="00AE1926">
        <w:rPr>
          <w:rFonts w:ascii="Calibri" w:hAnsi="Calibri" w:cs="Calibri"/>
        </w:rPr>
        <w:t>Palladium-</w:t>
      </w:r>
      <w:proofErr w:type="spellStart"/>
      <w:r w:rsidRPr="00AE1926">
        <w:rPr>
          <w:rFonts w:ascii="Calibri" w:hAnsi="Calibri" w:cs="Calibri"/>
        </w:rPr>
        <w:t>Catalyzed</w:t>
      </w:r>
      <w:proofErr w:type="spellEnd"/>
      <w:r w:rsidRPr="00AE1926">
        <w:rPr>
          <w:rFonts w:ascii="Calibri" w:hAnsi="Calibri" w:cs="Calibri"/>
        </w:rPr>
        <w:t xml:space="preserve"> Cross-Coupling Reactions of Organoboron Compounds</w:t>
      </w:r>
      <w:r>
        <w:rPr>
          <w:rFonts w:ascii="Calibri" w:hAnsi="Calibri" w:cs="Calibri"/>
        </w:rPr>
        <w:t>”</w:t>
      </w:r>
      <w:r w:rsidR="001B6E67">
        <w:rPr>
          <w:rFonts w:cstheme="minorHAnsi"/>
        </w:rPr>
        <w:fldChar w:fldCharType="begin"/>
      </w:r>
      <w:r w:rsidR="00986ECF">
        <w:rPr>
          <w:rFonts w:cstheme="minorHAnsi"/>
        </w:rPr>
        <w:instrText xml:space="preserve"> ADDIN EN.CITE &lt;EndNote&gt;&lt;Cite&gt;&lt;Author&gt;Miyaura&lt;/Author&gt;&lt;Year&gt;1995&lt;/Year&gt;&lt;RecNum&gt;312&lt;/RecNum&gt;&lt;DisplayText&gt;&lt;style face="superscript"&gt;32&lt;/style&gt;&lt;/DisplayText&gt;&lt;record&gt;&lt;rec-number&gt;312&lt;/rec-number&gt;&lt;foreign-keys&gt;&lt;key app="EN" db-id="pxww2rz9395fecev923p02etxa0z9ter9a22" timestamp="1679307593"&gt;312&lt;/key&gt;&lt;/foreign-keys&gt;&lt;ref-type name="Journal Article"&gt;17&lt;/ref-type&gt;&lt;contributors&gt;&lt;authors&gt;&lt;author&gt;Miyaura, Norio&lt;/author&gt;&lt;author&gt;Suzuki, Akira&lt;/author&gt;&lt;/authors&gt;&lt;/contributors&gt;&lt;titles&gt;&lt;title&gt;Palladium-catalyzed cross-coupling reactions of organoboron compounds&lt;/title&gt;&lt;secondary-title&gt;Chemical reviews&lt;/secondary-title&gt;&lt;/titles&gt;&lt;periodical&gt;&lt;full-title&gt;Chemical Reviews&lt;/full-title&gt;&lt;abbr-1&gt;Chem. Rev.&lt;/abbr-1&gt;&lt;abbr-2&gt;Chem Rev&lt;/abbr-2&gt;&lt;/periodical&gt;&lt;pages&gt;2457-2483&lt;/pages&gt;&lt;volume&gt;95&lt;/volume&gt;&lt;number&gt;7&lt;/number&gt;&lt;dates&gt;&lt;year&gt;1995&lt;/year&gt;&lt;/dates&gt;&lt;isbn&gt;0009-2665&lt;/isbn&gt;&lt;urls&gt;&lt;/urls&gt;&lt;/record&gt;&lt;/Cite&gt;&lt;/EndNote&gt;</w:instrText>
      </w:r>
      <w:r w:rsidR="001B6E67">
        <w:rPr>
          <w:rFonts w:cstheme="minorHAnsi"/>
        </w:rPr>
        <w:fldChar w:fldCharType="separate"/>
      </w:r>
      <w:r w:rsidR="00986ECF" w:rsidRPr="00986ECF">
        <w:rPr>
          <w:rFonts w:cstheme="minorHAnsi"/>
          <w:noProof/>
          <w:vertAlign w:val="superscript"/>
        </w:rPr>
        <w:t>32</w:t>
      </w:r>
      <w:r w:rsidR="001B6E67">
        <w:rPr>
          <w:rFonts w:cstheme="minorHAnsi"/>
        </w:rPr>
        <w:fldChar w:fldCharType="end"/>
      </w:r>
    </w:p>
    <w:p w14:paraId="4205F872" w14:textId="6C552C6E" w:rsidR="0030157B" w:rsidRPr="0030157B" w:rsidRDefault="0030157B" w:rsidP="0030157B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</w:p>
    <w:p w14:paraId="6275E7AC" w14:textId="77777777" w:rsidR="00D84FEE" w:rsidRDefault="00D84FEE">
      <w:pPr>
        <w:rPr>
          <w:rFonts w:ascii="Calibri" w:hAnsi="Calibri" w:cs="Calibri"/>
          <w:lang w:val="en-US"/>
        </w:rPr>
      </w:pPr>
    </w:p>
    <w:p w14:paraId="5F9D4392" w14:textId="05A1C9FC" w:rsidR="008004FC" w:rsidRDefault="008004F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 useful papers:</w:t>
      </w:r>
    </w:p>
    <w:p w14:paraId="69DB12A8" w14:textId="77777777" w:rsidR="004B790C" w:rsidRPr="004B790C" w:rsidRDefault="00122AD8" w:rsidP="004B790C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  <w:lang w:val="en-US"/>
        </w:rPr>
        <w:t xml:space="preserve">Section 3 of </w:t>
      </w:r>
      <w:r>
        <w:t>“</w:t>
      </w:r>
      <w:r w:rsidRPr="006424D2">
        <w:t>Solvent effects in palladium catalysed cross-coupling reactions</w:t>
      </w:r>
      <w:r>
        <w:t>”</w:t>
      </w:r>
      <w:r w:rsidRPr="00A54B01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&lt;EndNote&gt;&lt;Cite&gt;&lt;Author&gt;Sherwood&lt;/Author&gt;&lt;Year&gt;2019&lt;/Year&gt;&lt;RecNum&gt;154&lt;/RecNum&gt;&lt;DisplayText&gt;&lt;style face="superscript"&gt;11&lt;/style&gt;&lt;/DisplayText&gt;&lt;record&gt;&lt;rec-number&gt;154&lt;/rec-number&gt;&lt;foreign-keys&gt;&lt;key app="EN" db-id="pxww2rz9395fecev923p02etxa0z9ter9a22" timestamp="1667744381"&gt;154&lt;/key&gt;&lt;/foreign-keys&gt;&lt;ref-type name="Journal Article"&gt;17&lt;/ref-type&gt;&lt;contributors&gt;&lt;authors&gt;&lt;author&gt;Sherwood, James&lt;/author&gt;&lt;author&gt;Clark, James H.&lt;/author&gt;&lt;author&gt;Fairlamb, Ian J. S.&lt;/author&gt;&lt;author&gt;Slattery, John M.&lt;/author&gt;&lt;/authors&gt;&lt;/contributors&gt;&lt;titles&gt;&lt;title&gt;Solvent effects in palladium catalysed cross-coupling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Chem&lt;/abbr-2&gt;&lt;/periodical&gt;&lt;pages&gt;2164-2213&lt;/pages&gt;&lt;volume&gt;21&lt;/volume&gt;&lt;number&gt;9&lt;/number&gt;&lt;dates&gt;&lt;year&gt;2019&lt;/year&gt;&lt;/dates&gt;&lt;publisher&gt;Royal Society of Chemistry&lt;/publisher&gt;&lt;urls&gt;&lt;/urls&gt;&lt;/record&gt;&lt;/Cite&gt;&lt;/EndNote&gt;</w:instrText>
      </w:r>
      <w:r w:rsidRPr="00A54B01">
        <w:rPr>
          <w:rFonts w:cstheme="minorHAnsi"/>
        </w:rPr>
        <w:fldChar w:fldCharType="separate"/>
      </w:r>
      <w:r w:rsidRPr="00A54B01">
        <w:rPr>
          <w:rFonts w:cstheme="minorHAnsi"/>
          <w:noProof/>
          <w:vertAlign w:val="superscript"/>
        </w:rPr>
        <w:t>11</w:t>
      </w:r>
      <w:r w:rsidRPr="00A54B01">
        <w:rPr>
          <w:rFonts w:cstheme="minorHAnsi"/>
        </w:rPr>
        <w:fldChar w:fldCharType="end"/>
      </w:r>
      <w:r>
        <w:rPr>
          <w:rFonts w:cstheme="minorHAnsi"/>
        </w:rPr>
        <w:t xml:space="preserve"> gives solvent substitutions for more specific Suzuki reactions with reagents.</w:t>
      </w:r>
    </w:p>
    <w:p w14:paraId="46E01F37" w14:textId="21649323" w:rsidR="004B790C" w:rsidRPr="004B790C" w:rsidRDefault="004B790C" w:rsidP="004B790C">
      <w:pPr>
        <w:pStyle w:val="ListParagraph"/>
        <w:numPr>
          <w:ilvl w:val="0"/>
          <w:numId w:val="6"/>
        </w:numPr>
      </w:pPr>
      <w:r>
        <w:rPr>
          <w:rFonts w:cstheme="minorHAnsi"/>
        </w:rPr>
        <w:t>“</w:t>
      </w:r>
      <w:r w:rsidRPr="004B790C">
        <w:rPr>
          <w:rStyle w:val="hlfld-title"/>
          <w:rFonts w:cstheme="minorHAnsi"/>
          <w:color w:val="000000"/>
        </w:rPr>
        <w:t xml:space="preserve">Efficient </w:t>
      </w:r>
      <w:proofErr w:type="spellStart"/>
      <w:r w:rsidRPr="004B790C">
        <w:rPr>
          <w:rStyle w:val="hlfld-title"/>
          <w:rFonts w:cstheme="minorHAnsi"/>
          <w:color w:val="000000"/>
        </w:rPr>
        <w:t>Ligandless</w:t>
      </w:r>
      <w:proofErr w:type="spellEnd"/>
      <w:r w:rsidRPr="004B790C">
        <w:rPr>
          <w:rStyle w:val="hlfld-title"/>
          <w:rFonts w:cstheme="minorHAnsi"/>
          <w:color w:val="000000"/>
        </w:rPr>
        <w:t xml:space="preserve"> Palladium-</w:t>
      </w:r>
      <w:proofErr w:type="spellStart"/>
      <w:r w:rsidRPr="004B790C">
        <w:rPr>
          <w:rStyle w:val="hlfld-title"/>
          <w:rFonts w:cstheme="minorHAnsi"/>
          <w:color w:val="000000"/>
        </w:rPr>
        <w:t>Catalyzed</w:t>
      </w:r>
      <w:proofErr w:type="spellEnd"/>
      <w:r w:rsidRPr="004B790C">
        <w:rPr>
          <w:rStyle w:val="hlfld-title"/>
          <w:rFonts w:cstheme="minorHAnsi"/>
          <w:color w:val="000000"/>
        </w:rPr>
        <w:t xml:space="preserve"> Suzuki Reactions of Potassium Aryltrifluoroborates</w:t>
      </w:r>
      <w:r>
        <w:rPr>
          <w:rStyle w:val="hlfld-title"/>
          <w:rFonts w:cstheme="minorHAnsi"/>
          <w:color w:val="000000"/>
        </w:rPr>
        <w:t>”</w:t>
      </w:r>
      <w:r w:rsidR="00DE6A33" w:rsidRPr="00C014B4">
        <w:rPr>
          <w:rFonts w:cstheme="minorHAnsi"/>
          <w:noProof/>
          <w:vertAlign w:val="superscript"/>
        </w:rPr>
        <w:t>15</w:t>
      </w:r>
    </w:p>
    <w:p w14:paraId="463C6934" w14:textId="48B5279C" w:rsidR="00122AD8" w:rsidRDefault="00122AD8" w:rsidP="005F5071">
      <w:pPr>
        <w:rPr>
          <w:rFonts w:ascii="Calibri" w:hAnsi="Calibri" w:cs="Calibri"/>
          <w:lang w:val="en-US"/>
        </w:rPr>
      </w:pPr>
    </w:p>
    <w:p w14:paraId="132FED66" w14:textId="0723FE05" w:rsidR="005F5071" w:rsidRPr="005F5071" w:rsidRDefault="005F5071" w:rsidP="005F5071">
      <w:pPr>
        <w:rPr>
          <w:rFonts w:ascii="Calibri" w:hAnsi="Calibri" w:cs="Calibri"/>
          <w:b/>
          <w:bCs/>
          <w:lang w:val="en-US"/>
        </w:rPr>
      </w:pPr>
      <w:r w:rsidRPr="005F5071">
        <w:rPr>
          <w:rFonts w:ascii="Calibri" w:hAnsi="Calibri" w:cs="Calibri"/>
          <w:b/>
          <w:bCs/>
          <w:lang w:val="en-US"/>
        </w:rPr>
        <w:t>SN2/SNAr</w:t>
      </w:r>
    </w:p>
    <w:p w14:paraId="4D0BB447" w14:textId="0C75EB6D" w:rsidR="008004FC" w:rsidRDefault="005F507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Yield:</w:t>
      </w:r>
    </w:p>
    <w:p w14:paraId="4EF7565A" w14:textId="06A923DA" w:rsidR="002D7D78" w:rsidRPr="00AE6DCF" w:rsidRDefault="002D7D78" w:rsidP="00AE6DC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AE6DCF">
        <w:rPr>
          <w:rFonts w:ascii="Calibri" w:hAnsi="Calibri" w:cs="Calibri"/>
        </w:rPr>
        <w:t xml:space="preserve">“Towards cleaner </w:t>
      </w:r>
      <w:proofErr w:type="spellStart"/>
      <w:r w:rsidRPr="00AE6DCF">
        <w:rPr>
          <w:rFonts w:ascii="Calibri" w:hAnsi="Calibri" w:cs="Calibri"/>
        </w:rPr>
        <w:t>PolarClean</w:t>
      </w:r>
      <w:proofErr w:type="spellEnd"/>
      <w:r w:rsidRPr="00AE6DCF">
        <w:rPr>
          <w:rFonts w:ascii="Calibri" w:hAnsi="Calibri" w:cs="Calibri"/>
        </w:rPr>
        <w:t>: efficient synthesis and extended applications of the polar aprotic solvent methyl 5-(</w:t>
      </w:r>
      <w:proofErr w:type="spellStart"/>
      <w:r w:rsidRPr="00AE6DCF">
        <w:rPr>
          <w:rFonts w:ascii="Calibri" w:hAnsi="Calibri" w:cs="Calibri"/>
        </w:rPr>
        <w:t>dimethylamino</w:t>
      </w:r>
      <w:proofErr w:type="spellEnd"/>
      <w:r w:rsidRPr="00AE6DCF">
        <w:rPr>
          <w:rFonts w:ascii="Calibri" w:hAnsi="Calibri" w:cs="Calibri"/>
        </w:rPr>
        <w:t>)-2-methyl-5-oxopentanoate”</w:t>
      </w:r>
      <w:r w:rsidR="0054707E" w:rsidRPr="00AE6DCF">
        <w:rPr>
          <w:rFonts w:cstheme="minorHAnsi"/>
        </w:rPr>
        <w:fldChar w:fldCharType="begin"/>
      </w:r>
      <w:r w:rsidR="00AE6DCF">
        <w:rPr>
          <w:rFonts w:cstheme="minorHAnsi"/>
        </w:rPr>
        <w:instrText xml:space="preserve"> ADDIN EN.CITE &lt;EndNote&gt;&lt;Cite&gt;&lt;Author&gt;Cseri&lt;/Author&gt;&lt;Year&gt;2019&lt;/Year&gt;&lt;RecNum&gt;241&lt;/RecNum&gt;&lt;DisplayText&gt;&lt;style face="superscript"&gt;33&lt;/style&gt;&lt;/DisplayText&gt;&lt;record&gt;&lt;rec-number&gt;241&lt;/rec-number&gt;&lt;foreign-keys&gt;&lt;key app="EN" db-id="pxww2rz9395fecev923p02etxa0z9ter9a22" timestamp="1675859036"&gt;241&lt;/key&gt;&lt;/foreign-keys&gt;&lt;ref-type name="Journal Article"&gt;17&lt;/ref-type&gt;&lt;contributors&gt;&lt;authors&gt;&lt;author&gt;Cseri, Levente&lt;/author&gt;&lt;author&gt;Szekely, Gyorgy&lt;/author&gt;&lt;/authors&gt;&lt;/contributors&gt;&lt;titles&gt;&lt;title&gt;Towards cleaner PolarClean: Efficient synthesis and extended applications of the polar aprotic solvent methyl 5-(dimethylamino)-2-methyl-5-oxopentanoate&lt;/title&gt;&lt;secondary-title&gt;Green Chemistry&lt;/secondary-title&gt;&lt;/titles&gt;&lt;periodical&gt;&lt;full-title&gt;Green Chemistry&lt;/full-title&gt;&lt;abbr-1&gt;Green Chem.&lt;/abbr-1&gt;&lt;abbr-2&gt;Green Chem&lt;/abbr-2&gt;&lt;/periodical&gt;&lt;pages&gt;4178-4188&lt;/pages&gt;&lt;volume&gt;21&lt;/volume&gt;&lt;number&gt;15&lt;/number&gt;&lt;dates&gt;&lt;year&gt;2019&lt;/year&gt;&lt;/dates&gt;&lt;urls&gt;&lt;/urls&gt;&lt;/record&gt;&lt;/Cite&gt;&lt;/EndNote&gt;</w:instrText>
      </w:r>
      <w:r w:rsidR="0054707E" w:rsidRPr="00AE6DCF">
        <w:rPr>
          <w:rFonts w:cstheme="minorHAnsi"/>
        </w:rPr>
        <w:fldChar w:fldCharType="separate"/>
      </w:r>
      <w:r w:rsidR="00AE6DCF" w:rsidRPr="00AE6DCF">
        <w:rPr>
          <w:rFonts w:cstheme="minorHAnsi"/>
          <w:noProof/>
          <w:vertAlign w:val="superscript"/>
        </w:rPr>
        <w:t>33</w:t>
      </w:r>
      <w:r w:rsidR="0054707E" w:rsidRPr="00AE6DCF">
        <w:rPr>
          <w:rFonts w:cstheme="minorHAnsi"/>
        </w:rPr>
        <w:fldChar w:fldCharType="end"/>
      </w:r>
    </w:p>
    <w:p w14:paraId="7073EA9F" w14:textId="0CE1F9D8" w:rsidR="00965C32" w:rsidRPr="00AE6DCF" w:rsidRDefault="00965C32" w:rsidP="00AE6DC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AE6DCF">
        <w:rPr>
          <w:rFonts w:ascii="Calibri" w:hAnsi="Calibri" w:cs="Calibri"/>
        </w:rPr>
        <w:t>“</w:t>
      </w:r>
      <w:proofErr w:type="spellStart"/>
      <w:r w:rsidRPr="00AE6DCF">
        <w:rPr>
          <w:rFonts w:ascii="Calibri" w:hAnsi="Calibri" w:cs="Calibri"/>
        </w:rPr>
        <w:t>Dihydrolevoglucosenone</w:t>
      </w:r>
      <w:proofErr w:type="spellEnd"/>
      <w:r w:rsidRPr="00AE6DCF">
        <w:rPr>
          <w:rFonts w:ascii="Calibri" w:hAnsi="Calibri" w:cs="Calibri"/>
        </w:rPr>
        <w:t xml:space="preserve"> (Cyrene) as a bio-based alternative for dipolar aprotic solvents”</w:t>
      </w:r>
      <w:r w:rsidR="00AE6DCF" w:rsidRPr="00AE6DCF">
        <w:rPr>
          <w:rFonts w:cstheme="minorHAnsi"/>
        </w:rPr>
        <w:fldChar w:fldCharType="begin"/>
      </w:r>
      <w:r w:rsidR="00AE6DCF">
        <w:rPr>
          <w:rFonts w:cstheme="minorHAnsi"/>
        </w:rPr>
        <w:instrText xml:space="preserve"> ADDIN EN.CITE &lt;EndNote&gt;&lt;Cite&gt;&lt;Author&gt;Sherwood&lt;/Author&gt;&lt;Year&gt;2014&lt;/Year&gt;&lt;RecNum&gt;236&lt;/RecNum&gt;&lt;DisplayText&gt;&lt;style face="superscript"&gt;34&lt;/style&gt;&lt;/DisplayText&gt;&lt;record&gt;&lt;rec-number&gt;236&lt;/rec-number&gt;&lt;foreign-keys&gt;&lt;key app="EN" db-id="pxww2rz9395fecev923p02etxa0z9ter9a22" timestamp="1675770742"&gt;236&lt;/key&gt;&lt;/foreign-keys&gt;&lt;ref-type name="Journal Article"&gt;17&lt;/ref-type&gt;&lt;contributors&gt;&lt;authors&gt;&lt;author&gt;Sherwood, James&lt;/author&gt;&lt;author&gt;Constantinou, Andri&lt;/author&gt;&lt;author&gt;Moity, Laurianne&lt;/author&gt;&lt;author&gt;McElroy, C Rob&lt;/author&gt;&lt;author&gt;Farmer, Thomas J&lt;/author&gt;&lt;author&gt;Duncan, Tony&lt;/author&gt;&lt;author&gt;Raverty, Warwick&lt;/author&gt;&lt;author&gt;Hunt, Andrew J&lt;/author&gt;&lt;author&gt;Clark, James H&lt;/author&gt;&lt;/authors&gt;&lt;/contributors&gt;&lt;titles&gt;&lt;title&gt;Dihydrolevoglucosenone (Cyrene) as a bio-based alternative for dipolar aprotic solvents&lt;/title&gt;&lt;secondary-title&gt;Chemical Communications&lt;/secondary-title&gt;&lt;/titles&gt;&lt;periodical&gt;&lt;full-title&gt;Chemical Communications&lt;/full-title&gt;&lt;abbr-1&gt;Chem. Commun.&lt;/abbr-1&gt;&lt;abbr-2&gt;Chem Commun&lt;/abbr-2&gt;&lt;/periodical&gt;&lt;pages&gt;9650-9652&lt;/pages&gt;&lt;volume&gt;50&lt;/volume&gt;&lt;number&gt;68&lt;/number&gt;&lt;dates&gt;&lt;year&gt;2014&lt;/year&gt;&lt;/dates&gt;&lt;urls&gt;&lt;/urls&gt;&lt;/record&gt;&lt;/Cite&gt;&lt;/EndNote&gt;</w:instrText>
      </w:r>
      <w:r w:rsidR="00AE6DCF" w:rsidRPr="00AE6DCF">
        <w:rPr>
          <w:rFonts w:cstheme="minorHAnsi"/>
        </w:rPr>
        <w:fldChar w:fldCharType="separate"/>
      </w:r>
      <w:r w:rsidR="00AE6DCF" w:rsidRPr="00AE6DCF">
        <w:rPr>
          <w:rFonts w:cstheme="minorHAnsi"/>
          <w:noProof/>
          <w:vertAlign w:val="superscript"/>
        </w:rPr>
        <w:t>34</w:t>
      </w:r>
      <w:r w:rsidR="00AE6DCF" w:rsidRPr="00AE6DCF">
        <w:rPr>
          <w:rFonts w:cstheme="minorHAnsi"/>
        </w:rPr>
        <w:fldChar w:fldCharType="end"/>
      </w:r>
    </w:p>
    <w:p w14:paraId="463D4969" w14:textId="29FCC51B" w:rsidR="00965C32" w:rsidRPr="002D7D78" w:rsidRDefault="00965C32" w:rsidP="002D7D78">
      <w:pPr>
        <w:rPr>
          <w:rFonts w:ascii="Calibri" w:hAnsi="Calibri" w:cs="Calibri"/>
        </w:rPr>
      </w:pPr>
    </w:p>
    <w:p w14:paraId="79344B5A" w14:textId="77777777" w:rsidR="00652892" w:rsidRDefault="00652892">
      <w:pPr>
        <w:rPr>
          <w:rFonts w:ascii="Calibri" w:hAnsi="Calibri" w:cs="Calibri"/>
          <w:lang w:val="en-US"/>
        </w:rPr>
      </w:pPr>
    </w:p>
    <w:p w14:paraId="718A811D" w14:textId="70FB9D98" w:rsidR="005F5071" w:rsidRDefault="005F507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Properties important to </w:t>
      </w:r>
      <w:r w:rsidR="00CA58C1">
        <w:rPr>
          <w:rFonts w:ascii="Calibri" w:hAnsi="Calibri" w:cs="Calibri"/>
          <w:lang w:val="en-US"/>
        </w:rPr>
        <w:t>reaction class</w:t>
      </w:r>
      <w:r w:rsidR="00C550A7">
        <w:rPr>
          <w:rFonts w:ascii="Calibri" w:hAnsi="Calibri" w:cs="Calibri"/>
          <w:lang w:val="en-US"/>
        </w:rPr>
        <w:t>:</w:t>
      </w:r>
    </w:p>
    <w:p w14:paraId="61D524F0" w14:textId="5B5205AB" w:rsidR="00C550A7" w:rsidRDefault="00EB15C8" w:rsidP="00EB15C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B15C8">
        <w:rPr>
          <w:rFonts w:ascii="Calibri" w:hAnsi="Calibri" w:cs="Calibri"/>
        </w:rPr>
        <w:t>“</w:t>
      </w:r>
      <w:r w:rsidR="00C550A7" w:rsidRPr="00EB15C8">
        <w:rPr>
          <w:rFonts w:ascii="Calibri" w:hAnsi="Calibri" w:cs="Calibri"/>
        </w:rPr>
        <w:t>Solvation of Ions. Part II. Dipolar Aprotic Solvents as Media for Nucleophilic Substitution Reactions at a Satur</w:t>
      </w:r>
      <w:r w:rsidRPr="00EB15C8">
        <w:rPr>
          <w:rFonts w:ascii="Calibri" w:hAnsi="Calibri" w:cs="Calibri"/>
        </w:rPr>
        <w:t>at</w:t>
      </w:r>
      <w:r w:rsidR="00C550A7" w:rsidRPr="00EB15C8">
        <w:rPr>
          <w:rFonts w:ascii="Calibri" w:hAnsi="Calibri" w:cs="Calibri"/>
        </w:rPr>
        <w:t>ed C</w:t>
      </w:r>
      <w:r w:rsidRPr="00EB15C8">
        <w:rPr>
          <w:rFonts w:ascii="Calibri" w:hAnsi="Calibri" w:cs="Calibri"/>
        </w:rPr>
        <w:t>a</w:t>
      </w:r>
      <w:r w:rsidR="00C550A7" w:rsidRPr="00EB15C8">
        <w:rPr>
          <w:rFonts w:ascii="Calibri" w:hAnsi="Calibri" w:cs="Calibri"/>
        </w:rPr>
        <w:t>rbon Atom.</w:t>
      </w:r>
      <w:r w:rsidRPr="00EB15C8">
        <w:rPr>
          <w:rFonts w:ascii="Calibri" w:hAnsi="Calibri" w:cs="Calibri"/>
        </w:rPr>
        <w:t>”</w:t>
      </w:r>
      <w:r w:rsidR="00052ECA">
        <w:rPr>
          <w:rFonts w:ascii="Calibri" w:hAnsi="Calibri" w:cs="Calibri"/>
        </w:rPr>
        <w:fldChar w:fldCharType="begin"/>
      </w:r>
      <w:r w:rsidR="00052ECA">
        <w:rPr>
          <w:rFonts w:ascii="Calibri" w:hAnsi="Calibri" w:cs="Calibri"/>
        </w:rPr>
        <w:instrText xml:space="preserve"> ADDIN EN.CITE &lt;EndNote&gt;&lt;Cite&gt;&lt;Author&gt;Parker&lt;/Author&gt;&lt;Year&gt;1961&lt;/Year&gt;&lt;RecNum&gt;180&lt;/RecNum&gt;&lt;DisplayText&gt;&lt;style face="superscript"&gt;35&lt;/style&gt;&lt;/DisplayText&gt;&lt;record&gt;&lt;rec-number&gt;180&lt;/rec-number&gt;&lt;foreign-keys&gt;&lt;key app="EN" db-id="pxww2rz9395fecev923p02etxa0z9ter9a22" timestamp="1668270969"&gt;180&lt;/key&gt;&lt;/foreign-keys&gt;&lt;ref-type name="Journal Article"&gt;17&lt;/ref-type&gt;&lt;contributors&gt;&lt;authors&gt;&lt;author&gt;Parker, Alan J&lt;/author&gt;&lt;/authors&gt;&lt;/contributors&gt;&lt;titles&gt;&lt;title&gt;Solvation of ions. Part II. Dipolar aprotic solvents as media for nucleophilic substitution reactions at a saturated carbon atom&lt;/title&gt;&lt;secondary-title&gt;Journal of the Chemical Society&lt;/secondary-title&gt;&lt;/titles&gt;&lt;periodical&gt;&lt;full-title&gt;Journal of the Chemical Society&lt;/full-title&gt;&lt;abbr-1&gt;J. Chem. Soc.&lt;/abbr-1&gt;&lt;abbr-2&gt;J Chem Soc&lt;/abbr-2&gt;&lt;/periodical&gt;&lt;pages&gt;1328-1337&lt;/pages&gt;&lt;volume&gt;255&lt;/volume&gt;&lt;dates&gt;&lt;year&gt;1961&lt;/year&gt;&lt;/dates&gt;&lt;urls&gt;&lt;/urls&gt;&lt;/record&gt;&lt;/Cite&gt;&lt;/EndNote&gt;</w:instrText>
      </w:r>
      <w:r w:rsidR="00052ECA">
        <w:rPr>
          <w:rFonts w:ascii="Calibri" w:hAnsi="Calibri" w:cs="Calibri"/>
        </w:rPr>
        <w:fldChar w:fldCharType="separate"/>
      </w:r>
      <w:r w:rsidR="00052ECA" w:rsidRPr="00052ECA">
        <w:rPr>
          <w:rFonts w:ascii="Calibri" w:hAnsi="Calibri" w:cs="Calibri"/>
          <w:noProof/>
          <w:vertAlign w:val="superscript"/>
        </w:rPr>
        <w:t>35</w:t>
      </w:r>
      <w:r w:rsidR="00052ECA">
        <w:rPr>
          <w:rFonts w:ascii="Calibri" w:hAnsi="Calibri" w:cs="Calibri"/>
        </w:rPr>
        <w:fldChar w:fldCharType="end"/>
      </w:r>
    </w:p>
    <w:p w14:paraId="79B0FCBA" w14:textId="4303988A" w:rsidR="0078781A" w:rsidRDefault="0078781A" w:rsidP="00EB15C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“Protic-dipolar aprotic solvent effects on rates of bimolecular reactions”</w:t>
      </w:r>
      <w:r w:rsidR="00052ECA">
        <w:rPr>
          <w:rFonts w:ascii="Calibri" w:hAnsi="Calibri" w:cs="Calibri"/>
        </w:rPr>
        <w:fldChar w:fldCharType="begin"/>
      </w:r>
      <w:r w:rsidR="00052ECA">
        <w:rPr>
          <w:rFonts w:ascii="Calibri" w:hAnsi="Calibri" w:cs="Calibri"/>
        </w:rPr>
        <w:instrText xml:space="preserve"> ADDIN EN.CITE &lt;EndNote&gt;&lt;Cite&gt;&lt;Author&gt;Parker&lt;/Author&gt;&lt;Year&gt;1969&lt;/Year&gt;&lt;RecNum&gt;179&lt;/RecNum&gt;&lt;DisplayText&gt;&lt;style face="superscript"&gt;36&lt;/style&gt;&lt;/DisplayText&gt;&lt;record&gt;&lt;rec-number&gt;179&lt;/rec-number&gt;&lt;foreign-keys&gt;&lt;key app="EN" db-id="pxww2rz9395fecev923p02etxa0z9ter9a22" timestamp="1668270847"&gt;179&lt;/key&gt;&lt;/foreign-keys&gt;&lt;ref-type name="Journal Article"&gt;17&lt;/ref-type&gt;&lt;contributors&gt;&lt;authors&gt;&lt;author&gt;Parker, Alan J&lt;/author&gt;&lt;/authors&gt;&lt;/contributors&gt;&lt;titles&gt;&lt;title&gt;Protic-dipolar aprotic solvent effects on rates of bimolecular reactions&lt;/title&gt;&lt;secondary-title&gt;Chemical Reviews&lt;/secondary-title&gt;&lt;/titles&gt;&lt;periodical&gt;&lt;full-title&gt;Chemical Reviews&lt;/full-title&gt;&lt;abbr-1&gt;Chem. Rev.&lt;/abbr-1&gt;&lt;abbr-2&gt;Chem Rev&lt;/abbr-2&gt;&lt;/periodical&gt;&lt;pages&gt;1-32&lt;/pages&gt;&lt;volume&gt;69&lt;/volume&gt;&lt;number&gt;1&lt;/number&gt;&lt;dates&gt;&lt;year&gt;1969&lt;/year&gt;&lt;/dates&gt;&lt;isbn&gt;0009-2665&lt;/isbn&gt;&lt;urls&gt;&lt;/urls&gt;&lt;/record&gt;&lt;/Cite&gt;&lt;/EndNote&gt;</w:instrText>
      </w:r>
      <w:r w:rsidR="00052ECA">
        <w:rPr>
          <w:rFonts w:ascii="Calibri" w:hAnsi="Calibri" w:cs="Calibri"/>
        </w:rPr>
        <w:fldChar w:fldCharType="separate"/>
      </w:r>
      <w:r w:rsidR="00052ECA" w:rsidRPr="00052ECA">
        <w:rPr>
          <w:rFonts w:ascii="Calibri" w:hAnsi="Calibri" w:cs="Calibri"/>
          <w:noProof/>
          <w:vertAlign w:val="superscript"/>
        </w:rPr>
        <w:t>36</w:t>
      </w:r>
      <w:r w:rsidR="00052ECA">
        <w:rPr>
          <w:rFonts w:ascii="Calibri" w:hAnsi="Calibri" w:cs="Calibri"/>
        </w:rPr>
        <w:fldChar w:fldCharType="end"/>
      </w:r>
    </w:p>
    <w:p w14:paraId="5D3C7D5C" w14:textId="6375FDBB" w:rsidR="00BE2E04" w:rsidRPr="00BE2E04" w:rsidRDefault="008436B2" w:rsidP="00BE2E0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“Dipolar Aprotic Solvents in Bimolecular Aromatic Nucleophilic Substitution Reactions”</w:t>
      </w:r>
      <w:r w:rsidR="00052ECA">
        <w:rPr>
          <w:rFonts w:ascii="Calibri" w:hAnsi="Calibri" w:cs="Calibri"/>
        </w:rPr>
        <w:fldChar w:fldCharType="begin"/>
      </w:r>
      <w:r w:rsidR="00052ECA">
        <w:rPr>
          <w:rFonts w:ascii="Calibri" w:hAnsi="Calibri" w:cs="Calibri"/>
        </w:rPr>
        <w:instrText xml:space="preserve"> ADDIN EN.CITE &lt;EndNote&gt;&lt;Cite&gt;&lt;Author&gt;Miller&lt;/Author&gt;&lt;Year&gt;1961&lt;/Year&gt;&lt;RecNum&gt;181&lt;/RecNum&gt;&lt;DisplayText&gt;&lt;style face="superscript"&gt;37&lt;/style&gt;&lt;/DisplayText&gt;&lt;record&gt;&lt;rec-number&gt;181&lt;/rec-number&gt;&lt;foreign-keys&gt;&lt;key app="EN" db-id="pxww2rz9395fecev923p02etxa0z9ter9a22" timestamp="1668271148"&gt;181&lt;/key&gt;&lt;/foreign-keys&gt;&lt;ref-type name="Journal Article"&gt;17&lt;/ref-type&gt;&lt;contributors&gt;&lt;authors&gt;&lt;author&gt;Miller, J&lt;/author&gt;&lt;author&gt;Parker, Alan J&lt;/author&gt;&lt;/authors&gt;&lt;/contributors&gt;&lt;titles&gt;&lt;title&gt;Dipolar Aprotic Solvents in Bimolecular Aromatic Nucleophilic Substitution Reactions1&lt;/title&gt;&lt;secondary-title&gt;J. Am. Chem. Soc.&lt;/secondary-title&gt;&lt;/titles&gt;&lt;periodical&gt;&lt;full-title&gt;J. Am. Chem. Soc.&lt;/full-title&gt;&lt;/periodical&gt;&lt;pages&gt;117-123&lt;/pages&gt;&lt;volume&gt;83&lt;/volume&gt;&lt;number&gt;1&lt;/number&gt;&lt;dates&gt;&lt;year&gt;1961&lt;/year&gt;&lt;/dates&gt;&lt;isbn&gt;0002-7863&lt;/isbn&gt;&lt;urls&gt;&lt;/urls&gt;&lt;/record&gt;&lt;/Cite&gt;&lt;/EndNote&gt;</w:instrText>
      </w:r>
      <w:r w:rsidR="00052ECA">
        <w:rPr>
          <w:rFonts w:ascii="Calibri" w:hAnsi="Calibri" w:cs="Calibri"/>
        </w:rPr>
        <w:fldChar w:fldCharType="separate"/>
      </w:r>
      <w:r w:rsidR="00052ECA" w:rsidRPr="00052ECA">
        <w:rPr>
          <w:rFonts w:ascii="Calibri" w:hAnsi="Calibri" w:cs="Calibri"/>
          <w:noProof/>
          <w:vertAlign w:val="superscript"/>
        </w:rPr>
        <w:t>37</w:t>
      </w:r>
      <w:r w:rsidR="00052ECA">
        <w:rPr>
          <w:rFonts w:ascii="Calibri" w:hAnsi="Calibri" w:cs="Calibri"/>
        </w:rPr>
        <w:fldChar w:fldCharType="end"/>
      </w:r>
    </w:p>
    <w:p w14:paraId="3962E439" w14:textId="45C00468" w:rsidR="00BE2E04" w:rsidRPr="00BE2E04" w:rsidRDefault="00BE2E04" w:rsidP="00BE2E0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cstheme="minorHAnsi"/>
          <w:noProof/>
          <w:vertAlign w:val="superscript"/>
        </w:rPr>
        <w:t>“</w:t>
      </w:r>
      <w:r w:rsidRPr="00BE2E04">
        <w:rPr>
          <w:rStyle w:val="hlfld-title"/>
          <w:rFonts w:cstheme="minorHAnsi"/>
          <w:color w:val="000000"/>
        </w:rPr>
        <w:t>Solvent Effects and Mechanism for a Nucleophilic Aromatic Substitution from QM/MM Simulations</w:t>
      </w:r>
      <w:r>
        <w:rPr>
          <w:rStyle w:val="hlfld-title"/>
          <w:rFonts w:cstheme="minorHAnsi"/>
          <w:color w:val="000000"/>
        </w:rPr>
        <w:t>”</w:t>
      </w:r>
      <w:r w:rsidR="003F0B2B" w:rsidRPr="005D74D7">
        <w:rPr>
          <w:rFonts w:cstheme="minorHAnsi"/>
          <w:color w:val="000000"/>
          <w:shd w:val="clear" w:color="auto" w:fill="FFFFFF"/>
        </w:rPr>
        <w:fldChar w:fldCharType="begin"/>
      </w:r>
      <w:r w:rsidR="00E0760C">
        <w:rPr>
          <w:rFonts w:cstheme="minorHAnsi"/>
          <w:color w:val="000000"/>
          <w:shd w:val="clear" w:color="auto" w:fill="FFFFFF"/>
        </w:rPr>
        <w:instrText xml:space="preserve"> ADDIN EN.CITE &lt;EndNote&gt;&lt;Cite&gt;&lt;Author&gt;Acevedo&lt;/Author&gt;&lt;Year&gt;2004&lt;/Year&gt;&lt;RecNum&gt;230&lt;/RecNum&gt;&lt;DisplayText&gt;&lt;style face="superscript"&gt;38&lt;/style&gt;&lt;/DisplayText&gt;&lt;record&gt;&lt;rec-number&gt;230&lt;/rec-number&gt;&lt;foreign-keys&gt;&lt;key app="EN" db-id="pxww2rz9395fecev923p02etxa0z9ter9a22" timestamp="1675353431"&gt;230&lt;/key&gt;&lt;/foreign-keys&gt;&lt;ref-type name="Journal Article"&gt;17&lt;/ref-type&gt;&lt;contributors&gt;&lt;authors&gt;&lt;author&gt;Acevedo, Orlando&lt;/author&gt;&lt;author&gt;Jorgensen, William L.&lt;/author&gt;&lt;/authors&gt;&lt;/contributors&gt;&lt;titles&gt;&lt;title&gt;Solvent Effects and Mechanism for a Nucleophilic Aromatic Substitution from QM/MM Simulations&lt;/title&gt;&lt;secondary-title&gt;Organic Letters&lt;/secondary-title&gt;&lt;/titles&gt;&lt;periodical&gt;&lt;full-title&gt;Organic Letters&lt;/full-title&gt;&lt;abbr-1&gt;Org. Lett.&lt;/abbr-1&gt;&lt;abbr-2&gt;Org Lett&lt;/abbr-2&gt;&lt;/periodical&gt;&lt;pages&gt;2881-2884&lt;/pages&gt;&lt;volume&gt;6&lt;/volume&gt;&lt;number&gt;17&lt;/number&gt;&lt;dates&gt;&lt;year&gt;2004&lt;/year&gt;&lt;pub-dates&gt;&lt;date&gt;2004/08/01&lt;/date&gt;&lt;/pub-dates&gt;&lt;/dates&gt;&lt;publisher&gt;American Chemical Society&lt;/publisher&gt;&lt;isbn&gt;1523-7060&lt;/isbn&gt;&lt;urls&gt;&lt;related-urls&gt;&lt;url&gt;https://doi.org/10.1021/ol049121k&lt;/url&gt;&lt;/related-urls&gt;&lt;/urls&gt;&lt;electronic-resource-num&gt;10.1021/ol049121k&lt;/electronic-resource-num&gt;&lt;/record&gt;&lt;/Cite&gt;&lt;/EndNote&gt;</w:instrText>
      </w:r>
      <w:r w:rsidR="003F0B2B" w:rsidRPr="005D74D7">
        <w:rPr>
          <w:rFonts w:cstheme="minorHAnsi"/>
          <w:color w:val="000000"/>
          <w:shd w:val="clear" w:color="auto" w:fill="FFFFFF"/>
        </w:rPr>
        <w:fldChar w:fldCharType="separate"/>
      </w:r>
      <w:r w:rsidR="00E0760C" w:rsidRPr="00E0760C">
        <w:rPr>
          <w:rFonts w:cstheme="minorHAnsi"/>
          <w:noProof/>
          <w:color w:val="000000"/>
          <w:shd w:val="clear" w:color="auto" w:fill="FFFFFF"/>
          <w:vertAlign w:val="superscript"/>
        </w:rPr>
        <w:t>38</w:t>
      </w:r>
      <w:r w:rsidR="003F0B2B" w:rsidRPr="005D74D7">
        <w:rPr>
          <w:rFonts w:cstheme="minorHAnsi"/>
          <w:color w:val="000000"/>
          <w:shd w:val="clear" w:color="auto" w:fill="FFFFFF"/>
        </w:rPr>
        <w:fldChar w:fldCharType="end"/>
      </w:r>
    </w:p>
    <w:p w14:paraId="0065989A" w14:textId="0F866F16" w:rsidR="00BE2E04" w:rsidRDefault="00484E60" w:rsidP="00EB15C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“Solvents and Solvent effects in Organic Chemistry”</w:t>
      </w:r>
      <w:r w:rsidR="009E62A6">
        <w:rPr>
          <w:rFonts w:ascii="Calibri" w:hAnsi="Calibri" w:cs="Calibri"/>
        </w:rPr>
        <w:fldChar w:fldCharType="begin"/>
      </w:r>
      <w:r w:rsidR="009E62A6">
        <w:rPr>
          <w:rFonts w:ascii="Calibri" w:hAnsi="Calibri" w:cs="Calibri"/>
        </w:rPr>
        <w:instrText xml:space="preserve"> ADDIN EN.CITE &lt;EndNote&gt;&lt;Cite&gt;&lt;Author&gt;Reichardt&lt;/Author&gt;&lt;Year&gt;2011&lt;/Year&gt;&lt;RecNum&gt;244&lt;/RecNum&gt;&lt;DisplayText&gt;&lt;style face="superscript"&gt;39&lt;/style&gt;&lt;/DisplayText&gt;&lt;record&gt;&lt;rec-number&gt;244&lt;/rec-number&gt;&lt;foreign-keys&gt;&lt;key app="EN" db-id="pxww2rz9395fecev923p02etxa0z9ter9a22" timestamp="1676023739"&gt;244&lt;/key&gt;&lt;/foreign-keys&gt;&lt;ref-type name="Book"&gt;6&lt;/ref-type&gt;&lt;contributors&gt;&lt;authors&gt;&lt;author&gt;C. Reichardt&lt;/author&gt;&lt;author&gt;T. Welton &lt;/author&gt;&lt;/authors&gt;&lt;/contributors&gt;&lt;titles&gt;&lt;title&gt;Solvents and Solvent Effects in Organic Chemistry&lt;/title&gt;&lt;/titles&gt;&lt;edition&gt;Fourth&lt;/edition&gt;&lt;section&gt;259-282&lt;/section&gt;&lt;dates&gt;&lt;year&gt;2011&lt;/year&gt;&lt;/dates&gt;&lt;pub-location&gt;Weinheim&lt;/pub-location&gt;&lt;publisher&gt;Wiley-VCH Verlag GmbH &amp;amp; Co. KGaA&lt;/publisher&gt;&lt;urls&gt;&lt;/urls&gt;&lt;/record&gt;&lt;/Cite&gt;&lt;/EndNote&gt;</w:instrText>
      </w:r>
      <w:r w:rsidR="009E62A6">
        <w:rPr>
          <w:rFonts w:ascii="Calibri" w:hAnsi="Calibri" w:cs="Calibri"/>
        </w:rPr>
        <w:fldChar w:fldCharType="separate"/>
      </w:r>
      <w:r w:rsidR="009E62A6" w:rsidRPr="009E62A6">
        <w:rPr>
          <w:rFonts w:ascii="Calibri" w:hAnsi="Calibri" w:cs="Calibri"/>
          <w:noProof/>
          <w:vertAlign w:val="superscript"/>
        </w:rPr>
        <w:t>39</w:t>
      </w:r>
      <w:r w:rsidR="009E62A6">
        <w:rPr>
          <w:rFonts w:ascii="Calibri" w:hAnsi="Calibri" w:cs="Calibri"/>
        </w:rPr>
        <w:fldChar w:fldCharType="end"/>
      </w:r>
    </w:p>
    <w:p w14:paraId="32F20FEC" w14:textId="52F7210A" w:rsidR="000E1AEA" w:rsidRPr="000E1AEA" w:rsidRDefault="000E1AEA" w:rsidP="000E1AEA">
      <w:pPr>
        <w:pStyle w:val="ListParagraph"/>
        <w:numPr>
          <w:ilvl w:val="0"/>
          <w:numId w:val="6"/>
        </w:numPr>
        <w:spacing w:beforeAutospacing="1" w:afterAutospacing="1" w:line="288" w:lineRule="atLeast"/>
        <w:outlineLvl w:val="0"/>
        <w:rPr>
          <w:rFonts w:cstheme="minorHAnsi"/>
          <w:spacing w:val="-7"/>
          <w:kern w:val="36"/>
        </w:rPr>
      </w:pPr>
      <w:r>
        <w:rPr>
          <w:rFonts w:cstheme="minorHAnsi"/>
          <w:spacing w:val="-7"/>
          <w:kern w:val="36"/>
        </w:rPr>
        <w:t>“</w:t>
      </w:r>
      <w:r w:rsidRPr="000E1AEA">
        <w:rPr>
          <w:rFonts w:cstheme="minorHAnsi"/>
          <w:spacing w:val="-7"/>
          <w:kern w:val="36"/>
        </w:rPr>
        <w:t>Kinetics and </w:t>
      </w:r>
      <w:r w:rsidRPr="000E1AEA">
        <w:rPr>
          <w:rFonts w:cstheme="minorHAnsi"/>
          <w:color w:val="000000"/>
          <w:spacing w:val="-7"/>
          <w:kern w:val="36"/>
        </w:rPr>
        <w:t>solvent</w:t>
      </w:r>
      <w:r w:rsidRPr="000E1AEA">
        <w:rPr>
          <w:rFonts w:cstheme="minorHAnsi"/>
          <w:spacing w:val="-7"/>
          <w:kern w:val="36"/>
        </w:rPr>
        <w:t> effects in the synthesis of </w:t>
      </w:r>
      <w:r w:rsidRPr="000E1AEA">
        <w:rPr>
          <w:rFonts w:cstheme="minorHAnsi"/>
          <w:color w:val="000000"/>
          <w:spacing w:val="-7"/>
          <w:kern w:val="36"/>
        </w:rPr>
        <w:t>ionic liquids</w:t>
      </w:r>
      <w:r w:rsidRPr="000E1AEA">
        <w:rPr>
          <w:rFonts w:cstheme="minorHAnsi"/>
          <w:spacing w:val="-7"/>
          <w:kern w:val="36"/>
        </w:rPr>
        <w:t>: imidazolium</w:t>
      </w:r>
      <w:r>
        <w:rPr>
          <w:rFonts w:cstheme="minorHAnsi"/>
          <w:spacing w:val="-7"/>
          <w:kern w:val="36"/>
        </w:rPr>
        <w:t>”</w:t>
      </w:r>
      <w:r w:rsidR="0099267F">
        <w:rPr>
          <w:rFonts w:cstheme="minorHAnsi"/>
        </w:rPr>
        <w:fldChar w:fldCharType="begin"/>
      </w:r>
      <w:r w:rsidR="0099267F">
        <w:rPr>
          <w:rFonts w:cstheme="minorHAnsi"/>
        </w:rPr>
        <w:instrText xml:space="preserve"> ADDIN EN.CITE &lt;EndNote&gt;&lt;Cite&gt;&lt;Author&gt;Schleicher&lt;/Author&gt;&lt;Year&gt;2009&lt;/Year&gt;&lt;RecNum&gt;273&lt;/RecNum&gt;&lt;DisplayText&gt;&lt;style face="superscript"&gt;40&lt;/style&gt;&lt;/DisplayText&gt;&lt;record&gt;&lt;rec-number&gt;273&lt;/rec-number&gt;&lt;foreign-keys&gt;&lt;key app="EN" db-id="pxww2rz9395fecev923p02etxa0z9ter9a22" timestamp="1678792840"&gt;273&lt;/key&gt;&lt;/foreign-keys&gt;&lt;ref-type name="Journal Article"&gt;17&lt;/ref-type&gt;&lt;contributors&gt;&lt;authors&gt;&lt;author&gt;Schleicher, Jay C&lt;/author&gt;&lt;author&gt;Scurto, Aaron M&lt;/author&gt;&lt;/authors&gt;&lt;/contributors&gt;&lt;titles&gt;&lt;title&gt;Kinetics and solvent effects in the synthesis of ionic liquids: imidazolium&lt;/title&gt;&lt;secondary-title&gt;Green chemistry&lt;/secondary-title&gt;&lt;/titles&gt;&lt;periodical&gt;&lt;full-title&gt;Green Chemistry&lt;/full-title&gt;&lt;abbr-1&gt;Green Chem.&lt;/abbr-1&gt;&lt;abbr-2&gt;Green Chem&lt;/abbr-2&gt;&lt;/periodical&gt;&lt;pages&gt;694-703&lt;/pages&gt;&lt;volume&gt;11&lt;/volume&gt;&lt;number&gt;5&lt;/number&gt;&lt;dates&gt;&lt;year&gt;2009&lt;/year&gt;&lt;/dates&gt;&lt;urls&gt;&lt;/urls&gt;&lt;/record&gt;&lt;/Cite&gt;&lt;/EndNote&gt;</w:instrText>
      </w:r>
      <w:r w:rsidR="0099267F">
        <w:rPr>
          <w:rFonts w:cstheme="minorHAnsi"/>
        </w:rPr>
        <w:fldChar w:fldCharType="separate"/>
      </w:r>
      <w:r w:rsidR="0099267F" w:rsidRPr="0099267F">
        <w:rPr>
          <w:rFonts w:cstheme="minorHAnsi"/>
          <w:noProof/>
          <w:vertAlign w:val="superscript"/>
        </w:rPr>
        <w:t>40</w:t>
      </w:r>
      <w:r w:rsidR="0099267F">
        <w:rPr>
          <w:rFonts w:cstheme="minorHAnsi"/>
        </w:rPr>
        <w:fldChar w:fldCharType="end"/>
      </w:r>
    </w:p>
    <w:p w14:paraId="020B2C65" w14:textId="77777777" w:rsidR="00EA3ED3" w:rsidRDefault="00EA3ED3">
      <w:pPr>
        <w:rPr>
          <w:rFonts w:ascii="Calibri" w:hAnsi="Calibri" w:cs="Calibri"/>
          <w:b/>
          <w:bCs/>
          <w:lang w:val="en-US"/>
        </w:rPr>
      </w:pPr>
      <w:r w:rsidRPr="00EA3ED3">
        <w:rPr>
          <w:rFonts w:ascii="Calibri" w:hAnsi="Calibri" w:cs="Calibri"/>
          <w:b/>
          <w:bCs/>
          <w:lang w:val="en-US"/>
        </w:rPr>
        <w:t>Alcohol Oxidation</w:t>
      </w:r>
    </w:p>
    <w:p w14:paraId="6299A287" w14:textId="77777777" w:rsidR="00EA3ED3" w:rsidRDefault="00EA3ED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Yield:</w:t>
      </w:r>
    </w:p>
    <w:p w14:paraId="276C16B1" w14:textId="7810DA37" w:rsidR="00F07E0D" w:rsidRPr="00F07E0D" w:rsidRDefault="00F07E0D" w:rsidP="00F07E0D">
      <w:pPr>
        <w:pStyle w:val="ListParagraph"/>
        <w:numPr>
          <w:ilvl w:val="0"/>
          <w:numId w:val="6"/>
        </w:numPr>
      </w:pPr>
      <w:r>
        <w:t>“</w:t>
      </w:r>
      <w:r w:rsidRPr="00F07E0D">
        <w:t>Towards greener solvents for the bleach oxidation of alcohols catalysed by stable </w:t>
      </w:r>
      <w:r w:rsidRPr="00F07E0D">
        <w:rPr>
          <w:i/>
          <w:iCs/>
        </w:rPr>
        <w:t>N</w:t>
      </w:r>
      <w:r w:rsidRPr="00F07E0D">
        <w:t>-oxy radicals</w:t>
      </w:r>
      <w:r>
        <w:t>”</w:t>
      </w:r>
      <w:r w:rsidRPr="00F07E0D">
        <w:fldChar w:fldCharType="begin"/>
      </w:r>
      <w:r w:rsidR="00067CDF">
        <w:instrText xml:space="preserve"> ADDIN EN.CITE &lt;EndNote&gt;&lt;Cite&gt;&lt;Author&gt;Janssen&lt;/Author&gt;&lt;Year&gt;2011&lt;/Year&gt;&lt;RecNum&gt;172&lt;/RecNum&gt;&lt;DisplayText&gt;&lt;style face="superscript"&gt;41&lt;/style&gt;&lt;/DisplayText&gt;&lt;record&gt;&lt;rec-number&gt;172&lt;/rec-number&gt;&lt;foreign-keys&gt;&lt;key app="EN" db-id="pxww2rz9395fecev923p02etxa0z9ter9a22" timestamp="1668213857"&gt;172&lt;/key&gt;&lt;/foreign-keys&gt;&lt;ref-type name="Journal Article"&gt;17&lt;/ref-type&gt;&lt;contributors&gt;&lt;authors&gt;&lt;author&gt;Janssen, Michiel HA&lt;/author&gt;&lt;author&gt;Castellana, Juan F Chesa&lt;/author&gt;&lt;author&gt;Jackman, Hayley&lt;/author&gt;&lt;author&gt;Dunn, Peter J&lt;/author&gt;&lt;author&gt;Sheldon, Roger A&lt;/author&gt;&lt;/authors&gt;&lt;/contributors&gt;&lt;titles&gt;&lt;title&gt;Towards greener solvents for the bleach oxidation of alcohols catalysed by stable N-oxy radicals&lt;/title&gt;&lt;secondary-title&gt;Green chemistry&lt;/secondary-title&gt;&lt;/titles&gt;&lt;periodical&gt;&lt;full-title&gt;Green Chemistry&lt;/full-title&gt;&lt;abbr-1&gt;Green Chem.&lt;/abbr-1&gt;&lt;abbr-2&gt;Green Chem&lt;/abbr-2&gt;&lt;/periodical&gt;&lt;pages&gt;905-912&lt;/pages&gt;&lt;volume&gt;13&lt;/volume&gt;&lt;number&gt;4&lt;/number&gt;&lt;dates&gt;&lt;year&gt;2011&lt;/year&gt;&lt;/dates&gt;&lt;urls&gt;&lt;/urls&gt;&lt;/record&gt;&lt;/Cite&gt;&lt;/EndNote&gt;</w:instrText>
      </w:r>
      <w:r w:rsidRPr="00F07E0D">
        <w:fldChar w:fldCharType="separate"/>
      </w:r>
      <w:r w:rsidR="00067CDF" w:rsidRPr="00067CDF">
        <w:rPr>
          <w:noProof/>
          <w:vertAlign w:val="superscript"/>
        </w:rPr>
        <w:t>41</w:t>
      </w:r>
      <w:r w:rsidRPr="00F07E0D">
        <w:fldChar w:fldCharType="end"/>
      </w:r>
      <w:r w:rsidR="00A61789">
        <w:t xml:space="preserve">: this paper reports no correlation between </w:t>
      </w:r>
      <w:r w:rsidR="00E12A94">
        <w:t xml:space="preserve">any solvent property and </w:t>
      </w:r>
      <w:r w:rsidR="00B24453">
        <w:t>good performance</w:t>
      </w:r>
      <w:r w:rsidR="002C7BC8">
        <w:t>, and instead looks at solvent screening.</w:t>
      </w:r>
      <w:r w:rsidR="00E12A94">
        <w:t xml:space="preserve"> </w:t>
      </w:r>
    </w:p>
    <w:p w14:paraId="38FCD599" w14:textId="77777777" w:rsidR="000D3898" w:rsidRDefault="000D3898">
      <w:pPr>
        <w:rPr>
          <w:rFonts w:ascii="Calibri" w:hAnsi="Calibri" w:cs="Calibri"/>
          <w:b/>
          <w:bCs/>
          <w:lang w:val="en-US"/>
        </w:rPr>
      </w:pPr>
    </w:p>
    <w:p w14:paraId="41A27A6A" w14:textId="77777777" w:rsidR="003102A7" w:rsidRDefault="000D389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Difficult reaction class as very dependent on </w:t>
      </w:r>
      <w:r w:rsidR="004C1110">
        <w:rPr>
          <w:rFonts w:ascii="Calibri" w:hAnsi="Calibri" w:cs="Calibri"/>
          <w:lang w:val="en-US"/>
        </w:rPr>
        <w:t>type of oxidation.</w:t>
      </w:r>
    </w:p>
    <w:p w14:paraId="3AF0DFB0" w14:textId="77777777" w:rsidR="003102A7" w:rsidRDefault="003102A7">
      <w:pPr>
        <w:rPr>
          <w:rFonts w:ascii="Calibri" w:hAnsi="Calibri" w:cs="Calibri"/>
          <w:lang w:val="en-US"/>
        </w:rPr>
      </w:pPr>
    </w:p>
    <w:p w14:paraId="792CDF77" w14:textId="77E4E987" w:rsidR="00BA2FE6" w:rsidRDefault="00BA2FE6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Heck</w:t>
      </w:r>
      <w:r w:rsidR="00E42505">
        <w:rPr>
          <w:rFonts w:ascii="Calibri" w:hAnsi="Calibri" w:cs="Calibri"/>
          <w:b/>
          <w:bCs/>
          <w:lang w:val="en-US"/>
        </w:rPr>
        <w:t xml:space="preserve"> C-C</w:t>
      </w:r>
    </w:p>
    <w:p w14:paraId="5BC7E3F2" w14:textId="7A09F405" w:rsidR="00E42505" w:rsidRDefault="00E4250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Yield: </w:t>
      </w:r>
    </w:p>
    <w:p w14:paraId="20930470" w14:textId="099F9357" w:rsidR="00D030F7" w:rsidRPr="00D030F7" w:rsidRDefault="00D030F7" w:rsidP="00D030F7">
      <w:pPr>
        <w:pStyle w:val="ListParagraph"/>
        <w:numPr>
          <w:ilvl w:val="0"/>
          <w:numId w:val="6"/>
        </w:numPr>
        <w:rPr>
          <w:rFonts w:cstheme="minorHAnsi"/>
        </w:rPr>
      </w:pPr>
      <w:r w:rsidRPr="00D030F7">
        <w:rPr>
          <w:rFonts w:cstheme="minorHAnsi"/>
        </w:rPr>
        <w:t>“Direct comparison of safer or sustainable alternative dipolar aprotic solvents for use in carbon–carbon bond formation”</w:t>
      </w:r>
      <w:r w:rsidRPr="00D030F7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&lt;EndNote&gt;&lt;Cite&gt;&lt;Author&gt;Sangon&lt;/Author&gt;&lt;Year&gt;2020&lt;/Year&gt;&lt;RecNum&gt;168&lt;/RecNum&gt;&lt;IDText&gt;Direct comparison of safer or sustainable alternative dipolar aprotic solvents for use in carbon–carbon bond formation&lt;/IDText&gt;&lt;DisplayText&gt;&lt;style face="superscript"&gt;42&lt;/style&gt;&lt;/DisplayText&gt;&lt;record&gt;&lt;rec-number&gt;168&lt;/rec-number&gt;&lt;foreign-keys&gt;&lt;key app="EN" db-id="pxww2rz9395fecev923p02etxa0z9ter9a22" timestamp="1667835905"&gt;168&lt;/key&gt;&lt;/foreign-keys&gt;&lt;ref-type name="Journal Article"&gt;17&lt;/ref-type&gt;&lt;contributors&gt;&lt;authors&gt;&lt;author&gt;Sangon, Suwiwat&lt;/author&gt;&lt;author&gt;Supanchaiyamat, Nontipa&lt;/author&gt;&lt;author&gt;Sherwood, James&lt;/author&gt;&lt;author&gt;McElroy, Con R.&lt;/author&gt;&lt;author&gt;Hunt, Andrew J.&lt;/author&gt;&lt;/authors&gt;&lt;/contributors&gt;&lt;titles&gt;&lt;title&gt;Direct comparison of safer or sustainable alternative dipolar aprotic solvents for use in carbon–carbon bond formation&lt;/title&gt;&lt;secondary-title&gt;Reaction Chemistry &amp;amp; Engineering&lt;/secondary-title&gt;&lt;/titles&gt;&lt;periodical&gt;&lt;full-title&gt;Reaction Chemistry &amp;amp; Engineering&lt;/full-title&gt;&lt;abbr-1&gt;React. Chem. Eng.&lt;/abbr-1&gt;&lt;/periodical&gt;&lt;pages&gt;1798-1804&lt;/pages&gt;&lt;volume&gt;5&lt;/volume&gt;&lt;number&gt;9&lt;/number&gt;&lt;dates&gt;&lt;year&gt;2020&lt;/year&gt;&lt;/dates&gt;&lt;publisher&gt;Royal Society of Chemistry&lt;/publisher&gt;&lt;urls&gt;&lt;/urls&gt;&lt;/record&gt;&lt;/Cite&gt;&lt;/EndNote&gt;</w:instrText>
      </w:r>
      <w:r w:rsidRPr="00D030F7">
        <w:rPr>
          <w:rFonts w:cstheme="minorHAnsi"/>
        </w:rPr>
        <w:fldChar w:fldCharType="separate"/>
      </w:r>
      <w:r w:rsidRPr="00D030F7">
        <w:rPr>
          <w:rFonts w:cstheme="minorHAnsi"/>
          <w:noProof/>
          <w:vertAlign w:val="superscript"/>
        </w:rPr>
        <w:t>42</w:t>
      </w:r>
      <w:r w:rsidRPr="00D030F7">
        <w:rPr>
          <w:rFonts w:cstheme="minorHAnsi"/>
        </w:rPr>
        <w:fldChar w:fldCharType="end"/>
      </w:r>
    </w:p>
    <w:p w14:paraId="2618CD36" w14:textId="16FAF957" w:rsidR="00D030F7" w:rsidRDefault="00D030F7" w:rsidP="00B452D3">
      <w:pPr>
        <w:rPr>
          <w:rFonts w:ascii="Calibri" w:hAnsi="Calibri" w:cs="Calibri"/>
          <w:lang w:val="en-US"/>
        </w:rPr>
      </w:pPr>
    </w:p>
    <w:p w14:paraId="1DECD2DF" w14:textId="4108C0FC" w:rsidR="00B452D3" w:rsidRDefault="00B452D3" w:rsidP="00B452D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Properties important to reaction class:</w:t>
      </w:r>
    </w:p>
    <w:p w14:paraId="27D1886E" w14:textId="77777777" w:rsidR="00EE123C" w:rsidRDefault="00710667" w:rsidP="00EE123C">
      <w:pPr>
        <w:pStyle w:val="Heading1"/>
        <w:numPr>
          <w:ilvl w:val="0"/>
          <w:numId w:val="6"/>
        </w:numPr>
        <w:spacing w:before="0" w:line="288" w:lineRule="atLeast"/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</w:pPr>
      <w:r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“</w:t>
      </w:r>
      <w:r w:rsidRPr="00710667"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Solvent effects in palladium catalysed cross-coupling reactions</w:t>
      </w:r>
      <w:r>
        <w:rPr>
          <w:rStyle w:val="titleheading"/>
          <w:rFonts w:asciiTheme="minorHAnsi" w:hAnsiTheme="minorHAnsi" w:cstheme="minorHAnsi"/>
          <w:color w:val="000000" w:themeColor="text1"/>
          <w:spacing w:val="-7"/>
          <w:sz w:val="24"/>
          <w:szCs w:val="24"/>
        </w:rPr>
        <w:t>”</w:t>
      </w:r>
      <w:r w:rsidR="00A23EF8" w:rsidRPr="00A23EF8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begin"/>
      </w:r>
      <w:r w:rsidR="00A23EF8">
        <w:rPr>
          <w:rFonts w:asciiTheme="minorHAnsi" w:hAnsiTheme="minorHAnsi" w:cstheme="minorHAnsi"/>
          <w:color w:val="000000" w:themeColor="text1"/>
          <w:sz w:val="24"/>
          <w:szCs w:val="24"/>
        </w:rPr>
        <w:instrText xml:space="preserve"> ADDIN EN.CITE &lt;EndNote&gt;&lt;Cite&gt;&lt;Author&gt;Sherwood&lt;/Author&gt;&lt;Year&gt;2019&lt;/Year&gt;&lt;RecNum&gt;154&lt;/RecNum&gt;&lt;DisplayText&gt;&lt;style face="superscript"&gt;11&lt;/style&gt;&lt;/DisplayText&gt;&lt;record&gt;&lt;rec-number&gt;154&lt;/rec-number&gt;&lt;foreign-keys&gt;&lt;key app="EN" db-id="pxww2rz9395fecev923p02etxa0z9ter9a22" timestamp="1667744381"&gt;154&lt;/key&gt;&lt;/foreign-keys&gt;&lt;ref-type name="Journal Article"&gt;17&lt;/ref-type&gt;&lt;contributors&gt;&lt;authors&gt;&lt;author&gt;Sherwood, James&lt;/author&gt;&lt;author&gt;Clark, James H.&lt;/author&gt;&lt;author&gt;Fairlamb, Ian J. S.&lt;/author&gt;&lt;author&gt;Slattery, John M.&lt;/author&gt;&lt;/authors&gt;&lt;/contributors&gt;&lt;titles&gt;&lt;title&gt;Solvent effects in palladium catalysed cross-coupling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Chem&lt;/abbr-2&gt;&lt;/periodical&gt;&lt;pages&gt;2164-2213&lt;/pages&gt;&lt;volume&gt;21&lt;/volume&gt;&lt;number&gt;9&lt;/number&gt;&lt;dates&gt;&lt;year&gt;2019&lt;/year&gt;&lt;/dates&gt;&lt;publisher&gt;Royal Society of Chemistry&lt;/publisher&gt;&lt;urls&gt;&lt;/urls&gt;&lt;/record&gt;&lt;/Cite&gt;&lt;/EndNote&gt;</w:instrText>
      </w:r>
      <w:r w:rsidR="00A23EF8" w:rsidRPr="00A23EF8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separate"/>
      </w:r>
      <w:r w:rsidR="00A23EF8" w:rsidRPr="00A23EF8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11</w:t>
      </w:r>
      <w:r w:rsidR="00A23EF8" w:rsidRPr="00A23EF8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end"/>
      </w:r>
    </w:p>
    <w:p w14:paraId="5211207B" w14:textId="793627CA" w:rsidR="00710667" w:rsidRDefault="00EE123C" w:rsidP="00EE123C">
      <w:pPr>
        <w:pStyle w:val="Heading1"/>
        <w:numPr>
          <w:ilvl w:val="0"/>
          <w:numId w:val="6"/>
        </w:numPr>
        <w:spacing w:before="0" w:line="288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E123C">
        <w:rPr>
          <w:rFonts w:asciiTheme="minorHAnsi" w:hAnsiTheme="minorHAnsi" w:cstheme="minorHAnsi"/>
          <w:sz w:val="24"/>
          <w:szCs w:val="24"/>
        </w:rPr>
        <w:t>“</w:t>
      </w:r>
      <w:r w:rsidRPr="00EE123C"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>Cyclic Carbonates as Green Alternative Solvents for the Heck Reaction”</w:t>
      </w:r>
      <w:r w:rsidR="00231790" w:rsidRPr="00EE123C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begin"/>
      </w:r>
      <w:r w:rsidR="00E70F93">
        <w:rPr>
          <w:rFonts w:asciiTheme="minorHAnsi" w:hAnsiTheme="minorHAnsi" w:cstheme="minorHAnsi"/>
          <w:color w:val="000000" w:themeColor="text1"/>
          <w:sz w:val="24"/>
          <w:szCs w:val="24"/>
        </w:rPr>
        <w:instrText xml:space="preserve"> ADDIN EN.CITE &lt;EndNote&gt;&lt;Cite&gt;&lt;Author&gt;Parker&lt;/Author&gt;&lt;Year&gt;2014&lt;/Year&gt;&lt;RecNum&gt;242&lt;/RecNum&gt;&lt;DisplayText&gt;&lt;style face="superscript"&gt;43&lt;/style&gt;&lt;/DisplayText&gt;&lt;record&gt;&lt;rec-number&gt;242&lt;/rec-number&gt;&lt;foreign-keys&gt;&lt;key app="EN" db-id="pxww2rz9395fecev923p02etxa0z9ter9a22" timestamp="1675861385"&gt;242&lt;/key&gt;&lt;/foreign-keys&gt;&lt;ref-type name="Journal Article"&gt;17&lt;/ref-type&gt;&lt;contributors&gt;&lt;authors&gt;&lt;author&gt;Parker, Helen L.&lt;/author&gt;&lt;author&gt;Sherwood, James&lt;/author&gt;&lt;author&gt;Hunt, Andrew J.&lt;/author&gt;&lt;author&gt;Clark, James H.&lt;/author&gt;&lt;/authors&gt;&lt;/contributors&gt;&lt;titles&gt;&lt;title&gt;Cyclic Carbonates as Green Alternative Solvents for the Heck Reaction&lt;/title&gt;&lt;secondary-title&gt;ACS Sustainable Chemistry &amp;amp; Engineering&lt;/secondary-title&gt;&lt;/titles&gt;&lt;periodical&gt;&lt;full-title&gt;ACS Sustainable Chemistry &amp;amp; Engineering&lt;/full-title&gt;&lt;abbr-1&gt;ACS Sustainable Chem. Eng.&lt;/abbr-1&gt;&lt;/periodical&gt;&lt;pages&gt;1739-1742&lt;/pages&gt;&lt;volume&gt;2&lt;/volume&gt;&lt;number&gt;7&lt;/number&gt;&lt;dates&gt;&lt;year&gt;2014&lt;/year&gt;&lt;pub-dates&gt;&lt;date&gt;2014/07/07&lt;/date&gt;&lt;/pub-dates&gt;&lt;/dates&gt;&lt;publisher&gt;American Chemical Society&lt;/publisher&gt;&lt;urls&gt;&lt;related-urls&gt;&lt;url&gt;https://doi.org/10.1021/sc5002287&lt;/url&gt;&lt;/related-urls&gt;&lt;/urls&gt;&lt;electronic-resource-num&gt;10.1021/sc5002287&lt;/electronic-resource-num&gt;&lt;/record&gt;&lt;/Cite&gt;&lt;/EndNote&gt;</w:instrText>
      </w:r>
      <w:r w:rsidR="00231790" w:rsidRPr="00EE123C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separate"/>
      </w:r>
      <w:r w:rsidRPr="00EE123C">
        <w:rPr>
          <w:rFonts w:asciiTheme="minorHAnsi" w:hAnsiTheme="minorHAnsi" w:cstheme="minorHAnsi"/>
          <w:noProof/>
          <w:color w:val="000000" w:themeColor="text1"/>
          <w:sz w:val="24"/>
          <w:szCs w:val="24"/>
          <w:vertAlign w:val="superscript"/>
        </w:rPr>
        <w:t>43</w:t>
      </w:r>
      <w:r w:rsidR="00231790" w:rsidRPr="00EE123C">
        <w:rPr>
          <w:rFonts w:asciiTheme="minorHAnsi" w:hAnsiTheme="minorHAnsi" w:cstheme="minorHAnsi"/>
          <w:color w:val="000000" w:themeColor="text1"/>
          <w:sz w:val="24"/>
          <w:szCs w:val="24"/>
        </w:rPr>
        <w:fldChar w:fldCharType="end"/>
      </w:r>
    </w:p>
    <w:p w14:paraId="313DCAD4" w14:textId="11258778" w:rsidR="00EE123C" w:rsidRPr="00BB05D9" w:rsidRDefault="00543447" w:rsidP="00EE123C">
      <w:pPr>
        <w:pStyle w:val="ListParagraph"/>
        <w:numPr>
          <w:ilvl w:val="0"/>
          <w:numId w:val="6"/>
        </w:numPr>
      </w:pPr>
      <w:r>
        <w:rPr>
          <w:rFonts w:cstheme="minorHAnsi"/>
        </w:rPr>
        <w:t>“</w:t>
      </w:r>
      <w:r w:rsidRPr="00543447">
        <w:rPr>
          <w:rFonts w:cstheme="minorHAnsi"/>
        </w:rPr>
        <w:t>Optimal Heck Cross-Coupling Catalysis: A Pseudo-Pharmaceutical Approach</w:t>
      </w:r>
      <w:r>
        <w:rPr>
          <w:rFonts w:cstheme="minorHAnsi"/>
        </w:rPr>
        <w:t>”</w:t>
      </w:r>
      <w:r w:rsidR="00DC3969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&lt;EndNote&gt;&lt;Cite&gt;&lt;Author&gt;Burello&lt;/Author&gt;&lt;Year&gt;2003&lt;/Year&gt;&lt;RecNum&gt;263&lt;/RecNum&gt;&lt;DisplayText&gt;&lt;style face="superscript"&gt;44&lt;/style&gt;&lt;/DisplayText&gt;&lt;record&gt;&lt;rec-number&gt;263&lt;/rec-number&gt;&lt;foreign-keys&gt;&lt;key app="EN" db-id="pxww2rz9395fecev923p02etxa0z9ter9a22" timestamp="1677764875"&gt;263&lt;/key&gt;&lt;/foreign-keys&gt;&lt;ref-type name="Journal Article"&gt;17&lt;/ref-type&gt;&lt;contributors&gt;&lt;authors&gt;&lt;author&gt;Burello, Enrico&lt;/author&gt;&lt;author&gt;Rothenberg, Gadi&lt;/author&gt;&lt;/authors&gt;&lt;/contributors&gt;&lt;titles&gt;&lt;title&gt;Optimal Heck Cross‐Coupling Catalysis: A Pseudo‐Pharmaceutical Approach&lt;/title&gt;&lt;secondary-title&gt;Advanced Synthesis &amp;amp; Catalysis&lt;/secondary-title&gt;&lt;/titles&gt;&lt;periodical&gt;&lt;full-title&gt;Advanced Synthesis &amp;amp; Catalysis&lt;/full-title&gt;&lt;abbr-1&gt;Adv. Synth. Catal.&lt;/abbr-1&gt;&lt;abbr-2&gt;Adv Synth Catal&lt;/abbr-2&gt;&lt;/periodical&gt;&lt;pages&gt;1334-1340&lt;/pages&gt;&lt;volume&gt;345&lt;/volume&gt;&lt;number&gt;12&lt;/number&gt;&lt;dates&gt;&lt;year&gt;2003&lt;/year&gt;&lt;/dates&gt;&lt;isbn&gt;1615-4150&lt;/isbn&gt;&lt;urls&gt;&lt;/urls&gt;&lt;/record&gt;&lt;/Cite&gt;&lt;/EndNote&gt;</w:instrText>
      </w:r>
      <w:r w:rsidR="00DC3969">
        <w:rPr>
          <w:rFonts w:cstheme="minorHAnsi"/>
        </w:rPr>
        <w:fldChar w:fldCharType="separate"/>
      </w:r>
      <w:r w:rsidRPr="00543447">
        <w:rPr>
          <w:rFonts w:cstheme="minorHAnsi"/>
          <w:noProof/>
          <w:vertAlign w:val="superscript"/>
        </w:rPr>
        <w:t>44</w:t>
      </w:r>
      <w:r w:rsidR="00DC3969">
        <w:rPr>
          <w:rFonts w:cstheme="minorHAnsi"/>
        </w:rPr>
        <w:fldChar w:fldCharType="end"/>
      </w:r>
    </w:p>
    <w:p w14:paraId="52C759FD" w14:textId="7538D053" w:rsidR="00BB05D9" w:rsidRPr="00F64B89" w:rsidRDefault="00BB05D9" w:rsidP="00EE123C">
      <w:pPr>
        <w:pStyle w:val="ListParagraph"/>
        <w:numPr>
          <w:ilvl w:val="0"/>
          <w:numId w:val="6"/>
        </w:numPr>
      </w:pPr>
      <w:r>
        <w:rPr>
          <w:rFonts w:cstheme="minorHAnsi"/>
          <w:shd w:val="clear" w:color="auto" w:fill="FFFFFF"/>
        </w:rPr>
        <w:t>“</w:t>
      </w:r>
      <w:r w:rsidRPr="00BB05D9">
        <w:rPr>
          <w:rFonts w:cstheme="minorHAnsi"/>
          <w:shd w:val="clear" w:color="auto" w:fill="FFFFFF"/>
        </w:rPr>
        <w:t>A biomass-derived safe medium to replace toxic dipolar solvents and access cleaner Heck coupling reactions</w:t>
      </w:r>
      <w:r>
        <w:rPr>
          <w:rFonts w:cstheme="minorHAnsi"/>
          <w:shd w:val="clear" w:color="auto" w:fill="FFFFFF"/>
        </w:rPr>
        <w:t>”</w:t>
      </w:r>
      <w:r w:rsidRPr="00BB05D9">
        <w:rPr>
          <w:rFonts w:cstheme="minorHAnsi"/>
          <w:shd w:val="clear" w:color="auto" w:fill="FFFFFF"/>
        </w:rPr>
        <w:fldChar w:fldCharType="begin"/>
      </w:r>
      <w:r>
        <w:rPr>
          <w:rFonts w:cstheme="minorHAnsi"/>
          <w:shd w:val="clear" w:color="auto" w:fill="FFFFFF"/>
        </w:rPr>
        <w:instrText xml:space="preserve"> ADDIN EN.CITE &lt;EndNote&gt;&lt;Cite&gt;&lt;Author&gt;Strappaveccia&lt;/Author&gt;&lt;Year&gt;2015&lt;/Year&gt;&lt;RecNum&gt;176&lt;/RecNum&gt;&lt;DisplayText&gt;&lt;style face="superscript"&gt;45&lt;/style&gt;&lt;/DisplayText&gt;&lt;record&gt;&lt;rec-number&gt;176&lt;/rec-number&gt;&lt;foreign-keys&gt;&lt;key app="EN" db-id="pxww2rz9395fecev923p02etxa0z9ter9a22" timestamp="1668214642"&gt;176&lt;/key&gt;&lt;/foreign-keys&gt;&lt;ref-type name="Journal Article"&gt;17&lt;/ref-type&gt;&lt;contributors&gt;&lt;authors&gt;&lt;author&gt;Strappaveccia, Giacomo&lt;/author&gt;&lt;author&gt;Ismalaj, Ermal&lt;/author&gt;&lt;author&gt;Petrucci, Chiara&lt;/author&gt;&lt;author&gt;Lanari, Daniela&lt;/author&gt;&lt;author&gt;Marrocchi, Assunta&lt;/author&gt;&lt;author&gt;Drees, Martin&lt;/author&gt;&lt;author&gt;Facchetti, Antonio&lt;/author&gt;&lt;author&gt;Vaccaro, Luigi&lt;/author&gt;&lt;/authors&gt;&lt;/contributors&gt;&lt;titles&gt;&lt;title&gt;A biomass-derived safe medium to replace toxic dipolar solvents and access cleaner Heck coupling reactions&lt;/title&gt;&lt;secondary-title&gt;Green Chemistry&lt;/secondary-title&gt;&lt;/titles&gt;&lt;periodical&gt;&lt;full-title&gt;Green Chemistry&lt;/full-title&gt;&lt;abbr-1&gt;Green Chem.&lt;/abbr-1&gt;&lt;abbr-2&gt;Green Chem&lt;/abbr-2&gt;&lt;/periodical&gt;&lt;pages&gt;365-372&lt;/pages&gt;&lt;volume&gt;17&lt;/volume&gt;&lt;number&gt;1&lt;/number&gt;&lt;dates&gt;&lt;year&gt;2015&lt;/year&gt;&lt;/dates&gt;&lt;urls&gt;&lt;/urls&gt;&lt;/record&gt;&lt;/Cite&gt;&lt;/EndNote&gt;</w:instrText>
      </w:r>
      <w:r w:rsidRPr="00BB05D9">
        <w:rPr>
          <w:rFonts w:cstheme="minorHAnsi"/>
          <w:shd w:val="clear" w:color="auto" w:fill="FFFFFF"/>
        </w:rPr>
        <w:fldChar w:fldCharType="separate"/>
      </w:r>
      <w:r w:rsidRPr="00BB05D9">
        <w:rPr>
          <w:rFonts w:cstheme="minorHAnsi"/>
          <w:noProof/>
          <w:shd w:val="clear" w:color="auto" w:fill="FFFFFF"/>
          <w:vertAlign w:val="superscript"/>
        </w:rPr>
        <w:t>45</w:t>
      </w:r>
      <w:r w:rsidRPr="00BB05D9">
        <w:rPr>
          <w:rFonts w:cstheme="minorHAnsi"/>
          <w:shd w:val="clear" w:color="auto" w:fill="FFFFFF"/>
        </w:rPr>
        <w:fldChar w:fldCharType="end"/>
      </w:r>
    </w:p>
    <w:p w14:paraId="55AF48CD" w14:textId="373D1C6C" w:rsidR="00F64B89" w:rsidRPr="004471A5" w:rsidRDefault="00F64B89" w:rsidP="00EE123C">
      <w:pPr>
        <w:pStyle w:val="ListParagraph"/>
        <w:numPr>
          <w:ilvl w:val="0"/>
          <w:numId w:val="6"/>
        </w:numPr>
      </w:pPr>
      <w:r w:rsidRPr="00F64B89">
        <w:rPr>
          <w:rFonts w:cstheme="minorHAnsi"/>
          <w:shd w:val="clear" w:color="auto" w:fill="FFFFFF"/>
        </w:rPr>
        <w:t>“Mechanism, Reactivity, and Selectivity in Palladium-</w:t>
      </w:r>
      <w:proofErr w:type="spellStart"/>
      <w:r w:rsidRPr="00F64B89">
        <w:rPr>
          <w:rFonts w:cstheme="minorHAnsi"/>
          <w:shd w:val="clear" w:color="auto" w:fill="FFFFFF"/>
        </w:rPr>
        <w:t>Catalyzed</w:t>
      </w:r>
      <w:proofErr w:type="spellEnd"/>
      <w:r w:rsidRPr="00F64B89">
        <w:rPr>
          <w:rFonts w:cstheme="minorHAnsi"/>
          <w:shd w:val="clear" w:color="auto" w:fill="FFFFFF"/>
        </w:rPr>
        <w:t xml:space="preserve"> Redox-Relay Heck Arylations of Alkenyl Alcohols”</w:t>
      </w:r>
      <w:r w:rsidRPr="00F64B89">
        <w:rPr>
          <w:rFonts w:cstheme="minorHAnsi"/>
          <w:shd w:val="clear" w:color="auto" w:fill="FFFFFF"/>
        </w:rPr>
        <w:fldChar w:fldCharType="begin"/>
      </w:r>
      <w:r w:rsidR="003533F5">
        <w:rPr>
          <w:rFonts w:cstheme="minorHAnsi"/>
          <w:shd w:val="clear" w:color="auto" w:fill="FFFFFF"/>
        </w:rPr>
        <w:instrText xml:space="preserve"> ADDIN EN.CITE &lt;EndNote&gt;&lt;Cite&gt;&lt;Author&gt;Xu&lt;/Author&gt;&lt;Year&gt;2014&lt;/Year&gt;&lt;RecNum&gt;175&lt;/RecNum&gt;&lt;DisplayText&gt;&lt;style face="superscript"&gt;46&lt;/style&gt;&lt;/DisplayText&gt;&lt;record&gt;&lt;rec-number&gt;175&lt;/rec-number&gt;&lt;foreign-keys&gt;&lt;key app="EN" db-id="pxww2rz9395fecev923p02etxa0z9ter9a22" timestamp="1668214431"&gt;175&lt;/key&gt;&lt;/foreign-keys&gt;&lt;ref-type name="Journal Article"&gt;17&lt;/ref-type&gt;&lt;contributors&gt;&lt;authors&gt;&lt;author&gt;Xu, Liping&lt;/author&gt;&lt;author&gt;Hilton, Margaret J.&lt;/author&gt;&lt;author&gt;Zhang, Xinhao&lt;/author&gt;&lt;author&gt;Norrby, Per-Ola&lt;/author&gt;&lt;author&gt;Wu, Yun-Dong&lt;/author&gt;&lt;author&gt;Sigman, Matthew S.&lt;/author&gt;&lt;author&gt;Wiest, Olaf&lt;/author&gt;&lt;/authors&gt;&lt;/contributors&gt;&lt;titles&gt;&lt;title&gt;Mechanism, Reactivity, and Selectivity in Palladium-Catalyzed Redox-Relay Heck Arylations of Alkenyl Alcohols&lt;/title&gt;&lt;secondary-title&gt;Journal of the American Chemical Society&lt;/secondary-title&gt;&lt;/titles&gt;&lt;periodical&gt;&lt;full-title&gt;Journal of the American Chemical Society&lt;/full-title&gt;&lt;abbr-1&gt;J. Am. Chem. Soc.&lt;/abbr-1&gt;&lt;abbr-2&gt;J Am Chem Soc&lt;/abbr-2&gt;&lt;/periodical&gt;&lt;pages&gt;1960-1967&lt;/pages&gt;&lt;volume&gt;136&lt;/volume&gt;&lt;number&gt;5&lt;/number&gt;&lt;dates&gt;&lt;year&gt;2014&lt;/year&gt;&lt;pub-dates&gt;&lt;date&gt;2014/02/05&lt;/date&gt;&lt;/pub-dates&gt;&lt;/dates&gt;&lt;publisher&gt;American Chemical Society&lt;/publisher&gt;&lt;isbn&gt;0002-7863&lt;/isbn&gt;&lt;urls&gt;&lt;related-urls&gt;&lt;url&gt;https://doi.org/10.1021/ja4109616&lt;/url&gt;&lt;/related-urls&gt;&lt;/urls&gt;&lt;electronic-resource-num&gt;10.1021/ja4109616&lt;/electronic-resource-num&gt;&lt;/record&gt;&lt;/Cite&gt;&lt;/EndNote&gt;</w:instrText>
      </w:r>
      <w:r w:rsidRPr="00F64B89">
        <w:rPr>
          <w:rFonts w:cstheme="minorHAnsi"/>
          <w:shd w:val="clear" w:color="auto" w:fill="FFFFFF"/>
        </w:rPr>
        <w:fldChar w:fldCharType="separate"/>
      </w:r>
      <w:r w:rsidRPr="00F64B89">
        <w:rPr>
          <w:rFonts w:cstheme="minorHAnsi"/>
          <w:noProof/>
          <w:shd w:val="clear" w:color="auto" w:fill="FFFFFF"/>
          <w:vertAlign w:val="superscript"/>
        </w:rPr>
        <w:t>46</w:t>
      </w:r>
      <w:r w:rsidRPr="00F64B89">
        <w:rPr>
          <w:rFonts w:cstheme="minorHAnsi"/>
          <w:shd w:val="clear" w:color="auto" w:fill="FFFFFF"/>
        </w:rPr>
        <w:fldChar w:fldCharType="end"/>
      </w:r>
    </w:p>
    <w:p w14:paraId="1A216962" w14:textId="77777777" w:rsidR="004471A5" w:rsidRDefault="004471A5" w:rsidP="004471A5"/>
    <w:p w14:paraId="6B0B626A" w14:textId="1E95D04C" w:rsidR="004471A5" w:rsidRDefault="004471A5" w:rsidP="004471A5">
      <w:pPr>
        <w:rPr>
          <w:b/>
          <w:bCs/>
        </w:rPr>
      </w:pPr>
      <w:r>
        <w:rPr>
          <w:b/>
          <w:bCs/>
        </w:rPr>
        <w:t>Baylis-Hillman</w:t>
      </w:r>
    </w:p>
    <w:p w14:paraId="55FA56B0" w14:textId="01C06509" w:rsidR="004471A5" w:rsidRDefault="00D21E8E" w:rsidP="004471A5">
      <w:r>
        <w:t>Yield:</w:t>
      </w:r>
    </w:p>
    <w:p w14:paraId="3267DA80" w14:textId="01263A71" w:rsidR="00CB681D" w:rsidRDefault="00CB681D" w:rsidP="00CB681D">
      <w:pPr>
        <w:pStyle w:val="ListParagraph"/>
        <w:numPr>
          <w:ilvl w:val="0"/>
          <w:numId w:val="6"/>
        </w:numPr>
        <w:rPr>
          <w:rFonts w:cstheme="minorHAnsi"/>
        </w:rPr>
      </w:pPr>
      <w:r w:rsidRPr="00CB681D">
        <w:rPr>
          <w:rFonts w:cstheme="minorHAnsi"/>
        </w:rPr>
        <w:t>“Direct comparison of safer or sustainable alternative dipolar aprotic solvents for use in carbon–carbon bond formation”</w:t>
      </w:r>
      <w:r w:rsidRPr="00CB681D">
        <w:rPr>
          <w:rFonts w:cstheme="minorHAnsi"/>
        </w:rPr>
        <w:fldChar w:fldCharType="begin"/>
      </w:r>
      <w:r>
        <w:rPr>
          <w:rFonts w:cstheme="minorHAnsi"/>
        </w:rPr>
        <w:instrText xml:space="preserve"> ADDIN EN.CITE &lt;EndNote&gt;&lt;Cite&gt;&lt;Author&gt;Sangon&lt;/Author&gt;&lt;Year&gt;2020&lt;/Year&gt;&lt;RecNum&gt;168&lt;/RecNum&gt;&lt;IDText&gt;Direct comparison of safer or sustainable alternative dipolar aprotic solvents for use in carbon–carbon bond formation&lt;/IDText&gt;&lt;DisplayText&gt;&lt;style face="superscript"&gt;42&lt;/style&gt;&lt;/DisplayText&gt;&lt;record&gt;&lt;rec-number&gt;168&lt;/rec-number&gt;&lt;foreign-keys&gt;&lt;key app="EN" db-id="pxww2rz9395fecev923p02etxa0z9ter9a22" timestamp="1667835905"&gt;168&lt;/key&gt;&lt;/foreign-keys&gt;&lt;ref-type name="Journal Article"&gt;17&lt;/ref-type&gt;&lt;contributors&gt;&lt;authors&gt;&lt;author&gt;Sangon, Suwiwat&lt;/author&gt;&lt;author&gt;Supanchaiyamat, Nontipa&lt;/author&gt;&lt;author&gt;Sherwood, James&lt;/author&gt;&lt;author&gt;McElroy, Con R.&lt;/author&gt;&lt;author&gt;Hunt, Andrew J.&lt;/author&gt;&lt;/authors&gt;&lt;/contributors&gt;&lt;titles&gt;&lt;title&gt;Direct comparison of safer or sustainable alternative dipolar aprotic solvents for use in carbon–carbon bond formation&lt;/title&gt;&lt;secondary-title&gt;Reaction Chemistry &amp;amp; Engineering&lt;/secondary-title&gt;&lt;/titles&gt;&lt;periodical&gt;&lt;full-title&gt;Reaction Chemistry &amp;amp; Engineering&lt;/full-title&gt;&lt;abbr-1&gt;React. Chem. Eng.&lt;/abbr-1&gt;&lt;/periodical&gt;&lt;pages&gt;1798-1804&lt;/pages&gt;&lt;volume&gt;5&lt;/volume&gt;&lt;number&gt;9&lt;/number&gt;&lt;dates&gt;&lt;year&gt;2020&lt;/year&gt;&lt;/dates&gt;&lt;publisher&gt;Royal Society of Chemistry&lt;/publisher&gt;&lt;urls&gt;&lt;/urls&gt;&lt;/record&gt;&lt;/Cite&gt;&lt;/EndNote&gt;</w:instrText>
      </w:r>
      <w:r w:rsidRPr="00CB681D">
        <w:rPr>
          <w:rFonts w:cstheme="minorHAnsi"/>
        </w:rPr>
        <w:fldChar w:fldCharType="separate"/>
      </w:r>
      <w:r w:rsidRPr="00CB681D">
        <w:rPr>
          <w:rFonts w:cstheme="minorHAnsi"/>
          <w:noProof/>
          <w:vertAlign w:val="superscript"/>
        </w:rPr>
        <w:t>42</w:t>
      </w:r>
      <w:r w:rsidRPr="00CB681D">
        <w:rPr>
          <w:rFonts w:cstheme="minorHAnsi"/>
        </w:rPr>
        <w:fldChar w:fldCharType="end"/>
      </w:r>
    </w:p>
    <w:p w14:paraId="10384B5A" w14:textId="02B73E3E" w:rsidR="009515BB" w:rsidRPr="000E210C" w:rsidRDefault="000E210C" w:rsidP="000E210C">
      <w:pPr>
        <w:pStyle w:val="Heading1"/>
        <w:numPr>
          <w:ilvl w:val="0"/>
          <w:numId w:val="6"/>
        </w:numPr>
        <w:spacing w:before="0"/>
        <w:rPr>
          <w:rFonts w:asciiTheme="minorHAnsi" w:hAnsiTheme="minorHAnsi" w:cstheme="minorHAnsi"/>
          <w:color w:val="2E2E2E"/>
          <w:sz w:val="24"/>
          <w:szCs w:val="24"/>
        </w:rPr>
      </w:pP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lastRenderedPageBreak/>
        <w:t>“</w:t>
      </w:r>
      <w:r w:rsidRPr="000E210C"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The Morita–Baylis–Hillman reaction in aqueous–organic solvent system</w: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t>”</w: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fldChar w:fldCharType="begin"/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instrText xml:space="preserve"> ADDIN EN.CITE &lt;EndNote&gt;&lt;Cite&gt;&lt;Author&gt;de Souza&lt;/Author&gt;&lt;Year&gt;2008&lt;/Year&gt;&lt;RecNum&gt;334&lt;/RecNum&gt;&lt;DisplayText&gt;&lt;style face="superscript"&gt;47&lt;/style&gt;&lt;/DisplayText&gt;&lt;record&gt;&lt;rec-number&gt;334&lt;/rec-number&gt;&lt;foreign-keys&gt;&lt;key app="EN" db-id="pxww2rz9395fecev923p02etxa0z9ter9a22" timestamp="1682172911"&gt;334&lt;/key&gt;&lt;/foreign-keys&gt;&lt;ref-type name="Journal Article"&gt;17&lt;/ref-type&gt;&lt;contributors&gt;&lt;authors&gt;&lt;author&gt;de Souza, Rodrigo O. M. A.&lt;/author&gt;&lt;author&gt;Pereira, Vera L. P.&lt;/author&gt;&lt;author&gt;Esteves, Pierre M.&lt;/author&gt;&lt;author&gt;Vasconcellos, Mario L. A. A.&lt;/author&gt;&lt;/authors&gt;&lt;/contributors&gt;&lt;titles&gt;&lt;title&gt;The Morita–Baylis–Hillman reaction in aqueous–organic solvent system&lt;/title&gt;&lt;secondary-title&gt;Tetrahedron Letters&lt;/secondary-title&gt;&lt;/titles&gt;&lt;periodical&gt;&lt;full-title&gt;Tetrahedron Letters&lt;/full-title&gt;&lt;abbr-1&gt;Tetrahedron Lett.&lt;/abbr-1&gt;&lt;abbr-2&gt;Tetrahedron Lett&lt;/abbr-2&gt;&lt;/periodical&gt;&lt;pages&gt;5902-5905&lt;/pages&gt;&lt;volume&gt;49&lt;/volume&gt;&lt;number&gt;41&lt;/number&gt;&lt;keywords&gt;&lt;keyword&gt;Morita–Baylis–Hillman reaction&lt;/keyword&gt;&lt;keyword&gt;DABCO&lt;/keyword&gt;&lt;keyword&gt;Catalysis&lt;/keyword&gt;&lt;keyword&gt;Water and biological active adducts&lt;/keyword&gt;&lt;/keywords&gt;&lt;dates&gt;&lt;year&gt;2008&lt;/year&gt;&lt;pub-dates&gt;&lt;date&gt;2008/10/06/&lt;/date&gt;&lt;/pub-dates&gt;&lt;/dates&gt;&lt;isbn&gt;0040-4039&lt;/isbn&gt;&lt;urls&gt;&lt;related-urls&gt;&lt;url&gt;https://www.sciencedirect.com/science/article/pii/S0040403908014299&lt;/url&gt;&lt;/related-urls&gt;&lt;/urls&gt;&lt;electronic-resource-num&gt;https://doi.org/10.1016/j.tetlet.2008.07.140&lt;/electronic-resource-num&gt;&lt;/record&gt;&lt;/Cite&gt;&lt;/EndNote&gt;</w:instrTex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fldChar w:fldCharType="separate"/>
      </w:r>
      <w:r w:rsidRPr="000E210C">
        <w:rPr>
          <w:rStyle w:val="title-text"/>
          <w:rFonts w:asciiTheme="minorHAnsi" w:hAnsiTheme="minorHAnsi" w:cstheme="minorHAnsi"/>
          <w:noProof/>
          <w:color w:val="2E2E2E"/>
          <w:sz w:val="24"/>
          <w:szCs w:val="24"/>
          <w:vertAlign w:val="superscript"/>
        </w:rPr>
        <w:t>47</w:t>
      </w:r>
      <w:r>
        <w:rPr>
          <w:rStyle w:val="title-text"/>
          <w:rFonts w:asciiTheme="minorHAnsi" w:hAnsiTheme="minorHAnsi" w:cstheme="minorHAnsi"/>
          <w:color w:val="2E2E2E"/>
          <w:sz w:val="24"/>
          <w:szCs w:val="24"/>
        </w:rPr>
        <w:fldChar w:fldCharType="end"/>
      </w:r>
    </w:p>
    <w:p w14:paraId="5F90EA16" w14:textId="7C1BEA2D" w:rsidR="00CB681D" w:rsidRDefault="00CB681D" w:rsidP="001F33E6"/>
    <w:p w14:paraId="2918AD85" w14:textId="4B617FD4" w:rsidR="001F33E6" w:rsidRDefault="001F33E6" w:rsidP="001F33E6">
      <w:r>
        <w:t>Properties important to reaction class:</w:t>
      </w:r>
    </w:p>
    <w:p w14:paraId="5F7410EE" w14:textId="424226F8" w:rsidR="00FF285F" w:rsidRPr="00FF285F" w:rsidRDefault="007C0554" w:rsidP="00FF285F">
      <w:pPr>
        <w:pStyle w:val="ListParagraph"/>
        <w:numPr>
          <w:ilvl w:val="0"/>
          <w:numId w:val="6"/>
        </w:numPr>
      </w:pPr>
      <w:r>
        <w:rPr>
          <w:rFonts w:cstheme="minorHAnsi"/>
          <w:shd w:val="clear" w:color="auto" w:fill="FFFFFF"/>
        </w:rPr>
        <w:t>“</w:t>
      </w:r>
      <w:r w:rsidRPr="007C0554">
        <w:rPr>
          <w:rFonts w:cstheme="minorHAnsi"/>
          <w:shd w:val="clear" w:color="auto" w:fill="FFFFFF"/>
        </w:rPr>
        <w:t>Rate Acceleration of the Baylis−Hillman Reaction in Polar Solvents (Water and Formamide). Dominant Role of Hydrogen Bonding, Not Hydrophobic Effects, Is Implicated</w:t>
      </w:r>
      <w:r>
        <w:rPr>
          <w:rFonts w:cstheme="minorHAnsi"/>
          <w:shd w:val="clear" w:color="auto" w:fill="FFFFFF"/>
        </w:rPr>
        <w:t>”</w:t>
      </w:r>
      <w:r w:rsidRPr="007C0554">
        <w:rPr>
          <w:rFonts w:cstheme="minorHAnsi"/>
          <w:shd w:val="clear" w:color="auto" w:fill="FFFFFF"/>
        </w:rPr>
        <w:fldChar w:fldCharType="begin"/>
      </w:r>
      <w:r w:rsidR="000E210C">
        <w:rPr>
          <w:rFonts w:cstheme="minorHAnsi"/>
          <w:shd w:val="clear" w:color="auto" w:fill="FFFFFF"/>
        </w:rPr>
        <w:instrText xml:space="preserve"> ADDIN EN.CITE &lt;EndNote&gt;&lt;Cite&gt;&lt;Author&gt;Aggarwal&lt;/Author&gt;&lt;Year&gt;2002&lt;/Year&gt;&lt;RecNum&gt;174&lt;/RecNum&gt;&lt;DisplayText&gt;&lt;style face="superscript"&gt;48&lt;/style&gt;&lt;/DisplayText&gt;&lt;record&gt;&lt;rec-number&gt;174&lt;/rec-number&gt;&lt;foreign-keys&gt;&lt;key app="EN" db-id="pxww2rz9395fecev923p02etxa0z9ter9a22" timestamp="1668214210"&gt;174&lt;/key&gt;&lt;/foreign-keys&gt;&lt;ref-type name="Journal Article"&gt;17&lt;/ref-type&gt;&lt;contributors&gt;&lt;authors&gt;&lt;author&gt;Aggarwal, Varinder K.&lt;/author&gt;&lt;author&gt;Dean, David K.&lt;/author&gt;&lt;author&gt;Mereu, Andrea&lt;/author&gt;&lt;author&gt;Williams, Richard&lt;/author&gt;&lt;/authors&gt;&lt;/contributors&gt;&lt;titles&gt;&lt;title&gt;Rate Acceleration of the Baylis−Hillman Reaction in Polar Solvents (Water and Formamide). Dominant Role of Hydrogen Bonding, Not Hydrophobic Effects, Is Implicated&lt;/title&gt;&lt;secondary-title&gt;The Journal of Organic Chemistry&lt;/secondary-title&gt;&lt;/titles&gt;&lt;periodical&gt;&lt;full-title&gt;The Journal of Organic Chemistry&lt;/full-title&gt;&lt;abbr-1&gt;J. Org. Chem.&lt;/abbr-1&gt;&lt;/periodical&gt;&lt;pages&gt;510-514&lt;/pages&gt;&lt;volume&gt;67&lt;/volume&gt;&lt;number&gt;2&lt;/number&gt;&lt;dates&gt;&lt;year&gt;2002&lt;/year&gt;&lt;pub-dates&gt;&lt;date&gt;2002/01/01&lt;/date&gt;&lt;/pub-dates&gt;&lt;/dates&gt;&lt;publisher&gt;American Chemical Society&lt;/publisher&gt;&lt;isbn&gt;0022-3263&lt;/isbn&gt;&lt;urls&gt;&lt;related-urls&gt;&lt;url&gt;https://doi.org/10.1021/jo016073y&lt;/url&gt;&lt;/related-urls&gt;&lt;/urls&gt;&lt;electronic-resource-num&gt;10.1021/jo016073y&lt;/electronic-resource-num&gt;&lt;/record&gt;&lt;/Cite&gt;&lt;/EndNote&gt;</w:instrText>
      </w:r>
      <w:r w:rsidRPr="007C0554">
        <w:rPr>
          <w:rFonts w:cstheme="minorHAnsi"/>
          <w:shd w:val="clear" w:color="auto" w:fill="FFFFFF"/>
        </w:rPr>
        <w:fldChar w:fldCharType="separate"/>
      </w:r>
      <w:r w:rsidR="000E210C" w:rsidRPr="000E210C">
        <w:rPr>
          <w:rFonts w:cstheme="minorHAnsi"/>
          <w:noProof/>
          <w:shd w:val="clear" w:color="auto" w:fill="FFFFFF"/>
          <w:vertAlign w:val="superscript"/>
        </w:rPr>
        <w:t>48</w:t>
      </w:r>
      <w:r w:rsidRPr="007C0554">
        <w:rPr>
          <w:rFonts w:cstheme="minorHAnsi"/>
          <w:shd w:val="clear" w:color="auto" w:fill="FFFFFF"/>
        </w:rPr>
        <w:fldChar w:fldCharType="end"/>
      </w:r>
    </w:p>
    <w:p w14:paraId="4C5CAB1A" w14:textId="5FF3946D" w:rsidR="00EE123C" w:rsidRPr="009C3304" w:rsidRDefault="00FF285F" w:rsidP="00FF285F">
      <w:pPr>
        <w:pStyle w:val="ListParagraph"/>
        <w:numPr>
          <w:ilvl w:val="0"/>
          <w:numId w:val="6"/>
        </w:numPr>
      </w:pPr>
      <w:r>
        <w:rPr>
          <w:rStyle w:val="hlfld-title"/>
          <w:rFonts w:cstheme="minorHAnsi"/>
          <w:color w:val="000000"/>
        </w:rPr>
        <w:t>“</w:t>
      </w:r>
      <w:r w:rsidRPr="00FF285F">
        <w:rPr>
          <w:rStyle w:val="hlfld-title"/>
          <w:rFonts w:cstheme="minorHAnsi"/>
          <w:color w:val="000000"/>
        </w:rPr>
        <w:t>A New Interpretation of the Baylis−Hillman Mechanism</w:t>
      </w:r>
      <w:r>
        <w:rPr>
          <w:rStyle w:val="hlfld-title"/>
          <w:rFonts w:cstheme="minorHAnsi"/>
          <w:color w:val="000000"/>
        </w:rPr>
        <w:t>”</w:t>
      </w:r>
      <w:r w:rsidR="00C535B2" w:rsidRPr="00C535B2">
        <w:rPr>
          <w:rFonts w:cstheme="minorHAnsi"/>
        </w:rPr>
        <w:t xml:space="preserve"> </w:t>
      </w:r>
      <w:r w:rsidR="00C535B2">
        <w:rPr>
          <w:rFonts w:cstheme="minorHAnsi"/>
        </w:rPr>
        <w:fldChar w:fldCharType="begin"/>
      </w:r>
      <w:r w:rsidR="000E210C">
        <w:rPr>
          <w:rFonts w:cstheme="minorHAnsi"/>
        </w:rPr>
        <w:instrText xml:space="preserve"> ADDIN EN.CITE &lt;EndNote&gt;&lt;Cite&gt;&lt;Author&gt;Price&lt;/Author&gt;&lt;Year&gt;2005&lt;/Year&gt;&lt;RecNum&gt;294&lt;/RecNum&gt;&lt;DisplayText&gt;&lt;style face="superscript"&gt;49&lt;/style&gt;&lt;/DisplayText&gt;&lt;record&gt;&lt;rec-number&gt;294&lt;/rec-number&gt;&lt;foreign-keys&gt;&lt;key app="EN" db-id="pxww2rz9395fecev923p02etxa0z9ter9a22" timestamp="1678891116"&gt;294&lt;/key&gt;&lt;/foreign-keys&gt;&lt;ref-type name="Journal Article"&gt;17&lt;/ref-type&gt;&lt;contributors&gt;&lt;authors&gt;&lt;author&gt;Price, Kristin E.&lt;/author&gt;&lt;author&gt;Broadwater, Steven J.&lt;/author&gt;&lt;author&gt;Walker, Brian J.&lt;/author&gt;&lt;author&gt;McQuade, D. Tyler&lt;/author&gt;&lt;/authors&gt;&lt;/contributors&gt;&lt;titles&gt;&lt;title&gt;A New Interpretation of the Baylis−Hillman Mechanism&lt;/title&gt;&lt;secondary-title&gt;The Journal of Organic Chemistry&lt;/secondary-title&gt;&lt;/titles&gt;&lt;periodical&gt;&lt;full-title&gt;The Journal of Organic Chemistry&lt;/full-title&gt;&lt;abbr-1&gt;J. Org. Chem.&lt;/abbr-1&gt;&lt;/periodical&gt;&lt;pages&gt;3980-3987&lt;/pages&gt;&lt;volume&gt;70&lt;/volume&gt;&lt;number&gt;10&lt;/number&gt;&lt;dates&gt;&lt;year&gt;2005&lt;/year&gt;&lt;pub-dates&gt;&lt;date&gt;2005/05/01&lt;/date&gt;&lt;/pub-dates&gt;&lt;/dates&gt;&lt;publisher&gt;American Chemical Society&lt;/publisher&gt;&lt;isbn&gt;0022-3263&lt;/isbn&gt;&lt;urls&gt;&lt;related-urls&gt;&lt;url&gt;https://doi.org/10.1021/jo050202j&lt;/url&gt;&lt;/related-urls&gt;&lt;/urls&gt;&lt;electronic-resource-num&gt;10.1021/jo050202j&lt;/electronic-resource-num&gt;&lt;/record&gt;&lt;/Cite&gt;&lt;/EndNote&gt;</w:instrText>
      </w:r>
      <w:r w:rsidR="00C535B2">
        <w:rPr>
          <w:rFonts w:cstheme="minorHAnsi"/>
        </w:rPr>
        <w:fldChar w:fldCharType="separate"/>
      </w:r>
      <w:r w:rsidR="000E210C" w:rsidRPr="000E210C">
        <w:rPr>
          <w:rFonts w:cstheme="minorHAnsi"/>
          <w:noProof/>
          <w:vertAlign w:val="superscript"/>
        </w:rPr>
        <w:t>49</w:t>
      </w:r>
      <w:r w:rsidR="00C535B2">
        <w:rPr>
          <w:rFonts w:cstheme="minorHAnsi"/>
        </w:rPr>
        <w:fldChar w:fldCharType="end"/>
      </w:r>
    </w:p>
    <w:p w14:paraId="797C6A86" w14:textId="197FA84F" w:rsidR="009C3304" w:rsidRPr="009C3304" w:rsidRDefault="009C3304" w:rsidP="009C330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0"/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t>“</w:t>
      </w:r>
      <w:r w:rsidRPr="009C3304"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t>Mechanism of the Morita−Baylis−Hillman Reaction:  A Computational Investigation</w:t>
      </w:r>
      <w:r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t>”</w:t>
      </w:r>
      <w:r w:rsidR="008019CA"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fldChar w:fldCharType="begin"/>
      </w:r>
      <w:r w:rsidR="008019CA"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instrText xml:space="preserve"> ADDIN EN.CITE &lt;EndNote&gt;&lt;Cite&gt;&lt;Author&gt;Robiette&lt;/Author&gt;&lt;Year&gt;2007&lt;/Year&gt;&lt;RecNum&gt;333&lt;/RecNum&gt;&lt;DisplayText&gt;&lt;style face="superscript"&gt;50&lt;/style&gt;&lt;/DisplayText&gt;&lt;record&gt;&lt;rec-number&gt;333&lt;/rec-number&gt;&lt;foreign-keys&gt;&lt;key app="EN" db-id="pxww2rz9395fecev923p02etxa0z9ter9a22" timestamp="1682172247"&gt;333&lt;/key&gt;&lt;/foreign-keys&gt;&lt;ref-type name="Journal Article"&gt;17&lt;/ref-type&gt;&lt;contributors&gt;&lt;authors&gt;&lt;author&gt;Robiette, Raphaël&lt;/author&gt;&lt;author&gt;Aggarwal, Varinder K.&lt;/author&gt;&lt;author&gt;Harvey, Jeremy N.&lt;/author&gt;&lt;/authors&gt;&lt;/contributors&gt;&lt;titles&gt;&lt;title&gt;Mechanism of the Morita−Baylis−Hillman Reaction:  A Computational Investigation&lt;/title&gt;&lt;secondary-title&gt;Journal of the American Chemical Society&lt;/secondary-title&gt;&lt;/titles&gt;&lt;periodical&gt;&lt;full-title&gt;Journal of the American Chemical Society&lt;/full-title&gt;&lt;abbr-1&gt;J. Am. Chem. Soc.&lt;/abbr-1&gt;&lt;abbr-2&gt;J Am Chem Soc&lt;/abbr-2&gt;&lt;/periodical&gt;&lt;pages&gt;15513-15525&lt;/pages&gt;&lt;volume&gt;129&lt;/volume&gt;&lt;number&gt;50&lt;/number&gt;&lt;dates&gt;&lt;year&gt;2007&lt;/year&gt;&lt;pub-dates&gt;&lt;date&gt;2007/12/01&lt;/date&gt;&lt;/pub-dates&gt;&lt;/dates&gt;&lt;publisher&gt;American Chemical Society&lt;/publisher&gt;&lt;isbn&gt;0002-7863&lt;/isbn&gt;&lt;urls&gt;&lt;related-urls&gt;&lt;url&gt;https://doi.org/10.1021/ja0717865&lt;/url&gt;&lt;/related-urls&gt;&lt;/urls&gt;&lt;electronic-resource-num&gt;10.1021/ja0717865&lt;/electronic-resource-num&gt;&lt;/record&gt;&lt;/Cite&gt;&lt;/EndNote&gt;</w:instrText>
      </w:r>
      <w:r w:rsidR="008019CA"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fldChar w:fldCharType="separate"/>
      </w:r>
      <w:r w:rsidR="008019CA" w:rsidRPr="008019CA">
        <w:rPr>
          <w:rFonts w:eastAsia="Times New Roman" w:cstheme="minorHAnsi"/>
          <w:noProof/>
          <w:color w:val="000000" w:themeColor="text1"/>
          <w:kern w:val="36"/>
          <w:vertAlign w:val="superscript"/>
          <w:lang w:eastAsia="en-GB"/>
          <w14:ligatures w14:val="none"/>
        </w:rPr>
        <w:t>50</w:t>
      </w:r>
      <w:r w:rsidR="008019CA">
        <w:rPr>
          <w:rFonts w:eastAsia="Times New Roman" w:cstheme="minorHAnsi"/>
          <w:color w:val="000000" w:themeColor="text1"/>
          <w:kern w:val="36"/>
          <w:lang w:eastAsia="en-GB"/>
          <w14:ligatures w14:val="none"/>
        </w:rPr>
        <w:fldChar w:fldCharType="end"/>
      </w:r>
    </w:p>
    <w:p w14:paraId="68672C51" w14:textId="77777777" w:rsidR="0049423A" w:rsidRDefault="0049423A" w:rsidP="0049423A"/>
    <w:p w14:paraId="14A06DA3" w14:textId="53CEF852" w:rsidR="0049423A" w:rsidRDefault="0049423A" w:rsidP="0049423A">
      <w:pPr>
        <w:rPr>
          <w:b/>
        </w:rPr>
      </w:pPr>
      <w:r>
        <w:rPr>
          <w:b/>
        </w:rPr>
        <w:t>Buchwald-Hartwig</w:t>
      </w:r>
    </w:p>
    <w:p w14:paraId="54729A3B" w14:textId="77BA2D8C" w:rsidR="0049423A" w:rsidRDefault="0049423A" w:rsidP="0049423A">
      <w:pPr>
        <w:rPr>
          <w:bCs/>
        </w:rPr>
      </w:pPr>
      <w:r>
        <w:rPr>
          <w:bCs/>
        </w:rPr>
        <w:t>Yield:</w:t>
      </w:r>
    </w:p>
    <w:p w14:paraId="6E59AC1C" w14:textId="1CB24EB5" w:rsidR="006032D6" w:rsidRPr="006032D6" w:rsidRDefault="006032D6" w:rsidP="006032D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“</w:t>
      </w:r>
      <w:r w:rsidRPr="006032D6">
        <w:rPr>
          <w:rFonts w:cstheme="minorHAnsi"/>
        </w:rPr>
        <w:t>Green-Solvent Selection for Acyl Buchwald–Hartwig Cross-Coupling of Amides (</w:t>
      </w:r>
      <w:proofErr w:type="spellStart"/>
      <w:r w:rsidRPr="006032D6">
        <w:rPr>
          <w:rFonts w:cstheme="minorHAnsi"/>
        </w:rPr>
        <w:t>Transamidation</w:t>
      </w:r>
      <w:proofErr w:type="spellEnd"/>
      <w:r w:rsidRPr="006032D6">
        <w:rPr>
          <w:rFonts w:cstheme="minorHAnsi"/>
        </w:rPr>
        <w:t>)</w:t>
      </w:r>
      <w:r>
        <w:rPr>
          <w:rFonts w:cstheme="minorHAnsi"/>
        </w:rPr>
        <w:t>”</w:t>
      </w:r>
      <w:r w:rsidRPr="006032D6">
        <w:rPr>
          <w:rFonts w:cstheme="minorHAnsi"/>
        </w:rPr>
        <w:fldChar w:fldCharType="begin"/>
      </w:r>
      <w:r w:rsidR="008019CA">
        <w:rPr>
          <w:rFonts w:cstheme="minorHAnsi"/>
        </w:rPr>
        <w:instrText xml:space="preserve"> ADDIN EN.CITE &lt;EndNote&gt;&lt;Cite&gt;&lt;Author&gt;Lei&lt;/Author&gt;&lt;Year&gt;2021&lt;/Year&gt;&lt;RecNum&gt;226&lt;/RecNum&gt;&lt;DisplayText&gt;&lt;style face="superscript"&gt;51&lt;/style&gt;&lt;/DisplayText&gt;&lt;record&gt;&lt;rec-number&gt;226&lt;/rec-number&gt;&lt;foreign-keys&gt;&lt;key app="EN" db-id="pxww2rz9395fecev923p02etxa0z9ter9a22" timestamp="1675246052"&gt;226&lt;/key&gt;&lt;/foreign-keys&gt;&lt;ref-type name="Journal Article"&gt;17&lt;/ref-type&gt;&lt;contributors&gt;&lt;authors&gt;&lt;author&gt;Lei, Peng&lt;/author&gt;&lt;author&gt;Wang, Yibo&lt;/author&gt;&lt;author&gt;Mu, Yali&lt;/author&gt;&lt;author&gt;Wang, Yujia&lt;/author&gt;&lt;author&gt;Ma, Zhiqing&lt;/author&gt;&lt;author&gt;Feng, Juntao&lt;/author&gt;&lt;author&gt;Liu, Xili&lt;/author&gt;&lt;author&gt;Szostak, Michal&lt;/author&gt;&lt;/authors&gt;&lt;/contributors&gt;&lt;titles&gt;&lt;title&gt;Green-Solvent Selection for Acyl Buchwald–Hartwig Cross-Coupling of Amides (Transamidation)&lt;/title&gt;&lt;secondary-title&gt;ACS Sustainable Chemistry &amp;amp; Engineering&lt;/secondary-title&gt;&lt;/titles&gt;&lt;periodical&gt;&lt;full-title&gt;ACS Sustainable Chemistry &amp;amp; Engineering&lt;/full-title&gt;&lt;abbr-1&gt;ACS Sustainable Chem. Eng.&lt;/abbr-1&gt;&lt;/periodical&gt;&lt;pages&gt;14937-14945&lt;/pages&gt;&lt;volume&gt;9&lt;/volume&gt;&lt;number&gt;44&lt;/number&gt;&lt;dates&gt;&lt;year&gt;2021&lt;/year&gt;&lt;pub-dates&gt;&lt;date&gt;2021/11/08&lt;/date&gt;&lt;/pub-dates&gt;&lt;/dates&gt;&lt;publisher&gt;American Chemical Society&lt;/publisher&gt;&lt;urls&gt;&lt;related-urls&gt;&lt;url&gt;https://doi.org/10.1021/acssuschemeng.1c05307&lt;/url&gt;&lt;/related-urls&gt;&lt;/urls&gt;&lt;electronic-resource-num&gt;10.1021/acssuschemeng.1c05307&lt;/electronic-resource-num&gt;&lt;/record&gt;&lt;/Cite&gt;&lt;/EndNote&gt;</w:instrText>
      </w:r>
      <w:r w:rsidRPr="006032D6">
        <w:rPr>
          <w:rFonts w:cstheme="minorHAnsi"/>
        </w:rPr>
        <w:fldChar w:fldCharType="separate"/>
      </w:r>
      <w:r w:rsidR="008019CA" w:rsidRPr="008019CA">
        <w:rPr>
          <w:rFonts w:cstheme="minorHAnsi"/>
          <w:noProof/>
          <w:vertAlign w:val="superscript"/>
        </w:rPr>
        <w:t>51</w:t>
      </w:r>
      <w:r w:rsidRPr="006032D6">
        <w:rPr>
          <w:rFonts w:cstheme="minorHAnsi"/>
        </w:rPr>
        <w:fldChar w:fldCharType="end"/>
      </w:r>
    </w:p>
    <w:p w14:paraId="1055F145" w14:textId="707AFE14" w:rsidR="006032D6" w:rsidRDefault="006032D6" w:rsidP="00713491">
      <w:pPr>
        <w:rPr>
          <w:bCs/>
        </w:rPr>
      </w:pPr>
    </w:p>
    <w:p w14:paraId="53EC4123" w14:textId="77777777" w:rsidR="00593BAD" w:rsidRDefault="005320D7" w:rsidP="00593BAD">
      <w:pPr>
        <w:rPr>
          <w:bCs/>
        </w:rPr>
      </w:pPr>
      <w:r>
        <w:rPr>
          <w:bCs/>
        </w:rPr>
        <w:t>Prope</w:t>
      </w:r>
      <w:r w:rsidR="00593BAD">
        <w:rPr>
          <w:bCs/>
        </w:rPr>
        <w:t>r</w:t>
      </w:r>
      <w:r>
        <w:rPr>
          <w:bCs/>
        </w:rPr>
        <w:t>ties important to reaction class:</w:t>
      </w:r>
    </w:p>
    <w:p w14:paraId="1E1F5BDF" w14:textId="158B4B0B" w:rsidR="00FD0808" w:rsidRPr="00FD0808" w:rsidRDefault="00593BAD" w:rsidP="00FD0808">
      <w:pPr>
        <w:pStyle w:val="ListParagraph"/>
        <w:numPr>
          <w:ilvl w:val="0"/>
          <w:numId w:val="6"/>
        </w:numPr>
        <w:rPr>
          <w:bCs/>
        </w:rPr>
      </w:pPr>
      <w:r>
        <w:rPr>
          <w:rStyle w:val="hlfld-title"/>
          <w:rFonts w:cstheme="minorHAnsi"/>
          <w:color w:val="000000"/>
        </w:rPr>
        <w:t>“</w:t>
      </w:r>
      <w:r w:rsidRPr="00593BAD">
        <w:rPr>
          <w:rStyle w:val="hlfld-title"/>
          <w:rFonts w:cstheme="minorHAnsi"/>
          <w:color w:val="000000"/>
        </w:rPr>
        <w:t>Effect of Solvents on the Product Distribution and Reaction Rate of a Buchwald−Hartwig Amination Reaction</w:t>
      </w:r>
      <w:r>
        <w:rPr>
          <w:rStyle w:val="hlfld-title"/>
          <w:rFonts w:cstheme="minorHAnsi"/>
          <w:color w:val="000000"/>
        </w:rPr>
        <w:t>”</w:t>
      </w:r>
      <w:r w:rsidR="007B3092" w:rsidRPr="00993FF4">
        <w:rPr>
          <w:rFonts w:cstheme="minorHAnsi"/>
          <w:shd w:val="clear" w:color="auto" w:fill="FFFFFF"/>
        </w:rPr>
        <w:fldChar w:fldCharType="begin"/>
      </w:r>
      <w:r w:rsidR="008019CA">
        <w:rPr>
          <w:rFonts w:cstheme="minorHAnsi"/>
          <w:shd w:val="clear" w:color="auto" w:fill="FFFFFF"/>
        </w:rPr>
        <w:instrText xml:space="preserve"> ADDIN EN.CITE &lt;EndNote&gt;&lt;Cite&gt;&lt;Author&gt;Christensen&lt;/Author&gt;&lt;Year&gt;2006&lt;/Year&gt;&lt;RecNum&gt;264&lt;/RecNum&gt;&lt;DisplayText&gt;&lt;style face="superscript"&gt;52&lt;/style&gt;&lt;/DisplayText&gt;&lt;record&gt;&lt;rec-number&gt;264&lt;/rec-number&gt;&lt;foreign-keys&gt;&lt;key app="EN" db-id="pxww2rz9395fecev923p02etxa0z9ter9a22" timestamp="1678188365"&gt;264&lt;/key&gt;&lt;/foreign-keys&gt;&lt;ref-type name="Journal Article"&gt;17&lt;/ref-type&gt;&lt;contributors&gt;&lt;authors&gt;&lt;author&gt;Christensen, Henrik&lt;/author&gt;&lt;author&gt;Kiil, Søren&lt;/author&gt;&lt;author&gt;Dam-Johansen, Kim&lt;/author&gt;&lt;author&gt;Nielsen, Ole&lt;/author&gt;&lt;author&gt;Sommer, Michael B.&lt;/author&gt;&lt;/authors&gt;&lt;/contributors&gt;&lt;titles&gt;&lt;title&gt;Effect of Solvents on the Product Distribution and Reaction Rate of a Buchwald−Hartwig Amination Reaction&lt;/title&gt;&lt;secondary-title&gt;Organic Process Research &amp;amp; Development&lt;/secondary-title&gt;&lt;/titles&gt;&lt;periodical&gt;&lt;full-title&gt;Organic Process Research &amp;amp; Development&lt;/full-title&gt;&lt;abbr-1&gt;Org. Process Res. Dev.&lt;/abbr-1&gt;&lt;/periodical&gt;&lt;pages&gt;762-769&lt;/pages&gt;&lt;volume&gt;10&lt;/volume&gt;&lt;number&gt;4&lt;/number&gt;&lt;dates&gt;&lt;year&gt;2006&lt;/year&gt;&lt;pub-dates&gt;&lt;date&gt;2006/07/01&lt;/date&gt;&lt;/pub-dates&gt;&lt;/dates&gt;&lt;publisher&gt;American Chemical Society&lt;/publisher&gt;&lt;isbn&gt;1083-6160&lt;/isbn&gt;&lt;urls&gt;&lt;related-urls&gt;&lt;url&gt;https://doi.org/10.1021/op050226s&lt;/url&gt;&lt;/related-urls&gt;&lt;/urls&gt;&lt;electronic-resource-num&gt;10.1021/op050226s&lt;/electronic-resource-num&gt;&lt;/record&gt;&lt;/Cite&gt;&lt;/EndNote&gt;</w:instrText>
      </w:r>
      <w:r w:rsidR="007B3092" w:rsidRPr="00993FF4">
        <w:rPr>
          <w:rFonts w:cstheme="minorHAnsi"/>
          <w:shd w:val="clear" w:color="auto" w:fill="FFFFFF"/>
        </w:rPr>
        <w:fldChar w:fldCharType="separate"/>
      </w:r>
      <w:r w:rsidR="008019CA" w:rsidRPr="008019CA">
        <w:rPr>
          <w:rFonts w:cstheme="minorHAnsi"/>
          <w:noProof/>
          <w:shd w:val="clear" w:color="auto" w:fill="FFFFFF"/>
          <w:vertAlign w:val="superscript"/>
        </w:rPr>
        <w:t>52</w:t>
      </w:r>
      <w:r w:rsidR="007B3092" w:rsidRPr="00993FF4">
        <w:rPr>
          <w:rFonts w:cstheme="minorHAnsi"/>
          <w:shd w:val="clear" w:color="auto" w:fill="FFFFFF"/>
        </w:rPr>
        <w:fldChar w:fldCharType="end"/>
      </w:r>
    </w:p>
    <w:p w14:paraId="731344EB" w14:textId="01EFEB8D" w:rsidR="00593BAD" w:rsidRPr="00FD0808" w:rsidRDefault="00FD0808" w:rsidP="00713491">
      <w:pPr>
        <w:pStyle w:val="ListParagraph"/>
        <w:numPr>
          <w:ilvl w:val="0"/>
          <w:numId w:val="6"/>
        </w:numPr>
        <w:rPr>
          <w:bCs/>
        </w:rPr>
      </w:pPr>
      <w:r>
        <w:rPr>
          <w:rStyle w:val="hlfld-title"/>
          <w:rFonts w:cstheme="minorHAnsi"/>
          <w:color w:val="000000"/>
        </w:rPr>
        <w:t>“</w:t>
      </w:r>
      <w:r w:rsidRPr="00FD0808">
        <w:rPr>
          <w:rStyle w:val="hlfld-title"/>
          <w:rFonts w:cstheme="minorHAnsi"/>
          <w:color w:val="000000"/>
        </w:rPr>
        <w:t>Role of the Base in Buchwald–Hartwig Amination</w:t>
      </w:r>
      <w:r>
        <w:rPr>
          <w:rStyle w:val="hlfld-title"/>
          <w:rFonts w:cstheme="minorHAnsi"/>
          <w:color w:val="000000"/>
        </w:rPr>
        <w:t>”</w:t>
      </w:r>
      <w:r w:rsidR="003A2142">
        <w:rPr>
          <w:rFonts w:cstheme="minorHAnsi"/>
          <w:shd w:val="clear" w:color="auto" w:fill="FFFFFF"/>
        </w:rPr>
        <w:fldChar w:fldCharType="begin"/>
      </w:r>
      <w:r w:rsidR="008019CA">
        <w:rPr>
          <w:rFonts w:cstheme="minorHAnsi"/>
          <w:shd w:val="clear" w:color="auto" w:fill="FFFFFF"/>
        </w:rPr>
        <w:instrText xml:space="preserve"> ADDIN EN.CITE &lt;EndNote&gt;&lt;Cite&gt;&lt;Author&gt;Sunesson&lt;/Author&gt;&lt;Year&gt;2014&lt;/Year&gt;&lt;RecNum&gt;265&lt;/RecNum&gt;&lt;DisplayText&gt;&lt;style face="superscript"&gt;53&lt;/style&gt;&lt;/DisplayText&gt;&lt;record&gt;&lt;rec-number&gt;265&lt;/rec-number&gt;&lt;foreign-keys&gt;&lt;key app="EN" db-id="pxww2rz9395fecev923p02etxa0z9ter9a22" timestamp="1678197066"&gt;265&lt;/key&gt;&lt;/foreign-keys&gt;&lt;ref-type name="Journal Article"&gt;17&lt;/ref-type&gt;&lt;contributors&gt;&lt;authors&gt;&lt;author&gt;Sunesson, Ylva&lt;/author&gt;&lt;author&gt;Limé, Elaine&lt;/author&gt;&lt;author&gt;Nilsson Lill, Sten O.&lt;/author&gt;&lt;author&gt;Meadows, Rebecca E.&lt;/author&gt;&lt;author&gt;Norrby, Per-Ola&lt;/author&gt;&lt;/authors&gt;&lt;/contributors&gt;&lt;titles&gt;&lt;title&gt;Role of the Base in Buchwald–Hartwig Amination&lt;/title&gt;&lt;secondary-title&gt;The Journal of Organic Chemistry&lt;/secondary-title&gt;&lt;/titles&gt;&lt;periodical&gt;&lt;full-title&gt;The Journal of Organic Chemistry&lt;/full-title&gt;&lt;abbr-1&gt;J. Org. Chem.&lt;/abbr-1&gt;&lt;/periodical&gt;&lt;pages&gt;11961-11969&lt;/pages&gt;&lt;volume&gt;79&lt;/volume&gt;&lt;number&gt;24&lt;/number&gt;&lt;dates&gt;&lt;year&gt;2014&lt;/year&gt;&lt;pub-dates&gt;&lt;date&gt;2014/12/19&lt;/date&gt;&lt;/pub-dates&gt;&lt;/dates&gt;&lt;publisher&gt;American Chemical Society&lt;/publisher&gt;&lt;isbn&gt;0022-3263&lt;/isbn&gt;&lt;urls&gt;&lt;related-urls&gt;&lt;url&gt;https://doi.org/10.1021/jo501817m&lt;/url&gt;&lt;/related-urls&gt;&lt;/urls&gt;&lt;electronic-resource-num&gt;10.1021/jo501817m&lt;/electronic-resource-num&gt;&lt;/record&gt;&lt;/Cite&gt;&lt;/EndNote&gt;</w:instrText>
      </w:r>
      <w:r w:rsidR="003A2142">
        <w:rPr>
          <w:rFonts w:cstheme="minorHAnsi"/>
          <w:shd w:val="clear" w:color="auto" w:fill="FFFFFF"/>
        </w:rPr>
        <w:fldChar w:fldCharType="separate"/>
      </w:r>
      <w:r w:rsidR="008019CA" w:rsidRPr="008019CA">
        <w:rPr>
          <w:rFonts w:cstheme="minorHAnsi"/>
          <w:noProof/>
          <w:shd w:val="clear" w:color="auto" w:fill="FFFFFF"/>
          <w:vertAlign w:val="superscript"/>
        </w:rPr>
        <w:t>53</w:t>
      </w:r>
      <w:r w:rsidR="003A2142">
        <w:rPr>
          <w:rFonts w:cstheme="minorHAnsi"/>
          <w:shd w:val="clear" w:color="auto" w:fill="FFFFFF"/>
        </w:rPr>
        <w:fldChar w:fldCharType="end"/>
      </w:r>
    </w:p>
    <w:p w14:paraId="529918D5" w14:textId="77777777" w:rsidR="005320D7" w:rsidRDefault="005320D7" w:rsidP="00713491">
      <w:pPr>
        <w:rPr>
          <w:bCs/>
        </w:rPr>
      </w:pPr>
    </w:p>
    <w:p w14:paraId="6C4E334D" w14:textId="197CC552" w:rsidR="005320D7" w:rsidRDefault="005320D7" w:rsidP="00713491">
      <w:pPr>
        <w:rPr>
          <w:bCs/>
        </w:rPr>
      </w:pPr>
      <w:r>
        <w:rPr>
          <w:bCs/>
        </w:rPr>
        <w:t>Other useful papers:</w:t>
      </w:r>
    </w:p>
    <w:p w14:paraId="4890054B" w14:textId="66B990A0" w:rsidR="005320D7" w:rsidRPr="005320D7" w:rsidRDefault="006A31F3" w:rsidP="005320D7">
      <w:pPr>
        <w:pStyle w:val="Heading1"/>
        <w:numPr>
          <w:ilvl w:val="0"/>
          <w:numId w:val="6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>“</w:t>
      </w:r>
      <w:r w:rsidR="005320D7" w:rsidRPr="005320D7"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>TPGS-750-M: A Second-Generation Amphiphile for Metal-</w:t>
      </w:r>
      <w:proofErr w:type="spellStart"/>
      <w:r w:rsidR="005320D7" w:rsidRPr="005320D7"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>Catalyzed</w:t>
      </w:r>
      <w:proofErr w:type="spellEnd"/>
      <w:r w:rsidR="005320D7" w:rsidRPr="005320D7"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 xml:space="preserve"> Cross-Couplings in Water at Room Temperature</w:t>
      </w:r>
      <w:r>
        <w:rPr>
          <w:rStyle w:val="hlfld-title"/>
          <w:rFonts w:asciiTheme="minorHAnsi" w:hAnsiTheme="minorHAnsi" w:cstheme="minorHAnsi"/>
          <w:color w:val="000000"/>
          <w:sz w:val="24"/>
          <w:szCs w:val="24"/>
        </w:rPr>
        <w:t>”</w:t>
      </w:r>
      <w:r w:rsidRPr="006A31F3">
        <w:rPr>
          <w:rFonts w:asciiTheme="minorHAnsi" w:hAnsiTheme="minorHAnsi" w:cstheme="minorHAnsi"/>
          <w:color w:val="000000"/>
          <w:sz w:val="24"/>
          <w:szCs w:val="24"/>
        </w:rPr>
        <w:fldChar w:fldCharType="begin"/>
      </w:r>
      <w:r w:rsidR="008019CA">
        <w:rPr>
          <w:rFonts w:asciiTheme="minorHAnsi" w:hAnsiTheme="minorHAnsi" w:cstheme="minorHAnsi"/>
          <w:color w:val="000000"/>
          <w:sz w:val="24"/>
          <w:szCs w:val="24"/>
        </w:rPr>
        <w:instrText xml:space="preserve"> ADDIN EN.CITE &lt;EndNote&gt;&lt;Cite&gt;&lt;Author&gt;Lipshutz&lt;/Author&gt;&lt;Year&gt;2011&lt;/Year&gt;&lt;RecNum&gt;233&lt;/RecNum&gt;&lt;DisplayText&gt;&lt;style face="superscript"&gt;54&lt;/style&gt;&lt;/DisplayText&gt;&lt;record&gt;&lt;rec-number&gt;233&lt;/rec-number&gt;&lt;foreign-keys&gt;&lt;key app="EN" db-id="pxww2rz9395fecev923p02etxa0z9ter9a22" timestamp="1675423123"&gt;233&lt;/key&gt;&lt;/foreign-keys&gt;&lt;ref-type name="Journal Article"&gt;17&lt;/ref-type&gt;&lt;contributors&gt;&lt;authors&gt;&lt;author&gt;Lipshutz, Bruce H.&lt;/author&gt;&lt;author&gt;Ghorai, Subir&lt;/author&gt;&lt;author&gt;Abela, Alexander R.&lt;/author&gt;&lt;author&gt;Moser, Ralph&lt;/author&gt;&lt;author&gt;Nishikata, Takashi&lt;/author&gt;&lt;author&gt;Duplais, Christophe&lt;/author&gt;&lt;author&gt;Krasovskiy, Arkady&lt;/author&gt;&lt;author&gt;Gaston, Ricky D.&lt;/author&gt;&lt;author&gt;Gadwood, Robert C.&lt;/author&gt;&lt;/authors&gt;&lt;/contributors&gt;&lt;titles&gt;&lt;title&gt;TPGS-750-M: A Second-Generation Amphiphile for Metal-Catalyzed Cross-Couplings in Water at Room Temperature&lt;/title&gt;&lt;secondary-title&gt;The Journal of Organic Chemistry&lt;/secondary-title&gt;&lt;/titles&gt;&lt;periodical&gt;&lt;full-title&gt;The Journal of Organic Chemistry&lt;/full-title&gt;&lt;abbr-1&gt;J. Org. Chem.&lt;/abbr-1&gt;&lt;/periodical&gt;&lt;pages&gt;4379-4391&lt;/pages&gt;&lt;volume&gt;76&lt;/volume&gt;&lt;number&gt;11&lt;/number&gt;&lt;dates&gt;&lt;year&gt;2011&lt;/year&gt;&lt;pub-dates&gt;&lt;date&gt;2011/06/03&lt;/date&gt;&lt;/pub-dates&gt;&lt;/dates&gt;&lt;publisher&gt;American Chemical Society&lt;/publisher&gt;&lt;isbn&gt;0022-3263&lt;/isbn&gt;&lt;urls&gt;&lt;related-urls&gt;&lt;url&gt;https://doi.org/10.1021/jo101974u&lt;/url&gt;&lt;/related-urls&gt;&lt;/urls&gt;&lt;electronic-resource-num&gt;10.1021/jo101974u&lt;/electronic-resource-num&gt;&lt;/record&gt;&lt;/Cite&gt;&lt;/EndNote&gt;</w:instrText>
      </w:r>
      <w:r w:rsidRPr="006A31F3">
        <w:rPr>
          <w:rFonts w:asciiTheme="minorHAnsi" w:hAnsiTheme="minorHAnsi" w:cstheme="minorHAnsi"/>
          <w:color w:val="000000"/>
          <w:sz w:val="24"/>
          <w:szCs w:val="24"/>
        </w:rPr>
        <w:fldChar w:fldCharType="separate"/>
      </w:r>
      <w:r w:rsidR="008019CA" w:rsidRPr="008019CA">
        <w:rPr>
          <w:rFonts w:asciiTheme="minorHAnsi" w:hAnsiTheme="minorHAnsi" w:cstheme="minorHAnsi"/>
          <w:noProof/>
          <w:color w:val="000000"/>
          <w:sz w:val="24"/>
          <w:szCs w:val="24"/>
          <w:vertAlign w:val="superscript"/>
        </w:rPr>
        <w:t>54</w:t>
      </w:r>
      <w:r w:rsidRPr="006A31F3">
        <w:rPr>
          <w:rFonts w:asciiTheme="minorHAnsi" w:hAnsiTheme="minorHAnsi" w:cstheme="minorHAnsi"/>
          <w:color w:val="000000"/>
          <w:sz w:val="24"/>
          <w:szCs w:val="24"/>
        </w:rPr>
        <w:fldChar w:fldCharType="end"/>
      </w:r>
    </w:p>
    <w:p w14:paraId="4D7EA655" w14:textId="77777777" w:rsidR="00BA2FE6" w:rsidRDefault="00BA2FE6">
      <w:pPr>
        <w:rPr>
          <w:rFonts w:ascii="Calibri" w:hAnsi="Calibri" w:cs="Calibri"/>
          <w:b/>
          <w:bCs/>
          <w:lang w:val="en-US"/>
        </w:rPr>
      </w:pPr>
    </w:p>
    <w:p w14:paraId="638A431E" w14:textId="6661B58C" w:rsidR="003102A7" w:rsidRDefault="003102A7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Ester Hydrolysis</w:t>
      </w:r>
    </w:p>
    <w:p w14:paraId="7079EFE8" w14:textId="77777777" w:rsidR="00043113" w:rsidRDefault="003102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Yield:</w:t>
      </w:r>
    </w:p>
    <w:p w14:paraId="54BBFD19" w14:textId="0C5518CD" w:rsidR="005113D6" w:rsidRPr="005113D6" w:rsidRDefault="005113D6" w:rsidP="005113D6">
      <w:pPr>
        <w:pStyle w:val="ListParagraph"/>
        <w:numPr>
          <w:ilvl w:val="0"/>
          <w:numId w:val="6"/>
        </w:numPr>
        <w:rPr>
          <w:b/>
          <w:bCs/>
        </w:rPr>
      </w:pPr>
      <w:r w:rsidRPr="00650A52">
        <w:t>“A simple method for the alkaline hydrolysis of esters”</w:t>
      </w:r>
      <w:r w:rsidR="00650A52">
        <w:fldChar w:fldCharType="begin"/>
      </w:r>
      <w:r w:rsidR="008019CA">
        <w:instrText xml:space="preserve"> ADDIN EN.CITE &lt;EndNote&gt;&lt;Cite&gt;&lt;Author&gt;Theodorou&lt;/Author&gt;&lt;Year&gt;2007&lt;/Year&gt;&lt;RecNum&gt;247&lt;/RecNum&gt;&lt;DisplayText&gt;&lt;style face="superscript"&gt;55&lt;/style&gt;&lt;/DisplayText&gt;&lt;record&gt;&lt;rec-number&gt;247&lt;/rec-number&gt;&lt;foreign-keys&gt;&lt;key app="EN" db-id="pxww2rz9395fecev923p02etxa0z9ter9a22" timestamp="1676450721"&gt;247&lt;/key&gt;&lt;/foreign-keys&gt;&lt;ref-type name="Journal Article"&gt;17&lt;/ref-type&gt;&lt;contributors&gt;&lt;authors&gt;&lt;author&gt;Theodorou, Vassiliki&lt;/author&gt;&lt;author&gt;Skobridis, Konstantinos&lt;/author&gt;&lt;author&gt;Tzakos, Andreas G.&lt;/author&gt;&lt;author&gt;Ragoussis, Valentine&lt;/author&gt;&lt;/authors&gt;&lt;/contributors&gt;&lt;titles&gt;&lt;title&gt;A simple method for the alkaline hydrolysis of esters&lt;/title&gt;&lt;secondary-title&gt;Tetrahedron Letters&lt;/secondary-title&gt;&lt;/titles&gt;&lt;periodical&gt;&lt;full-title&gt;Tetrahedron Letters&lt;/full-title&gt;&lt;abbr-1&gt;Tetrahedron Lett.&lt;/abbr-1&gt;&lt;abbr-2&gt;Tetrahedron Lett&lt;/abbr-2&gt;&lt;/periodical&gt;&lt;pages&gt;8230-8233&lt;/pages&gt;&lt;volume&gt;48&lt;/volume&gt;&lt;number&gt;46&lt;/number&gt;&lt;keywords&gt;&lt;keyword&gt;Saponification of esters&lt;/keyword&gt;&lt;keyword&gt;Mechanism&lt;/keyword&gt;&lt;keyword&gt;Non-aqueous conditions&lt;/keyword&gt;&lt;keyword&gt;Methanolysis&lt;/keyword&gt;&lt;keyword&gt;Selective enrichment of COOH&lt;/keyword&gt;&lt;keyword&gt;Carboxylic acids&lt;/keyword&gt;&lt;keyword&gt;Alcohols&lt;/keyword&gt;&lt;/keywords&gt;&lt;dates&gt;&lt;year&gt;2007&lt;/year&gt;&lt;pub-dates&gt;&lt;date&gt;2007/11/12/&lt;/date&gt;&lt;/pub-dates&gt;&lt;/dates&gt;&lt;isbn&gt;0040-4039&lt;/isbn&gt;&lt;urls&gt;&lt;related-urls&gt;&lt;url&gt;https://www.sciencedirect.com/science/article/pii/S0040403907018539&lt;/url&gt;&lt;/related-urls&gt;&lt;/urls&gt;&lt;electronic-resource-num&gt;https://doi.org/10.1016/j.tetlet.2007.09.074&lt;/electronic-resource-num&gt;&lt;/record&gt;&lt;/Cite&gt;&lt;/EndNote&gt;</w:instrText>
      </w:r>
      <w:r w:rsidR="00650A52">
        <w:fldChar w:fldCharType="separate"/>
      </w:r>
      <w:r w:rsidR="008019CA" w:rsidRPr="008019CA">
        <w:rPr>
          <w:noProof/>
          <w:vertAlign w:val="superscript"/>
        </w:rPr>
        <w:t>55</w:t>
      </w:r>
      <w:r w:rsidR="00650A52">
        <w:fldChar w:fldCharType="end"/>
      </w:r>
    </w:p>
    <w:p w14:paraId="0DF80873" w14:textId="0469D340" w:rsidR="00521C0A" w:rsidRPr="00521C0A" w:rsidRDefault="00521C0A" w:rsidP="00521C0A">
      <w:pPr>
        <w:pStyle w:val="ListParagraph"/>
        <w:numPr>
          <w:ilvl w:val="0"/>
          <w:numId w:val="6"/>
        </w:numPr>
      </w:pPr>
      <w:r w:rsidRPr="00521C0A">
        <w:t>“Estimation of Carboxylic Acid Ester Hydrolysis Rate Constants”</w:t>
      </w:r>
      <w:r w:rsidRPr="00521C0A">
        <w:fldChar w:fldCharType="begin"/>
      </w:r>
      <w:r w:rsidR="008019CA">
        <w:instrText xml:space="preserve"> ADDIN EN.CITE &lt;EndNote&gt;&lt;Cite&gt;&lt;Author&gt;Hilal&lt;/Author&gt;&lt;Year&gt;2003&lt;/Year&gt;&lt;RecNum&gt;248&lt;/RecNum&gt;&lt;DisplayText&gt;&lt;style face="superscript"&gt;56&lt;/style&gt;&lt;/DisplayText&gt;&lt;record&gt;&lt;rec-number&gt;248&lt;/rec-number&gt;&lt;foreign-keys&gt;&lt;key app="EN" db-id="pxww2rz9395fecev923p02etxa0z9ter9a22" timestamp="1676463604"&gt;248&lt;/key&gt;&lt;/foreign-keys&gt;&lt;ref-type name="Journal Article"&gt;17&lt;/ref-type&gt;&lt;contributors&gt;&lt;authors&gt;&lt;author&gt;Hilal, SH&lt;/author&gt;&lt;author&gt;Karickhoff, SW&lt;/author&gt;&lt;author&gt;Carreira, LA&lt;/author&gt;&lt;author&gt;Shrestha, BP&lt;/author&gt;&lt;/authors&gt;&lt;/contributors&gt;&lt;titles&gt;&lt;title&gt;Estimation of carboxylic acid ester hydrolysis rate constants&lt;/title&gt;&lt;secondary-title&gt;QSAR &amp;amp; Combinatorial Science&lt;/secondary-title&gt;&lt;/titles&gt;&lt;periodical&gt;&lt;full-title&gt;QSAR &amp;amp; Combinatorial Science&lt;/full-title&gt;&lt;/periodical&gt;&lt;pages&gt;917-925&lt;/pages&gt;&lt;volume&gt;22&lt;/volume&gt;&lt;number&gt;9‐10&lt;/number&gt;&lt;dates&gt;&lt;year&gt;2003&lt;/year&gt;&lt;/dates&gt;&lt;isbn&gt;1611-020X&lt;/isbn&gt;&lt;urls&gt;&lt;/urls&gt;&lt;/record&gt;&lt;/Cite&gt;&lt;/EndNote&gt;</w:instrText>
      </w:r>
      <w:r w:rsidRPr="00521C0A">
        <w:fldChar w:fldCharType="separate"/>
      </w:r>
      <w:r w:rsidR="008019CA" w:rsidRPr="008019CA">
        <w:rPr>
          <w:noProof/>
          <w:vertAlign w:val="superscript"/>
        </w:rPr>
        <w:t>56</w:t>
      </w:r>
      <w:r w:rsidRPr="00521C0A">
        <w:fldChar w:fldCharType="end"/>
      </w:r>
      <w:r w:rsidRPr="00521C0A">
        <w:t xml:space="preserve"> </w:t>
      </w:r>
    </w:p>
    <w:p w14:paraId="20FA293F" w14:textId="217FC777" w:rsidR="005113D6" w:rsidRPr="00FB4ADD" w:rsidRDefault="00FB4ADD" w:rsidP="00FB4AD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B4ADD">
        <w:rPr>
          <w:rFonts w:ascii="Calibri" w:hAnsi="Calibri" w:cs="Calibri"/>
          <w:lang w:val="en-US"/>
        </w:rPr>
        <w:t>“</w:t>
      </w:r>
      <w:r w:rsidRPr="00FB4ADD">
        <w:rPr>
          <w:rFonts w:ascii="Calibri" w:hAnsi="Calibri" w:cs="Calibri"/>
        </w:rPr>
        <w:t>Chlorinated Solvents: Their Advantages, Disadvantages, and Alternatives in Organic and Medicinal Chemistry</w:t>
      </w:r>
      <w:r w:rsidRPr="00FB4ADD">
        <w:rPr>
          <w:rFonts w:ascii="Calibri" w:hAnsi="Calibri" w:cs="Calibri"/>
          <w:lang w:val="en-US"/>
        </w:rPr>
        <w:t>”</w:t>
      </w:r>
      <w:r w:rsidR="00A933EF">
        <w:fldChar w:fldCharType="begin"/>
      </w:r>
      <w:r w:rsidR="008019CA">
        <w:instrText xml:space="preserve"> ADDIN EN.CITE &lt;EndNote&gt;&lt;Cite&gt;&lt;Author&gt;Jordan&lt;/Author&gt;&lt;Year&gt;2021&lt;/Year&gt;&lt;RecNum&gt;139&lt;/RecNum&gt;&lt;DisplayText&gt;&lt;style face="superscript"&gt;57&lt;/style&gt;&lt;/DisplayText&gt;&lt;record&gt;&lt;rec-number&gt;139&lt;/rec-number&gt;&lt;foreign-keys&gt;&lt;key app="EN" db-id="pxww2rz9395fecev923p02etxa0z9ter9a22" timestamp="1666612587"&gt;139&lt;/key&gt;&lt;/foreign-keys&gt;&lt;ref-type name="Journal Article"&gt;17&lt;/ref-type&gt;&lt;contributors&gt;&lt;authors&gt;&lt;author&gt;Jordan, Andrew&lt;/author&gt;&lt;author&gt;Stoy, Patrick&lt;/author&gt;&lt;author&gt;Sneddon, Helen F.&lt;/author&gt;&lt;/authors&gt;&lt;/contributors&gt;&lt;titles&gt;&lt;title&gt;Chlorinated Solvents: Their Advantages, Disadvantages, and Alternatives in Organic and Medicinal Chemistry&lt;/title&gt;&lt;secondary-title&gt;Chemical Reviews&lt;/secondary-title&gt;&lt;/titles&gt;&lt;periodical&gt;&lt;full-title&gt;Chemical Reviews&lt;/full-title&gt;&lt;abbr-1&gt;Chem. Rev.&lt;/abbr-1&gt;&lt;abbr-2&gt;Chem Rev&lt;/abbr-2&gt;&lt;/periodical&gt;&lt;pages&gt;1582-1622&lt;/pages&gt;&lt;volume&gt;121&lt;/volume&gt;&lt;number&gt;3&lt;/number&gt;&lt;dates&gt;&lt;year&gt;2021&lt;/year&gt;&lt;pub-dates&gt;&lt;date&gt;2021/02/10&lt;/date&gt;&lt;/pub-dates&gt;&lt;/dates&gt;&lt;publisher&gt;American Chemical Society&lt;/publisher&gt;&lt;isbn&gt;0009-2665&lt;/isbn&gt;&lt;urls&gt;&lt;related-urls&gt;&lt;url&gt;https://doi.org/10.1021/acs.chemrev.0c00709&lt;/url&gt;&lt;/related-urls&gt;&lt;/urls&gt;&lt;electronic-resource-num&gt;10.1021/acs.chemrev.0c00709&lt;/electronic-resource-num&gt;&lt;/record&gt;&lt;/Cite&gt;&lt;/EndNote&gt;</w:instrText>
      </w:r>
      <w:r w:rsidR="00A933EF">
        <w:fldChar w:fldCharType="separate"/>
      </w:r>
      <w:r w:rsidR="008019CA" w:rsidRPr="008019CA">
        <w:rPr>
          <w:noProof/>
          <w:vertAlign w:val="superscript"/>
        </w:rPr>
        <w:t>57</w:t>
      </w:r>
      <w:r w:rsidR="00A933EF">
        <w:fldChar w:fldCharType="end"/>
      </w:r>
    </w:p>
    <w:p w14:paraId="36265FCC" w14:textId="77777777" w:rsidR="00043113" w:rsidRDefault="00043113">
      <w:pPr>
        <w:rPr>
          <w:rFonts w:ascii="Calibri" w:hAnsi="Calibri" w:cs="Calibri"/>
          <w:lang w:val="en-US"/>
        </w:rPr>
      </w:pPr>
    </w:p>
    <w:p w14:paraId="52A87B32" w14:textId="77777777" w:rsidR="004F552F" w:rsidRDefault="0004311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Ideally, obtain yields for a range of solvents </w:t>
      </w:r>
      <w:r w:rsidR="00947E20">
        <w:rPr>
          <w:rFonts w:ascii="Calibri" w:hAnsi="Calibri" w:cs="Calibri"/>
          <w:lang w:val="en-US"/>
        </w:rPr>
        <w:t xml:space="preserve">under same conditions but not possible for all reaction classes. Aim is to highlight </w:t>
      </w:r>
      <w:r w:rsidR="00C01F04">
        <w:rPr>
          <w:rFonts w:ascii="Calibri" w:hAnsi="Calibri" w:cs="Calibri"/>
          <w:lang w:val="en-US"/>
        </w:rPr>
        <w:t xml:space="preserve">solvents that have previously been used for the reaction class so solvent map can be assessed, therefore </w:t>
      </w:r>
      <w:r w:rsidR="00DD2AC3">
        <w:rPr>
          <w:rFonts w:ascii="Calibri" w:hAnsi="Calibri" w:cs="Calibri"/>
          <w:lang w:val="en-US"/>
        </w:rPr>
        <w:t xml:space="preserve">when a clean dataset couldn’t be found, acceptable to </w:t>
      </w:r>
      <w:r w:rsidR="007574C0">
        <w:rPr>
          <w:rFonts w:ascii="Calibri" w:hAnsi="Calibri" w:cs="Calibri"/>
          <w:lang w:val="en-US"/>
        </w:rPr>
        <w:t xml:space="preserve">suggest yield </w:t>
      </w:r>
      <w:r w:rsidR="00AB0133">
        <w:rPr>
          <w:rFonts w:ascii="Calibri" w:hAnsi="Calibri" w:cs="Calibri"/>
          <w:lang w:val="en-US"/>
        </w:rPr>
        <w:t>based on description of how well solvent performed. This was done for ester hydrolysis.</w:t>
      </w:r>
    </w:p>
    <w:p w14:paraId="048743D1" w14:textId="77777777" w:rsidR="004F552F" w:rsidRDefault="004F552F">
      <w:pPr>
        <w:rPr>
          <w:rFonts w:ascii="Calibri" w:hAnsi="Calibri" w:cs="Calibri"/>
          <w:lang w:val="en-US"/>
        </w:rPr>
      </w:pPr>
    </w:p>
    <w:p w14:paraId="59AC8194" w14:textId="77777777" w:rsidR="00880ECC" w:rsidRDefault="00880ECC">
      <w:pPr>
        <w:rPr>
          <w:rFonts w:ascii="Calibri" w:hAnsi="Calibri" w:cs="Calibri"/>
          <w:b/>
          <w:bCs/>
          <w:lang w:val="en-US"/>
        </w:rPr>
      </w:pPr>
      <w:r w:rsidRPr="00880ECC">
        <w:rPr>
          <w:rFonts w:ascii="Calibri" w:hAnsi="Calibri" w:cs="Calibri"/>
          <w:b/>
          <w:bCs/>
          <w:lang w:val="en-US"/>
        </w:rPr>
        <w:t>Boc deprotection</w:t>
      </w:r>
    </w:p>
    <w:p w14:paraId="0A4F4F36" w14:textId="14342103" w:rsidR="00873C63" w:rsidRDefault="00EC6721">
      <w:r>
        <w:rPr>
          <w:rFonts w:ascii="Calibri" w:hAnsi="Calibri" w:cs="Calibri"/>
        </w:rPr>
        <w:t>“</w:t>
      </w:r>
      <w:r w:rsidR="00B25FFE" w:rsidRPr="00B25FFE">
        <w:rPr>
          <w:rFonts w:ascii="Calibri" w:hAnsi="Calibri" w:cs="Calibri"/>
        </w:rPr>
        <w:t>Improved Pinner Reaction with CPME as a Solvent</w:t>
      </w:r>
      <w:r>
        <w:rPr>
          <w:rFonts w:ascii="Calibri" w:hAnsi="Calibri" w:cs="Calibri"/>
        </w:rPr>
        <w:t>”</w:t>
      </w:r>
      <w:r w:rsidR="003E60E2">
        <w:fldChar w:fldCharType="begin"/>
      </w:r>
      <w:r w:rsidR="008019CA">
        <w:instrText xml:space="preserve"> ADDIN EN.CITE &lt;EndNote&gt;&lt;Cite&gt;&lt;Author&gt;Watanabe&lt;/Author&gt;&lt;Year&gt;2009&lt;/Year&gt;&lt;RecNum&gt;234&lt;/RecNum&gt;&lt;DisplayText&gt;&lt;style face="superscript"&gt;58&lt;/style&gt;&lt;/DisplayText&gt;&lt;record&gt;&lt;rec-number&gt;234&lt;/rec-number&gt;&lt;foreign-keys&gt;&lt;key app="EN" db-id="pxww2rz9395fecev923p02etxa0z9ter9a22" timestamp="1675424868"&gt;234&lt;/key&gt;&lt;/foreign-keys&gt;&lt;ref-type name="Journal Article"&gt;17&lt;/ref-type&gt;&lt;contributors&gt;&lt;authors&gt;&lt;author&gt;Watanabe, Kiyoshi&lt;/author&gt;&lt;author&gt;Kogoshi, Naoto&lt;/author&gt;&lt;author&gt;Miki, Hideaki&lt;/author&gt;&lt;author&gt;Torisawa, Yasuhiro&lt;/author&gt;&lt;/authors&gt;&lt;/contributors&gt;&lt;titles&gt;&lt;title&gt;Improved Pinner reaction with CPME as a solvent&lt;/title&gt;&lt;secondary-title&gt;Synthetic Communications&lt;/secondary-title&gt;&lt;/titles&gt;&lt;periodical&gt;&lt;full-title&gt;Synthetic Communications&lt;/full-title&gt;&lt;abbr-1&gt;Synth. Commun.&lt;/abbr-1&gt;&lt;abbr-2&gt;Synth Commun&lt;/abbr-2&gt;&lt;/periodical&gt;&lt;pages&gt;2008-2013&lt;/pages&gt;&lt;volume&gt;39&lt;/volume&gt;&lt;number&gt;11&lt;/number&gt;&lt;dates&gt;&lt;year&gt;2009&lt;/year&gt;&lt;/dates&gt;&lt;isbn&gt;0039-7911&lt;/isbn&gt;&lt;urls&gt;&lt;/urls&gt;&lt;/record&gt;&lt;/Cite&gt;&lt;/EndNote&gt;</w:instrText>
      </w:r>
      <w:r w:rsidR="003E60E2">
        <w:fldChar w:fldCharType="separate"/>
      </w:r>
      <w:r w:rsidR="008019CA" w:rsidRPr="008019CA">
        <w:rPr>
          <w:noProof/>
          <w:vertAlign w:val="superscript"/>
        </w:rPr>
        <w:t>58</w:t>
      </w:r>
      <w:r w:rsidR="003E60E2">
        <w:fldChar w:fldCharType="end"/>
      </w:r>
    </w:p>
    <w:p w14:paraId="3B47F68B" w14:textId="7D573EB9" w:rsidR="00873C63" w:rsidRPr="00873C63" w:rsidRDefault="00873C63" w:rsidP="00873C63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873C63">
        <w:rPr>
          <w:rFonts w:ascii="Calibri" w:hAnsi="Calibri" w:cs="Calibri"/>
        </w:rPr>
        <w:t>The greening of peptide synthesis</w:t>
      </w:r>
      <w:r>
        <w:rPr>
          <w:rFonts w:ascii="Calibri" w:hAnsi="Calibri" w:cs="Calibri"/>
        </w:rPr>
        <w:t>”</w:t>
      </w:r>
      <w:r w:rsidR="00732119">
        <w:fldChar w:fldCharType="begin"/>
      </w:r>
      <w:r w:rsidR="008019CA">
        <w:instrText xml:space="preserve"> ADDIN EN.CITE &lt;EndNote&gt;&lt;Cite&gt;&lt;Author&gt;Lawrenson&lt;/Author&gt;&lt;Year&gt;2017&lt;/Year&gt;&lt;RecNum&gt;235&lt;/RecNum&gt;&lt;DisplayText&gt;&lt;style face="superscript"&gt;59&lt;/style&gt;&lt;/DisplayText&gt;&lt;record&gt;&lt;rec-number&gt;235&lt;/rec-number&gt;&lt;foreign-keys&gt;&lt;key app="EN" db-id="pxww2rz9395fecev923p02etxa0z9ter9a22" timestamp="1675425829"&gt;235&lt;/key&gt;&lt;/foreign-keys&gt;&lt;ref-type name="Journal Article"&gt;17&lt;/ref-type&gt;&lt;contributors&gt;&lt;authors&gt;&lt;author&gt;Lawrenson, Stefan B&lt;/author&gt;&lt;author&gt;Arav, Roy&lt;/author&gt;&lt;author&gt;North, Michael&lt;/author&gt;&lt;/authors&gt;&lt;/contributors&gt;&lt;titles&gt;&lt;title&gt;The greening of peptide synthesis&lt;/title&gt;&lt;secondary-title&gt;Green Chemistry&lt;/secondary-title&gt;&lt;/titles&gt;&lt;periodical&gt;&lt;full-title&gt;Green Chemistry&lt;/full-title&gt;&lt;abbr-1&gt;Green Chem.&lt;/abbr-1&gt;&lt;abbr-2&gt;Green Chem&lt;/abbr-2&gt;&lt;/periodical&gt;&lt;pages&gt;1685-1691&lt;/pages&gt;&lt;volume&gt;19&lt;/volume&gt;&lt;number&gt;7&lt;/number&gt;&lt;dates&gt;&lt;year&gt;2017&lt;/year&gt;&lt;/dates&gt;&lt;urls&gt;&lt;/urls&gt;&lt;/record&gt;&lt;/Cite&gt;&lt;/EndNote&gt;</w:instrText>
      </w:r>
      <w:r w:rsidR="00732119">
        <w:fldChar w:fldCharType="separate"/>
      </w:r>
      <w:r w:rsidR="008019CA" w:rsidRPr="008019CA">
        <w:rPr>
          <w:noProof/>
          <w:vertAlign w:val="superscript"/>
        </w:rPr>
        <w:t>59</w:t>
      </w:r>
      <w:r w:rsidR="00732119">
        <w:fldChar w:fldCharType="end"/>
      </w:r>
    </w:p>
    <w:p w14:paraId="59FCD50A" w14:textId="1D8F7C43" w:rsidR="00732119" w:rsidRPr="00873C63" w:rsidRDefault="00732119">
      <w:pPr>
        <w:rPr>
          <w:rFonts w:ascii="Calibri" w:hAnsi="Calibri" w:cs="Calibri"/>
          <w:lang w:val="en-US"/>
        </w:rPr>
      </w:pPr>
    </w:p>
    <w:p w14:paraId="4A14E4A6" w14:textId="2C84258E" w:rsidR="00B04201" w:rsidRDefault="00B7014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 </w:t>
      </w:r>
      <w:r w:rsidR="00584EAA">
        <w:rPr>
          <w:rFonts w:ascii="Calibri" w:hAnsi="Calibri" w:cs="Calibri"/>
          <w:lang w:val="en-US"/>
        </w:rPr>
        <w:t xml:space="preserve">range of replacement solvents found but these two papers </w:t>
      </w:r>
      <w:r w:rsidR="00F93D0F">
        <w:rPr>
          <w:rFonts w:ascii="Calibri" w:hAnsi="Calibri" w:cs="Calibri"/>
          <w:lang w:val="en-US"/>
        </w:rPr>
        <w:t xml:space="preserve">gave the </w:t>
      </w:r>
      <w:r w:rsidR="00D5083B">
        <w:rPr>
          <w:rFonts w:ascii="Calibri" w:hAnsi="Calibri" w:cs="Calibri"/>
          <w:lang w:val="en-US"/>
        </w:rPr>
        <w:t>current</w:t>
      </w:r>
      <w:r w:rsidR="00F93D0F">
        <w:rPr>
          <w:rFonts w:ascii="Calibri" w:hAnsi="Calibri" w:cs="Calibri"/>
          <w:lang w:val="en-US"/>
        </w:rPr>
        <w:t xml:space="preserve"> solvents used and two</w:t>
      </w:r>
      <w:r w:rsidR="00584EAA">
        <w:rPr>
          <w:rFonts w:ascii="Calibri" w:hAnsi="Calibri" w:cs="Calibri"/>
          <w:lang w:val="en-US"/>
        </w:rPr>
        <w:t xml:space="preserve"> greener alternatives</w:t>
      </w:r>
      <w:r w:rsidR="001C1BC8">
        <w:rPr>
          <w:rFonts w:ascii="Calibri" w:hAnsi="Calibri" w:cs="Calibri"/>
          <w:lang w:val="en-US"/>
        </w:rPr>
        <w:t>.</w:t>
      </w:r>
      <w:r w:rsidR="00DC3039">
        <w:rPr>
          <w:rFonts w:ascii="Calibri" w:hAnsi="Calibri" w:cs="Calibri"/>
          <w:lang w:val="en-US"/>
        </w:rPr>
        <w:t xml:space="preserve"> Solvents given same value for yield </w:t>
      </w:r>
      <w:r w:rsidR="007D216A">
        <w:rPr>
          <w:rFonts w:ascii="Calibri" w:hAnsi="Calibri" w:cs="Calibri"/>
          <w:lang w:val="en-US"/>
        </w:rPr>
        <w:t>to show prevalence of solvent use on map.</w:t>
      </w:r>
    </w:p>
    <w:p w14:paraId="33CEEF4E" w14:textId="77777777" w:rsidR="00474B83" w:rsidRDefault="00474B83">
      <w:pPr>
        <w:rPr>
          <w:rFonts w:ascii="Calibri" w:hAnsi="Calibri" w:cs="Calibri"/>
          <w:lang w:val="en-US"/>
        </w:rPr>
      </w:pPr>
    </w:p>
    <w:p w14:paraId="5CCDD45D" w14:textId="285A08B1" w:rsidR="00474B83" w:rsidRDefault="00474B83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lastRenderedPageBreak/>
        <w:t>Chromatography</w:t>
      </w:r>
    </w:p>
    <w:p w14:paraId="5C6392B2" w14:textId="087482A8" w:rsidR="00D56F5F" w:rsidRDefault="00D56F5F" w:rsidP="00D56F5F">
      <w:pPr>
        <w:rPr>
          <w:rFonts w:cstheme="minorHAnsi"/>
          <w:noProof/>
          <w:vertAlign w:val="superscript"/>
        </w:rPr>
      </w:pPr>
      <w:r w:rsidRPr="00D56F5F">
        <w:rPr>
          <w:rFonts w:cstheme="minorHAnsi"/>
          <w:lang w:val="en-US"/>
        </w:rPr>
        <w:t>“A convenient guide to help select replacement solvents for dichloromethane in chromatography”</w:t>
      </w:r>
      <w:r w:rsidR="00A27E0F">
        <w:rPr>
          <w:rFonts w:cstheme="minorHAnsi"/>
          <w:lang w:val="en-US"/>
        </w:rPr>
        <w:fldChar w:fldCharType="begin"/>
      </w:r>
      <w:r w:rsidR="008019CA">
        <w:rPr>
          <w:rFonts w:cstheme="minorHAnsi"/>
          <w:lang w:val="en-US"/>
        </w:rPr>
        <w:instrText xml:space="preserve"> ADDIN EN.CITE &lt;EndNote&gt;&lt;Cite&gt;&lt;Author&gt;Taygerly&lt;/Author&gt;&lt;Year&gt;2012&lt;/Year&gt;&lt;RecNum&gt;116&lt;/RecNum&gt;&lt;DisplayText&gt;&lt;style face="superscript"&gt;60&lt;/style&gt;&lt;/DisplayText&gt;&lt;record&gt;&lt;rec-number&gt;116&lt;/rec-number&gt;&lt;foreign-keys&gt;&lt;key app="EN" db-id="pxww2rz9395fecev923p02etxa0z9ter9a22" timestamp="1666336478"&gt;116&lt;/key&gt;&lt;/foreign-keys&gt;&lt;ref-type name="Journal Article"&gt;17&lt;/ref-type&gt;&lt;contributors&gt;&lt;authors&gt;&lt;author&gt;Taygerly, Joshua P.&lt;/author&gt;&lt;author&gt;Miller, Larry M.&lt;/author&gt;&lt;author&gt;Yee, Alicia&lt;/author&gt;&lt;author&gt;Peterson, Emily A.&lt;/author&gt;&lt;/authors&gt;&lt;/contributors&gt;&lt;titles&gt;&lt;title&gt;A convenient guide to help select replacement solvents for dichloromethane in chromatography&lt;/title&gt;&lt;secondary-title&gt;Green chemistry&lt;/secondary-title&gt;&lt;/titles&gt;&lt;periodical&gt;&lt;full-title&gt;Green Chemistry&lt;/full-title&gt;&lt;abbr-1&gt;Green Chem.&lt;/abbr-1&gt;&lt;abbr-2&gt;Green Chem&lt;/abbr-2&gt;&lt;/periodical&gt;&lt;pages&gt;3020-3025&lt;/pages&gt;&lt;volume&gt;14&lt;/volume&gt;&lt;number&gt;11&lt;/number&gt;&lt;dates&gt;&lt;year&gt;2012&lt;/year&gt;&lt;/dates&gt;&lt;publisher&gt;Royal Society of Chemistry&lt;/publisher&gt;&lt;urls&gt;&lt;/urls&gt;&lt;/record&gt;&lt;/Cite&gt;&lt;/EndNote&gt;</w:instrText>
      </w:r>
      <w:r w:rsidR="00A27E0F">
        <w:rPr>
          <w:rFonts w:cstheme="minorHAnsi"/>
          <w:lang w:val="en-US"/>
        </w:rPr>
        <w:fldChar w:fldCharType="separate"/>
      </w:r>
      <w:r w:rsidR="008019CA" w:rsidRPr="008019CA">
        <w:rPr>
          <w:rFonts w:cstheme="minorHAnsi"/>
          <w:noProof/>
          <w:vertAlign w:val="superscript"/>
          <w:lang w:val="en-US"/>
        </w:rPr>
        <w:t>60</w:t>
      </w:r>
      <w:r w:rsidR="00A27E0F">
        <w:rPr>
          <w:rFonts w:cstheme="minorHAnsi"/>
          <w:lang w:val="en-US"/>
        </w:rPr>
        <w:fldChar w:fldCharType="end"/>
      </w:r>
    </w:p>
    <w:p w14:paraId="43075A09" w14:textId="2265A6D8" w:rsidR="00A27E0F" w:rsidRPr="00A27E0F" w:rsidRDefault="00A27E0F" w:rsidP="00D56F5F">
      <w:pPr>
        <w:rPr>
          <w:rFonts w:cstheme="minorHAnsi"/>
        </w:rPr>
      </w:pPr>
      <w:r>
        <w:rPr>
          <w:rFonts w:cstheme="minorHAnsi"/>
        </w:rPr>
        <w:t>“</w:t>
      </w:r>
      <w:r w:rsidRPr="00A27E0F">
        <w:rPr>
          <w:rFonts w:cstheme="minorHAnsi"/>
        </w:rPr>
        <w:t>Sustainable chromatography (an oxymoron?)</w:t>
      </w:r>
      <w:r>
        <w:rPr>
          <w:rFonts w:cstheme="minorHAnsi"/>
        </w:rPr>
        <w:t>”</w:t>
      </w:r>
      <w:r>
        <w:rPr>
          <w:rFonts w:cstheme="minorHAnsi"/>
        </w:rPr>
        <w:fldChar w:fldCharType="begin"/>
      </w:r>
      <w:r w:rsidR="008019CA">
        <w:rPr>
          <w:rFonts w:cstheme="minorHAnsi"/>
        </w:rPr>
        <w:instrText xml:space="preserve"> ADDIN EN.CITE &lt;EndNote&gt;&lt;Cite&gt;&lt;Author&gt;Peterson&lt;/Author&gt;&lt;Year&gt;2014&lt;/Year&gt;&lt;RecNum&gt;157&lt;/RecNum&gt;&lt;DisplayText&gt;&lt;style face="superscript"&gt;61&lt;/style&gt;&lt;/DisplayText&gt;&lt;record&gt;&lt;rec-number&gt;157&lt;/rec-number&gt;&lt;foreign-keys&gt;&lt;key app="EN" db-id="pxww2rz9395fecev923p02etxa0z9ter9a22" timestamp="1667835904"&gt;157&lt;/key&gt;&lt;/foreign-keys&gt;&lt;ref-type name="Journal Article"&gt;17&lt;/ref-type&gt;&lt;contributors&gt;&lt;authors&gt;&lt;author&gt;Peterson, Emily A.&lt;/author&gt;&lt;author&gt;Dillon, Barry&lt;/author&gt;&lt;author&gt;Raheem, Izzat&lt;/author&gt;&lt;author&gt;Richardson, Paul&lt;/author&gt;&lt;author&gt;Richter, Daniel&lt;/author&gt;&lt;author&gt;Schmidt, Rachel&lt;/author&gt;&lt;author&gt;Sneddon, Helen F.&lt;/author&gt;&lt;/authors&gt;&lt;/contributors&gt;&lt;titles&gt;&lt;title&gt;Sustainable chromatography (an oxymoron?)&lt;/title&gt;&lt;secondary-title&gt;Green Chemistry&lt;/secondary-title&gt;&lt;/titles&gt;&lt;periodical&gt;&lt;full-title&gt;Green Chemistry&lt;/full-title&gt;&lt;abbr-1&gt;Green Chem.&lt;/abbr-1&gt;&lt;abbr-2&gt;Green Chem&lt;/abbr-2&gt;&lt;/periodical&gt;&lt;pages&gt;4060-4075&lt;/pages&gt;&lt;volume&gt;16&lt;/volume&gt;&lt;number&gt;9&lt;/number&gt;&lt;dates&gt;&lt;year&gt;2014&lt;/year&gt;&lt;/dates&gt;&lt;publisher&gt;Royal Society of Chemistry&lt;/publisher&gt;&lt;urls&gt;&lt;/urls&gt;&lt;/record&gt;&lt;/Cite&gt;&lt;/EndNote&gt;</w:instrText>
      </w:r>
      <w:r>
        <w:rPr>
          <w:rFonts w:cstheme="minorHAnsi"/>
        </w:rPr>
        <w:fldChar w:fldCharType="separate"/>
      </w:r>
      <w:r w:rsidR="008019CA" w:rsidRPr="008019CA">
        <w:rPr>
          <w:rFonts w:cstheme="minorHAnsi"/>
          <w:noProof/>
          <w:vertAlign w:val="superscript"/>
        </w:rPr>
        <w:t>61</w:t>
      </w:r>
      <w:r>
        <w:rPr>
          <w:rFonts w:cstheme="minorHAnsi"/>
        </w:rPr>
        <w:fldChar w:fldCharType="end"/>
      </w:r>
    </w:p>
    <w:p w14:paraId="6A39384C" w14:textId="77777777" w:rsidR="00474B83" w:rsidRPr="00474B83" w:rsidRDefault="00474B83">
      <w:pPr>
        <w:rPr>
          <w:rFonts w:ascii="Calibri" w:hAnsi="Calibri" w:cs="Calibri"/>
          <w:b/>
          <w:bCs/>
          <w:lang w:val="en-US"/>
        </w:rPr>
      </w:pPr>
    </w:p>
    <w:p w14:paraId="47C92020" w14:textId="249ED189" w:rsidR="00732119" w:rsidRDefault="0073211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7BD93B46" w14:textId="77777777" w:rsidR="008913FF" w:rsidRDefault="008913FF" w:rsidP="008913FF">
      <w:pPr>
        <w:rPr>
          <w:rFonts w:ascii="Calibri" w:hAnsi="Calibri" w:cs="Calibri"/>
          <w:lang w:val="en-US"/>
        </w:rPr>
      </w:pPr>
    </w:p>
    <w:p w14:paraId="70E8BF5D" w14:textId="77777777" w:rsidR="008019CA" w:rsidRPr="008019CA" w:rsidRDefault="008913FF" w:rsidP="008019CA">
      <w:pPr>
        <w:pStyle w:val="EndNoteBibliography"/>
        <w:spacing w:after="36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019CA" w:rsidRPr="008019CA">
        <w:rPr>
          <w:noProof/>
        </w:rPr>
        <w:t>1.</w:t>
      </w:r>
      <w:r w:rsidR="008019CA" w:rsidRPr="008019CA">
        <w:rPr>
          <w:noProof/>
        </w:rPr>
        <w:tab/>
        <w:t xml:space="preserve">Brown, D. G.; Boström, J. Analysis of Past and Present Synthetic Methodologies on Medicinal Chemistry: Where Have All the New Reactions Gone? </w:t>
      </w:r>
      <w:r w:rsidR="008019CA" w:rsidRPr="008019CA">
        <w:rPr>
          <w:i/>
          <w:noProof/>
        </w:rPr>
        <w:t xml:space="preserve">J. Med. Chem. </w:t>
      </w:r>
      <w:r w:rsidR="008019CA" w:rsidRPr="008019CA">
        <w:rPr>
          <w:b/>
          <w:noProof/>
        </w:rPr>
        <w:t>2016</w:t>
      </w:r>
      <w:r w:rsidR="008019CA" w:rsidRPr="008019CA">
        <w:rPr>
          <w:noProof/>
        </w:rPr>
        <w:t xml:space="preserve">, </w:t>
      </w:r>
      <w:r w:rsidR="008019CA" w:rsidRPr="008019CA">
        <w:rPr>
          <w:i/>
          <w:noProof/>
        </w:rPr>
        <w:t>59</w:t>
      </w:r>
      <w:r w:rsidR="008019CA" w:rsidRPr="008019CA">
        <w:rPr>
          <w:noProof/>
        </w:rPr>
        <w:t xml:space="preserve"> (10), 4443-4458.</w:t>
      </w:r>
    </w:p>
    <w:p w14:paraId="183EA68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2.</w:t>
      </w:r>
      <w:r w:rsidRPr="008019CA">
        <w:rPr>
          <w:noProof/>
        </w:rPr>
        <w:tab/>
        <w:t xml:space="preserve">MacMillan, D. S.; Murray, J.; Sneddon, H. F.; Jamieson, C.; Watson, A. J. B. Evaluation of alternative solvents in common amide coupling reactions: replacement of dichloromethane and N,N-dimethylformamide.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15</w:t>
      </w:r>
      <w:r w:rsidRPr="008019CA">
        <w:rPr>
          <w:noProof/>
        </w:rPr>
        <w:t xml:space="preserve"> (3), 596-600, 10.1039/C2GC36900A.</w:t>
      </w:r>
    </w:p>
    <w:p w14:paraId="3CDD7E27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3.</w:t>
      </w:r>
      <w:r w:rsidRPr="008019CA">
        <w:rPr>
          <w:noProof/>
        </w:rPr>
        <w:tab/>
        <w:t xml:space="preserve">Kumar, A.; Sharma, A.; de la Torre, B. G.; Albericio, F. Scope and limitations of γ-valerolactone (GVL) as a green solvent to be used with base for fmoc removal in solid phase peptide synthesis. </w:t>
      </w:r>
      <w:r w:rsidRPr="008019CA">
        <w:rPr>
          <w:i/>
          <w:noProof/>
        </w:rPr>
        <w:t xml:space="preserve">Molecules </w:t>
      </w:r>
      <w:r w:rsidRPr="008019CA">
        <w:rPr>
          <w:b/>
          <w:noProof/>
        </w:rPr>
        <w:t>2019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24</w:t>
      </w:r>
      <w:r w:rsidRPr="008019CA">
        <w:rPr>
          <w:noProof/>
        </w:rPr>
        <w:t xml:space="preserve"> (21), 4004.</w:t>
      </w:r>
    </w:p>
    <w:p w14:paraId="3BC0FE25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4.</w:t>
      </w:r>
      <w:r w:rsidRPr="008019CA">
        <w:rPr>
          <w:noProof/>
        </w:rPr>
        <w:tab/>
        <w:t xml:space="preserve">Jad, Y. E.; Govender, T.; Kruger, H. G.; El-Faham, A.; de la Torre, B. G.; Albericio, F. Green Solid-Phase Peptide Synthesis (GSPPS) 3. Green Solvents for Fmoc Removal in Peptide Chemistry. </w:t>
      </w:r>
      <w:r w:rsidRPr="008019CA">
        <w:rPr>
          <w:i/>
          <w:noProof/>
        </w:rPr>
        <w:t xml:space="preserve">Org. Process Res. Dev. </w:t>
      </w:r>
      <w:r w:rsidRPr="008019CA">
        <w:rPr>
          <w:b/>
          <w:noProof/>
        </w:rPr>
        <w:t>2017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21</w:t>
      </w:r>
      <w:r w:rsidRPr="008019CA">
        <w:rPr>
          <w:noProof/>
        </w:rPr>
        <w:t xml:space="preserve"> (3), 365-369.</w:t>
      </w:r>
    </w:p>
    <w:p w14:paraId="43038FDE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5.</w:t>
      </w:r>
      <w:r w:rsidRPr="008019CA">
        <w:rPr>
          <w:noProof/>
        </w:rPr>
        <w:tab/>
        <w:t xml:space="preserve">Lopez, J.; Pletscher, S.; Aemissegger, A.; Bucher, C.; Gallou, F. N-Butylpyrrolidinone as Alternative Solvent for Solid-Phase Peptide Synthesis. </w:t>
      </w:r>
      <w:r w:rsidRPr="008019CA">
        <w:rPr>
          <w:i/>
          <w:noProof/>
        </w:rPr>
        <w:t xml:space="preserve">Org. Process Res. Dev. </w:t>
      </w:r>
      <w:r w:rsidRPr="008019CA">
        <w:rPr>
          <w:b/>
          <w:noProof/>
        </w:rPr>
        <w:t>2018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22</w:t>
      </w:r>
      <w:r w:rsidRPr="008019CA">
        <w:rPr>
          <w:noProof/>
        </w:rPr>
        <w:t xml:space="preserve"> (4), 494-503.</w:t>
      </w:r>
    </w:p>
    <w:p w14:paraId="51D2E163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6.</w:t>
      </w:r>
      <w:r w:rsidRPr="008019CA">
        <w:rPr>
          <w:noProof/>
        </w:rPr>
        <w:tab/>
        <w:t xml:space="preserve">Wilson, K. L.; Murray, J.; Jamieson, C.; Watson, A. J. B. Cyrene as a bio-based solvent for HATU mediated amide coupling. </w:t>
      </w:r>
      <w:r w:rsidRPr="008019CA">
        <w:rPr>
          <w:i/>
          <w:noProof/>
        </w:rPr>
        <w:t xml:space="preserve">Org. Biomol. Chem. </w:t>
      </w:r>
      <w:r w:rsidRPr="008019CA">
        <w:rPr>
          <w:b/>
          <w:noProof/>
        </w:rPr>
        <w:t>2018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16</w:t>
      </w:r>
      <w:r w:rsidRPr="008019CA">
        <w:rPr>
          <w:noProof/>
        </w:rPr>
        <w:t xml:space="preserve"> (16), 2851-2854.</w:t>
      </w:r>
    </w:p>
    <w:p w14:paraId="28D9C4E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7.</w:t>
      </w:r>
      <w:r w:rsidRPr="008019CA">
        <w:rPr>
          <w:noProof/>
        </w:rPr>
        <w:tab/>
        <w:t xml:space="preserve">Jad, Y. E.; Acosta, G. A.; Khattab, S. N.; de la Torre, B. G.; Govender, T.; Kruger, H. G.; El-Faham, A.; Albericio, F. Peptide synthesis beyond DMF: THF and ACN as excellent and friendlier alternatives. </w:t>
      </w:r>
      <w:r w:rsidRPr="008019CA">
        <w:rPr>
          <w:i/>
          <w:noProof/>
        </w:rPr>
        <w:t xml:space="preserve">Org. Biomol. Chem. </w:t>
      </w:r>
      <w:r w:rsidRPr="008019CA">
        <w:rPr>
          <w:b/>
          <w:noProof/>
        </w:rPr>
        <w:t>2015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13</w:t>
      </w:r>
      <w:r w:rsidRPr="008019CA">
        <w:rPr>
          <w:noProof/>
        </w:rPr>
        <w:t xml:space="preserve"> (8), 2393-2398.</w:t>
      </w:r>
    </w:p>
    <w:p w14:paraId="10A3432F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8.</w:t>
      </w:r>
      <w:r w:rsidRPr="008019CA">
        <w:rPr>
          <w:noProof/>
        </w:rPr>
        <w:tab/>
        <w:t xml:space="preserve">Jordan, A.; Hall, C. G. J.; Thorp, L. R.; Sneddon, H. F. Replacement of Less-Preferred Dipolar Aprotic and Ethereal Solvents in Synthetic Organic Chemistry with More Sustainable Alternatives. </w:t>
      </w:r>
      <w:r w:rsidRPr="008019CA">
        <w:rPr>
          <w:i/>
          <w:noProof/>
        </w:rPr>
        <w:t xml:space="preserve">Chem. Rev. </w:t>
      </w:r>
      <w:r w:rsidRPr="008019CA">
        <w:rPr>
          <w:b/>
          <w:noProof/>
        </w:rPr>
        <w:t>2022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122</w:t>
      </w:r>
      <w:r w:rsidRPr="008019CA">
        <w:rPr>
          <w:noProof/>
        </w:rPr>
        <w:t xml:space="preserve"> (6), 6749-6794.</w:t>
      </w:r>
    </w:p>
    <w:p w14:paraId="480DB6C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9.</w:t>
      </w:r>
      <w:r w:rsidRPr="008019CA">
        <w:rPr>
          <w:noProof/>
        </w:rPr>
        <w:tab/>
        <w:t xml:space="preserve">Isidro-Llobet, A.; Kenworthy, M. N.; Mukherjee, S.; Kopach, M. E.; Wegner, K.; Gallou, F.; Smith, A. G.; Roschangar, F. Sustainability Challenges in Peptide Synthesis and Purification: From R&amp;D to Production.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2019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84</w:t>
      </w:r>
      <w:r w:rsidRPr="008019CA">
        <w:rPr>
          <w:noProof/>
        </w:rPr>
        <w:t xml:space="preserve"> (8), 4615-4628.</w:t>
      </w:r>
    </w:p>
    <w:p w14:paraId="67C5D25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10.</w:t>
      </w:r>
      <w:r w:rsidRPr="008019CA">
        <w:rPr>
          <w:noProof/>
        </w:rPr>
        <w:tab/>
        <w:t xml:space="preserve">Kadam, A.; Nguyen, M.; Kopach, M.; Richardson, P.; Gallou, F.; Wan, Z.-K.; Zhang, W. Comparative performance evaluation and systematic screening of solvents in a range of Grignard reactions.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15</w:t>
      </w:r>
      <w:r w:rsidRPr="008019CA">
        <w:rPr>
          <w:noProof/>
        </w:rPr>
        <w:t xml:space="preserve"> (7), 1880-1888.</w:t>
      </w:r>
    </w:p>
    <w:p w14:paraId="4791F23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11.</w:t>
      </w:r>
      <w:r w:rsidRPr="008019CA">
        <w:rPr>
          <w:noProof/>
        </w:rPr>
        <w:tab/>
        <w:t xml:space="preserve">Sherwood, J.; Clark, J. H.; Fairlamb, I. J. S.; Slattery, J. M. Solvent effects in palladium catalysed cross-coupling reactions.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21</w:t>
      </w:r>
      <w:r w:rsidRPr="008019CA">
        <w:rPr>
          <w:noProof/>
        </w:rPr>
        <w:t xml:space="preserve"> (9), 2164-2213.</w:t>
      </w:r>
    </w:p>
    <w:p w14:paraId="5C4C2019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lastRenderedPageBreak/>
        <w:t>12.</w:t>
      </w:r>
      <w:r w:rsidRPr="008019CA">
        <w:rPr>
          <w:noProof/>
        </w:rPr>
        <w:tab/>
        <w:t xml:space="preserve">Tuulmets, A.; Pällin, V.; Tammiku‐Taul, J.; Burk, P.; Raie, K. Solvent effects in the Grignard reaction with alkynes. </w:t>
      </w:r>
      <w:r w:rsidRPr="008019CA">
        <w:rPr>
          <w:i/>
          <w:noProof/>
        </w:rPr>
        <w:t xml:space="preserve">J. Phys. Org. Chem. </w:t>
      </w:r>
      <w:r w:rsidRPr="008019CA">
        <w:rPr>
          <w:b/>
          <w:noProof/>
        </w:rPr>
        <w:t>2002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15</w:t>
      </w:r>
      <w:r w:rsidRPr="008019CA">
        <w:rPr>
          <w:noProof/>
        </w:rPr>
        <w:t xml:space="preserve"> (10), 701-705.</w:t>
      </w:r>
    </w:p>
    <w:p w14:paraId="720CE8D3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13.</w:t>
      </w:r>
      <w:r w:rsidRPr="008019CA">
        <w:rPr>
          <w:noProof/>
        </w:rPr>
        <w:tab/>
        <w:t xml:space="preserve">Lewis, R. N.; Wright, J. R. Solvent Effects in the Grignard Reaction1. </w:t>
      </w:r>
      <w:r w:rsidRPr="008019CA">
        <w:rPr>
          <w:i/>
          <w:noProof/>
        </w:rPr>
        <w:t xml:space="preserve">J. Am. Chem. Soc. </w:t>
      </w:r>
      <w:r w:rsidRPr="008019CA">
        <w:rPr>
          <w:b/>
          <w:noProof/>
        </w:rPr>
        <w:t>1952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74</w:t>
      </w:r>
      <w:r w:rsidRPr="008019CA">
        <w:rPr>
          <w:noProof/>
        </w:rPr>
        <w:t xml:space="preserve"> (5), 1253-1257.</w:t>
      </w:r>
    </w:p>
    <w:p w14:paraId="5941C425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14.</w:t>
      </w:r>
      <w:r w:rsidRPr="008019CA">
        <w:rPr>
          <w:noProof/>
        </w:rPr>
        <w:tab/>
        <w:t xml:space="preserve">Scala, A. A.; Becker, E. I. Solvent Effects in the Grignard Reaction. Ethylmagnesium Bromide with Benzonitrile.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1965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30</w:t>
      </w:r>
      <w:r w:rsidRPr="008019CA">
        <w:rPr>
          <w:noProof/>
        </w:rPr>
        <w:t xml:space="preserve"> (10), 3491-3498.</w:t>
      </w:r>
    </w:p>
    <w:p w14:paraId="0DBBA70F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15.</w:t>
      </w:r>
      <w:r w:rsidRPr="008019CA">
        <w:rPr>
          <w:noProof/>
        </w:rPr>
        <w:tab/>
        <w:t xml:space="preserve">Zhong, W.; Wu, Y.; Zhang, X. Efficient chemoselective addition of Grignard reagents to carbonyl compounds in 2-methyltetrahydrofuran. </w:t>
      </w:r>
      <w:r w:rsidRPr="008019CA">
        <w:rPr>
          <w:i/>
          <w:noProof/>
        </w:rPr>
        <w:t xml:space="preserve">J. Chem. Res. </w:t>
      </w:r>
      <w:r w:rsidRPr="008019CA">
        <w:rPr>
          <w:b/>
          <w:noProof/>
        </w:rPr>
        <w:t>2009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2009</w:t>
      </w:r>
      <w:r w:rsidRPr="008019CA">
        <w:rPr>
          <w:noProof/>
        </w:rPr>
        <w:t xml:space="preserve"> (6), 370-373.</w:t>
      </w:r>
    </w:p>
    <w:p w14:paraId="30DB26BE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16.</w:t>
      </w:r>
      <w:r w:rsidRPr="008019CA">
        <w:rPr>
          <w:noProof/>
        </w:rPr>
        <w:tab/>
        <w:t xml:space="preserve">Aycock, D. F. Solvent Applications of 2-Methyltetrahydrofuran in Organometallic and Biphasic Reactions. </w:t>
      </w:r>
      <w:r w:rsidRPr="008019CA">
        <w:rPr>
          <w:i/>
          <w:noProof/>
        </w:rPr>
        <w:t xml:space="preserve">Org. Process Res. Dev. </w:t>
      </w:r>
      <w:r w:rsidRPr="008019CA">
        <w:rPr>
          <w:b/>
          <w:noProof/>
        </w:rPr>
        <w:t>2007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11</w:t>
      </w:r>
      <w:r w:rsidRPr="008019CA">
        <w:rPr>
          <w:noProof/>
        </w:rPr>
        <w:t xml:space="preserve"> (1), 156-159.</w:t>
      </w:r>
    </w:p>
    <w:p w14:paraId="678376AD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17.</w:t>
      </w:r>
      <w:r w:rsidRPr="008019CA">
        <w:rPr>
          <w:noProof/>
        </w:rPr>
        <w:tab/>
        <w:t xml:space="preserve">Kobayashi, S.; Shibukawa, K.; Miyaguchi, Y.; Masuyama, A. Grignard Reactions in Cyclopentyl Methyl Ether. </w:t>
      </w:r>
      <w:r w:rsidRPr="008019CA">
        <w:rPr>
          <w:i/>
          <w:noProof/>
        </w:rPr>
        <w:t xml:space="preserve">Asian J. Org. Chem. </w:t>
      </w:r>
      <w:r w:rsidRPr="008019CA">
        <w:rPr>
          <w:b/>
          <w:noProof/>
        </w:rPr>
        <w:t>2016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5</w:t>
      </w:r>
      <w:r w:rsidRPr="008019CA">
        <w:rPr>
          <w:noProof/>
        </w:rPr>
        <w:t xml:space="preserve"> (5), 636-645.</w:t>
      </w:r>
    </w:p>
    <w:p w14:paraId="1A132D4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18.</w:t>
      </w:r>
      <w:r w:rsidRPr="008019CA">
        <w:rPr>
          <w:noProof/>
        </w:rPr>
        <w:tab/>
        <w:t xml:space="preserve">Pace, V.; Hoyos, P.; Castoldi, L.; Domínguez de María, P.; Alcántara, A. R. 2‐Methyltetrahydrofuran (2‐MeTHF): a biomass‐derived solvent with broad application in organic chemistry. </w:t>
      </w:r>
      <w:r w:rsidRPr="008019CA">
        <w:rPr>
          <w:i/>
          <w:noProof/>
        </w:rPr>
        <w:t xml:space="preserve">ChemSusChem </w:t>
      </w:r>
      <w:r w:rsidRPr="008019CA">
        <w:rPr>
          <w:b/>
          <w:noProof/>
        </w:rPr>
        <w:t>2012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5</w:t>
      </w:r>
      <w:r w:rsidRPr="008019CA">
        <w:rPr>
          <w:noProof/>
        </w:rPr>
        <w:t xml:space="preserve"> (8), 1369-1379.</w:t>
      </w:r>
    </w:p>
    <w:p w14:paraId="1A9ACE5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19.</w:t>
      </w:r>
      <w:r w:rsidRPr="008019CA">
        <w:rPr>
          <w:noProof/>
        </w:rPr>
        <w:tab/>
        <w:t xml:space="preserve">Osawa, Z.; Kimura, T.; Kasuga, T. Polymerization of methyl methacrylate under ultrasonic irradiation. Part IV. Effect of ultrasonic irradiation on Grignard catalyst and stereoregularity of the polymers produced in dioxane–tetrahydrofuran mixed solvent. </w:t>
      </w:r>
      <w:r w:rsidRPr="008019CA">
        <w:rPr>
          <w:i/>
          <w:noProof/>
        </w:rPr>
        <w:t xml:space="preserve">Journal of Polymer Science Part A‐1: Polymer Chemistry </w:t>
      </w:r>
      <w:r w:rsidRPr="008019CA">
        <w:rPr>
          <w:b/>
          <w:noProof/>
        </w:rPr>
        <w:t>1969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7</w:t>
      </w:r>
      <w:r w:rsidRPr="008019CA">
        <w:rPr>
          <w:noProof/>
        </w:rPr>
        <w:t xml:space="preserve"> (7), 2007-2014.</w:t>
      </w:r>
    </w:p>
    <w:p w14:paraId="2BBB991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20.</w:t>
      </w:r>
      <w:r w:rsidRPr="008019CA">
        <w:rPr>
          <w:noProof/>
        </w:rPr>
        <w:tab/>
        <w:t xml:space="preserve">Skowerski, K.; Białecki, J.; Tracz, A.; Olszewski, T. K. An attempt to provide an environmentally friendly solvent selection guide for olefin metathesis.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16</w:t>
      </w:r>
      <w:r w:rsidRPr="008019CA">
        <w:rPr>
          <w:noProof/>
        </w:rPr>
        <w:t xml:space="preserve"> (3), 1125-1130.</w:t>
      </w:r>
    </w:p>
    <w:p w14:paraId="6CBB442D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21.</w:t>
      </w:r>
      <w:r w:rsidRPr="008019CA">
        <w:rPr>
          <w:noProof/>
        </w:rPr>
        <w:tab/>
        <w:t xml:space="preserve">Binder, J. B.; Blank, J. J.; Raines, R. T. Olefin Metathesis in Homogeneous Aqueous Media Catalyzed by Conventional Ruthenium Catalysts. </w:t>
      </w:r>
      <w:r w:rsidRPr="008019CA">
        <w:rPr>
          <w:i/>
          <w:noProof/>
        </w:rPr>
        <w:t xml:space="preserve">Org. Lett. </w:t>
      </w:r>
      <w:r w:rsidRPr="008019CA">
        <w:rPr>
          <w:b/>
          <w:noProof/>
        </w:rPr>
        <w:t>2007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9</w:t>
      </w:r>
      <w:r w:rsidRPr="008019CA">
        <w:rPr>
          <w:noProof/>
        </w:rPr>
        <w:t xml:space="preserve"> (23), 4885-4888.</w:t>
      </w:r>
    </w:p>
    <w:p w14:paraId="69DCBF57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22.</w:t>
      </w:r>
      <w:r w:rsidRPr="008019CA">
        <w:rPr>
          <w:noProof/>
        </w:rPr>
        <w:tab/>
        <w:t xml:space="preserve">Thomas, P. A.; Kabanda, M. M.; Ebenso, E. E. DFT Investigation into the Role of Conventional and Ionic Liquids as Solvents in Olefin Metathesis. </w:t>
      </w:r>
      <w:r w:rsidRPr="008019CA">
        <w:rPr>
          <w:i/>
          <w:noProof/>
        </w:rPr>
        <w:t xml:space="preserve">Int. J. Electrochem. Sci </w:t>
      </w:r>
      <w:r w:rsidRPr="008019CA">
        <w:rPr>
          <w:b/>
          <w:noProof/>
        </w:rPr>
        <w:t>2013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8</w:t>
      </w:r>
      <w:r w:rsidRPr="008019CA">
        <w:rPr>
          <w:noProof/>
        </w:rPr>
        <w:t>, 10827-10838.</w:t>
      </w:r>
    </w:p>
    <w:p w14:paraId="2B05452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23.</w:t>
      </w:r>
      <w:r w:rsidRPr="008019CA">
        <w:rPr>
          <w:noProof/>
        </w:rPr>
        <w:tab/>
        <w:t xml:space="preserve">Campodónico, P. R.; Tapia, R. A.; Suárez-Rozas, C. How the Nature of an Alpha-Nucleophile Determines a Brønsted Type-Plot and Its Reaction Pathways. An Experimental Study. </w:t>
      </w:r>
      <w:r w:rsidRPr="008019CA">
        <w:rPr>
          <w:i/>
          <w:noProof/>
        </w:rPr>
        <w:t xml:space="preserve">Frontiers in Chemistry </w:t>
      </w:r>
      <w:r w:rsidRPr="008019CA">
        <w:rPr>
          <w:b/>
          <w:noProof/>
        </w:rPr>
        <w:t>2022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9</w:t>
      </w:r>
      <w:r w:rsidRPr="008019CA">
        <w:rPr>
          <w:noProof/>
        </w:rPr>
        <w:t>, 1276.</w:t>
      </w:r>
    </w:p>
    <w:p w14:paraId="4B149865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lastRenderedPageBreak/>
        <w:t>24.</w:t>
      </w:r>
      <w:r w:rsidRPr="008019CA">
        <w:rPr>
          <w:noProof/>
        </w:rPr>
        <w:tab/>
        <w:t xml:space="preserve">Kovács, E.; Balterer, B.; Anh Duc, N.; Szarka, G.; Owen, M. C.; Domján, A.; Iván, B. Ring-Opening Metathesis Polymerization and Related Olefin Metathesis Reactions in Benzotrifluoride as an Environmentally Advantageous Medium. </w:t>
      </w:r>
      <w:r w:rsidRPr="008019CA">
        <w:rPr>
          <w:i/>
          <w:noProof/>
        </w:rPr>
        <w:t xml:space="preserve">Int. J. Mol. Sci. </w:t>
      </w:r>
      <w:r w:rsidRPr="008019CA">
        <w:rPr>
          <w:b/>
          <w:noProof/>
        </w:rPr>
        <w:t>2022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24</w:t>
      </w:r>
      <w:r w:rsidRPr="008019CA">
        <w:rPr>
          <w:noProof/>
        </w:rPr>
        <w:t xml:space="preserve"> (1), 671.</w:t>
      </w:r>
    </w:p>
    <w:p w14:paraId="5F74670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25.</w:t>
      </w:r>
      <w:r w:rsidRPr="008019CA">
        <w:rPr>
          <w:noProof/>
        </w:rPr>
        <w:tab/>
        <w:t xml:space="preserve">Ogawa, A.; Curran, D. P. Benzotrifluoride:  A Useful Alternative Solvent for Organic Reactions Currently Conducted in Dichloromethane and Related Solvents.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1997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62</w:t>
      </w:r>
      <w:r w:rsidRPr="008019CA">
        <w:rPr>
          <w:noProof/>
        </w:rPr>
        <w:t xml:space="preserve"> (3), 450-451.</w:t>
      </w:r>
    </w:p>
    <w:p w14:paraId="5971AC91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26.</w:t>
      </w:r>
      <w:r w:rsidRPr="008019CA">
        <w:rPr>
          <w:noProof/>
        </w:rPr>
        <w:tab/>
        <w:t xml:space="preserve">Lei, P.; Mu, Y.; Wang, Y.; Wang, Y.; Ma, Z.; Feng, J.; Liu, X.; Szostak, M. Green Solvent Selection for Suzuki–Miyaura Coupling of Amides. </w:t>
      </w:r>
      <w:r w:rsidRPr="008019CA">
        <w:rPr>
          <w:i/>
          <w:noProof/>
        </w:rPr>
        <w:t xml:space="preserve">ACS Sustainable Chem. Eng. </w:t>
      </w:r>
      <w:r w:rsidRPr="008019CA">
        <w:rPr>
          <w:b/>
          <w:noProof/>
        </w:rPr>
        <w:t>2021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9</w:t>
      </w:r>
      <w:r w:rsidRPr="008019CA">
        <w:rPr>
          <w:noProof/>
        </w:rPr>
        <w:t xml:space="preserve"> (1), 552-559.</w:t>
      </w:r>
    </w:p>
    <w:p w14:paraId="286317F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27.</w:t>
      </w:r>
      <w:r w:rsidRPr="008019CA">
        <w:rPr>
          <w:noProof/>
        </w:rPr>
        <w:tab/>
        <w:t xml:space="preserve">Ramgren, S. D.; Hie, L.; Ye, Y.; Garg, N. K. Nickel-Catalyzed Suzuki–Miyaura Couplings in Green Solvents. </w:t>
      </w:r>
      <w:r w:rsidRPr="008019CA">
        <w:rPr>
          <w:i/>
          <w:noProof/>
        </w:rPr>
        <w:t xml:space="preserve">Org. Lett. </w:t>
      </w:r>
      <w:r w:rsidRPr="008019CA">
        <w:rPr>
          <w:b/>
          <w:noProof/>
        </w:rPr>
        <w:t>2013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15</w:t>
      </w:r>
      <w:r w:rsidRPr="008019CA">
        <w:rPr>
          <w:noProof/>
        </w:rPr>
        <w:t xml:space="preserve"> (15), 3950-3953.</w:t>
      </w:r>
    </w:p>
    <w:p w14:paraId="3D0DD969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28.</w:t>
      </w:r>
      <w:r w:rsidRPr="008019CA">
        <w:rPr>
          <w:noProof/>
        </w:rPr>
        <w:tab/>
        <w:t xml:space="preserve">Sherwood, J. Suzuki–Miyaura cross coupling is not an informative reaction to demonstrate the performance of new solvents. </w:t>
      </w:r>
      <w:r w:rsidRPr="008019CA">
        <w:rPr>
          <w:i/>
          <w:noProof/>
        </w:rPr>
        <w:t xml:space="preserve">Beilstein J. Org. Chem. </w:t>
      </w:r>
      <w:r w:rsidRPr="008019CA">
        <w:rPr>
          <w:b/>
          <w:noProof/>
        </w:rPr>
        <w:t>2020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16</w:t>
      </w:r>
      <w:r w:rsidRPr="008019CA">
        <w:rPr>
          <w:noProof/>
        </w:rPr>
        <w:t xml:space="preserve"> (1), 1001-1005.</w:t>
      </w:r>
    </w:p>
    <w:p w14:paraId="1232AA31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29.</w:t>
      </w:r>
      <w:r w:rsidRPr="008019CA">
        <w:rPr>
          <w:noProof/>
        </w:rPr>
        <w:tab/>
        <w:t xml:space="preserve">Sun, J.; Fu, Y.; He, G.; Sun, X.; Wang, X. Green Suzuki–Miyaura coupling reaction catalyzed by palladium nanoparticles supported on graphitic carbon nitride. </w:t>
      </w:r>
      <w:r w:rsidRPr="008019CA">
        <w:rPr>
          <w:i/>
          <w:noProof/>
        </w:rPr>
        <w:t xml:space="preserve">Applied Catalysis B: Environmental </w:t>
      </w:r>
      <w:r w:rsidRPr="008019CA">
        <w:rPr>
          <w:b/>
          <w:noProof/>
        </w:rPr>
        <w:t>2015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165</w:t>
      </w:r>
      <w:r w:rsidRPr="008019CA">
        <w:rPr>
          <w:noProof/>
        </w:rPr>
        <w:t>, 661-667.</w:t>
      </w:r>
    </w:p>
    <w:p w14:paraId="70D53F4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30.</w:t>
      </w:r>
      <w:r w:rsidRPr="008019CA">
        <w:rPr>
          <w:noProof/>
        </w:rPr>
        <w:tab/>
        <w:t xml:space="preserve">Amatore, C.; Jutand, A. Mechanistic and kinetic studies of palladium catalytic systems. </w:t>
      </w:r>
      <w:r w:rsidRPr="008019CA">
        <w:rPr>
          <w:i/>
          <w:noProof/>
        </w:rPr>
        <w:t xml:space="preserve">J. Organomet. Chem. </w:t>
      </w:r>
      <w:r w:rsidRPr="008019CA">
        <w:rPr>
          <w:b/>
          <w:noProof/>
        </w:rPr>
        <w:t>1999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576</w:t>
      </w:r>
      <w:r w:rsidRPr="008019CA">
        <w:rPr>
          <w:noProof/>
        </w:rPr>
        <w:t xml:space="preserve"> (1-2), 254-278.</w:t>
      </w:r>
    </w:p>
    <w:p w14:paraId="3CAFF890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31.</w:t>
      </w:r>
      <w:r w:rsidRPr="008019CA">
        <w:rPr>
          <w:noProof/>
        </w:rPr>
        <w:tab/>
        <w:t xml:space="preserve">Dyson, P. J.; Jessop, P. G. Solvent effects in catalysis: rational improvements of catalysts via manipulation of solvent interactions. </w:t>
      </w:r>
      <w:r w:rsidRPr="008019CA">
        <w:rPr>
          <w:i/>
          <w:noProof/>
        </w:rPr>
        <w:t xml:space="preserve">Catalysis Science &amp; Technology </w:t>
      </w:r>
      <w:r w:rsidRPr="008019CA">
        <w:rPr>
          <w:b/>
          <w:noProof/>
        </w:rPr>
        <w:t>2016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6</w:t>
      </w:r>
      <w:r w:rsidRPr="008019CA">
        <w:rPr>
          <w:noProof/>
        </w:rPr>
        <w:t xml:space="preserve"> (10), 3302-3316.</w:t>
      </w:r>
    </w:p>
    <w:p w14:paraId="2D3B400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32.</w:t>
      </w:r>
      <w:r w:rsidRPr="008019CA">
        <w:rPr>
          <w:noProof/>
        </w:rPr>
        <w:tab/>
        <w:t xml:space="preserve">Miyaura, N.; Suzuki, A. Palladium-catalyzed cross-coupling reactions of organoboron compounds. </w:t>
      </w:r>
      <w:r w:rsidRPr="008019CA">
        <w:rPr>
          <w:i/>
          <w:noProof/>
        </w:rPr>
        <w:t xml:space="preserve">Chem. Rev. </w:t>
      </w:r>
      <w:r w:rsidRPr="008019CA">
        <w:rPr>
          <w:b/>
          <w:noProof/>
        </w:rPr>
        <w:t>1995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95</w:t>
      </w:r>
      <w:r w:rsidRPr="008019CA">
        <w:rPr>
          <w:noProof/>
        </w:rPr>
        <w:t xml:space="preserve"> (7), 2457-2483.</w:t>
      </w:r>
    </w:p>
    <w:p w14:paraId="5EC5516E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33.</w:t>
      </w:r>
      <w:r w:rsidRPr="008019CA">
        <w:rPr>
          <w:noProof/>
        </w:rPr>
        <w:tab/>
        <w:t xml:space="preserve">Cseri, L.; Szekely, G. Towards cleaner PolarClean: Efficient synthesis and extended applications of the polar aprotic solvent methyl 5-(dimethylamino)-2-methyl-5-oxopentanoate.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21</w:t>
      </w:r>
      <w:r w:rsidRPr="008019CA">
        <w:rPr>
          <w:noProof/>
        </w:rPr>
        <w:t xml:space="preserve"> (15), 4178-4188.</w:t>
      </w:r>
    </w:p>
    <w:p w14:paraId="55708175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34.</w:t>
      </w:r>
      <w:r w:rsidRPr="008019CA">
        <w:rPr>
          <w:noProof/>
        </w:rPr>
        <w:tab/>
        <w:t xml:space="preserve">Sherwood, J.; Constantinou, A.; Moity, L.; McElroy, C. R.; Farmer, T. J.; Duncan, T.; Raverty, W.; Hunt, A. J.; Clark, J. H. Dihydrolevoglucosenone (Cyrene) as a bio-based alternative for dipolar aprotic solvents. </w:t>
      </w:r>
      <w:r w:rsidRPr="008019CA">
        <w:rPr>
          <w:i/>
          <w:noProof/>
        </w:rPr>
        <w:t xml:space="preserve">Chem. Commun.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50</w:t>
      </w:r>
      <w:r w:rsidRPr="008019CA">
        <w:rPr>
          <w:noProof/>
        </w:rPr>
        <w:t xml:space="preserve"> (68), 9650-9652.</w:t>
      </w:r>
    </w:p>
    <w:p w14:paraId="66B84EF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35.</w:t>
      </w:r>
      <w:r w:rsidRPr="008019CA">
        <w:rPr>
          <w:noProof/>
        </w:rPr>
        <w:tab/>
        <w:t xml:space="preserve">Parker, A. J. Solvation of ions. Part II. Dipolar aprotic solvents as media for nucleophilic substitution reactions at a saturated carbon atom. </w:t>
      </w:r>
      <w:r w:rsidRPr="008019CA">
        <w:rPr>
          <w:i/>
          <w:noProof/>
        </w:rPr>
        <w:t xml:space="preserve">J. Chem. Soc. </w:t>
      </w:r>
      <w:r w:rsidRPr="008019CA">
        <w:rPr>
          <w:b/>
          <w:noProof/>
        </w:rPr>
        <w:t>1961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255</w:t>
      </w:r>
      <w:r w:rsidRPr="008019CA">
        <w:rPr>
          <w:noProof/>
        </w:rPr>
        <w:t>, 1328-1337.</w:t>
      </w:r>
    </w:p>
    <w:p w14:paraId="4A2BBE4F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lastRenderedPageBreak/>
        <w:t>36.</w:t>
      </w:r>
      <w:r w:rsidRPr="008019CA">
        <w:rPr>
          <w:noProof/>
        </w:rPr>
        <w:tab/>
        <w:t xml:space="preserve">Parker, A. J. Protic-dipolar aprotic solvent effects on rates of bimolecular reactions. </w:t>
      </w:r>
      <w:r w:rsidRPr="008019CA">
        <w:rPr>
          <w:i/>
          <w:noProof/>
        </w:rPr>
        <w:t xml:space="preserve">Chem. Rev. </w:t>
      </w:r>
      <w:r w:rsidRPr="008019CA">
        <w:rPr>
          <w:b/>
          <w:noProof/>
        </w:rPr>
        <w:t>1969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69</w:t>
      </w:r>
      <w:r w:rsidRPr="008019CA">
        <w:rPr>
          <w:noProof/>
        </w:rPr>
        <w:t xml:space="preserve"> (1), 1-32.</w:t>
      </w:r>
    </w:p>
    <w:p w14:paraId="318A1178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37.</w:t>
      </w:r>
      <w:r w:rsidRPr="008019CA">
        <w:rPr>
          <w:noProof/>
        </w:rPr>
        <w:tab/>
        <w:t xml:space="preserve">Miller, J.; Parker, A. J. Dipolar Aprotic Solvents in Bimolecular Aromatic Nucleophilic Substitution Reactions1. </w:t>
      </w:r>
      <w:r w:rsidRPr="008019CA">
        <w:rPr>
          <w:i/>
          <w:noProof/>
        </w:rPr>
        <w:t xml:space="preserve">J. Am. Chem. Soc. </w:t>
      </w:r>
      <w:r w:rsidRPr="008019CA">
        <w:rPr>
          <w:b/>
          <w:noProof/>
        </w:rPr>
        <w:t>1961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83</w:t>
      </w:r>
      <w:r w:rsidRPr="008019CA">
        <w:rPr>
          <w:noProof/>
        </w:rPr>
        <w:t xml:space="preserve"> (1), 117-123.</w:t>
      </w:r>
    </w:p>
    <w:p w14:paraId="62CC4D24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38.</w:t>
      </w:r>
      <w:r w:rsidRPr="008019CA">
        <w:rPr>
          <w:noProof/>
        </w:rPr>
        <w:tab/>
        <w:t xml:space="preserve">Acevedo, O.; Jorgensen, W. L. Solvent Effects and Mechanism for a Nucleophilic Aromatic Substitution from QM/MM Simulations. </w:t>
      </w:r>
      <w:r w:rsidRPr="008019CA">
        <w:rPr>
          <w:i/>
          <w:noProof/>
        </w:rPr>
        <w:t xml:space="preserve">Org. Lett. </w:t>
      </w:r>
      <w:r w:rsidRPr="008019CA">
        <w:rPr>
          <w:b/>
          <w:noProof/>
        </w:rPr>
        <w:t>2004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6</w:t>
      </w:r>
      <w:r w:rsidRPr="008019CA">
        <w:rPr>
          <w:noProof/>
        </w:rPr>
        <w:t xml:space="preserve"> (17), 2881-2884.</w:t>
      </w:r>
    </w:p>
    <w:p w14:paraId="0573286D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39.</w:t>
      </w:r>
      <w:r w:rsidRPr="008019CA">
        <w:rPr>
          <w:noProof/>
        </w:rPr>
        <w:tab/>
        <w:t xml:space="preserve">Reichardt, C.; Welton, T. </w:t>
      </w:r>
      <w:r w:rsidRPr="008019CA">
        <w:rPr>
          <w:i/>
          <w:noProof/>
        </w:rPr>
        <w:t>Solvents and Solvent Effects in Organic Chemistry</w:t>
      </w:r>
      <w:r w:rsidRPr="008019CA">
        <w:rPr>
          <w:noProof/>
        </w:rPr>
        <w:t>; Wiley-VCH Verlag GmbH &amp; Co. KGaA, 2011.</w:t>
      </w:r>
    </w:p>
    <w:p w14:paraId="31BD57A9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40.</w:t>
      </w:r>
      <w:r w:rsidRPr="008019CA">
        <w:rPr>
          <w:noProof/>
        </w:rPr>
        <w:tab/>
        <w:t xml:space="preserve">Schleicher, J. C.; Scurto, A. M. Kinetics and solvent effects in the synthesis of ionic liquids: imidazolium.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2009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11</w:t>
      </w:r>
      <w:r w:rsidRPr="008019CA">
        <w:rPr>
          <w:noProof/>
        </w:rPr>
        <w:t xml:space="preserve"> (5), 694-703.</w:t>
      </w:r>
    </w:p>
    <w:p w14:paraId="4008AE3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41.</w:t>
      </w:r>
      <w:r w:rsidRPr="008019CA">
        <w:rPr>
          <w:noProof/>
        </w:rPr>
        <w:tab/>
        <w:t xml:space="preserve">Janssen, M. H.; Castellana, J. F. C.; Jackman, H.; Dunn, P. J.; Sheldon, R. A. Towards greener solvents for the bleach oxidation of alcohols catalysed by stable N-oxy radicals.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13</w:t>
      </w:r>
      <w:r w:rsidRPr="008019CA">
        <w:rPr>
          <w:noProof/>
        </w:rPr>
        <w:t xml:space="preserve"> (4), 905-912.</w:t>
      </w:r>
    </w:p>
    <w:p w14:paraId="6F45930D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42.</w:t>
      </w:r>
      <w:r w:rsidRPr="008019CA">
        <w:rPr>
          <w:noProof/>
        </w:rPr>
        <w:tab/>
        <w:t xml:space="preserve">Sangon, S.; Supanchaiyamat, N.; Sherwood, J.; McElroy, C. R.; Hunt, A. J. Direct comparison of safer or sustainable alternative dipolar aprotic solvents for use in carbon–carbon bond formation. </w:t>
      </w:r>
      <w:r w:rsidRPr="008019CA">
        <w:rPr>
          <w:i/>
          <w:noProof/>
        </w:rPr>
        <w:t xml:space="preserve">React. Chem. Eng. </w:t>
      </w:r>
      <w:r w:rsidRPr="008019CA">
        <w:rPr>
          <w:b/>
          <w:noProof/>
        </w:rPr>
        <w:t>2020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5</w:t>
      </w:r>
      <w:r w:rsidRPr="008019CA">
        <w:rPr>
          <w:noProof/>
        </w:rPr>
        <w:t xml:space="preserve"> (9), 1798-1804.</w:t>
      </w:r>
    </w:p>
    <w:p w14:paraId="0F7DED2D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43.</w:t>
      </w:r>
      <w:r w:rsidRPr="008019CA">
        <w:rPr>
          <w:noProof/>
        </w:rPr>
        <w:tab/>
        <w:t xml:space="preserve">Parker, H. L.; Sherwood, J.; Hunt, A. J.; Clark, J. H. Cyclic Carbonates as Green Alternative Solvents for the Heck Reaction. </w:t>
      </w:r>
      <w:r w:rsidRPr="008019CA">
        <w:rPr>
          <w:i/>
          <w:noProof/>
        </w:rPr>
        <w:t xml:space="preserve">ACS Sustainable Chem. Eng.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</w:t>
      </w:r>
      <w:r w:rsidRPr="008019CA">
        <w:rPr>
          <w:noProof/>
        </w:rPr>
        <w:t xml:space="preserve"> (7), 1739-1742.</w:t>
      </w:r>
    </w:p>
    <w:p w14:paraId="58C03FD2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44.</w:t>
      </w:r>
      <w:r w:rsidRPr="008019CA">
        <w:rPr>
          <w:noProof/>
        </w:rPr>
        <w:tab/>
        <w:t xml:space="preserve">Burello, E.; Rothenberg, G. Optimal Heck Cross‐Coupling Catalysis: A Pseudo‐Pharmaceutical Approach. </w:t>
      </w:r>
      <w:r w:rsidRPr="008019CA">
        <w:rPr>
          <w:i/>
          <w:noProof/>
        </w:rPr>
        <w:t xml:space="preserve">Adv. Synth. Catal. </w:t>
      </w:r>
      <w:r w:rsidRPr="008019CA">
        <w:rPr>
          <w:b/>
          <w:noProof/>
        </w:rPr>
        <w:t>2003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345</w:t>
      </w:r>
      <w:r w:rsidRPr="008019CA">
        <w:rPr>
          <w:noProof/>
        </w:rPr>
        <w:t xml:space="preserve"> (12), 1334-1340.</w:t>
      </w:r>
    </w:p>
    <w:p w14:paraId="1BB19897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45.</w:t>
      </w:r>
      <w:r w:rsidRPr="008019CA">
        <w:rPr>
          <w:noProof/>
        </w:rPr>
        <w:tab/>
        <w:t xml:space="preserve">Strappaveccia, G.; Ismalaj, E.; Petrucci, C.; Lanari, D.; Marrocchi, A.; Drees, M.; Facchetti, A.; Vaccaro, L. A biomass-derived safe medium to replace toxic dipolar solvents and access cleaner Heck coupling reactions.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17</w:t>
      </w:r>
      <w:r w:rsidRPr="008019CA">
        <w:rPr>
          <w:noProof/>
        </w:rPr>
        <w:t xml:space="preserve"> (1), 365-372.</w:t>
      </w:r>
    </w:p>
    <w:p w14:paraId="472F6E90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46.</w:t>
      </w:r>
      <w:r w:rsidRPr="008019CA">
        <w:rPr>
          <w:noProof/>
        </w:rPr>
        <w:tab/>
        <w:t xml:space="preserve">Xu, L.; Hilton, M. J.; Zhang, X.; Norrby, P.-O.; Wu, Y.-D.; Sigman, M. S.; Wiest, O. Mechanism, Reactivity, and Selectivity in Palladium-Catalyzed Redox-Relay Heck Arylations of Alkenyl Alcohols. </w:t>
      </w:r>
      <w:r w:rsidRPr="008019CA">
        <w:rPr>
          <w:i/>
          <w:noProof/>
        </w:rPr>
        <w:t xml:space="preserve">J. Am. Chem. Soc.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136</w:t>
      </w:r>
      <w:r w:rsidRPr="008019CA">
        <w:rPr>
          <w:noProof/>
        </w:rPr>
        <w:t xml:space="preserve"> (5), 1960-1967.</w:t>
      </w:r>
    </w:p>
    <w:p w14:paraId="26E6A908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47.</w:t>
      </w:r>
      <w:r w:rsidRPr="008019CA">
        <w:rPr>
          <w:noProof/>
        </w:rPr>
        <w:tab/>
        <w:t xml:space="preserve">de Souza, R. O. M. A.; Pereira, V. L. P.; Esteves, P. M.; Vasconcellos, M. L. A. A. The Morita–Baylis–Hillman reaction in aqueous–organic solvent system. </w:t>
      </w:r>
      <w:r w:rsidRPr="008019CA">
        <w:rPr>
          <w:i/>
          <w:noProof/>
        </w:rPr>
        <w:t xml:space="preserve">Tetrahedron Lett. </w:t>
      </w:r>
      <w:r w:rsidRPr="008019CA">
        <w:rPr>
          <w:b/>
          <w:noProof/>
        </w:rPr>
        <w:t>2008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49</w:t>
      </w:r>
      <w:r w:rsidRPr="008019CA">
        <w:rPr>
          <w:noProof/>
        </w:rPr>
        <w:t xml:space="preserve"> (41), 5902-5905.</w:t>
      </w:r>
    </w:p>
    <w:p w14:paraId="100E5EDE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lastRenderedPageBreak/>
        <w:t>48.</w:t>
      </w:r>
      <w:r w:rsidRPr="008019CA">
        <w:rPr>
          <w:noProof/>
        </w:rPr>
        <w:tab/>
        <w:t xml:space="preserve">Aggarwal, V. K.; Dean, D. K.; Mereu, A.; Williams, R. Rate Acceleration of the Baylis−Hillman Reaction in Polar Solvents (Water and Formamide). Dominant Role of Hydrogen Bonding, Not Hydrophobic Effects, Is Implicated.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2002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67</w:t>
      </w:r>
      <w:r w:rsidRPr="008019CA">
        <w:rPr>
          <w:noProof/>
        </w:rPr>
        <w:t xml:space="preserve"> (2), 510-514.</w:t>
      </w:r>
    </w:p>
    <w:p w14:paraId="29DA59EA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49.</w:t>
      </w:r>
      <w:r w:rsidRPr="008019CA">
        <w:rPr>
          <w:noProof/>
        </w:rPr>
        <w:tab/>
        <w:t xml:space="preserve">Price, K. E.; Broadwater, S. J.; Walker, B. J.; McQuade, D. T. A New Interpretation of the Baylis−Hillman Mechanism.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2005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70</w:t>
      </w:r>
      <w:r w:rsidRPr="008019CA">
        <w:rPr>
          <w:noProof/>
        </w:rPr>
        <w:t xml:space="preserve"> (10), 3980-3987.</w:t>
      </w:r>
    </w:p>
    <w:p w14:paraId="7B12FCE6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50.</w:t>
      </w:r>
      <w:r w:rsidRPr="008019CA">
        <w:rPr>
          <w:noProof/>
        </w:rPr>
        <w:tab/>
        <w:t xml:space="preserve">Robiette, R.; Aggarwal, V. K.; Harvey, J. N. Mechanism of the Morita−Baylis−Hillman Reaction:  A Computational Investigation. </w:t>
      </w:r>
      <w:r w:rsidRPr="008019CA">
        <w:rPr>
          <w:i/>
          <w:noProof/>
        </w:rPr>
        <w:t xml:space="preserve">J. Am. Chem. Soc. </w:t>
      </w:r>
      <w:r w:rsidRPr="008019CA">
        <w:rPr>
          <w:b/>
          <w:noProof/>
        </w:rPr>
        <w:t>2007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129</w:t>
      </w:r>
      <w:r w:rsidRPr="008019CA">
        <w:rPr>
          <w:noProof/>
        </w:rPr>
        <w:t xml:space="preserve"> (50), 15513-15525.</w:t>
      </w:r>
    </w:p>
    <w:p w14:paraId="2E3E6D2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51.</w:t>
      </w:r>
      <w:r w:rsidRPr="008019CA">
        <w:rPr>
          <w:noProof/>
        </w:rPr>
        <w:tab/>
        <w:t xml:space="preserve">Lei, P.; Wang, Y.; Mu, Y.; Wang, Y.; Ma, Z.; Feng, J.; Liu, X.; Szostak, M. Green-Solvent Selection for Acyl Buchwald–Hartwig Cross-Coupling of Amides (Transamidation). </w:t>
      </w:r>
      <w:r w:rsidRPr="008019CA">
        <w:rPr>
          <w:i/>
          <w:noProof/>
        </w:rPr>
        <w:t xml:space="preserve">ACS Sustainable Chem. Eng. </w:t>
      </w:r>
      <w:r w:rsidRPr="008019CA">
        <w:rPr>
          <w:b/>
          <w:noProof/>
        </w:rPr>
        <w:t>2021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9</w:t>
      </w:r>
      <w:r w:rsidRPr="008019CA">
        <w:rPr>
          <w:noProof/>
        </w:rPr>
        <w:t xml:space="preserve"> (44), 14937-14945.</w:t>
      </w:r>
    </w:p>
    <w:p w14:paraId="3EA2F6AA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52.</w:t>
      </w:r>
      <w:r w:rsidRPr="008019CA">
        <w:rPr>
          <w:noProof/>
        </w:rPr>
        <w:tab/>
        <w:t xml:space="preserve">Christensen, H.; Kiil, S.; Dam-Johansen, K.; Nielsen, O.; Sommer, M. B. Effect of Solvents on the Product Distribution and Reaction Rate of a Buchwald−Hartwig Amination Reaction. </w:t>
      </w:r>
      <w:r w:rsidRPr="008019CA">
        <w:rPr>
          <w:i/>
          <w:noProof/>
        </w:rPr>
        <w:t xml:space="preserve">Org. Process Res. Dev. </w:t>
      </w:r>
      <w:r w:rsidRPr="008019CA">
        <w:rPr>
          <w:b/>
          <w:noProof/>
        </w:rPr>
        <w:t>2006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10</w:t>
      </w:r>
      <w:r w:rsidRPr="008019CA">
        <w:rPr>
          <w:noProof/>
        </w:rPr>
        <w:t xml:space="preserve"> (4), 762-769.</w:t>
      </w:r>
    </w:p>
    <w:p w14:paraId="311B35F0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53.</w:t>
      </w:r>
      <w:r w:rsidRPr="008019CA">
        <w:rPr>
          <w:noProof/>
        </w:rPr>
        <w:tab/>
        <w:t xml:space="preserve">Sunesson, Y.; Limé, E.; Nilsson Lill, S. O.; Meadows, R. E.; Norrby, P.-O. Role of the Base in Buchwald–Hartwig Amination.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79</w:t>
      </w:r>
      <w:r w:rsidRPr="008019CA">
        <w:rPr>
          <w:noProof/>
        </w:rPr>
        <w:t xml:space="preserve"> (24), 11961-11969.</w:t>
      </w:r>
    </w:p>
    <w:p w14:paraId="3810AD09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54.</w:t>
      </w:r>
      <w:r w:rsidRPr="008019CA">
        <w:rPr>
          <w:noProof/>
        </w:rPr>
        <w:tab/>
        <w:t xml:space="preserve">Lipshutz, B. H.; Ghorai, S.; Abela, A. R.; Moser, R.; Nishikata, T.; Duplais, C.; Krasovskiy, A.; Gaston, R. D.; Gadwood, R. C. TPGS-750-M: A Second-Generation Amphiphile for Metal-Catalyzed Cross-Couplings in Water at Room Temperature. </w:t>
      </w:r>
      <w:r w:rsidRPr="008019CA">
        <w:rPr>
          <w:i/>
          <w:noProof/>
        </w:rPr>
        <w:t xml:space="preserve">J. Org. Chem. </w:t>
      </w:r>
      <w:r w:rsidRPr="008019CA">
        <w:rPr>
          <w:b/>
          <w:noProof/>
        </w:rPr>
        <w:t>2011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76</w:t>
      </w:r>
      <w:r w:rsidRPr="008019CA">
        <w:rPr>
          <w:noProof/>
        </w:rPr>
        <w:t xml:space="preserve"> (11), 4379-4391.</w:t>
      </w:r>
    </w:p>
    <w:p w14:paraId="733798D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55.</w:t>
      </w:r>
      <w:r w:rsidRPr="008019CA">
        <w:rPr>
          <w:noProof/>
        </w:rPr>
        <w:tab/>
        <w:t xml:space="preserve">Theodorou, V.; Skobridis, K.; Tzakos, A. G.; Ragoussis, V. A simple method for the alkaline hydrolysis of esters. </w:t>
      </w:r>
      <w:r w:rsidRPr="008019CA">
        <w:rPr>
          <w:i/>
          <w:noProof/>
        </w:rPr>
        <w:t xml:space="preserve">Tetrahedron Lett. </w:t>
      </w:r>
      <w:r w:rsidRPr="008019CA">
        <w:rPr>
          <w:b/>
          <w:noProof/>
        </w:rPr>
        <w:t>2007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48</w:t>
      </w:r>
      <w:r w:rsidRPr="008019CA">
        <w:rPr>
          <w:noProof/>
        </w:rPr>
        <w:t xml:space="preserve"> (46), 8230-8233.</w:t>
      </w:r>
    </w:p>
    <w:p w14:paraId="2168C35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56.</w:t>
      </w:r>
      <w:r w:rsidRPr="008019CA">
        <w:rPr>
          <w:noProof/>
        </w:rPr>
        <w:tab/>
        <w:t xml:space="preserve">Hilal, S.; Karickhoff, S.; Carreira, L.; Shrestha, B. Estimation of carboxylic acid ester hydrolysis rate constants. </w:t>
      </w:r>
      <w:r w:rsidRPr="008019CA">
        <w:rPr>
          <w:i/>
          <w:noProof/>
        </w:rPr>
        <w:t xml:space="preserve">QSAR &amp; Combinatorial Science </w:t>
      </w:r>
      <w:r w:rsidRPr="008019CA">
        <w:rPr>
          <w:b/>
          <w:noProof/>
        </w:rPr>
        <w:t>2003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22</w:t>
      </w:r>
      <w:r w:rsidRPr="008019CA">
        <w:rPr>
          <w:noProof/>
        </w:rPr>
        <w:t xml:space="preserve"> (9‐10), 917-925.</w:t>
      </w:r>
    </w:p>
    <w:p w14:paraId="534420EB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57.</w:t>
      </w:r>
      <w:r w:rsidRPr="008019CA">
        <w:rPr>
          <w:noProof/>
        </w:rPr>
        <w:tab/>
        <w:t xml:space="preserve">Jordan, A.; Stoy, P.; Sneddon, H. F. Chlorinated Solvents: Their Advantages, Disadvantages, and Alternatives in Organic and Medicinal Chemistry. </w:t>
      </w:r>
      <w:r w:rsidRPr="008019CA">
        <w:rPr>
          <w:i/>
          <w:noProof/>
        </w:rPr>
        <w:t xml:space="preserve">Chem. Rev. </w:t>
      </w:r>
      <w:r w:rsidRPr="008019CA">
        <w:rPr>
          <w:b/>
          <w:noProof/>
        </w:rPr>
        <w:t>2021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121</w:t>
      </w:r>
      <w:r w:rsidRPr="008019CA">
        <w:rPr>
          <w:noProof/>
        </w:rPr>
        <w:t xml:space="preserve"> (3), 1582-1622.</w:t>
      </w:r>
    </w:p>
    <w:p w14:paraId="2C1CA00C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58.</w:t>
      </w:r>
      <w:r w:rsidRPr="008019CA">
        <w:rPr>
          <w:noProof/>
        </w:rPr>
        <w:tab/>
        <w:t xml:space="preserve">Watanabe, K.; Kogoshi, N.; Miki, H.; Torisawa, Y. Improved Pinner reaction with CPME as a solvent. </w:t>
      </w:r>
      <w:r w:rsidRPr="008019CA">
        <w:rPr>
          <w:i/>
          <w:noProof/>
        </w:rPr>
        <w:t xml:space="preserve">Synth. Commun. </w:t>
      </w:r>
      <w:r w:rsidRPr="008019CA">
        <w:rPr>
          <w:b/>
          <w:noProof/>
        </w:rPr>
        <w:t>2009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39</w:t>
      </w:r>
      <w:r w:rsidRPr="008019CA">
        <w:rPr>
          <w:noProof/>
        </w:rPr>
        <w:t xml:space="preserve"> (11), 2008-2013.</w:t>
      </w:r>
    </w:p>
    <w:p w14:paraId="296E3D09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t>59.</w:t>
      </w:r>
      <w:r w:rsidRPr="008019CA">
        <w:rPr>
          <w:noProof/>
        </w:rPr>
        <w:tab/>
        <w:t xml:space="preserve">Lawrenson, S. B.; Arav, R.; North, M. The greening of peptide synthesis.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2017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19</w:t>
      </w:r>
      <w:r w:rsidRPr="008019CA">
        <w:rPr>
          <w:noProof/>
        </w:rPr>
        <w:t xml:space="preserve"> (7), 1685-1691.</w:t>
      </w:r>
    </w:p>
    <w:p w14:paraId="7437FFD2" w14:textId="77777777" w:rsidR="008019CA" w:rsidRPr="008019CA" w:rsidRDefault="008019CA" w:rsidP="008019CA">
      <w:pPr>
        <w:pStyle w:val="EndNoteBibliography"/>
        <w:spacing w:after="360"/>
        <w:ind w:left="720" w:hanging="720"/>
        <w:rPr>
          <w:noProof/>
        </w:rPr>
      </w:pPr>
      <w:r w:rsidRPr="008019CA">
        <w:rPr>
          <w:noProof/>
        </w:rPr>
        <w:lastRenderedPageBreak/>
        <w:t>60.</w:t>
      </w:r>
      <w:r w:rsidRPr="008019CA">
        <w:rPr>
          <w:noProof/>
        </w:rPr>
        <w:tab/>
        <w:t xml:space="preserve">Taygerly, J. P.; Miller, L. M.; Yee, A.; Peterson, E. A. A convenient guide to help select replacement solvents for dichloromethane in chromatography.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2012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14</w:t>
      </w:r>
      <w:r w:rsidRPr="008019CA">
        <w:rPr>
          <w:noProof/>
        </w:rPr>
        <w:t xml:space="preserve"> (11), 3020-3025.</w:t>
      </w:r>
    </w:p>
    <w:p w14:paraId="29C46767" w14:textId="77777777" w:rsidR="008019CA" w:rsidRPr="008019CA" w:rsidRDefault="008019CA" w:rsidP="008019CA">
      <w:pPr>
        <w:pStyle w:val="EndNoteBibliography"/>
        <w:ind w:left="720" w:hanging="720"/>
        <w:rPr>
          <w:noProof/>
        </w:rPr>
      </w:pPr>
      <w:r w:rsidRPr="008019CA">
        <w:rPr>
          <w:noProof/>
        </w:rPr>
        <w:t>61.</w:t>
      </w:r>
      <w:r w:rsidRPr="008019CA">
        <w:rPr>
          <w:noProof/>
        </w:rPr>
        <w:tab/>
        <w:t xml:space="preserve">Peterson, E. A.; Dillon, B.; Raheem, I.; Richardson, P.; Richter, D.; Schmidt, R.; Sneddon, H. F. Sustainable chromatography (an oxymoron?). </w:t>
      </w:r>
      <w:r w:rsidRPr="008019CA">
        <w:rPr>
          <w:i/>
          <w:noProof/>
        </w:rPr>
        <w:t xml:space="preserve">Green Chem. </w:t>
      </w:r>
      <w:r w:rsidRPr="008019CA">
        <w:rPr>
          <w:b/>
          <w:noProof/>
        </w:rPr>
        <w:t>2014</w:t>
      </w:r>
      <w:r w:rsidRPr="008019CA">
        <w:rPr>
          <w:noProof/>
        </w:rPr>
        <w:t xml:space="preserve">, </w:t>
      </w:r>
      <w:r w:rsidRPr="008019CA">
        <w:rPr>
          <w:i/>
          <w:noProof/>
        </w:rPr>
        <w:t>16</w:t>
      </w:r>
      <w:r w:rsidRPr="008019CA">
        <w:rPr>
          <w:noProof/>
        </w:rPr>
        <w:t xml:space="preserve"> (9), 4060-4075.</w:t>
      </w:r>
    </w:p>
    <w:p w14:paraId="347558B8" w14:textId="6B68AD11" w:rsidR="00BD206A" w:rsidRDefault="008913FF" w:rsidP="008913FF">
      <w:pPr>
        <w:pStyle w:val="EndNoteBibliography"/>
      </w:pPr>
      <w:r>
        <w:fldChar w:fldCharType="end"/>
      </w:r>
    </w:p>
    <w:sectPr w:rsidR="00BD206A" w:rsidSect="003475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900"/>
    <w:multiLevelType w:val="hybridMultilevel"/>
    <w:tmpl w:val="0758FDD0"/>
    <w:lvl w:ilvl="0" w:tplc="EA22B862">
      <w:start w:val="20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81BC3"/>
    <w:multiLevelType w:val="hybridMultilevel"/>
    <w:tmpl w:val="EC4E0F4A"/>
    <w:lvl w:ilvl="0" w:tplc="7B366966">
      <w:start w:val="10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61A4"/>
    <w:multiLevelType w:val="multilevel"/>
    <w:tmpl w:val="04F0E57A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E68A0"/>
    <w:multiLevelType w:val="multilevel"/>
    <w:tmpl w:val="B4103E4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E3F7F"/>
    <w:multiLevelType w:val="multilevel"/>
    <w:tmpl w:val="9DBA90B8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D1A"/>
    <w:multiLevelType w:val="hybridMultilevel"/>
    <w:tmpl w:val="9DBA90B8"/>
    <w:lvl w:ilvl="0" w:tplc="A7C8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676160">
    <w:abstractNumId w:val="5"/>
  </w:num>
  <w:num w:numId="2" w16cid:durableId="54010270">
    <w:abstractNumId w:val="1"/>
  </w:num>
  <w:num w:numId="3" w16cid:durableId="279143255">
    <w:abstractNumId w:val="3"/>
  </w:num>
  <w:num w:numId="4" w16cid:durableId="521825545">
    <w:abstractNumId w:val="2"/>
  </w:num>
  <w:num w:numId="5" w16cid:durableId="721831528">
    <w:abstractNumId w:val="4"/>
  </w:num>
  <w:num w:numId="6" w16cid:durableId="189807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report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xww2rz9395fecev923p02etxa0z9ter9a22&quot;&gt;My EndNote Library&lt;record-ids&gt;&lt;item&gt;116&lt;/item&gt;&lt;item&gt;138&lt;/item&gt;&lt;item&gt;139&lt;/item&gt;&lt;item&gt;154&lt;/item&gt;&lt;item&gt;157&lt;/item&gt;&lt;item&gt;158&lt;/item&gt;&lt;item&gt;159&lt;/item&gt;&lt;item&gt;160&lt;/item&gt;&lt;item&gt;161&lt;/item&gt;&lt;item&gt;162&lt;/item&gt;&lt;item&gt;163&lt;/item&gt;&lt;item&gt;164&lt;/item&gt;&lt;item&gt;165&lt;/item&gt;&lt;item&gt;168&lt;/item&gt;&lt;item&gt;172&lt;/item&gt;&lt;item&gt;174&lt;/item&gt;&lt;item&gt;175&lt;/item&gt;&lt;item&gt;176&lt;/item&gt;&lt;item&gt;177&lt;/item&gt;&lt;item&gt;179&lt;/item&gt;&lt;item&gt;180&lt;/item&gt;&lt;item&gt;181&lt;/item&gt;&lt;item&gt;220&lt;/item&gt;&lt;item&gt;222&lt;/item&gt;&lt;item&gt;225&lt;/item&gt;&lt;item&gt;226&lt;/item&gt;&lt;item&gt;230&lt;/item&gt;&lt;item&gt;232&lt;/item&gt;&lt;item&gt;233&lt;/item&gt;&lt;item&gt;234&lt;/item&gt;&lt;item&gt;235&lt;/item&gt;&lt;item&gt;236&lt;/item&gt;&lt;item&gt;241&lt;/item&gt;&lt;item&gt;242&lt;/item&gt;&lt;item&gt;244&lt;/item&gt;&lt;item&gt;245&lt;/item&gt;&lt;item&gt;246&lt;/item&gt;&lt;item&gt;247&lt;/item&gt;&lt;item&gt;248&lt;/item&gt;&lt;item&gt;249&lt;/item&gt;&lt;item&gt;253&lt;/item&gt;&lt;item&gt;254&lt;/item&gt;&lt;item&gt;256&lt;/item&gt;&lt;item&gt;257&lt;/item&gt;&lt;item&gt;258&lt;/item&gt;&lt;item&gt;263&lt;/item&gt;&lt;item&gt;264&lt;/item&gt;&lt;item&gt;265&lt;/item&gt;&lt;item&gt;273&lt;/item&gt;&lt;item&gt;291&lt;/item&gt;&lt;item&gt;294&lt;/item&gt;&lt;item&gt;297&lt;/item&gt;&lt;item&gt;298&lt;/item&gt;&lt;item&gt;301&lt;/item&gt;&lt;item&gt;310&lt;/item&gt;&lt;item&gt;311&lt;/item&gt;&lt;item&gt;312&lt;/item&gt;&lt;item&gt;313&lt;/item&gt;&lt;item&gt;314&lt;/item&gt;&lt;item&gt;333&lt;/item&gt;&lt;item&gt;334&lt;/item&gt;&lt;/record-ids&gt;&lt;/item&gt;&lt;/Libraries&gt;"/>
  </w:docVars>
  <w:rsids>
    <w:rsidRoot w:val="00474233"/>
    <w:rsid w:val="00016AC8"/>
    <w:rsid w:val="0003701C"/>
    <w:rsid w:val="0004097E"/>
    <w:rsid w:val="00043113"/>
    <w:rsid w:val="00052ECA"/>
    <w:rsid w:val="00057FCF"/>
    <w:rsid w:val="0006415B"/>
    <w:rsid w:val="00067CDF"/>
    <w:rsid w:val="00086AB4"/>
    <w:rsid w:val="000B440E"/>
    <w:rsid w:val="000B4B8C"/>
    <w:rsid w:val="000C2E66"/>
    <w:rsid w:val="000D3898"/>
    <w:rsid w:val="000E1AEA"/>
    <w:rsid w:val="000E210C"/>
    <w:rsid w:val="00122AD8"/>
    <w:rsid w:val="00127DF1"/>
    <w:rsid w:val="001740C5"/>
    <w:rsid w:val="00183D36"/>
    <w:rsid w:val="001B6E67"/>
    <w:rsid w:val="001C1BC8"/>
    <w:rsid w:val="001D7952"/>
    <w:rsid w:val="001F33E6"/>
    <w:rsid w:val="00200184"/>
    <w:rsid w:val="0020466F"/>
    <w:rsid w:val="002244EB"/>
    <w:rsid w:val="00231790"/>
    <w:rsid w:val="00233FB1"/>
    <w:rsid w:val="00276C68"/>
    <w:rsid w:val="002A6539"/>
    <w:rsid w:val="002C7BC8"/>
    <w:rsid w:val="002D7D78"/>
    <w:rsid w:val="002E7E01"/>
    <w:rsid w:val="002F2179"/>
    <w:rsid w:val="002F3892"/>
    <w:rsid w:val="00300D08"/>
    <w:rsid w:val="0030157B"/>
    <w:rsid w:val="003102A7"/>
    <w:rsid w:val="003267A9"/>
    <w:rsid w:val="00327BD7"/>
    <w:rsid w:val="00347574"/>
    <w:rsid w:val="003476B5"/>
    <w:rsid w:val="00347A80"/>
    <w:rsid w:val="003533F5"/>
    <w:rsid w:val="00360BC1"/>
    <w:rsid w:val="00375DFA"/>
    <w:rsid w:val="00397266"/>
    <w:rsid w:val="003A2142"/>
    <w:rsid w:val="003E22C8"/>
    <w:rsid w:val="003E60E2"/>
    <w:rsid w:val="003F0B2B"/>
    <w:rsid w:val="003F1CB9"/>
    <w:rsid w:val="004460D1"/>
    <w:rsid w:val="004471A5"/>
    <w:rsid w:val="004563D7"/>
    <w:rsid w:val="00474233"/>
    <w:rsid w:val="00474B83"/>
    <w:rsid w:val="00484E60"/>
    <w:rsid w:val="0049423A"/>
    <w:rsid w:val="004B1686"/>
    <w:rsid w:val="004B790C"/>
    <w:rsid w:val="004C1110"/>
    <w:rsid w:val="004C4B9D"/>
    <w:rsid w:val="004F552F"/>
    <w:rsid w:val="005113D6"/>
    <w:rsid w:val="00521C0A"/>
    <w:rsid w:val="00530A37"/>
    <w:rsid w:val="00530B57"/>
    <w:rsid w:val="005320D7"/>
    <w:rsid w:val="0054336F"/>
    <w:rsid w:val="00543447"/>
    <w:rsid w:val="0054707E"/>
    <w:rsid w:val="00550B28"/>
    <w:rsid w:val="00576D18"/>
    <w:rsid w:val="00584EAA"/>
    <w:rsid w:val="00593BAD"/>
    <w:rsid w:val="005D5927"/>
    <w:rsid w:val="005E720A"/>
    <w:rsid w:val="005F5071"/>
    <w:rsid w:val="006032D6"/>
    <w:rsid w:val="00624504"/>
    <w:rsid w:val="00634A8E"/>
    <w:rsid w:val="006424D2"/>
    <w:rsid w:val="00650A52"/>
    <w:rsid w:val="00652892"/>
    <w:rsid w:val="00671D1B"/>
    <w:rsid w:val="006911BF"/>
    <w:rsid w:val="006967E7"/>
    <w:rsid w:val="006A07DF"/>
    <w:rsid w:val="006A31F3"/>
    <w:rsid w:val="006A7DF7"/>
    <w:rsid w:val="00710667"/>
    <w:rsid w:val="0071130D"/>
    <w:rsid w:val="00713491"/>
    <w:rsid w:val="00723CBA"/>
    <w:rsid w:val="007264DB"/>
    <w:rsid w:val="00732119"/>
    <w:rsid w:val="00746F28"/>
    <w:rsid w:val="007548FF"/>
    <w:rsid w:val="007574C0"/>
    <w:rsid w:val="00774B70"/>
    <w:rsid w:val="00783297"/>
    <w:rsid w:val="0078781A"/>
    <w:rsid w:val="00794DCC"/>
    <w:rsid w:val="007B282C"/>
    <w:rsid w:val="007B3092"/>
    <w:rsid w:val="007B53E8"/>
    <w:rsid w:val="007C0554"/>
    <w:rsid w:val="007C6EDA"/>
    <w:rsid w:val="007D216A"/>
    <w:rsid w:val="007E32CD"/>
    <w:rsid w:val="008004FC"/>
    <w:rsid w:val="008019CA"/>
    <w:rsid w:val="00823BA7"/>
    <w:rsid w:val="008436B2"/>
    <w:rsid w:val="00873C63"/>
    <w:rsid w:val="00880ECC"/>
    <w:rsid w:val="008837FB"/>
    <w:rsid w:val="008913FF"/>
    <w:rsid w:val="008920FA"/>
    <w:rsid w:val="008E15AF"/>
    <w:rsid w:val="008F034A"/>
    <w:rsid w:val="00947E20"/>
    <w:rsid w:val="009515BB"/>
    <w:rsid w:val="00965C32"/>
    <w:rsid w:val="0098533B"/>
    <w:rsid w:val="00986ECF"/>
    <w:rsid w:val="0099267F"/>
    <w:rsid w:val="009A1D51"/>
    <w:rsid w:val="009A51F2"/>
    <w:rsid w:val="009C3304"/>
    <w:rsid w:val="009E62A6"/>
    <w:rsid w:val="00A23EF8"/>
    <w:rsid w:val="00A27E0F"/>
    <w:rsid w:val="00A54B01"/>
    <w:rsid w:val="00A61789"/>
    <w:rsid w:val="00A832EC"/>
    <w:rsid w:val="00A933EF"/>
    <w:rsid w:val="00AB0133"/>
    <w:rsid w:val="00AE1926"/>
    <w:rsid w:val="00AE6DCF"/>
    <w:rsid w:val="00B0023E"/>
    <w:rsid w:val="00B04201"/>
    <w:rsid w:val="00B0567B"/>
    <w:rsid w:val="00B20A66"/>
    <w:rsid w:val="00B24453"/>
    <w:rsid w:val="00B25FFE"/>
    <w:rsid w:val="00B32421"/>
    <w:rsid w:val="00B416E4"/>
    <w:rsid w:val="00B452D3"/>
    <w:rsid w:val="00B460DD"/>
    <w:rsid w:val="00B7014F"/>
    <w:rsid w:val="00B77F35"/>
    <w:rsid w:val="00B84444"/>
    <w:rsid w:val="00BA2FE6"/>
    <w:rsid w:val="00BB05D9"/>
    <w:rsid w:val="00BD206A"/>
    <w:rsid w:val="00BE2E04"/>
    <w:rsid w:val="00BE4DAA"/>
    <w:rsid w:val="00BE6C71"/>
    <w:rsid w:val="00C01F04"/>
    <w:rsid w:val="00C03AF1"/>
    <w:rsid w:val="00C535B2"/>
    <w:rsid w:val="00C550A7"/>
    <w:rsid w:val="00CA58C1"/>
    <w:rsid w:val="00CB4583"/>
    <w:rsid w:val="00CB681D"/>
    <w:rsid w:val="00CC3788"/>
    <w:rsid w:val="00CC453F"/>
    <w:rsid w:val="00CC6401"/>
    <w:rsid w:val="00CE089E"/>
    <w:rsid w:val="00CE2A16"/>
    <w:rsid w:val="00CE6A83"/>
    <w:rsid w:val="00CF3045"/>
    <w:rsid w:val="00D030F7"/>
    <w:rsid w:val="00D21E8E"/>
    <w:rsid w:val="00D5083B"/>
    <w:rsid w:val="00D56A2C"/>
    <w:rsid w:val="00D56F5F"/>
    <w:rsid w:val="00D84FEE"/>
    <w:rsid w:val="00D9457B"/>
    <w:rsid w:val="00DB0BA8"/>
    <w:rsid w:val="00DC3039"/>
    <w:rsid w:val="00DC3969"/>
    <w:rsid w:val="00DD2AC3"/>
    <w:rsid w:val="00DE690F"/>
    <w:rsid w:val="00DE6A33"/>
    <w:rsid w:val="00DF3AC5"/>
    <w:rsid w:val="00E05A6D"/>
    <w:rsid w:val="00E0760C"/>
    <w:rsid w:val="00E1025D"/>
    <w:rsid w:val="00E12A94"/>
    <w:rsid w:val="00E320D5"/>
    <w:rsid w:val="00E42505"/>
    <w:rsid w:val="00E4768E"/>
    <w:rsid w:val="00E47B9E"/>
    <w:rsid w:val="00E70F93"/>
    <w:rsid w:val="00E74894"/>
    <w:rsid w:val="00E77013"/>
    <w:rsid w:val="00EA3ED3"/>
    <w:rsid w:val="00EB15C8"/>
    <w:rsid w:val="00EB3CF9"/>
    <w:rsid w:val="00EC6721"/>
    <w:rsid w:val="00EE123C"/>
    <w:rsid w:val="00EF2A20"/>
    <w:rsid w:val="00F068C4"/>
    <w:rsid w:val="00F07E0D"/>
    <w:rsid w:val="00F13064"/>
    <w:rsid w:val="00F23A74"/>
    <w:rsid w:val="00F23D10"/>
    <w:rsid w:val="00F54237"/>
    <w:rsid w:val="00F64B89"/>
    <w:rsid w:val="00F93D0F"/>
    <w:rsid w:val="00FB2FB8"/>
    <w:rsid w:val="00FB4ADD"/>
    <w:rsid w:val="00FD0808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862F"/>
  <w14:defaultImageDpi w14:val="32767"/>
  <w15:chartTrackingRefBased/>
  <w15:docId w15:val="{5FAC7F9C-561B-8146-BF06-4536749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13FF"/>
  </w:style>
  <w:style w:type="paragraph" w:styleId="Heading1">
    <w:name w:val="heading 1"/>
    <w:basedOn w:val="Normal"/>
    <w:next w:val="Normal"/>
    <w:link w:val="Heading1Char"/>
    <w:uiPriority w:val="9"/>
    <w:qFormat/>
    <w:rsid w:val="002F21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D206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BD206A"/>
    <w:pPr>
      <w:jc w:val="center"/>
    </w:pPr>
    <w:rPr>
      <w:rFonts w:ascii="Calibri" w:hAnsi="Calibri" w:cs="Calibri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206A"/>
  </w:style>
  <w:style w:type="character" w:customStyle="1" w:styleId="EndNoteBibliographyTitleChar">
    <w:name w:val="EndNote Bibliography Title Char"/>
    <w:basedOn w:val="ListParagraphChar"/>
    <w:link w:val="EndNoteBibliographyTitle"/>
    <w:rsid w:val="00BD206A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Bibliography"/>
    <w:next w:val="Normal"/>
    <w:link w:val="EndNoteBibliographyChar"/>
    <w:qFormat/>
    <w:rsid w:val="000B440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0B440E"/>
    <w:rPr>
      <w:rFonts w:ascii="Calibri" w:hAnsi="Calibri" w:cs="Calibri"/>
      <w:lang w:val="en-US"/>
    </w:rPr>
  </w:style>
  <w:style w:type="character" w:customStyle="1" w:styleId="titleheading">
    <w:name w:val="title_heading"/>
    <w:basedOn w:val="DefaultParagraphFont"/>
    <w:rsid w:val="00B84444"/>
  </w:style>
  <w:style w:type="character" w:customStyle="1" w:styleId="Heading2Char">
    <w:name w:val="Heading 2 Char"/>
    <w:basedOn w:val="DefaultParagraphFont"/>
    <w:link w:val="Heading2"/>
    <w:uiPriority w:val="9"/>
    <w:rsid w:val="00B844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84444"/>
  </w:style>
  <w:style w:type="character" w:styleId="Emphasis">
    <w:name w:val="Emphasis"/>
    <w:basedOn w:val="DefaultParagraphFont"/>
    <w:uiPriority w:val="20"/>
    <w:qFormat/>
    <w:rsid w:val="00B844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67E7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F2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fld-title">
    <w:name w:val="hlfld-title"/>
    <w:basedOn w:val="DefaultParagraphFont"/>
    <w:rsid w:val="002F2179"/>
  </w:style>
  <w:style w:type="numbering" w:customStyle="1" w:styleId="CurrentList1">
    <w:name w:val="Current List1"/>
    <w:uiPriority w:val="99"/>
    <w:rsid w:val="005E720A"/>
    <w:pPr>
      <w:numPr>
        <w:numId w:val="3"/>
      </w:numPr>
    </w:pPr>
  </w:style>
  <w:style w:type="numbering" w:customStyle="1" w:styleId="CurrentList2">
    <w:name w:val="Current List2"/>
    <w:uiPriority w:val="99"/>
    <w:rsid w:val="005E720A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5E720A"/>
  </w:style>
  <w:style w:type="numbering" w:customStyle="1" w:styleId="CurrentList3">
    <w:name w:val="Current List3"/>
    <w:uiPriority w:val="99"/>
    <w:rsid w:val="000B440E"/>
    <w:pPr>
      <w:numPr>
        <w:numId w:val="5"/>
      </w:numPr>
    </w:pPr>
  </w:style>
  <w:style w:type="character" w:customStyle="1" w:styleId="title-text">
    <w:name w:val="title-text"/>
    <w:basedOn w:val="DefaultParagraphFont"/>
    <w:rsid w:val="00746F28"/>
  </w:style>
  <w:style w:type="character" w:customStyle="1" w:styleId="italic">
    <w:name w:val="italic"/>
    <w:basedOn w:val="DefaultParagraphFont"/>
    <w:rsid w:val="00CB4583"/>
  </w:style>
  <w:style w:type="character" w:styleId="Hyperlink">
    <w:name w:val="Hyperlink"/>
    <w:basedOn w:val="DefaultParagraphFont"/>
    <w:uiPriority w:val="99"/>
    <w:unhideWhenUsed/>
    <w:rsid w:val="00B05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14357</Words>
  <Characters>81838</Characters>
  <Application>Microsoft Office Word</Application>
  <DocSecurity>0</DocSecurity>
  <Lines>681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Peacock</dc:creator>
  <cp:keywords/>
  <dc:description/>
  <cp:lastModifiedBy>Samuel Boobier (staff)</cp:lastModifiedBy>
  <cp:revision>2</cp:revision>
  <dcterms:created xsi:type="dcterms:W3CDTF">2023-05-22T13:42:00Z</dcterms:created>
  <dcterms:modified xsi:type="dcterms:W3CDTF">2023-05-22T13:42:00Z</dcterms:modified>
</cp:coreProperties>
</file>