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5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9"/>
    <w:bookmarkStart w:id="16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оновлено для етапу 3)" title="" id="11" name="Picture"/>
            <a:graphic>
              <a:graphicData uri="http://schemas.openxmlformats.org/drawingml/2006/picture">
                <pic:pic>
                  <pic:nvPicPr>
                    <pic:cNvPr descr="../uml/img/05-class-clien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спільного пакета і клієнтів (оновлено для етапу 3)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Діаграма компонентів" title="" id="14" name="Picture"/>
            <a:graphic>
              <a:graphicData uri="http://schemas.openxmlformats.org/drawingml/2006/picture">
                <pic:pic>
                  <pic:nvPicPr>
                    <pic:cNvPr descr="../uml/img/15-compon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bookmarkEnd w:id="16"/>
    <w:bookmarkStart w:id="17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7"/>
    <w:bookmarkStart w:id="54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1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CaptionedFigure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19" name="Picture"/>
            <a:graphic>
              <a:graphicData uri="http://schemas.openxmlformats.org/drawingml/2006/picture">
                <pic:pic>
                  <pic:nvPicPr>
                    <pic:cNvPr descr="img/web-01-logi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Сторінка входу з рядком адреси сервера</w:t>
      </w:r>
    </w:p>
    <w:bookmarkEnd w:id="21"/>
    <w:bookmarkStart w:id="25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3" name="Picture"/>
            <a:graphic>
              <a:graphicData uri="http://schemas.openxmlformats.org/drawingml/2006/picture">
                <pic:pic>
                  <pic:nvPicPr>
                    <pic:cNvPr descr="img/web-02-t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Таблиця з усіма стовпцями, сортування за зростанням</w:t>
      </w:r>
    </w:p>
    <w:bookmarkEnd w:id="25"/>
    <w:bookmarkStart w:id="29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Кнопка «Назва» на панелі керування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Сортування за спаданням" title="" id="27" name="Picture"/>
            <a:graphic>
              <a:graphicData uri="http://schemas.openxmlformats.org/drawingml/2006/picture">
                <pic:pic>
                  <pic:nvPicPr>
                    <pic:cNvPr descr="img/web-03-sort-desc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Сортування за спаданням</w:t>
      </w:r>
    </w:p>
    <w:bookmarkEnd w:id="29"/>
    <w:bookmarkStart w:id="33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Фільтр «Лише .png»: залишився logo.png" title="" id="31" name="Picture"/>
            <a:graphic>
              <a:graphicData uri="http://schemas.openxmlformats.org/drawingml/2006/picture">
                <pic:pic>
                  <pic:nvPicPr>
                    <pic:cNvPr descr="img/web-04-fil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.png»: залишився logo.png</w:t>
      </w:r>
    </w:p>
    <w:bookmarkEnd w:id="33"/>
    <w:bookmarkStart w:id="37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5" name="Picture"/>
            <a:graphic>
              <a:graphicData uri="http://schemas.openxmlformats.org/drawingml/2006/picture">
                <pic:pic>
                  <pic:nvPicPr>
                    <pic:cNvPr descr="img/web-05-colum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П’ять стовпців приховано, «Назва» лишається видимою</w:t>
      </w:r>
    </w:p>
    <w:bookmarkEnd w:id="37"/>
    <w:bookmarkStart w:id="44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ерегляд .cs як тексту" title="" id="39" name="Picture"/>
            <a:graphic>
              <a:graphicData uri="http://schemas.openxmlformats.org/drawingml/2006/picture">
                <pic:pic>
                  <pic:nvPicPr>
                    <pic:cNvPr descr="img/web-06-preview-c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ерегляд .jpg як зображення" title="" id="42" name="Picture"/>
            <a:graphic>
              <a:graphicData uri="http://schemas.openxmlformats.org/drawingml/2006/picture">
                <pic:pic>
                  <pic:nvPicPr>
                    <pic:cNvPr descr="img/web-07-preview-jp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</w:t>
      </w:r>
    </w:p>
    <w:bookmarkEnd w:id="44"/>
    <w:bookmarkStart w:id="48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6" name="Picture"/>
            <a:graphic>
              <a:graphicData uri="http://schemas.openxmlformats.org/drawingml/2006/picture">
                <pic:pic>
                  <pic:nvPicPr>
                    <pic:cNvPr descr="img/web-08-dragdrop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Підказка під час перетягування файлів у вікно браузера</w:t>
      </w:r>
    </w:p>
    <w:bookmarkEnd w:id="48"/>
    <w:bookmarkStart w:id="52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0" name="Picture"/>
            <a:graphic>
              <a:graphicData uri="http://schemas.openxmlformats.org/drawingml/2006/picture">
                <pic:pic>
                  <pic:nvPicPr>
                    <pic:cNvPr descr="img/web-09-downlo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Файл обрано, кнопка «Скачати» у натиснутому стані</w:t>
      </w:r>
    </w:p>
    <w:bookmarkEnd w:id="52"/>
    <w:bookmarkStart w:id="53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3"/>
    <w:bookmarkEnd w:id="54"/>
    <w:bookmarkStart w:id="58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надсилається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 Журнал прив’язаний до папки за її</w:t>
      </w:r>
      <w:r>
        <w:rPr>
          <w:lang w:val="uk"/>
        </w:rPr>
        <w:t xml:space="preserve"> </w:t>
      </w:r>
      <w:r>
        <w:rPr>
          <w:i/>
          <w:iCs/>
          <w:lang w:val="uk"/>
        </w:rPr>
        <w:t xml:space="preserve">назвою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FileSystemDirectoryHandle</w:t>
      </w:r>
      <w:r>
        <w:rPr>
          <w:lang w:val="uk"/>
        </w:rPr>
        <w:t xml:space="preserve"> </w:t>
      </w:r>
      <w:r>
        <w:rPr>
          <w:lang w:val="uk"/>
        </w:rPr>
        <w:t xml:space="preserve">не надає повного шляху), тому дві різні папки з однаковою назвою (наприклад, дві 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</w:t>
      </w:r>
      <w:r>
        <w:rPr>
          <w:lang w:val="uk"/>
        </w:rPr>
        <w:t xml:space="preserve"> </w:t>
      </w:r>
      <w:r>
        <w:rPr>
          <w:lang w:val="uk"/>
        </w:rPr>
        <w:t xml:space="preserve">в різних місцях диска) поділяють один журнал — це прийняте обмеження веб-версії, не варте обходу через окреме сховище ідентифікаторів для навчального проєкту.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«Надіслано 2, скачано 6, пропущено 0, помилок 0» (два нових локальних файли надіслано на сервер, шість файлів сервера скачано в папку).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6" name="Picture"/>
            <a:graphic>
              <a:graphicData uri="http://schemas.openxmlformats.org/drawingml/2006/picture">
                <pic:pic>
                  <pic:nvPicPr>
                    <pic:cNvPr descr="img/web-10-syn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Панель синхронізації після натискання «Синхронізувати»</w:t>
      </w:r>
    </w:p>
    <w:bookmarkEnd w:id="58"/>
    <w:bookmarkStart w:id="62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p>
      <w:pPr>
        <w:pStyle w:val="FirstParagraph"/>
      </w:pPr>
      <w:r>
        <w:rPr>
          <w:lang w:val="uk"/>
        </w:rPr>
        <w:t xml:space="preserve">Файли тестів подано як «робочий простір / файл»: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apps/web/src/lib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shared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</w:t>
      </w:r>
      <w:r>
        <w:rPr>
          <w:lang w:val="uk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4525"/>
        <w:gridCol w:w="6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web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надсилання локального-лише файлу й скачування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sync.test.ts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(нові випадки)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runSyncPlan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спільний цикл виконання плану для обох клієнтів: підрахунок надісланих/скачаних/пропущених файлів, фіксація помилки без переривання решти передавань, повідомлення про прогрес, зникнення віддаленого запису як помилка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три групи тестів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51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</w:t>
      </w:r>
      <w:r>
        <w:rPr>
          <w:lang w:val="uk"/>
        </w:rPr>
        <w:t xml:space="preserve"> </w:t>
      </w:r>
      <w:r>
        <w:rPr>
          <w:lang w:val="uk"/>
        </w:rPr>
        <w:t xml:space="preserve">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CaptionedFigure"/>
      </w:pPr>
      <w:r>
        <w:drawing>
          <wp:inline>
            <wp:extent cx="5334000" cy="4586242"/>
            <wp:effectExtent b="0" l="0" r="0" t="0"/>
            <wp:docPr descr="Термінал з результатом yarn test: 85 тестів пройдено (shared 51, api 23, desktop 7, web 4)" title="" id="60" name="Picture"/>
            <a:graphic>
              <a:graphicData uri="http://schemas.openxmlformats.org/drawingml/2006/picture">
                <pic:pic>
                  <pic:nvPicPr>
                    <pic:cNvPr descr="img/web-11-test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 з результатом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: 85 тестів пройдено (shared 51, api 23, desktop 7, web 4)</w:t>
      </w:r>
    </w:p>
    <w:bookmarkEnd w:id="62"/>
    <w:bookmarkStart w:id="68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3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3"/>
    <w:bookmarkStart w:id="67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 </w:t>
      </w:r>
      <w:r>
        <w:rPr>
          <w:lang w:val="uk"/>
        </w:rPr>
        <w:t xml:space="preserve">у production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десктоп-клієнт вантажиться з локального файла (</w:t>
      </w:r>
      <w:r>
        <w:rPr>
          <w:rStyle w:val="VerbatimChar"/>
          <w:lang w:val="uk"/>
        </w:rPr>
        <w:t xml:space="preserve">win.loadFile</w:t>
      </w:r>
      <w:r>
        <w:rPr>
          <w:lang w:val="uk"/>
        </w:rPr>
        <w:t xml:space="preserve">), тому Chromium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Origin: null</w:t>
      </w:r>
      <w:r>
        <w:rPr>
          <w:lang w:val="uk"/>
        </w:rPr>
        <w:t xml:space="preserve">, який неможливо перелічити явно, а API автентифікує запити виключно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Bearer</w:t>
      </w:r>
      <w:r>
        <w:rPr>
          <w:lang w:val="uk"/>
        </w:rPr>
        <w:t xml:space="preserve">-токеном без cookie, тож дозвіл довільного джерела не відкриває нічого, чого зловмисник не потребував би вже викраденого токена.</w:t>
      </w:r>
    </w:p>
    <w:p>
      <w:pPr>
        <w:pStyle w:val="CaptionedFigure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5" name="Picture"/>
            <a:graphic>
              <a:graphicData uri="http://schemas.openxmlformats.org/drawingml/2006/picture">
                <pic:pic>
                  <pic:nvPicPr>
                    <pic:cNvPr descr="img/web-12-pro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Сторінка входу production-збірки (</w:t>
      </w:r>
      <w:r>
        <w:rPr>
          <w:rStyle w:val="VerbatimChar"/>
          <w:lang w:val="uk"/>
        </w:rPr>
        <w:t xml:space="preserve">https://localhost/login</w:t>
      </w:r>
      <w:r>
        <w:rPr>
          <w:lang w:val="uk"/>
        </w:rPr>
        <w:t xml:space="preserve">)</w:t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7"/>
    <w:bookmarkEnd w:id="68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69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69"/>
    <w:bookmarkStart w:id="70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0"/>
    <w:bookmarkEnd w:id="71"/>
    <w:bookmarkStart w:id="72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14 новими unit-тестами (shared +10,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 тестів,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2026-09-08T16:20:49Z</dcterms:created>
  <dcterms:modified xsi:type="dcterms:W3CDTF">2026-09-08T16:20:49Z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