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360" w:lineRule="auto"/>
        <w:rPr>
          <w:b w:val="1"/>
          <w:bCs w:val="1"/>
          <w:color w:val="000000"/>
          <w:sz w:val="22"/>
          <w:szCs w:val="22"/>
        </w:rPr>
      </w:pPr>
      <w:r w:rsidDel="00000000" w:rsidR="00000000" w:rsidRPr="00000000">
        <w:rPr>
          <w:b w:val="1"/>
          <w:bCs w:val="1"/>
          <w:color w:val="000000"/>
          <w:sz w:val="22"/>
          <w:szCs w:val="22"/>
          <w:rtl w:val="0"/>
        </w:rPr>
        <w:t xml:space="preserve">The Program at a Glance: BCA</w:t>
      </w:r>
    </w:p>
    <w:p w:rsidR="00000000" w:rsidDel="00000000" w:rsidP="00000000" w:rsidRDefault="00000000" w:rsidRPr="00000000" w14:paraId="00000002">
      <w:pPr>
        <w:spacing w:before="240" w:line="360" w:lineRule="auto"/>
        <w:jc w:val="both"/>
        <w:rPr/>
      </w:pPr>
      <w:r w:rsidDel="00000000" w:rsidR="00000000" w:rsidRPr="00000000">
        <w:rPr>
          <w:rtl w:val="0"/>
        </w:rPr>
        <w:t xml:space="preserve">The</w:t>
      </w:r>
      <w:r w:rsidDel="00000000" w:rsidR="00000000" w:rsidRPr="00000000">
        <w:rPr>
          <w:b w:val="1"/>
          <w:bCs w:val="1"/>
          <w:rtl w:val="0"/>
        </w:rPr>
        <w:t xml:space="preserve"> Bachelor of Computer Applications (BCA)</w:t>
      </w:r>
      <w:r w:rsidDel="00000000" w:rsidR="00000000" w:rsidRPr="00000000">
        <w:rPr>
          <w:rtl w:val="0"/>
        </w:rPr>
        <w:t xml:space="preserve"> program helps students build a strong base in computers, software development, and modern IT skills. The students study programming, databases, operating systems, web technologies, and computer networks. The program focuses on hands-on lab work, experiential and project-based learning, and the use of industry tools to prepare students for jobs in IT, software development, or further studies. </w:t>
      </w:r>
    </w:p>
    <w:p w:rsidR="00000000" w:rsidDel="00000000" w:rsidP="00000000" w:rsidRDefault="00000000" w:rsidRPr="00000000" w14:paraId="00000003">
      <w:pPr>
        <w:spacing w:after="240" w:line="360" w:lineRule="auto"/>
        <w:jc w:val="both"/>
        <w:rPr/>
      </w:pPr>
      <w:r w:rsidDel="00000000" w:rsidR="00000000" w:rsidRPr="00000000">
        <w:rPr>
          <w:rtl w:val="0"/>
        </w:rPr>
        <w:t xml:space="preserve">The BCA program is also offered with specialized options that allow students to gain focused knowledge and skills in high-demand areas. These specializations help develop expertise in specific fields of technology while continuing to build a strong foundation in computer applications. </w:t>
      </w:r>
    </w:p>
    <w:p w:rsidR="00000000" w:rsidDel="00000000" w:rsidP="00000000" w:rsidRDefault="00000000" w:rsidRPr="00000000" w14:paraId="00000004">
      <w:pPr>
        <w:spacing w:before="240" w:line="360" w:lineRule="auto"/>
        <w:jc w:val="both"/>
        <w:rPr>
          <w:b w:val="1"/>
          <w:bCs w:val="1"/>
        </w:rPr>
      </w:pPr>
      <w:r w:rsidDel="00000000" w:rsidR="00000000" w:rsidRPr="00000000">
        <w:rPr>
          <w:b w:val="1"/>
          <w:bCs w:val="1"/>
          <w:rtl w:val="0"/>
        </w:rPr>
        <w:t xml:space="preserve">Specialization</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Science: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specialization focuses on extracting insights from data to support decision-making. Students study statistics, data analysis, data visualization, tools, and real-world data handling. Practical projects help learners work with large datasets and develop analytical thinking skills.</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 Computing: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specialization introduces students to modern cloud-based technologies and services. Key areas include cloud architecture, virtualization, cloud security, DevOps basics, and working with popular cloud platforms. Students gain practical experience in deploying and managing applications in cloud environments.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Stack 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specialization prepares students to build complete web and software applications. It covers front-end and back-end development, databases, APIs, web frameworks, and deployment techniques. Through hands-on projects, students learn to design, develop, and maintain end-to-end applications.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Experience (UX):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specialization focuses on designing user-friendly and engaging digital products. Students learn about user research, interaction design, usability testing, wireframing, prototyping, and design tools. The emphasis is on understanding user needs and creating intuitive digital experiences through practical, project-based work. </w:t>
      </w:r>
    </w:p>
    <w:p w:rsidR="00000000" w:rsidDel="00000000" w:rsidP="00000000" w:rsidRDefault="00000000" w:rsidRPr="00000000" w14:paraId="00000009">
      <w:pPr>
        <w:spacing w:after="240" w:before="240" w:line="360" w:lineRule="auto"/>
        <w:jc w:val="both"/>
        <w:rPr/>
      </w:pPr>
      <w:r w:rsidDel="00000000" w:rsidR="00000000" w:rsidRPr="00000000">
        <w:rPr>
          <w:rtl w:val="0"/>
        </w:rPr>
        <w:t xml:space="preserve">The BCA program equips students with strong foundational and practical skills in computer applications, software development, and IT solutions, preparing them for the high global demand for skilled professionals. Graduates can also venture into entrepreneurship with minimal financial investment, undertaking projects from clients in India as well as abroad. The program also opens up excellent opportunities for higher studies such as MCA or MBA, enabling further academic and professional growth. </w:t>
      </w:r>
    </w:p>
    <w:p w:rsidR="00000000" w:rsidDel="00000000" w:rsidP="00000000" w:rsidRDefault="00000000" w:rsidRPr="00000000" w14:paraId="0000000A">
      <w:pPr>
        <w:tabs>
          <w:tab w:val="left" w:leader="none" w:pos="1260"/>
          <w:tab w:val="left" w:leader="none" w:pos="1440"/>
        </w:tabs>
        <w:spacing w:line="360" w:lineRule="auto"/>
        <w:jc w:val="both"/>
        <w:rPr>
          <w:b w:val="1"/>
          <w:bCs w:val="1"/>
        </w:rPr>
      </w:pPr>
      <w:r w:rsidDel="00000000" w:rsidR="00000000" w:rsidRPr="00000000">
        <w:rPr>
          <w:b w:val="1"/>
          <w:bCs w:val="1"/>
          <w:rtl w:val="0"/>
        </w:rPr>
        <w:t xml:space="preserve">Program</w:t>
        <w:tab/>
        <w:t xml:space="preserve">:</w:t>
        <w:tab/>
        <w:t xml:space="preserve">BCA </w:t>
      </w:r>
    </w:p>
    <w:p w:rsidR="00000000" w:rsidDel="00000000" w:rsidP="00000000" w:rsidRDefault="00000000" w:rsidRPr="00000000" w14:paraId="0000000B">
      <w:pPr>
        <w:tabs>
          <w:tab w:val="left" w:leader="none" w:pos="1260"/>
          <w:tab w:val="left" w:leader="none" w:pos="1440"/>
        </w:tabs>
        <w:spacing w:before="240" w:line="360" w:lineRule="auto"/>
        <w:jc w:val="both"/>
        <w:rPr>
          <w:b w:val="1"/>
          <w:bCs w:val="1"/>
        </w:rPr>
      </w:pPr>
      <w:r w:rsidDel="00000000" w:rsidR="00000000" w:rsidRPr="00000000">
        <w:rPr>
          <w:b w:val="1"/>
          <w:bCs w:val="1"/>
          <w:rtl w:val="0"/>
        </w:rPr>
        <w:t xml:space="preserve">Discipline</w:t>
        <w:tab/>
        <w:t xml:space="preserve">:</w:t>
        <w:tab/>
        <w:t xml:space="preserve">General or Plain</w:t>
      </w:r>
    </w:p>
    <w:p w:rsidR="00000000" w:rsidDel="00000000" w:rsidP="00000000" w:rsidRDefault="00000000" w:rsidRPr="00000000" w14:paraId="0000000C">
      <w:pPr>
        <w:tabs>
          <w:tab w:val="left" w:leader="none" w:pos="1260"/>
          <w:tab w:val="left" w:leader="none" w:pos="1440"/>
        </w:tabs>
        <w:spacing w:line="360" w:lineRule="auto"/>
        <w:jc w:val="both"/>
        <w:rPr>
          <w:b w:val="1"/>
          <w:bCs w:val="1"/>
        </w:rPr>
      </w:pPr>
      <w:r w:rsidDel="00000000" w:rsidR="00000000" w:rsidRPr="00000000">
        <w:rPr>
          <w:b w:val="1"/>
          <w:bCs w:val="1"/>
          <w:rtl w:val="0"/>
        </w:rPr>
        <w:tab/>
        <w:tab/>
        <w:t xml:space="preserve">Data Science</w:t>
      </w:r>
    </w:p>
    <w:p w:rsidR="00000000" w:rsidDel="00000000" w:rsidP="00000000" w:rsidRDefault="00000000" w:rsidRPr="00000000" w14:paraId="0000000D">
      <w:pPr>
        <w:tabs>
          <w:tab w:val="left" w:leader="none" w:pos="1260"/>
          <w:tab w:val="left" w:leader="none" w:pos="1440"/>
        </w:tabs>
        <w:spacing w:line="360" w:lineRule="auto"/>
        <w:jc w:val="both"/>
        <w:rPr>
          <w:b w:val="1"/>
          <w:bCs w:val="1"/>
        </w:rPr>
      </w:pPr>
      <w:r w:rsidDel="00000000" w:rsidR="00000000" w:rsidRPr="00000000">
        <w:rPr>
          <w:b w:val="1"/>
          <w:bCs w:val="1"/>
          <w:rtl w:val="0"/>
        </w:rPr>
        <w:tab/>
        <w:tab/>
        <w:t xml:space="preserve">Cloud Computing</w:t>
      </w:r>
    </w:p>
    <w:p w:rsidR="00000000" w:rsidDel="00000000" w:rsidP="00000000" w:rsidRDefault="00000000" w:rsidRPr="00000000" w14:paraId="0000000E">
      <w:pPr>
        <w:tabs>
          <w:tab w:val="left" w:leader="none" w:pos="1260"/>
          <w:tab w:val="left" w:leader="none" w:pos="1440"/>
        </w:tabs>
        <w:spacing w:line="360" w:lineRule="auto"/>
        <w:jc w:val="both"/>
        <w:rPr>
          <w:b w:val="1"/>
          <w:bCs w:val="1"/>
        </w:rPr>
      </w:pPr>
      <w:r w:rsidDel="00000000" w:rsidR="00000000" w:rsidRPr="00000000">
        <w:rPr>
          <w:b w:val="1"/>
          <w:bCs w:val="1"/>
          <w:rtl w:val="0"/>
        </w:rPr>
        <w:tab/>
        <w:tab/>
        <w:t xml:space="preserve">Full Stack Development</w:t>
      </w:r>
    </w:p>
    <w:p w:rsidR="00000000" w:rsidDel="00000000" w:rsidP="00000000" w:rsidRDefault="00000000" w:rsidRPr="00000000" w14:paraId="0000000F">
      <w:pPr>
        <w:tabs>
          <w:tab w:val="left" w:leader="none" w:pos="1260"/>
          <w:tab w:val="left" w:leader="none" w:pos="1440"/>
        </w:tabs>
        <w:spacing w:line="360" w:lineRule="auto"/>
        <w:jc w:val="both"/>
        <w:rPr>
          <w:b w:val="1"/>
          <w:bCs w:val="1"/>
        </w:rPr>
      </w:pPr>
      <w:r w:rsidDel="00000000" w:rsidR="00000000" w:rsidRPr="00000000">
        <w:rPr>
          <w:b w:val="1"/>
          <w:bCs w:val="1"/>
          <w:rtl w:val="0"/>
        </w:rPr>
        <w:tab/>
        <w:tab/>
        <w:t xml:space="preserve">User Experience</w:t>
      </w:r>
    </w:p>
    <w:p w:rsidR="00000000" w:rsidDel="00000000" w:rsidP="00000000" w:rsidRDefault="00000000" w:rsidRPr="00000000" w14:paraId="00000010">
      <w:pPr>
        <w:tabs>
          <w:tab w:val="left" w:leader="none" w:pos="1260"/>
          <w:tab w:val="left" w:leader="none" w:pos="1440"/>
        </w:tabs>
        <w:spacing w:before="240" w:line="360" w:lineRule="auto"/>
        <w:jc w:val="both"/>
        <w:rPr>
          <w:b w:val="1"/>
          <w:bCs w:val="1"/>
        </w:rPr>
      </w:pPr>
      <w:r w:rsidDel="00000000" w:rsidR="00000000" w:rsidRPr="00000000">
        <w:rPr>
          <w:b w:val="1"/>
          <w:bCs w:val="1"/>
          <w:rtl w:val="0"/>
        </w:rPr>
        <w:t xml:space="preserve">Intake</w:t>
        <w:tab/>
        <w:t xml:space="preserve">: </w:t>
      </w:r>
      <w:r w:rsidDel="00000000" w:rsidR="00000000" w:rsidRPr="00000000">
        <w:rPr>
          <w:rtl w:val="0"/>
        </w:rPr>
        <w:t xml:space="preserve">120</w:t>
      </w:r>
      <w:r w:rsidDel="00000000" w:rsidR="00000000" w:rsidRPr="00000000">
        <w:rPr>
          <w:rtl w:val="0"/>
        </w:rPr>
      </w:r>
    </w:p>
    <w:p w:rsidR="00000000" w:rsidDel="00000000" w:rsidP="00000000" w:rsidRDefault="00000000" w:rsidRPr="00000000" w14:paraId="00000011">
      <w:pPr>
        <w:tabs>
          <w:tab w:val="left" w:leader="none" w:pos="1260"/>
          <w:tab w:val="left" w:leader="none" w:pos="1440"/>
        </w:tabs>
        <w:spacing w:before="240" w:line="360" w:lineRule="auto"/>
        <w:jc w:val="both"/>
        <w:rPr>
          <w:b w:val="1"/>
          <w:bCs w:val="1"/>
        </w:rPr>
      </w:pPr>
      <w:r w:rsidDel="00000000" w:rsidR="00000000" w:rsidRPr="00000000">
        <w:rPr>
          <w:b w:val="1"/>
          <w:bCs w:val="1"/>
          <w:rtl w:val="0"/>
        </w:rPr>
        <w:t xml:space="preserve">Duration</w:t>
        <w:tab/>
        <w:t xml:space="preserve">: </w:t>
      </w:r>
      <w:r w:rsidDel="00000000" w:rsidR="00000000" w:rsidRPr="00000000">
        <w:rPr>
          <w:rtl w:val="0"/>
        </w:rPr>
        <w:t xml:space="preserve">4 Years | 8 Semesters | Can EXIT after 3 Years</w:t>
      </w:r>
      <w:r w:rsidDel="00000000" w:rsidR="00000000" w:rsidRPr="00000000">
        <w:rPr>
          <w:rtl w:val="0"/>
        </w:rPr>
      </w:r>
    </w:p>
    <w:p w:rsidR="00000000" w:rsidDel="00000000" w:rsidP="00000000" w:rsidRDefault="00000000" w:rsidRPr="00000000" w14:paraId="00000012">
      <w:pPr>
        <w:tabs>
          <w:tab w:val="left" w:leader="none" w:pos="1260"/>
          <w:tab w:val="left" w:leader="none" w:pos="1440"/>
        </w:tabs>
        <w:spacing w:before="240" w:line="360" w:lineRule="auto"/>
        <w:jc w:val="both"/>
        <w:rPr/>
      </w:pPr>
      <w:r w:rsidDel="00000000" w:rsidR="00000000" w:rsidRPr="00000000">
        <w:rPr>
          <w:b w:val="1"/>
          <w:bCs w:val="1"/>
          <w:rtl w:val="0"/>
        </w:rPr>
        <w:t xml:space="preserve">Eligibility</w:t>
        <w:tab/>
        <w:t xml:space="preserve">:</w:t>
      </w:r>
      <w:r w:rsidDel="00000000" w:rsidR="00000000" w:rsidRPr="00000000">
        <w:rPr>
          <w:rtl w:val="0"/>
        </w:rPr>
        <w:tab/>
        <w:t xml:space="preserve">Passed 10+2 (from any State Board/CBSE/ICSE/ISC/CIE/IB/NIOS or equivalent) </w:t>
      </w:r>
    </w:p>
    <w:p w:rsidR="00000000" w:rsidDel="00000000" w:rsidP="00000000" w:rsidRDefault="00000000" w:rsidRPr="00000000" w14:paraId="00000013">
      <w:pPr>
        <w:tabs>
          <w:tab w:val="left" w:leader="none" w:pos="1260"/>
          <w:tab w:val="left" w:leader="none" w:pos="1440"/>
        </w:tabs>
        <w:spacing w:line="360" w:lineRule="auto"/>
        <w:jc w:val="both"/>
        <w:rPr/>
      </w:pPr>
      <w:r w:rsidDel="00000000" w:rsidR="00000000" w:rsidRPr="00000000">
        <w:rPr>
          <w:rtl w:val="0"/>
        </w:rPr>
        <w:tab/>
        <w:tab/>
        <w:t xml:space="preserve">with 50% aggregate (45% for the reserved category) in any discipline. </w:t>
      </w:r>
    </w:p>
    <w:p w:rsidR="00000000" w:rsidDel="00000000" w:rsidP="00000000" w:rsidRDefault="00000000" w:rsidRPr="00000000" w14:paraId="00000014">
      <w:pPr>
        <w:pStyle w:val="Heading3"/>
        <w:keepNext w:val="0"/>
        <w:keepLines w:val="0"/>
        <w:spacing w:after="0" w:before="280" w:line="360" w:lineRule="auto"/>
        <w:rPr>
          <w:b w:val="1"/>
          <w:bCs w:val="1"/>
          <w:color w:val="000000"/>
          <w:sz w:val="22"/>
          <w:szCs w:val="22"/>
        </w:rPr>
        <w:sectPr>
          <w:headerReference r:id="rId7" w:type="default"/>
          <w:pgSz w:h="15840" w:w="12240" w:orient="portrait"/>
          <w:pgMar w:bottom="1152" w:top="1152" w:left="1440" w:right="1440" w:header="432" w:footer="432"/>
          <w:pgNumType w:start="1"/>
        </w:sectPr>
      </w:pPr>
      <w:bookmarkStart w:colFirst="0" w:colLast="0" w:name="_heading=h.26lhgahv48xb" w:id="0"/>
      <w:bookmarkEnd w:id="0"/>
      <w:r w:rsidDel="00000000" w:rsidR="00000000" w:rsidRPr="00000000">
        <w:rPr>
          <w:b w:val="1"/>
          <w:bCs w:val="1"/>
          <w:color w:val="000000"/>
          <w:sz w:val="22"/>
          <w:szCs w:val="22"/>
          <w:rtl w:val="0"/>
        </w:rPr>
        <w:t xml:space="preserve">What You Will Study</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Mathematics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Electronics</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Organization</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Programming</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Oriented Programming</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Structures and Algorithms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Operating Systems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Networks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Programming</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HTML-CSS Javascript</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Application Development</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 Analytics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Thinking</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Analytics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App Development</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Computing</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152" w:top="1152" w:left="1440" w:right="1440" w:header="432" w:footer="432"/>
          <w:pgNumType w:start="1"/>
          <w:cols w:equalWidth="0" w:num="2">
            <w:col w:space="720" w:w="4320"/>
            <w:col w:space="0" w:w="43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 Security</w:t>
      </w:r>
    </w:p>
    <w:p w:rsidR="00000000" w:rsidDel="00000000" w:rsidP="00000000" w:rsidRDefault="00000000" w:rsidRPr="00000000" w14:paraId="00000029">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3"/>
        <w:keepNext w:val="0"/>
        <w:keepLines w:val="0"/>
        <w:spacing w:before="280" w:line="360" w:lineRule="auto"/>
        <w:rPr>
          <w:sz w:val="22"/>
          <w:szCs w:val="22"/>
        </w:rPr>
      </w:pPr>
      <w:r w:rsidDel="00000000" w:rsidR="00000000" w:rsidRPr="00000000">
        <w:rPr>
          <w:b w:val="1"/>
          <w:bCs w:val="1"/>
          <w:color w:val="000000"/>
          <w:sz w:val="22"/>
          <w:szCs w:val="22"/>
          <w:rtl w:val="0"/>
        </w:rPr>
        <w:t xml:space="preserve">Why study at JLU</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forward-looking curriculum aligned with the industry’s needs </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Personality Development courses are systematically introduced to develop students’ confidence and proficiency </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curriculum emphasizes Project-Based Learning, requiring students to undertake a project in each practice-based course</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Industry recognized certifications from AWS and KodeKloud</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Well-equipped laboratories, facilities aligned with the latest technologies, and audio-visual teaching aids  </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scholarship for meritorious students.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Courses delivered by experienced faculty</w:t>
      </w:r>
    </w:p>
    <w:p w:rsidR="00000000" w:rsidDel="00000000" w:rsidP="00000000" w:rsidRDefault="00000000" w:rsidRPr="00000000" w14:paraId="00000032">
      <w:pPr>
        <w:pStyle w:val="Heading3"/>
        <w:keepNext w:val="0"/>
        <w:keepLines w:val="0"/>
        <w:spacing w:after="0" w:before="360" w:line="360" w:lineRule="auto"/>
        <w:rPr>
          <w:b w:val="1"/>
          <w:bCs w:val="1"/>
          <w:color w:val="000000"/>
          <w:sz w:val="22"/>
          <w:szCs w:val="22"/>
        </w:rPr>
      </w:pPr>
      <w:r w:rsidDel="00000000" w:rsidR="00000000" w:rsidRPr="00000000">
        <w:rPr>
          <w:b w:val="1"/>
          <w:bCs w:val="1"/>
          <w:color w:val="000000"/>
          <w:sz w:val="22"/>
          <w:szCs w:val="22"/>
          <w:rtl w:val="0"/>
        </w:rPr>
        <w:t xml:space="preserve">Experiential Learning </w:t>
      </w:r>
    </w:p>
    <w:p w:rsidR="00000000" w:rsidDel="00000000" w:rsidP="00000000" w:rsidRDefault="00000000" w:rsidRPr="00000000" w14:paraId="00000033">
      <w:pPr>
        <w:pStyle w:val="Heading3"/>
        <w:keepNext w:val="0"/>
        <w:keepLines w:val="0"/>
        <w:spacing w:after="0" w:before="0" w:line="360" w:lineRule="auto"/>
        <w:rPr>
          <w:sz w:val="22"/>
          <w:szCs w:val="22"/>
        </w:rPr>
      </w:pPr>
      <w:r w:rsidDel="00000000" w:rsidR="00000000" w:rsidRPr="00000000">
        <w:rPr>
          <w:sz w:val="22"/>
          <w:szCs w:val="22"/>
          <w:rtl w:val="0"/>
        </w:rPr>
        <w:t xml:space="preserve">Industry exposure and holistic development embedded within the program design</w:t>
      </w:r>
    </w:p>
    <w:p w:rsidR="00000000" w:rsidDel="00000000" w:rsidP="00000000" w:rsidRDefault="00000000" w:rsidRPr="00000000" w14:paraId="00000034">
      <w:pPr>
        <w:numPr>
          <w:ilvl w:val="0"/>
          <w:numId w:val="1"/>
        </w:numPr>
        <w:spacing w:line="360" w:lineRule="auto"/>
        <w:ind w:left="720" w:hanging="360"/>
        <w:rPr/>
      </w:pPr>
      <w:r w:rsidDel="00000000" w:rsidR="00000000" w:rsidRPr="00000000">
        <w:rPr>
          <w:color w:val="434343"/>
          <w:rtl w:val="0"/>
        </w:rPr>
        <w:t xml:space="preserve">Internships (After completion of 4th semester, 6 – 8 weeks)</w:t>
      </w:r>
      <w:r w:rsidDel="00000000" w:rsidR="00000000" w:rsidRPr="00000000">
        <w:rPr>
          <w:rtl w:val="0"/>
        </w:rPr>
      </w:r>
    </w:p>
    <w:p w:rsidR="00000000" w:rsidDel="00000000" w:rsidP="00000000" w:rsidRDefault="00000000" w:rsidRPr="00000000" w14:paraId="00000035">
      <w:pPr>
        <w:numPr>
          <w:ilvl w:val="0"/>
          <w:numId w:val="1"/>
        </w:numPr>
        <w:spacing w:line="360" w:lineRule="auto"/>
        <w:ind w:left="720" w:hanging="360"/>
        <w:rPr/>
      </w:pPr>
      <w:r w:rsidDel="00000000" w:rsidR="00000000" w:rsidRPr="00000000">
        <w:rPr>
          <w:rtl w:val="0"/>
        </w:rPr>
        <w:t xml:space="preserve">Master classes and hands-on workshops by domain experts</w:t>
      </w:r>
    </w:p>
    <w:p w:rsidR="00000000" w:rsidDel="00000000" w:rsidP="00000000" w:rsidRDefault="00000000" w:rsidRPr="00000000" w14:paraId="00000036">
      <w:pPr>
        <w:numPr>
          <w:ilvl w:val="0"/>
          <w:numId w:val="1"/>
        </w:numPr>
        <w:spacing w:line="360" w:lineRule="auto"/>
        <w:ind w:left="720" w:hanging="360"/>
        <w:rPr/>
      </w:pPr>
      <w:r w:rsidDel="00000000" w:rsidR="00000000" w:rsidRPr="00000000">
        <w:rPr>
          <w:rtl w:val="0"/>
        </w:rPr>
        <w:t xml:space="preserve">Work on live projects</w:t>
      </w:r>
    </w:p>
    <w:p w:rsidR="00000000" w:rsidDel="00000000" w:rsidP="00000000" w:rsidRDefault="00000000" w:rsidRPr="00000000" w14:paraId="00000037">
      <w:pPr>
        <w:numPr>
          <w:ilvl w:val="0"/>
          <w:numId w:val="1"/>
        </w:numPr>
        <w:spacing w:line="360" w:lineRule="auto"/>
        <w:ind w:left="720" w:hanging="360"/>
        <w:rPr/>
      </w:pPr>
      <w:r w:rsidDel="00000000" w:rsidR="00000000" w:rsidRPr="00000000">
        <w:rPr>
          <w:color w:val="434343"/>
          <w:rtl w:val="0"/>
        </w:rPr>
        <w:t xml:space="preserve">Exposure to startups, IT firms, and research environments</w:t>
      </w:r>
      <w:r w:rsidDel="00000000" w:rsidR="00000000" w:rsidRPr="00000000">
        <w:rPr>
          <w:rtl w:val="0"/>
        </w:rPr>
      </w:r>
    </w:p>
    <w:p w:rsidR="00000000" w:rsidDel="00000000" w:rsidP="00000000" w:rsidRDefault="00000000" w:rsidRPr="00000000" w14:paraId="00000038">
      <w:pPr>
        <w:numPr>
          <w:ilvl w:val="0"/>
          <w:numId w:val="1"/>
        </w:numPr>
        <w:spacing w:after="240" w:line="360" w:lineRule="auto"/>
        <w:ind w:left="720" w:hanging="360"/>
        <w:rPr/>
      </w:pPr>
      <w:r w:rsidDel="00000000" w:rsidR="00000000" w:rsidRPr="00000000">
        <w:rPr>
          <w:color w:val="434343"/>
          <w:rtl w:val="0"/>
        </w:rPr>
        <w:t xml:space="preserve">Learning beyond classrooms through clubs and societies, cultural exchange, and skill development</w:t>
      </w:r>
      <w:r w:rsidDel="00000000" w:rsidR="00000000" w:rsidRPr="00000000">
        <w:rPr>
          <w:rtl w:val="0"/>
        </w:rPr>
      </w:r>
    </w:p>
    <w:p w:rsidR="00000000" w:rsidDel="00000000" w:rsidP="00000000" w:rsidRDefault="00000000" w:rsidRPr="00000000" w14:paraId="00000039">
      <w:pPr>
        <w:pStyle w:val="Heading3"/>
        <w:keepNext w:val="0"/>
        <w:keepLines w:val="0"/>
        <w:spacing w:after="0" w:before="280" w:line="360" w:lineRule="auto"/>
        <w:rPr>
          <w:b w:val="1"/>
          <w:bCs w:val="1"/>
          <w:color w:val="000000"/>
          <w:sz w:val="22"/>
          <w:szCs w:val="22"/>
        </w:rPr>
      </w:pPr>
      <w:r w:rsidDel="00000000" w:rsidR="00000000" w:rsidRPr="00000000">
        <w:rPr>
          <w:b w:val="1"/>
          <w:bCs w:val="1"/>
          <w:color w:val="000000"/>
          <w:sz w:val="22"/>
          <w:szCs w:val="22"/>
          <w:rtl w:val="0"/>
        </w:rPr>
        <w:t xml:space="preserve">Where this Program can take You</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rPr>
          <w:color w:val="434343"/>
        </w:rPr>
        <w:sectPr>
          <w:type w:val="continuous"/>
          <w:pgSz w:h="15840" w:w="12240" w:orient="portrait"/>
          <w:pgMar w:bottom="1152" w:top="1152" w:left="1440" w:right="1440" w:header="432" w:footer="432"/>
          <w:pgNumType w:start="1"/>
        </w:sectPr>
      </w:pPr>
      <w:r w:rsidDel="00000000" w:rsidR="00000000" w:rsidRPr="00000000">
        <w:rPr>
          <w:color w:val="434343"/>
          <w:rtl w:val="0"/>
        </w:rPr>
        <w:t xml:space="preserve">Begin your career in roles such as:</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line="360" w:lineRule="auto"/>
        <w:ind w:left="720" w:hanging="360"/>
        <w:rPr>
          <w:color w:val="434343"/>
        </w:rPr>
      </w:pPr>
      <w:r w:rsidDel="00000000" w:rsidR="00000000" w:rsidRPr="00000000">
        <w:rPr>
          <w:color w:val="434343"/>
          <w:rtl w:val="0"/>
        </w:rPr>
        <w:t xml:space="preserve">Software Developer/ Engineer</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line="360" w:lineRule="auto"/>
        <w:ind w:left="720" w:hanging="360"/>
        <w:rPr>
          <w:color w:val="434343"/>
        </w:rPr>
      </w:pPr>
      <w:r w:rsidDel="00000000" w:rsidR="00000000" w:rsidRPr="00000000">
        <w:rPr>
          <w:color w:val="434343"/>
          <w:rtl w:val="0"/>
        </w:rPr>
        <w:t xml:space="preserve">Web Developer</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line="360" w:lineRule="auto"/>
        <w:ind w:left="720" w:hanging="360"/>
        <w:rPr>
          <w:color w:val="434343"/>
        </w:rPr>
      </w:pPr>
      <w:r w:rsidDel="00000000" w:rsidR="00000000" w:rsidRPr="00000000">
        <w:rPr>
          <w:color w:val="434343"/>
          <w:rtl w:val="0"/>
        </w:rPr>
        <w:t xml:space="preserve">Database Developer</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line="360" w:lineRule="auto"/>
        <w:ind w:left="720" w:hanging="360"/>
        <w:rPr>
          <w:color w:val="434343"/>
        </w:rPr>
      </w:pPr>
      <w:r w:rsidDel="00000000" w:rsidR="00000000" w:rsidRPr="00000000">
        <w:rPr>
          <w:color w:val="434343"/>
          <w:rtl w:val="0"/>
        </w:rPr>
        <w:t xml:space="preserve">Front-end/ Back-end Developer</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line="360" w:lineRule="auto"/>
        <w:ind w:left="720" w:hanging="360"/>
        <w:rPr>
          <w:color w:val="434343"/>
        </w:rPr>
      </w:pPr>
      <w:r w:rsidDel="00000000" w:rsidR="00000000" w:rsidRPr="00000000">
        <w:rPr>
          <w:color w:val="434343"/>
          <w:rtl w:val="0"/>
        </w:rPr>
        <w:t xml:space="preserve">Full Stack Developer</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line="360" w:lineRule="auto"/>
        <w:ind w:left="720" w:hanging="360"/>
        <w:rPr>
          <w:color w:val="434343"/>
        </w:rPr>
      </w:pPr>
      <w:r w:rsidDel="00000000" w:rsidR="00000000" w:rsidRPr="00000000">
        <w:rPr>
          <w:color w:val="434343"/>
          <w:rtl w:val="0"/>
        </w:rPr>
        <w:t xml:space="preserve">System Analyst</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line="360" w:lineRule="auto"/>
        <w:ind w:left="720" w:hanging="360"/>
        <w:rPr>
          <w:color w:val="434343"/>
        </w:rPr>
      </w:pPr>
      <w:r w:rsidDel="00000000" w:rsidR="00000000" w:rsidRPr="00000000">
        <w:rPr>
          <w:color w:val="434343"/>
          <w:rtl w:val="0"/>
        </w:rPr>
        <w:t xml:space="preserve">Database Administrators </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line="360" w:lineRule="auto"/>
        <w:ind w:left="720" w:hanging="360"/>
        <w:rPr>
          <w:color w:val="434343"/>
        </w:rPr>
      </w:pPr>
      <w:r w:rsidDel="00000000" w:rsidR="00000000" w:rsidRPr="00000000">
        <w:rPr>
          <w:color w:val="434343"/>
          <w:rtl w:val="0"/>
        </w:rPr>
        <w:t xml:space="preserve">IT Engineer</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line="360" w:lineRule="auto"/>
        <w:ind w:left="720" w:hanging="360"/>
        <w:rPr>
          <w:color w:val="434343"/>
        </w:rPr>
      </w:pPr>
      <w:r w:rsidDel="00000000" w:rsidR="00000000" w:rsidRPr="00000000">
        <w:rPr>
          <w:color w:val="434343"/>
          <w:rtl w:val="0"/>
        </w:rPr>
        <w:t xml:space="preserve">Data Engineer/ Analyst</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line="360" w:lineRule="auto"/>
        <w:ind w:left="720" w:hanging="360"/>
        <w:rPr>
          <w:color w:val="434343"/>
        </w:rPr>
      </w:pPr>
      <w:r w:rsidDel="00000000" w:rsidR="00000000" w:rsidRPr="00000000">
        <w:rPr>
          <w:color w:val="434343"/>
          <w:rtl w:val="0"/>
        </w:rPr>
        <w:t xml:space="preserve">Marketing Analyst </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line="360" w:lineRule="auto"/>
        <w:ind w:left="720" w:hanging="360"/>
        <w:rPr>
          <w:color w:val="434343"/>
        </w:rPr>
      </w:pPr>
      <w:r w:rsidDel="00000000" w:rsidR="00000000" w:rsidRPr="00000000">
        <w:rPr>
          <w:color w:val="434343"/>
          <w:rtl w:val="0"/>
        </w:rPr>
        <w:t xml:space="preserve">Data Manager</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434343"/>
          <w:rtl w:val="0"/>
        </w:rPr>
        <w:t xml:space="preserve">Cloud Computing</w:t>
      </w:r>
      <w:r w:rsidDel="00000000" w:rsidR="00000000" w:rsidRPr="00000000">
        <w:rPr>
          <w:rtl w:val="0"/>
        </w:rPr>
        <w:t xml:space="preserve"> Engineer</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rtl w:val="0"/>
        </w:rPr>
        <w:t xml:space="preserve">Cloud Support Engineer</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rtl w:val="0"/>
        </w:rPr>
        <w:t xml:space="preserve">Network Engineer</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rtl w:val="0"/>
        </w:rPr>
        <w:t xml:space="preserve">UI Designer/ UI Developer</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rtl w:val="0"/>
        </w:rPr>
        <w:t xml:space="preserve">Applications Engineer</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rtl w:val="0"/>
        </w:rPr>
        <w:t xml:space="preserve">Technical Support Engineer</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rtl w:val="0"/>
        </w:rPr>
        <w:t xml:space="preserve">Software Tester</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rtl w:val="0"/>
        </w:rPr>
        <w:t xml:space="preserve">Quality Assurance (QA) Engineer</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rtl w:val="0"/>
        </w:rPr>
        <w:t xml:space="preserve">UX Designer</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rtl w:val="0"/>
        </w:rPr>
        <w:t xml:space="preserve">Interaction Designer</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line="360" w:lineRule="auto"/>
        <w:ind w:left="720" w:hanging="360"/>
        <w:rPr/>
        <w:sectPr>
          <w:type w:val="continuous"/>
          <w:pgSz w:h="15840" w:w="12240" w:orient="portrait"/>
          <w:pgMar w:bottom="1152" w:top="1152" w:left="1440" w:right="1440" w:header="432" w:footer="432"/>
          <w:pgNumType w:start="1"/>
          <w:cols w:equalWidth="0" w:num="2">
            <w:col w:space="720" w:w="4320"/>
            <w:col w:space="0" w:w="4320"/>
          </w:cols>
        </w:sectPr>
      </w:pPr>
      <w:bookmarkStart w:colFirst="0" w:colLast="0" w:name="_heading=h.h81le4powur7" w:id="1"/>
      <w:bookmarkEnd w:id="1"/>
      <w:r w:rsidDel="00000000" w:rsidR="00000000" w:rsidRPr="00000000">
        <w:rPr>
          <w:rtl w:val="0"/>
        </w:rPr>
        <w:t xml:space="preserve">Usability Analyst</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360" w:lineRule="auto"/>
        <w:rPr>
          <w:color w:val="434343"/>
        </w:rPr>
        <w:sectPr>
          <w:type w:val="continuous"/>
          <w:pgSz w:h="15840" w:w="12240" w:orient="portrait"/>
          <w:pgMar w:bottom="1152" w:top="1152" w:left="1440" w:right="1440" w:header="432" w:footer="432"/>
          <w:pgNumType w:start="1"/>
          <w:cols w:equalWidth="0" w:num="2">
            <w:col w:space="720" w:w="4320"/>
            <w:col w:space="0" w:w="4320"/>
          </w:cols>
        </w:sectPr>
      </w:pPr>
      <w:r w:rsidDel="00000000" w:rsidR="00000000" w:rsidRPr="00000000">
        <w:rPr>
          <w:rtl w:val="0"/>
        </w:rPr>
      </w:r>
    </w:p>
    <w:p w:rsidR="00000000" w:rsidDel="00000000" w:rsidP="00000000" w:rsidRDefault="00000000" w:rsidRPr="00000000" w14:paraId="00000052">
      <w:pPr>
        <w:pStyle w:val="Heading3"/>
        <w:keepNext w:val="0"/>
        <w:keepLines w:val="0"/>
        <w:spacing w:after="0" w:before="240" w:line="360" w:lineRule="auto"/>
        <w:rPr>
          <w:b w:val="1"/>
          <w:bCs w:val="1"/>
          <w:color w:val="000000"/>
          <w:sz w:val="22"/>
          <w:szCs w:val="22"/>
        </w:rPr>
      </w:pPr>
      <w:r w:rsidDel="00000000" w:rsidR="00000000" w:rsidRPr="00000000">
        <w:rPr>
          <w:b w:val="1"/>
          <w:bCs w:val="1"/>
          <w:color w:val="000000"/>
          <w:sz w:val="22"/>
          <w:szCs w:val="22"/>
          <w:rtl w:val="0"/>
        </w:rPr>
        <w:t xml:space="preserve">Pathways for Higher Studies</w:t>
      </w:r>
    </w:p>
    <w:p w:rsidR="00000000" w:rsidDel="00000000" w:rsidP="00000000" w:rsidRDefault="00000000" w:rsidRPr="00000000" w14:paraId="00000053">
      <w:pPr>
        <w:pStyle w:val="Heading3"/>
        <w:keepNext w:val="0"/>
        <w:keepLines w:val="0"/>
        <w:spacing w:after="0" w:before="0" w:line="360" w:lineRule="auto"/>
        <w:rPr>
          <w:sz w:val="22"/>
          <w:szCs w:val="22"/>
        </w:rPr>
      </w:pPr>
      <w:bookmarkStart w:colFirst="0" w:colLast="0" w:name="_heading=h.uz30tzrme77y" w:id="2"/>
      <w:bookmarkEnd w:id="2"/>
      <w:r w:rsidDel="00000000" w:rsidR="00000000" w:rsidRPr="00000000">
        <w:rPr>
          <w:sz w:val="22"/>
          <w:szCs w:val="22"/>
          <w:rtl w:val="0"/>
        </w:rPr>
        <w:t xml:space="preserve">The program provides a strong foundation for:</w:t>
      </w:r>
    </w:p>
    <w:p w:rsidR="00000000" w:rsidDel="00000000" w:rsidP="00000000" w:rsidRDefault="00000000" w:rsidRPr="00000000" w14:paraId="00000054">
      <w:pPr>
        <w:numPr>
          <w:ilvl w:val="0"/>
          <w:numId w:val="2"/>
        </w:numPr>
        <w:spacing w:line="360" w:lineRule="auto"/>
        <w:ind w:left="720" w:hanging="360"/>
        <w:rPr/>
      </w:pPr>
      <w:r w:rsidDel="00000000" w:rsidR="00000000" w:rsidRPr="00000000">
        <w:rPr>
          <w:color w:val="434343"/>
          <w:rtl w:val="0"/>
        </w:rPr>
        <w:t xml:space="preserve">MCA/ MSc / MS Programs (India and Abroad)</w:t>
      </w:r>
      <w:r w:rsidDel="00000000" w:rsidR="00000000" w:rsidRPr="00000000">
        <w:rPr>
          <w:rtl w:val="0"/>
        </w:rPr>
      </w:r>
    </w:p>
    <w:p w:rsidR="00000000" w:rsidDel="00000000" w:rsidP="00000000" w:rsidRDefault="00000000" w:rsidRPr="00000000" w14:paraId="00000055">
      <w:pPr>
        <w:numPr>
          <w:ilvl w:val="0"/>
          <w:numId w:val="2"/>
        </w:numPr>
        <w:spacing w:line="360" w:lineRule="auto"/>
        <w:ind w:left="720" w:hanging="360"/>
        <w:rPr/>
      </w:pPr>
      <w:r w:rsidDel="00000000" w:rsidR="00000000" w:rsidRPr="00000000">
        <w:rPr>
          <w:color w:val="434343"/>
          <w:rtl w:val="0"/>
        </w:rPr>
        <w:t xml:space="preserve">MBA and Technology Management Programs</w:t>
      </w:r>
      <w:r w:rsidDel="00000000" w:rsidR="00000000" w:rsidRPr="00000000">
        <w:rPr>
          <w:rtl w:val="0"/>
        </w:rPr>
      </w:r>
    </w:p>
    <w:p w:rsidR="00000000" w:rsidDel="00000000" w:rsidP="00000000" w:rsidRDefault="00000000" w:rsidRPr="00000000" w14:paraId="00000056">
      <w:pPr>
        <w:numPr>
          <w:ilvl w:val="0"/>
          <w:numId w:val="2"/>
        </w:numPr>
        <w:spacing w:after="240" w:line="360" w:lineRule="auto"/>
        <w:ind w:left="720" w:hanging="360"/>
        <w:rPr/>
      </w:pPr>
      <w:r w:rsidDel="00000000" w:rsidR="00000000" w:rsidRPr="00000000">
        <w:rPr>
          <w:color w:val="434343"/>
          <w:rtl w:val="0"/>
        </w:rPr>
        <w:t xml:space="preserve">Competitive Exams – NIMCET, CAT, GRE, etc.</w:t>
      </w:r>
      <w:r w:rsidDel="00000000" w:rsidR="00000000" w:rsidRPr="00000000">
        <w:rPr>
          <w:rtl w:val="0"/>
        </w:rPr>
      </w:r>
    </w:p>
    <w:sectPr>
      <w:type w:val="continuous"/>
      <w:pgSz w:h="15840" w:w="12240" w:orient="portrait"/>
      <w:pgMar w:bottom="1152" w:top="1152" w:left="1440" w:right="144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513"/>
        <w:tab w:val="right" w:leader="none" w:pos="9026"/>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JAGRAN LAKECITY UNIVERSITY</w:t>
      <w:tab/>
      <w:tab/>
      <w:t xml:space="preserve">Faculty of Science and Technology</w:t>
    </w:r>
  </w:p>
  <w:p w:rsidR="00000000" w:rsidDel="00000000" w:rsidP="00000000" w:rsidRDefault="00000000" w:rsidRPr="00000000" w14:paraId="00000058">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513"/>
        <w:tab w:val="right" w:leader="none" w:pos="9026"/>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7D73C6"/>
    <w:pPr>
      <w:ind w:left="720"/>
      <w:contextualSpacing w:val="1"/>
    </w:pPr>
    <w:rPr>
      <w:rFonts w:cs="Mangal"/>
      <w:szCs w:val="20"/>
    </w:rPr>
  </w:style>
  <w:style w:type="paragraph" w:styleId="Header">
    <w:name w:val="header"/>
    <w:basedOn w:val="Normal"/>
    <w:link w:val="HeaderChar"/>
    <w:uiPriority w:val="99"/>
    <w:unhideWhenUsed w:val="1"/>
    <w:rsid w:val="0047319A"/>
    <w:pPr>
      <w:tabs>
        <w:tab w:val="center" w:pos="4513"/>
        <w:tab w:val="right" w:pos="9026"/>
      </w:tabs>
      <w:spacing w:line="240" w:lineRule="auto"/>
    </w:pPr>
    <w:rPr>
      <w:rFonts w:cs="Mangal"/>
      <w:szCs w:val="20"/>
    </w:rPr>
  </w:style>
  <w:style w:type="character" w:styleId="HeaderChar" w:customStyle="1">
    <w:name w:val="Header Char"/>
    <w:basedOn w:val="DefaultParagraphFont"/>
    <w:link w:val="Header"/>
    <w:uiPriority w:val="99"/>
    <w:rsid w:val="0047319A"/>
    <w:rPr>
      <w:rFonts w:cs="Mangal"/>
      <w:szCs w:val="20"/>
    </w:rPr>
  </w:style>
  <w:style w:type="paragraph" w:styleId="Footer">
    <w:name w:val="footer"/>
    <w:basedOn w:val="Normal"/>
    <w:link w:val="FooterChar"/>
    <w:uiPriority w:val="99"/>
    <w:unhideWhenUsed w:val="1"/>
    <w:rsid w:val="0047319A"/>
    <w:pPr>
      <w:tabs>
        <w:tab w:val="center" w:pos="4513"/>
        <w:tab w:val="right" w:pos="9026"/>
      </w:tabs>
      <w:spacing w:line="240" w:lineRule="auto"/>
    </w:pPr>
    <w:rPr>
      <w:rFonts w:cs="Mangal"/>
      <w:szCs w:val="20"/>
    </w:rPr>
  </w:style>
  <w:style w:type="character" w:styleId="FooterChar" w:customStyle="1">
    <w:name w:val="Footer Char"/>
    <w:basedOn w:val="DefaultParagraphFont"/>
    <w:link w:val="Footer"/>
    <w:uiPriority w:val="99"/>
    <w:rsid w:val="0047319A"/>
    <w:rPr>
      <w:rFonts w:cs="Mangal"/>
      <w:szCs w:val="20"/>
    </w:rPr>
  </w:style>
  <w:style w:type="paragraph" w:styleId="NormalWeb">
    <w:name w:val="Normal (Web)"/>
    <w:basedOn w:val="Normal"/>
    <w:uiPriority w:val="99"/>
    <w:unhideWhenUsed w:val="1"/>
    <w:rsid w:val="001B69B5"/>
    <w:pPr>
      <w:spacing w:after="100" w:afterAutospacing="1" w:before="100" w:beforeAutospacing="1" w:line="240" w:lineRule="auto"/>
    </w:pPr>
    <w:rPr>
      <w:rFonts w:ascii="Times New Roman" w:cs="Times New Roman" w:eastAsia="Times New Roman" w:hAnsi="Times New Roman"/>
      <w:sz w:val="24"/>
      <w:szCs w:val="24"/>
      <w:lang w:bidi="ar-SA" w:eastAsia="en-GB" w:val="en-IN"/>
    </w:rPr>
  </w:style>
  <w:style w:type="character" w:styleId="Heading3Char" w:customStyle="1">
    <w:name w:val="Heading 3 Char"/>
    <w:basedOn w:val="DefaultParagraphFont"/>
    <w:link w:val="Heading3"/>
    <w:uiPriority w:val="9"/>
    <w:rsid w:val="00842BDB"/>
    <w:rPr>
      <w:color w:val="434343"/>
      <w:sz w:val="28"/>
      <w:szCs w:val="28"/>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5QZ4B4D95XU7L0zZy9LSGHb8bg==">CgMxLjAyDmguMjZsaGdhaHY0OHhiMg5oLmg4MWxlNHBvd3VyNzIOaC51ejMwdHpybWU3N3k4AHIhMVdpSHZRSkpmcUpqOEJBWlZBSktFbzBkNXJOaXFreUZ3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2026-01-10T07:46:00Z</dcterms:created>
</cp:coreProperties>
</file>