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240" w:before="240" w:lineRule="auto"/>
        <w:jc w:val="both"/>
        <w:rPr>
          <w:rFonts w:ascii="Calibri" w:cs="Calibri" w:eastAsia="Calibri" w:hAnsi="Calibri"/>
          <w:sz w:val="22"/>
          <w:szCs w:val="22"/>
        </w:rPr>
      </w:pPr>
      <w:bookmarkStart w:colFirst="0" w:colLast="0" w:name="_4t9cpogxa1uz" w:id="0"/>
      <w:bookmarkEnd w:id="0"/>
      <w:r w:rsidDel="00000000" w:rsidR="00000000" w:rsidRPr="00000000">
        <w:rPr>
          <w:rFonts w:ascii="Calibri" w:cs="Calibri" w:eastAsia="Calibri" w:hAnsi="Calibri"/>
          <w:sz w:val="22"/>
          <w:szCs w:val="22"/>
          <w:rtl w:val="0"/>
        </w:rPr>
        <w:t xml:space="preserve">The University recognises that physical fitness and mental well-being are integral to holistic education and lifelong success. In an era where the sports, fitness, and wellness sectors are expanding rapidly, the demand for qualified, skilled, and professionally trained individuals continues to grow across education, performance training, sports science, management, analytics, and entrepreneurship.</w:t>
      </w:r>
    </w:p>
    <w:p w:rsidR="00000000" w:rsidDel="00000000" w:rsidP="00000000" w:rsidRDefault="00000000" w:rsidRPr="00000000" w14:paraId="00000002">
      <w:pPr>
        <w:pStyle w:val="Heading1"/>
        <w:keepNext w:val="0"/>
        <w:keepLines w:val="0"/>
        <w:spacing w:after="240" w:before="240" w:lineRule="auto"/>
        <w:jc w:val="both"/>
        <w:rPr>
          <w:rFonts w:ascii="Calibri" w:cs="Calibri" w:eastAsia="Calibri" w:hAnsi="Calibri"/>
          <w:sz w:val="22"/>
          <w:szCs w:val="22"/>
        </w:rPr>
      </w:pPr>
      <w:bookmarkStart w:colFirst="0" w:colLast="0" w:name="_nln3w0cp0m8x" w:id="1"/>
      <w:bookmarkEnd w:id="1"/>
      <w:r w:rsidDel="00000000" w:rsidR="00000000" w:rsidRPr="00000000">
        <w:rPr>
          <w:rFonts w:ascii="Calibri" w:cs="Calibri" w:eastAsia="Calibri" w:hAnsi="Calibri"/>
          <w:sz w:val="22"/>
          <w:szCs w:val="22"/>
          <w:rtl w:val="0"/>
        </w:rPr>
        <w:t xml:space="preserve">With this vision, the University offers this programme to equip students with strong scientific foundations, practical competencies, leadership capabilities, and industry exposure in the field of physical education and sports. Designed with a student-centric and future-focused approach, the programme fosters academic excellence, professional readiness, and personal development, preparing graduates to thrive in the dynamic and evolving global sports and wellness ecosystem.</w:t>
      </w:r>
    </w:p>
    <w:p w:rsidR="00000000" w:rsidDel="00000000" w:rsidP="00000000" w:rsidRDefault="00000000" w:rsidRPr="00000000" w14:paraId="00000003">
      <w:pPr>
        <w:pStyle w:val="Heading1"/>
        <w:keepNext w:val="0"/>
        <w:keepLines w:val="0"/>
        <w:spacing w:after="0" w:before="0" w:lineRule="auto"/>
        <w:jc w:val="both"/>
        <w:rPr>
          <w:rFonts w:ascii="Calibri" w:cs="Calibri" w:eastAsia="Calibri" w:hAnsi="Calibri"/>
          <w:b w:val="1"/>
          <w:bCs w:val="1"/>
          <w:sz w:val="22"/>
          <w:szCs w:val="22"/>
        </w:rPr>
      </w:pPr>
      <w:bookmarkStart w:colFirst="0" w:colLast="0" w:name="_4t9cpogxa1uz" w:id="0"/>
      <w:bookmarkEnd w:id="0"/>
      <w:r w:rsidDel="00000000" w:rsidR="00000000" w:rsidRPr="00000000">
        <w:rPr>
          <w:rtl w:val="0"/>
        </w:rPr>
      </w:r>
    </w:p>
    <w:p w:rsidR="00000000" w:rsidDel="00000000" w:rsidP="00000000" w:rsidRDefault="00000000" w:rsidRPr="00000000" w14:paraId="00000004">
      <w:pPr>
        <w:pStyle w:val="Heading1"/>
        <w:keepNext w:val="0"/>
        <w:keepLines w:val="0"/>
        <w:spacing w:after="0" w:before="0" w:lineRule="auto"/>
        <w:jc w:val="both"/>
        <w:rPr>
          <w:rFonts w:ascii="Calibri" w:cs="Calibri" w:eastAsia="Calibri" w:hAnsi="Calibri"/>
          <w:b w:val="1"/>
          <w:bCs w:val="1"/>
          <w:sz w:val="22"/>
          <w:szCs w:val="22"/>
        </w:rPr>
      </w:pPr>
      <w:bookmarkStart w:colFirst="0" w:colLast="0" w:name="_y0dpltggzooe" w:id="2"/>
      <w:bookmarkEnd w:id="2"/>
      <w:r w:rsidDel="00000000" w:rsidR="00000000" w:rsidRPr="00000000">
        <w:rPr>
          <w:rFonts w:ascii="Calibri" w:cs="Calibri" w:eastAsia="Calibri" w:hAnsi="Calibri"/>
          <w:b w:val="1"/>
          <w:bCs w:val="1"/>
          <w:sz w:val="22"/>
          <w:szCs w:val="22"/>
          <w:rtl w:val="0"/>
        </w:rPr>
        <w:t xml:space="preserve">Bachelor of Physical Education &amp; Sports</w:t>
      </w:r>
    </w:p>
    <w:p w:rsidR="00000000" w:rsidDel="00000000" w:rsidP="00000000" w:rsidRDefault="00000000" w:rsidRPr="00000000" w14:paraId="00000005">
      <w:pPr>
        <w:spacing w:after="240" w:before="0" w:lineRule="auto"/>
        <w:jc w:val="both"/>
        <w:rPr>
          <w:rFonts w:ascii="Calibri" w:cs="Calibri" w:eastAsia="Calibri" w:hAnsi="Calibri"/>
          <w:i w:val="1"/>
          <w:iCs w:val="1"/>
        </w:rPr>
      </w:pPr>
      <w:r w:rsidDel="00000000" w:rsidR="00000000" w:rsidRPr="00000000">
        <w:rPr>
          <w:rFonts w:ascii="Calibri" w:cs="Calibri" w:eastAsia="Calibri" w:hAnsi="Calibri"/>
          <w:rtl w:val="0"/>
        </w:rPr>
        <w:t xml:space="preserve">Duration: 3 Years</w:t>
        <w:br w:type="textWrapping"/>
        <w:t xml:space="preserve">Eligibility: 10+2 (Any Stream)</w:t>
      </w:r>
      <w:r w:rsidDel="00000000" w:rsidR="00000000" w:rsidRPr="00000000">
        <w:rPr>
          <w:rtl w:val="0"/>
        </w:rPr>
      </w:r>
    </w:p>
    <w:p w:rsidR="00000000" w:rsidDel="00000000" w:rsidP="00000000" w:rsidRDefault="00000000" w:rsidRPr="00000000" w14:paraId="00000006">
      <w:pPr>
        <w:pStyle w:val="Heading2"/>
        <w:keepNext w:val="0"/>
        <w:keepLines w:val="0"/>
        <w:spacing w:after="0" w:lineRule="auto"/>
        <w:jc w:val="both"/>
        <w:rPr>
          <w:rFonts w:ascii="Calibri" w:cs="Calibri" w:eastAsia="Calibri" w:hAnsi="Calibri"/>
          <w:b w:val="1"/>
          <w:bCs w:val="1"/>
          <w:sz w:val="22"/>
          <w:szCs w:val="22"/>
        </w:rPr>
      </w:pPr>
      <w:bookmarkStart w:colFirst="0" w:colLast="0" w:name="_bq1p4i99ywfr" w:id="3"/>
      <w:bookmarkEnd w:id="3"/>
      <w:r w:rsidDel="00000000" w:rsidR="00000000" w:rsidRPr="00000000">
        <w:rPr>
          <w:rFonts w:ascii="Calibri" w:cs="Calibri" w:eastAsia="Calibri" w:hAnsi="Calibri"/>
          <w:b w:val="1"/>
          <w:bCs w:val="1"/>
          <w:sz w:val="22"/>
          <w:szCs w:val="22"/>
          <w:rtl w:val="0"/>
        </w:rPr>
        <w:t xml:space="preserve">The Program at a Glance</w:t>
      </w:r>
    </w:p>
    <w:p w:rsidR="00000000" w:rsidDel="00000000" w:rsidP="00000000" w:rsidRDefault="00000000" w:rsidRPr="00000000" w14:paraId="00000007">
      <w:pPr>
        <w:spacing w:after="240" w:before="0" w:lineRule="auto"/>
        <w:jc w:val="both"/>
        <w:rPr>
          <w:rFonts w:ascii="Calibri" w:cs="Calibri" w:eastAsia="Calibri" w:hAnsi="Calibri"/>
        </w:rPr>
      </w:pPr>
      <w:r w:rsidDel="00000000" w:rsidR="00000000" w:rsidRPr="00000000">
        <w:rPr>
          <w:rFonts w:ascii="Calibri" w:cs="Calibri" w:eastAsia="Calibri" w:hAnsi="Calibri"/>
          <w:rtl w:val="0"/>
        </w:rPr>
        <w:t xml:space="preserve">The BPES programme is a three-year undergraduate degree designed to develop physically competent, mental resilience, and professionally skilled individuals in the field of physical education and sports. The programme builds strong foundations in sports sciences, coaching, fitness, and teaching methodologies while nurturing leadership, teamwork, and discipline.</w:t>
      </w:r>
    </w:p>
    <w:p w:rsidR="00000000" w:rsidDel="00000000" w:rsidP="00000000" w:rsidRDefault="00000000" w:rsidRPr="00000000" w14:paraId="00000008">
      <w:pPr>
        <w:pStyle w:val="Heading2"/>
        <w:keepNext w:val="0"/>
        <w:keepLines w:val="0"/>
        <w:spacing w:after="0" w:lineRule="auto"/>
        <w:jc w:val="both"/>
        <w:rPr>
          <w:rFonts w:ascii="Calibri" w:cs="Calibri" w:eastAsia="Calibri" w:hAnsi="Calibri"/>
          <w:b w:val="1"/>
          <w:bCs w:val="1"/>
          <w:sz w:val="22"/>
          <w:szCs w:val="22"/>
        </w:rPr>
      </w:pPr>
      <w:bookmarkStart w:colFirst="0" w:colLast="0" w:name="_5rlly2tdd6hs" w:id="4"/>
      <w:bookmarkEnd w:id="4"/>
      <w:r w:rsidDel="00000000" w:rsidR="00000000" w:rsidRPr="00000000">
        <w:rPr>
          <w:rFonts w:ascii="Calibri" w:cs="Calibri" w:eastAsia="Calibri" w:hAnsi="Calibri"/>
          <w:b w:val="1"/>
          <w:bCs w:val="1"/>
          <w:sz w:val="22"/>
          <w:szCs w:val="22"/>
          <w:rtl w:val="0"/>
        </w:rPr>
        <w:t xml:space="preserve">What You Will Study</w:t>
      </w:r>
    </w:p>
    <w:p w:rsidR="00000000" w:rsidDel="00000000" w:rsidP="00000000" w:rsidRDefault="00000000" w:rsidRPr="00000000" w14:paraId="00000009">
      <w:pPr>
        <w:spacing w:after="240" w:before="0" w:lineRule="auto"/>
        <w:jc w:val="both"/>
        <w:rPr>
          <w:rFonts w:ascii="Calibri" w:cs="Calibri" w:eastAsia="Calibri" w:hAnsi="Calibri"/>
        </w:rPr>
      </w:pPr>
      <w:r w:rsidDel="00000000" w:rsidR="00000000" w:rsidRPr="00000000">
        <w:rPr>
          <w:rFonts w:ascii="Calibri" w:cs="Calibri" w:eastAsia="Calibri" w:hAnsi="Calibri"/>
          <w:rtl w:val="0"/>
        </w:rPr>
        <w:t xml:space="preserve">The programme focuses on building both technical competence and life skills, ensuring balanced physical, intellectual, and emotional development.</w:t>
      </w:r>
    </w:p>
    <w:p w:rsidR="00000000" w:rsidDel="00000000" w:rsidP="00000000" w:rsidRDefault="00000000" w:rsidRPr="00000000" w14:paraId="0000000A">
      <w:pPr>
        <w:spacing w:after="240" w:before="240" w:lineRule="auto"/>
        <w:ind w:left="0" w:firstLine="0"/>
        <w:jc w:val="both"/>
        <w:rPr>
          <w:rFonts w:ascii="Calibri" w:cs="Calibri" w:eastAsia="Calibri" w:hAnsi="Calibri"/>
        </w:rPr>
      </w:pPr>
      <w:r w:rsidDel="00000000" w:rsidR="00000000" w:rsidRPr="00000000">
        <w:rPr>
          <w:rFonts w:ascii="Calibri" w:cs="Calibri" w:eastAsia="Calibri" w:hAnsi="Calibri"/>
          <w:rtl w:val="0"/>
        </w:rPr>
        <w:t xml:space="preserve">Foundations of Physical Education | Sports Psychology  | Sports Training &amp; Coaching Methods | Health Education &amp; Fitness | Anatomy &amp; Physiology | Sports Management | Yoga &amp; Wellness Practices | Officiating and Rules of Games</w:t>
        <w:br w:type="textWrapping"/>
      </w:r>
    </w:p>
    <w:p w:rsidR="00000000" w:rsidDel="00000000" w:rsidP="00000000" w:rsidRDefault="00000000" w:rsidRPr="00000000" w14:paraId="0000000B">
      <w:pPr>
        <w:spacing w:after="0" w:before="240" w:lineRule="auto"/>
        <w:ind w:left="0" w:firstLine="0"/>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Why Study at JLU</w:t>
      </w:r>
    </w:p>
    <w:p w:rsidR="00000000" w:rsidDel="00000000" w:rsidP="00000000" w:rsidRDefault="00000000" w:rsidRPr="00000000" w14:paraId="0000000C">
      <w:pPr>
        <w:spacing w:after="240" w:before="0" w:lineRule="auto"/>
        <w:ind w:left="0" w:firstLine="0"/>
        <w:jc w:val="both"/>
        <w:rPr>
          <w:rFonts w:ascii="Calibri" w:cs="Calibri" w:eastAsia="Calibri" w:hAnsi="Calibri"/>
        </w:rPr>
      </w:pPr>
      <w:r w:rsidDel="00000000" w:rsidR="00000000" w:rsidRPr="00000000">
        <w:rPr>
          <w:rFonts w:ascii="Calibri" w:cs="Calibri" w:eastAsia="Calibri" w:hAnsi="Calibri"/>
          <w:rtl w:val="0"/>
        </w:rPr>
        <w:t xml:space="preserve">The programme is delivered by experienced and industry-connected faculty who bring valuable academic and field expertise into the classroom and training environments. Supported by modern classrooms, advanced sports facilities, and well-equipped laboratories, students gain access to high-quality infrastructure that enhances both learning and performance. Structured mentorship and continuous professional guidance help students refine their strengths and build clarity in their career direction. Dedicated placement and career support services further assist students in securing meaningful professional opportunities across the sports and wellness sector.</w:t>
      </w:r>
    </w:p>
    <w:p w:rsidR="00000000" w:rsidDel="00000000" w:rsidP="00000000" w:rsidRDefault="00000000" w:rsidRPr="00000000" w14:paraId="0000000D">
      <w:pPr>
        <w:spacing w:after="240" w:befor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0E">
      <w:pPr>
        <w:pStyle w:val="Heading2"/>
        <w:keepNext w:val="0"/>
        <w:keepLines w:val="0"/>
        <w:spacing w:after="80" w:lineRule="auto"/>
        <w:jc w:val="both"/>
        <w:rPr>
          <w:rFonts w:ascii="Calibri" w:cs="Calibri" w:eastAsia="Calibri" w:hAnsi="Calibri"/>
          <w:b w:val="1"/>
          <w:bCs w:val="1"/>
          <w:sz w:val="22"/>
          <w:szCs w:val="22"/>
        </w:rPr>
      </w:pPr>
      <w:bookmarkStart w:colFirst="0" w:colLast="0" w:name="_51jmuudtz4vo" w:id="5"/>
      <w:bookmarkEnd w:id="5"/>
      <w:r w:rsidDel="00000000" w:rsidR="00000000" w:rsidRPr="00000000">
        <w:rPr>
          <w:rFonts w:ascii="Calibri" w:cs="Calibri" w:eastAsia="Calibri" w:hAnsi="Calibri"/>
          <w:b w:val="1"/>
          <w:bCs w:val="1"/>
          <w:sz w:val="22"/>
          <w:szCs w:val="22"/>
          <w:rtl w:val="0"/>
        </w:rPr>
        <w:t xml:space="preserve">Experiential Learning</w:t>
      </w:r>
    </w:p>
    <w:p w:rsidR="00000000" w:rsidDel="00000000" w:rsidP="00000000" w:rsidRDefault="00000000" w:rsidRPr="00000000" w14:paraId="0000000F">
      <w:pPr>
        <w:numPr>
          <w:ilvl w:val="0"/>
          <w:numId w:val="3"/>
        </w:numPr>
        <w:spacing w:after="0" w:before="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Research projects and dissertation</w:t>
      </w:r>
    </w:p>
    <w:p w:rsidR="00000000" w:rsidDel="00000000" w:rsidP="00000000" w:rsidRDefault="00000000" w:rsidRPr="00000000" w14:paraId="00000010">
      <w:pPr>
        <w:numPr>
          <w:ilvl w:val="0"/>
          <w:numId w:val="3"/>
        </w:numPr>
        <w:spacing w:after="0" w:before="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Advanced coaching practicums</w:t>
      </w:r>
    </w:p>
    <w:p w:rsidR="00000000" w:rsidDel="00000000" w:rsidP="00000000" w:rsidRDefault="00000000" w:rsidRPr="00000000" w14:paraId="00000011">
      <w:pPr>
        <w:numPr>
          <w:ilvl w:val="0"/>
          <w:numId w:val="3"/>
        </w:numPr>
        <w:spacing w:after="0" w:before="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Industry internships and field exposure</w:t>
      </w:r>
    </w:p>
    <w:p w:rsidR="00000000" w:rsidDel="00000000" w:rsidP="00000000" w:rsidRDefault="00000000" w:rsidRPr="00000000" w14:paraId="00000012">
      <w:pPr>
        <w:numPr>
          <w:ilvl w:val="0"/>
          <w:numId w:val="3"/>
        </w:numPr>
        <w:spacing w:after="0" w:before="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Guest lectures by sports scientists and administrators</w:t>
      </w:r>
    </w:p>
    <w:p w:rsidR="00000000" w:rsidDel="00000000" w:rsidP="00000000" w:rsidRDefault="00000000" w:rsidRPr="00000000" w14:paraId="00000013">
      <w:pPr>
        <w:numPr>
          <w:ilvl w:val="0"/>
          <w:numId w:val="3"/>
        </w:numPr>
        <w:spacing w:after="0" w:before="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Workshops on sports analytics and performance assessment</w:t>
      </w:r>
    </w:p>
    <w:p w:rsidR="00000000" w:rsidDel="00000000" w:rsidP="00000000" w:rsidRDefault="00000000" w:rsidRPr="00000000" w14:paraId="00000014">
      <w:pPr>
        <w:numPr>
          <w:ilvl w:val="0"/>
          <w:numId w:val="3"/>
        </w:numPr>
        <w:spacing w:after="0" w:before="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Participation in national and international conferences</w:t>
      </w:r>
    </w:p>
    <w:p w:rsidR="00000000" w:rsidDel="00000000" w:rsidP="00000000" w:rsidRDefault="00000000" w:rsidRPr="00000000" w14:paraId="00000015">
      <w:pPr>
        <w:spacing w:after="240" w:before="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16">
      <w:pPr>
        <w:pStyle w:val="Heading2"/>
        <w:keepNext w:val="0"/>
        <w:keepLines w:val="0"/>
        <w:spacing w:after="80" w:lineRule="auto"/>
        <w:jc w:val="both"/>
        <w:rPr>
          <w:rFonts w:ascii="Calibri" w:cs="Calibri" w:eastAsia="Calibri" w:hAnsi="Calibri"/>
          <w:b w:val="1"/>
          <w:bCs w:val="1"/>
          <w:sz w:val="22"/>
          <w:szCs w:val="22"/>
        </w:rPr>
      </w:pPr>
      <w:bookmarkStart w:colFirst="0" w:colLast="0" w:name="_w1eh98sh0iul" w:id="6"/>
      <w:bookmarkEnd w:id="6"/>
      <w:r w:rsidDel="00000000" w:rsidR="00000000" w:rsidRPr="00000000">
        <w:rPr>
          <w:rFonts w:ascii="Calibri" w:cs="Calibri" w:eastAsia="Calibri" w:hAnsi="Calibri"/>
          <w:b w:val="1"/>
          <w:bCs w:val="1"/>
          <w:sz w:val="22"/>
          <w:szCs w:val="22"/>
          <w:rtl w:val="0"/>
        </w:rPr>
        <w:t xml:space="preserve">Where This Programme Can Take You (Career)</w:t>
      </w:r>
    </w:p>
    <w:p w:rsidR="00000000" w:rsidDel="00000000" w:rsidP="00000000" w:rsidRDefault="00000000" w:rsidRPr="00000000" w14:paraId="00000017">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Graduates may pursue roles in:</w:t>
      </w:r>
    </w:p>
    <w:p w:rsidR="00000000" w:rsidDel="00000000" w:rsidP="00000000" w:rsidRDefault="00000000" w:rsidRPr="00000000" w14:paraId="00000018">
      <w:pPr>
        <w:numPr>
          <w:ilvl w:val="0"/>
          <w:numId w:val="2"/>
        </w:numPr>
        <w:spacing w:after="0" w:afterAutospacing="0" w:befor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Assistant Professor (after NET/JRF/SET qualification)</w:t>
        <w:br w:type="textWrapping"/>
      </w:r>
    </w:p>
    <w:p w:rsidR="00000000" w:rsidDel="00000000" w:rsidP="00000000" w:rsidRDefault="00000000" w:rsidRPr="00000000" w14:paraId="00000019">
      <w:pPr>
        <w:numPr>
          <w:ilvl w:val="0"/>
          <w:numId w:val="2"/>
        </w:numPr>
        <w:spacing w:after="0" w:afterAutospacing="0" w:before="0" w:beforeAutospacing="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Sports Officer / District Sports Officer</w:t>
        <w:br w:type="textWrapping"/>
      </w:r>
    </w:p>
    <w:p w:rsidR="00000000" w:rsidDel="00000000" w:rsidP="00000000" w:rsidRDefault="00000000" w:rsidRPr="00000000" w14:paraId="0000001A">
      <w:pPr>
        <w:numPr>
          <w:ilvl w:val="0"/>
          <w:numId w:val="2"/>
        </w:numPr>
        <w:spacing w:after="0" w:afterAutospacing="0" w:before="0" w:beforeAutospacing="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High-Performance Coach</w:t>
        <w:br w:type="textWrapping"/>
      </w:r>
    </w:p>
    <w:p w:rsidR="00000000" w:rsidDel="00000000" w:rsidP="00000000" w:rsidRDefault="00000000" w:rsidRPr="00000000" w14:paraId="0000001B">
      <w:pPr>
        <w:numPr>
          <w:ilvl w:val="0"/>
          <w:numId w:val="2"/>
        </w:numPr>
        <w:spacing w:after="0" w:afterAutospacing="0" w:before="0" w:beforeAutospacing="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Exercise Physiologist</w:t>
        <w:br w:type="textWrapping"/>
      </w:r>
    </w:p>
    <w:p w:rsidR="00000000" w:rsidDel="00000000" w:rsidP="00000000" w:rsidRDefault="00000000" w:rsidRPr="00000000" w14:paraId="0000001C">
      <w:pPr>
        <w:numPr>
          <w:ilvl w:val="0"/>
          <w:numId w:val="2"/>
        </w:numPr>
        <w:spacing w:after="0" w:afterAutospacing="0" w:before="0" w:beforeAutospacing="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Sports Psychologist (with required qualifications)</w:t>
        <w:br w:type="textWrapping"/>
      </w:r>
    </w:p>
    <w:p w:rsidR="00000000" w:rsidDel="00000000" w:rsidP="00000000" w:rsidRDefault="00000000" w:rsidRPr="00000000" w14:paraId="0000001D">
      <w:pPr>
        <w:numPr>
          <w:ilvl w:val="0"/>
          <w:numId w:val="2"/>
        </w:numPr>
        <w:spacing w:after="0" w:afterAutospacing="0" w:before="0" w:beforeAutospacing="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Sports Administrator</w:t>
        <w:br w:type="textWrapping"/>
      </w:r>
    </w:p>
    <w:p w:rsidR="00000000" w:rsidDel="00000000" w:rsidP="00000000" w:rsidRDefault="00000000" w:rsidRPr="00000000" w14:paraId="0000001E">
      <w:pPr>
        <w:numPr>
          <w:ilvl w:val="0"/>
          <w:numId w:val="2"/>
        </w:numPr>
        <w:spacing w:after="0" w:afterAutospacing="0" w:before="0" w:beforeAutospacing="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Corporate Wellness Specialist</w:t>
        <w:br w:type="textWrapping"/>
      </w:r>
    </w:p>
    <w:p w:rsidR="00000000" w:rsidDel="00000000" w:rsidP="00000000" w:rsidRDefault="00000000" w:rsidRPr="00000000" w14:paraId="0000001F">
      <w:pPr>
        <w:numPr>
          <w:ilvl w:val="0"/>
          <w:numId w:val="2"/>
        </w:numPr>
        <w:spacing w:after="0" w:afterAutospacing="0" w:before="0" w:beforeAutospacing="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Sports Data Analyst</w:t>
        <w:br w:type="textWrapping"/>
      </w:r>
    </w:p>
    <w:p w:rsidR="00000000" w:rsidDel="00000000" w:rsidP="00000000" w:rsidRDefault="00000000" w:rsidRPr="00000000" w14:paraId="00000020">
      <w:pPr>
        <w:numPr>
          <w:ilvl w:val="0"/>
          <w:numId w:val="2"/>
        </w:numPr>
        <w:spacing w:after="240" w:before="0" w:beforeAutospacing="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Fitness &amp; Sports Entrepreneur</w:t>
        <w:br w:type="textWrapping"/>
      </w:r>
    </w:p>
    <w:p w:rsidR="00000000" w:rsidDel="00000000" w:rsidP="00000000" w:rsidRDefault="00000000" w:rsidRPr="00000000" w14:paraId="00000021">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Opportunities also exist in government institutions, sports authorities, schools, universities, and private academies.</w:t>
      </w:r>
    </w:p>
    <w:p w:rsidR="00000000" w:rsidDel="00000000" w:rsidP="00000000" w:rsidRDefault="00000000" w:rsidRPr="00000000" w14:paraId="00000022">
      <w:pPr>
        <w:pStyle w:val="Heading2"/>
        <w:keepNext w:val="0"/>
        <w:keepLines w:val="0"/>
        <w:spacing w:after="80" w:lineRule="auto"/>
        <w:jc w:val="both"/>
        <w:rPr>
          <w:rFonts w:ascii="Calibri" w:cs="Calibri" w:eastAsia="Calibri" w:hAnsi="Calibri"/>
          <w:b w:val="1"/>
          <w:bCs w:val="1"/>
          <w:sz w:val="22"/>
          <w:szCs w:val="22"/>
        </w:rPr>
      </w:pPr>
      <w:bookmarkStart w:colFirst="0" w:colLast="0" w:name="_vinb7giivfq3" w:id="7"/>
      <w:bookmarkEnd w:id="7"/>
      <w:r w:rsidDel="00000000" w:rsidR="00000000" w:rsidRPr="00000000">
        <w:rPr>
          <w:rFonts w:ascii="Calibri" w:cs="Calibri" w:eastAsia="Calibri" w:hAnsi="Calibri"/>
          <w:b w:val="1"/>
          <w:bCs w:val="1"/>
          <w:sz w:val="22"/>
          <w:szCs w:val="22"/>
          <w:rtl w:val="0"/>
        </w:rPr>
        <w:t xml:space="preserve">Pathways for Higher Studies</w:t>
      </w:r>
    </w:p>
    <w:p w:rsidR="00000000" w:rsidDel="00000000" w:rsidP="00000000" w:rsidRDefault="00000000" w:rsidRPr="00000000" w14:paraId="00000023">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The MPES programme opens pathways to:</w:t>
      </w:r>
    </w:p>
    <w:p w:rsidR="00000000" w:rsidDel="00000000" w:rsidP="00000000" w:rsidRDefault="00000000" w:rsidRPr="00000000" w14:paraId="00000024">
      <w:pPr>
        <w:numPr>
          <w:ilvl w:val="0"/>
          <w:numId w:val="1"/>
        </w:numPr>
        <w:spacing w:after="0" w:afterAutospacing="0" w:befor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PhD in Physical Education / Sports Sciences</w:t>
        <w:br w:type="textWrapping"/>
      </w:r>
    </w:p>
    <w:p w:rsidR="00000000" w:rsidDel="00000000" w:rsidP="00000000" w:rsidRDefault="00000000" w:rsidRPr="00000000" w14:paraId="00000025">
      <w:pPr>
        <w:numPr>
          <w:ilvl w:val="0"/>
          <w:numId w:val="1"/>
        </w:numPr>
        <w:spacing w:after="0" w:afterAutospacing="0" w:before="0" w:beforeAutospacing="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Advanced Coaching Certifications</w:t>
        <w:br w:type="textWrapping"/>
      </w:r>
    </w:p>
    <w:p w:rsidR="00000000" w:rsidDel="00000000" w:rsidP="00000000" w:rsidRDefault="00000000" w:rsidRPr="00000000" w14:paraId="00000026">
      <w:pPr>
        <w:numPr>
          <w:ilvl w:val="0"/>
          <w:numId w:val="1"/>
        </w:numPr>
        <w:spacing w:after="0" w:afterAutospacing="0" w:before="0" w:beforeAutospacing="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International research programmes</w:t>
        <w:br w:type="textWrapping"/>
      </w:r>
    </w:p>
    <w:p w:rsidR="00000000" w:rsidDel="00000000" w:rsidP="00000000" w:rsidRDefault="00000000" w:rsidRPr="00000000" w14:paraId="00000027">
      <w:pPr>
        <w:numPr>
          <w:ilvl w:val="0"/>
          <w:numId w:val="1"/>
        </w:numPr>
        <w:spacing w:after="0" w:afterAutospacing="0" w:before="0" w:beforeAutospacing="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Specialized certifications in Sports Science &amp; Analytics</w:t>
        <w:br w:type="textWrapping"/>
      </w:r>
    </w:p>
    <w:p w:rsidR="00000000" w:rsidDel="00000000" w:rsidP="00000000" w:rsidRDefault="00000000" w:rsidRPr="00000000" w14:paraId="00000028">
      <w:pPr>
        <w:numPr>
          <w:ilvl w:val="0"/>
          <w:numId w:val="1"/>
        </w:numPr>
        <w:spacing w:after="240" w:before="0" w:beforeAutospacing="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Academic and research fellowships</w:t>
        <w:br w:type="textWrapping"/>
      </w:r>
    </w:p>
    <w:p w:rsidR="00000000" w:rsidDel="00000000" w:rsidP="00000000" w:rsidRDefault="00000000" w:rsidRPr="00000000" w14:paraId="00000029">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It provides a strong platform for doctoral research, academic careers, and leadership in the sports ecosystem.</w:t>
      </w:r>
    </w:p>
    <w:p w:rsidR="00000000" w:rsidDel="00000000" w:rsidP="00000000" w:rsidRDefault="00000000" w:rsidRPr="00000000" w14:paraId="0000002A">
      <w:pPr>
        <w:spacing w:after="240" w:before="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2B">
      <w:pPr>
        <w:spacing w:after="240" w:befor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2C">
      <w:pPr>
        <w:jc w:val="both"/>
        <w:rPr>
          <w:rFonts w:ascii="Calibri" w:cs="Calibri" w:eastAsia="Calibri" w:hAnsi="Calibri"/>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