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E66EF9" w:rsidRPr="00354251" w:rsidRDefault="0061307E" w:rsidP="0061307E">
      <w:pPr>
        <w:pStyle w:val="Heading3"/>
        <w:keepNext w:val="0"/>
        <w:keepLines w:val="0"/>
        <w:spacing w:before="0" w:after="0"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0" w:name="_gjdgxs" w:colFirst="0" w:colLast="0"/>
      <w:bookmarkEnd w:id="0"/>
      <w:r w:rsidRPr="00354251">
        <w:rPr>
          <w:rFonts w:ascii="Calibri" w:eastAsia="Calibri" w:hAnsi="Calibri" w:cs="Calibri"/>
          <w:b/>
          <w:color w:val="000000"/>
          <w:sz w:val="24"/>
          <w:szCs w:val="24"/>
        </w:rPr>
        <w:t>The Program at a Glance</w:t>
      </w:r>
    </w:p>
    <w:p w14:paraId="47176CB5" w14:textId="6D847535" w:rsidR="00C30BE1" w:rsidRPr="006621D6" w:rsidRDefault="00C30BE1" w:rsidP="0061307E">
      <w:pPr>
        <w:spacing w:after="240"/>
        <w:jc w:val="both"/>
        <w:rPr>
          <w:rFonts w:ascii="Calibri" w:eastAsia="Calibri" w:hAnsi="Calibri" w:cs="Calibri"/>
          <w:sz w:val="24"/>
          <w:szCs w:val="24"/>
        </w:rPr>
      </w:pPr>
      <w:r w:rsidRPr="00354251">
        <w:rPr>
          <w:rFonts w:ascii="Calibri" w:eastAsia="Calibri" w:hAnsi="Calibri" w:cs="Calibri"/>
          <w:sz w:val="24"/>
          <w:szCs w:val="24"/>
        </w:rPr>
        <w:t xml:space="preserve">The Jagran School of Pharmacy at JLU offers a </w:t>
      </w:r>
      <w:r w:rsidRPr="00C54797">
        <w:rPr>
          <w:rFonts w:ascii="Calibri" w:eastAsia="Calibri" w:hAnsi="Calibri" w:cs="Calibri"/>
          <w:sz w:val="24"/>
          <w:szCs w:val="24"/>
        </w:rPr>
        <w:t xml:space="preserve">PCI-approved </w:t>
      </w:r>
      <w:proofErr w:type="spellStart"/>
      <w:r w:rsidR="002E5E4A">
        <w:rPr>
          <w:rFonts w:ascii="Calibri" w:eastAsia="Calibri" w:hAnsi="Calibri" w:cs="Calibri"/>
          <w:sz w:val="24"/>
          <w:szCs w:val="24"/>
        </w:rPr>
        <w:t>B.</w:t>
      </w:r>
      <w:r w:rsidR="002E5E4A" w:rsidRPr="00C54797">
        <w:rPr>
          <w:rFonts w:ascii="Calibri" w:eastAsia="Calibri" w:hAnsi="Calibri" w:cs="Calibri"/>
          <w:sz w:val="24"/>
          <w:szCs w:val="24"/>
        </w:rPr>
        <w:t>Pharm</w:t>
      </w:r>
      <w:proofErr w:type="spellEnd"/>
      <w:r w:rsidRPr="0035425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354251">
        <w:rPr>
          <w:rFonts w:ascii="Calibri" w:hAnsi="Calibri" w:cs="Calibri"/>
          <w:sz w:val="24"/>
          <w:szCs w:val="24"/>
        </w:rPr>
        <w:t>program</w:t>
      </w:r>
      <w:r w:rsidRPr="00354251">
        <w:rPr>
          <w:rFonts w:ascii="Calibri" w:eastAsia="Calibri" w:hAnsi="Calibri" w:cs="Calibri"/>
          <w:sz w:val="24"/>
          <w:szCs w:val="24"/>
        </w:rPr>
        <w:t xml:space="preserve"> </w:t>
      </w:r>
      <w:r w:rsidRPr="006621D6">
        <w:rPr>
          <w:rFonts w:ascii="Calibri" w:eastAsia="Calibri" w:hAnsi="Calibri" w:cs="Calibri"/>
          <w:sz w:val="24"/>
          <w:szCs w:val="24"/>
        </w:rPr>
        <w:t>designed to bridge gaps in traditional pharmacy education</w:t>
      </w:r>
      <w:r w:rsidR="0055271F" w:rsidRPr="006621D6">
        <w:rPr>
          <w:rFonts w:ascii="Calibri" w:eastAsia="Calibri" w:hAnsi="Calibri" w:cs="Calibri"/>
          <w:sz w:val="24"/>
          <w:szCs w:val="24"/>
        </w:rPr>
        <w:t xml:space="preserve"> with</w:t>
      </w:r>
      <w:r w:rsidR="009C7F12" w:rsidRPr="006621D6">
        <w:rPr>
          <w:rFonts w:ascii="Calibri" w:eastAsia="Calibri" w:hAnsi="Calibri" w:cs="Calibri"/>
          <w:sz w:val="24"/>
          <w:szCs w:val="24"/>
        </w:rPr>
        <w:t xml:space="preserve"> expert faculty mentorship, industry </w:t>
      </w:r>
      <w:r w:rsidR="0055271F" w:rsidRPr="006621D6">
        <w:rPr>
          <w:rFonts w:ascii="Calibri" w:eastAsia="Calibri" w:hAnsi="Calibri" w:cs="Calibri"/>
          <w:sz w:val="24"/>
          <w:szCs w:val="24"/>
        </w:rPr>
        <w:t>engagement, and global exposure. T</w:t>
      </w:r>
      <w:r w:rsidR="009C7F12" w:rsidRPr="006621D6">
        <w:rPr>
          <w:rFonts w:ascii="Calibri" w:eastAsia="Calibri" w:hAnsi="Calibri" w:cs="Calibri"/>
          <w:sz w:val="24"/>
          <w:szCs w:val="24"/>
        </w:rPr>
        <w:t>he program prepare</w:t>
      </w:r>
      <w:r w:rsidR="0055271F" w:rsidRPr="006621D6">
        <w:rPr>
          <w:rFonts w:ascii="Calibri" w:eastAsia="Calibri" w:hAnsi="Calibri" w:cs="Calibri"/>
          <w:sz w:val="24"/>
          <w:szCs w:val="24"/>
        </w:rPr>
        <w:t xml:space="preserve">s students to become confident </w:t>
      </w:r>
      <w:r w:rsidR="009C7F12" w:rsidRPr="006621D6">
        <w:rPr>
          <w:rFonts w:ascii="Calibri" w:eastAsia="Calibri" w:hAnsi="Calibri" w:cs="Calibri"/>
          <w:sz w:val="24"/>
          <w:szCs w:val="24"/>
        </w:rPr>
        <w:t>future-ready professionals and leaders in pharmaceuticals and healthcare.</w:t>
      </w:r>
    </w:p>
    <w:p w14:paraId="2E3BEEAC" w14:textId="77777777" w:rsidR="006621D6" w:rsidRDefault="0061307E" w:rsidP="0061307E">
      <w:p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 w:rsidRPr="00354251">
        <w:rPr>
          <w:rFonts w:ascii="Calibri" w:eastAsia="Calibri" w:hAnsi="Calibri" w:cs="Calibri"/>
          <w:b/>
          <w:sz w:val="24"/>
          <w:szCs w:val="24"/>
        </w:rPr>
        <w:t>Duration:</w:t>
      </w:r>
      <w:r w:rsidR="006621D6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6621D6">
        <w:rPr>
          <w:rFonts w:ascii="Calibri" w:eastAsia="Calibri" w:hAnsi="Calibri" w:cs="Calibri"/>
          <w:sz w:val="24"/>
          <w:szCs w:val="24"/>
        </w:rPr>
        <w:t>4 years/8 semesters.</w:t>
      </w:r>
    </w:p>
    <w:p w14:paraId="00000003" w14:textId="35C417D7" w:rsidR="00E66EF9" w:rsidRPr="006621D6" w:rsidRDefault="0061307E" w:rsidP="0061307E">
      <w:pPr>
        <w:spacing w:before="240" w:after="240"/>
        <w:jc w:val="both"/>
        <w:rPr>
          <w:rFonts w:ascii="Calibri" w:eastAsia="Calibri" w:hAnsi="Calibri" w:cs="Calibri"/>
          <w:b/>
          <w:sz w:val="24"/>
          <w:szCs w:val="24"/>
        </w:rPr>
      </w:pPr>
      <w:r w:rsidRPr="00354251">
        <w:rPr>
          <w:rFonts w:ascii="Calibri" w:eastAsia="Calibri" w:hAnsi="Calibri" w:cs="Calibri"/>
          <w:b/>
          <w:sz w:val="24"/>
          <w:szCs w:val="24"/>
        </w:rPr>
        <w:t>Eligibility:</w:t>
      </w:r>
      <w:r w:rsidR="006621D6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6621D6" w:rsidRPr="006621D6">
        <w:rPr>
          <w:rFonts w:ascii="Calibri" w:eastAsia="Calibri" w:hAnsi="Calibri" w:cs="Calibri"/>
          <w:bCs/>
          <w:sz w:val="24"/>
          <w:szCs w:val="24"/>
        </w:rPr>
        <w:t>Minimum 50%</w:t>
      </w:r>
      <w:r w:rsidR="0055271F">
        <w:rPr>
          <w:rFonts w:ascii="Calibri" w:eastAsia="Calibri" w:hAnsi="Calibri" w:cs="Calibri"/>
          <w:sz w:val="24"/>
          <w:szCs w:val="24"/>
        </w:rPr>
        <w:t xml:space="preserve"> </w:t>
      </w:r>
      <w:r w:rsidR="006621D6">
        <w:rPr>
          <w:rFonts w:ascii="Calibri" w:eastAsia="Calibri" w:hAnsi="Calibri" w:cs="Calibri"/>
          <w:sz w:val="24"/>
          <w:szCs w:val="24"/>
        </w:rPr>
        <w:t xml:space="preserve">in </w:t>
      </w:r>
      <w:r w:rsidRPr="00354251">
        <w:rPr>
          <w:rFonts w:ascii="Calibri" w:eastAsia="Calibri" w:hAnsi="Calibri" w:cs="Calibri"/>
          <w:sz w:val="24"/>
          <w:szCs w:val="24"/>
        </w:rPr>
        <w:t xml:space="preserve">10+2 with Physics, Chemistry &amp; </w:t>
      </w:r>
      <w:r w:rsidR="0055271F">
        <w:rPr>
          <w:rFonts w:ascii="Calibri" w:eastAsia="Calibri" w:hAnsi="Calibri" w:cs="Calibri"/>
          <w:sz w:val="24"/>
          <w:szCs w:val="24"/>
        </w:rPr>
        <w:t>Biology/</w:t>
      </w:r>
      <w:r>
        <w:rPr>
          <w:rFonts w:ascii="Calibri" w:eastAsia="Calibri" w:hAnsi="Calibri" w:cs="Calibri"/>
          <w:sz w:val="24"/>
          <w:szCs w:val="24"/>
        </w:rPr>
        <w:t xml:space="preserve">Mathematics </w:t>
      </w:r>
      <w:r w:rsidR="008F6633" w:rsidRPr="00354251">
        <w:rPr>
          <w:rFonts w:ascii="Calibri" w:eastAsia="Calibri" w:hAnsi="Calibri" w:cs="Calibri"/>
          <w:sz w:val="24"/>
          <w:szCs w:val="24"/>
        </w:rPr>
        <w:t>(CBSE/ISC</w:t>
      </w:r>
      <w:r w:rsidR="008F6633">
        <w:rPr>
          <w:rFonts w:ascii="Calibri" w:eastAsia="Calibri" w:hAnsi="Calibri" w:cs="Calibri"/>
          <w:sz w:val="24"/>
          <w:szCs w:val="24"/>
        </w:rPr>
        <w:t>E</w:t>
      </w:r>
      <w:r w:rsidR="008F6633" w:rsidRPr="00354251">
        <w:rPr>
          <w:rFonts w:ascii="Calibri" w:eastAsia="Calibri" w:hAnsi="Calibri" w:cs="Calibri"/>
          <w:sz w:val="24"/>
          <w:szCs w:val="24"/>
        </w:rPr>
        <w:t>/State Boards</w:t>
      </w:r>
      <w:r w:rsidR="008F6633">
        <w:rPr>
          <w:rFonts w:ascii="Calibri" w:eastAsia="Calibri" w:hAnsi="Calibri" w:cs="Calibri"/>
          <w:sz w:val="24"/>
          <w:szCs w:val="24"/>
        </w:rPr>
        <w:t>/NIOS</w:t>
      </w:r>
      <w:r w:rsidR="008F6633" w:rsidRPr="00354251">
        <w:rPr>
          <w:rFonts w:ascii="Calibri" w:eastAsia="Calibri" w:hAnsi="Calibri" w:cs="Calibri"/>
          <w:sz w:val="24"/>
          <w:szCs w:val="24"/>
        </w:rPr>
        <w:t>)</w:t>
      </w:r>
      <w:r w:rsidR="008F6633">
        <w:rPr>
          <w:rFonts w:ascii="Calibri" w:eastAsia="Calibri" w:hAnsi="Calibri" w:cs="Calibri"/>
          <w:sz w:val="24"/>
          <w:szCs w:val="24"/>
        </w:rPr>
        <w:t xml:space="preserve"> with English as compulsory subject in 10</w:t>
      </w:r>
      <w:r w:rsidR="008F6633" w:rsidRPr="008F66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8F6633">
        <w:rPr>
          <w:rFonts w:ascii="Calibri" w:eastAsia="Calibri" w:hAnsi="Calibri" w:cs="Calibri"/>
          <w:sz w:val="24"/>
          <w:szCs w:val="24"/>
        </w:rPr>
        <w:t xml:space="preserve"> class.</w:t>
      </w:r>
    </w:p>
    <w:p w14:paraId="00000004" w14:textId="77777777" w:rsidR="00E66EF9" w:rsidRPr="00354251" w:rsidRDefault="0061307E" w:rsidP="0061307E">
      <w:pPr>
        <w:pStyle w:val="Heading3"/>
        <w:keepNext w:val="0"/>
        <w:keepLines w:val="0"/>
        <w:spacing w:before="280" w:after="0"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1" w:name="_30j0zll" w:colFirst="0" w:colLast="0"/>
      <w:bookmarkEnd w:id="1"/>
      <w:r w:rsidRPr="00354251">
        <w:rPr>
          <w:rFonts w:ascii="Calibri" w:eastAsia="Calibri" w:hAnsi="Calibri" w:cs="Calibri"/>
          <w:b/>
          <w:color w:val="000000"/>
          <w:sz w:val="24"/>
          <w:szCs w:val="24"/>
        </w:rPr>
        <w:t>What You Will Study</w:t>
      </w:r>
    </w:p>
    <w:p w14:paraId="32419434" w14:textId="22B81AE7" w:rsidR="000A6065" w:rsidRPr="00354251" w:rsidRDefault="000A6065" w:rsidP="0061307E">
      <w:pPr>
        <w:jc w:val="both"/>
        <w:rPr>
          <w:rFonts w:ascii="Calibri" w:hAnsi="Calibri" w:cs="Calibri"/>
          <w:sz w:val="24"/>
          <w:szCs w:val="24"/>
        </w:rPr>
      </w:pPr>
      <w:r w:rsidRPr="00354251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354251">
        <w:rPr>
          <w:rFonts w:ascii="Calibri" w:hAnsi="Calibri" w:cs="Calibri"/>
          <w:sz w:val="24"/>
          <w:szCs w:val="24"/>
        </w:rPr>
        <w:t>B.Pharm</w:t>
      </w:r>
      <w:proofErr w:type="spellEnd"/>
      <w:r w:rsidRPr="00354251">
        <w:rPr>
          <w:rFonts w:ascii="Calibri" w:hAnsi="Calibri" w:cs="Calibri"/>
          <w:sz w:val="24"/>
          <w:szCs w:val="24"/>
        </w:rPr>
        <w:t xml:space="preserve"> curriculum at JLU provides a comprehensive grounding in pharmaceutical sciences, covering </w:t>
      </w:r>
      <w:r w:rsidRPr="00C54797">
        <w:rPr>
          <w:rFonts w:ascii="Calibri" w:hAnsi="Calibri" w:cs="Calibri"/>
          <w:sz w:val="24"/>
          <w:szCs w:val="24"/>
        </w:rPr>
        <w:t>drug discovery, formulation, pharmacology, clinical pharmacy, and regulatory systems.</w:t>
      </w:r>
      <w:r w:rsidRPr="00354251">
        <w:rPr>
          <w:rFonts w:ascii="Calibri" w:hAnsi="Calibri" w:cs="Calibri"/>
          <w:sz w:val="24"/>
          <w:szCs w:val="24"/>
        </w:rPr>
        <w:t xml:space="preserve"> The program emphasizes the scientific, clinical, and industrial pathways of medicines—from their conception and development to their evaluation and application in healthcare. This approach ensures graduates gain a thorough understanding of the evolving pharmaceutical and healthcare landscape.</w:t>
      </w:r>
    </w:p>
    <w:p w14:paraId="00000006" w14:textId="2BA0B459" w:rsidR="00E66EF9" w:rsidRPr="00354251" w:rsidRDefault="0061307E" w:rsidP="0061307E">
      <w:pPr>
        <w:pStyle w:val="Heading3"/>
        <w:keepNext w:val="0"/>
        <w:keepLines w:val="0"/>
        <w:spacing w:before="280"/>
        <w:jc w:val="both"/>
        <w:rPr>
          <w:rFonts w:ascii="Calibri" w:eastAsia="Calibri" w:hAnsi="Calibri" w:cs="Calibri"/>
          <w:sz w:val="24"/>
          <w:szCs w:val="24"/>
        </w:rPr>
      </w:pPr>
      <w:bookmarkStart w:id="2" w:name="_1fob9te" w:colFirst="0" w:colLast="0"/>
      <w:bookmarkStart w:id="3" w:name="_3znysh7" w:colFirst="0" w:colLast="0"/>
      <w:bookmarkEnd w:id="2"/>
      <w:bookmarkEnd w:id="3"/>
      <w:r w:rsidRPr="00354251">
        <w:rPr>
          <w:rFonts w:ascii="Calibri" w:eastAsia="Calibri" w:hAnsi="Calibri" w:cs="Calibri"/>
          <w:b/>
          <w:color w:val="000000"/>
          <w:sz w:val="24"/>
          <w:szCs w:val="24"/>
        </w:rPr>
        <w:t>Why study at JLU</w:t>
      </w:r>
    </w:p>
    <w:p w14:paraId="00000008" w14:textId="6892F4DA" w:rsidR="00E66EF9" w:rsidRPr="00C54797" w:rsidRDefault="00181399" w:rsidP="0061307E">
      <w:pPr>
        <w:jc w:val="both"/>
        <w:rPr>
          <w:rFonts w:ascii="Calibri" w:eastAsia="Calibri" w:hAnsi="Calibri" w:cs="Calibri"/>
          <w:sz w:val="24"/>
          <w:szCs w:val="24"/>
        </w:rPr>
      </w:pPr>
      <w:r w:rsidRPr="00354251">
        <w:rPr>
          <w:rFonts w:ascii="Calibri" w:eastAsia="Calibri" w:hAnsi="Calibri" w:cs="Calibri"/>
          <w:sz w:val="24"/>
          <w:szCs w:val="24"/>
        </w:rPr>
        <w:t xml:space="preserve">At Jagran School of Pharmacy, students experience a modern, interdisciplinary curriculum that integrates emerging pharmaceutical technologies, clinical insights, and innovative learning approaches. The program also offers research opportunities, higher study pathways, and international collaborations, preparing graduates to </w:t>
      </w:r>
      <w:r w:rsidRPr="00C54797">
        <w:rPr>
          <w:rFonts w:ascii="Calibri" w:eastAsia="Calibri" w:hAnsi="Calibri" w:cs="Calibri"/>
          <w:sz w:val="24"/>
          <w:szCs w:val="24"/>
        </w:rPr>
        <w:t>lead, innovate, and shape the future of healthcare and pharmaceuticals.</w:t>
      </w:r>
    </w:p>
    <w:p w14:paraId="3084522F" w14:textId="77777777" w:rsidR="00181399" w:rsidRPr="00354251" w:rsidRDefault="00181399" w:rsidP="0061307E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09" w14:textId="77777777" w:rsidR="00E66EF9" w:rsidRPr="00354251" w:rsidRDefault="0061307E" w:rsidP="0061307E">
      <w:pPr>
        <w:pStyle w:val="Heading3"/>
        <w:keepNext w:val="0"/>
        <w:keepLines w:val="0"/>
        <w:spacing w:before="0" w:after="0" w:line="360" w:lineRule="auto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  <w:bookmarkStart w:id="4" w:name="_2et92p0" w:colFirst="0" w:colLast="0"/>
      <w:bookmarkEnd w:id="4"/>
      <w:r w:rsidRPr="00354251">
        <w:rPr>
          <w:rFonts w:ascii="Calibri" w:eastAsia="Calibri" w:hAnsi="Calibri" w:cs="Calibri"/>
          <w:b/>
          <w:color w:val="auto"/>
          <w:sz w:val="24"/>
          <w:szCs w:val="24"/>
        </w:rPr>
        <w:t xml:space="preserve">Experiential Learning </w:t>
      </w:r>
    </w:p>
    <w:p w14:paraId="54B98D63" w14:textId="77777777" w:rsidR="00354251" w:rsidRPr="00354251" w:rsidRDefault="00354251" w:rsidP="0061307E">
      <w:pPr>
        <w:pStyle w:val="Heading3"/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bookmarkStart w:id="5" w:name="_tyjcwt" w:colFirst="0" w:colLast="0"/>
      <w:bookmarkEnd w:id="5"/>
      <w:r w:rsidRPr="00354251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The </w:t>
      </w:r>
      <w:proofErr w:type="spellStart"/>
      <w:r w:rsidRPr="00354251">
        <w:rPr>
          <w:rFonts w:ascii="Calibri" w:eastAsia="Calibri" w:hAnsi="Calibri" w:cs="Calibri"/>
          <w:color w:val="auto"/>
          <w:sz w:val="24"/>
          <w:szCs w:val="24"/>
          <w:lang w:val="en-IN"/>
        </w:rPr>
        <w:t>B.Pharm</w:t>
      </w:r>
      <w:proofErr w:type="spellEnd"/>
      <w:r w:rsidRPr="00354251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 program at JLU integrates </w:t>
      </w: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industry exposure and holistic development</w:t>
      </w:r>
      <w:r w:rsidRPr="00354251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 directly into the curriculum, ensuring students gain real-world competencies and professional readiness. Key experiential elements include:</w:t>
      </w:r>
    </w:p>
    <w:p w14:paraId="6D71DED6" w14:textId="6EE3DDF2" w:rsidR="00354251" w:rsidRPr="0061307E" w:rsidRDefault="00354251" w:rsidP="0061307E">
      <w:pPr>
        <w:pStyle w:val="Heading3"/>
        <w:numPr>
          <w:ilvl w:val="0"/>
          <w:numId w:val="6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Internships: Structured, credit-based industrial and hospital training</w:t>
      </w:r>
      <w:r w:rsidR="0055271F"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p w14:paraId="447EA9B5" w14:textId="36C67F55" w:rsidR="00354251" w:rsidRPr="0061307E" w:rsidRDefault="00A47BF3" w:rsidP="0061307E">
      <w:pPr>
        <w:pStyle w:val="Heading3"/>
        <w:numPr>
          <w:ilvl w:val="0"/>
          <w:numId w:val="6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I</w:t>
      </w:r>
      <w:r w:rsidR="00354251"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ndustry projects: Integrated as part of coursework to apply theory to practice</w:t>
      </w:r>
      <w:r w:rsidR="0055271F"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p w14:paraId="4A41693C" w14:textId="780FA170" w:rsidR="00354251" w:rsidRPr="0061307E" w:rsidRDefault="00354251" w:rsidP="0061307E">
      <w:pPr>
        <w:pStyle w:val="Heading3"/>
        <w:numPr>
          <w:ilvl w:val="0"/>
          <w:numId w:val="6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Expert lectures &amp; skill workshops: Insights from industry leaders, clinicians, and researchers</w:t>
      </w:r>
      <w:r w:rsidR="0055271F"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p w14:paraId="4A6EEC87" w14:textId="4D7431EB" w:rsidR="00354251" w:rsidRPr="0061307E" w:rsidRDefault="00354251" w:rsidP="0061307E">
      <w:pPr>
        <w:pStyle w:val="Heading3"/>
        <w:numPr>
          <w:ilvl w:val="0"/>
          <w:numId w:val="6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proofErr w:type="gramStart"/>
      <w:r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Exposure to startups, research labs, and technology-driven healthcare environments</w:t>
      </w:r>
      <w:r w:rsidR="0055271F"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  <w:proofErr w:type="gramEnd"/>
    </w:p>
    <w:p w14:paraId="1C74C6B2" w14:textId="0AB1436C" w:rsidR="00354251" w:rsidRPr="0061307E" w:rsidRDefault="00354251" w:rsidP="0061307E">
      <w:pPr>
        <w:pStyle w:val="Heading3"/>
        <w:numPr>
          <w:ilvl w:val="0"/>
          <w:numId w:val="6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Learning beyond classrooms: Through academic clubs, workshops, student exchange, and professional skills development</w:t>
      </w:r>
      <w:r w:rsidR="0055271F" w:rsidRPr="0061307E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p w14:paraId="5326CE6B" w14:textId="77777777" w:rsidR="00354251" w:rsidRPr="00354251" w:rsidRDefault="00354251" w:rsidP="0061307E">
      <w:pPr>
        <w:jc w:val="both"/>
        <w:rPr>
          <w:rFonts w:ascii="Calibri" w:hAnsi="Calibri" w:cs="Calibri"/>
          <w:sz w:val="24"/>
          <w:szCs w:val="24"/>
          <w:lang w:val="en-IN"/>
        </w:rPr>
      </w:pPr>
    </w:p>
    <w:p w14:paraId="00000010" w14:textId="77777777" w:rsidR="00E66EF9" w:rsidRPr="00354251" w:rsidRDefault="0061307E" w:rsidP="0061307E">
      <w:pPr>
        <w:pStyle w:val="Heading3"/>
        <w:keepNext w:val="0"/>
        <w:keepLines w:val="0"/>
        <w:spacing w:before="280" w:after="0"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354251"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 xml:space="preserve">Where This </w:t>
      </w:r>
      <w:proofErr w:type="spellStart"/>
      <w:r w:rsidRPr="00354251">
        <w:rPr>
          <w:rFonts w:ascii="Calibri" w:eastAsia="Calibri" w:hAnsi="Calibri" w:cs="Calibri"/>
          <w:b/>
          <w:color w:val="000000"/>
          <w:sz w:val="24"/>
          <w:szCs w:val="24"/>
        </w:rPr>
        <w:t>Programme</w:t>
      </w:r>
      <w:proofErr w:type="spellEnd"/>
      <w:r w:rsidRPr="00354251">
        <w:rPr>
          <w:rFonts w:ascii="Calibri" w:eastAsia="Calibri" w:hAnsi="Calibri" w:cs="Calibri"/>
          <w:b/>
          <w:color w:val="000000"/>
          <w:sz w:val="24"/>
          <w:szCs w:val="24"/>
        </w:rPr>
        <w:t xml:space="preserve"> Can Take You</w:t>
      </w:r>
    </w:p>
    <w:p w14:paraId="21D06436" w14:textId="64EA2B34" w:rsidR="00354251" w:rsidRPr="008F1C23" w:rsidRDefault="00354251" w:rsidP="0061307E">
      <w:pPr>
        <w:spacing w:after="240"/>
        <w:jc w:val="both"/>
        <w:rPr>
          <w:rFonts w:asciiTheme="majorHAnsi" w:hAnsiTheme="majorHAnsi" w:cstheme="majorHAnsi"/>
          <w:sz w:val="24"/>
          <w:szCs w:val="24"/>
          <w:lang w:val="en-IN"/>
        </w:rPr>
      </w:pPr>
      <w:r w:rsidRPr="008F1C23">
        <w:rPr>
          <w:rFonts w:asciiTheme="majorHAnsi" w:hAnsiTheme="majorHAnsi" w:cstheme="majorHAnsi"/>
          <w:sz w:val="24"/>
          <w:szCs w:val="24"/>
          <w:lang w:val="en-IN"/>
        </w:rPr>
        <w:t xml:space="preserve">Graduates of the </w:t>
      </w:r>
      <w:proofErr w:type="spellStart"/>
      <w:r w:rsidRPr="008F1C23">
        <w:rPr>
          <w:rFonts w:asciiTheme="majorHAnsi" w:hAnsiTheme="majorHAnsi" w:cstheme="majorHAnsi"/>
          <w:sz w:val="24"/>
          <w:szCs w:val="24"/>
          <w:lang w:val="en-IN"/>
        </w:rPr>
        <w:t>B.Pharm</w:t>
      </w:r>
      <w:proofErr w:type="spellEnd"/>
      <w:r w:rsidRPr="008F1C23">
        <w:rPr>
          <w:rFonts w:asciiTheme="majorHAnsi" w:hAnsiTheme="majorHAnsi" w:cstheme="majorHAnsi"/>
          <w:sz w:val="24"/>
          <w:szCs w:val="24"/>
          <w:lang w:val="en-IN"/>
        </w:rPr>
        <w:t xml:space="preserve"> program at JLU are prepared for diverse careers across the pharmaceutical, he</w:t>
      </w:r>
      <w:r w:rsidR="00EC78C6" w:rsidRPr="008F1C23">
        <w:rPr>
          <w:rFonts w:asciiTheme="majorHAnsi" w:hAnsiTheme="majorHAnsi" w:cstheme="majorHAnsi"/>
          <w:sz w:val="24"/>
          <w:szCs w:val="24"/>
          <w:lang w:val="en-IN"/>
        </w:rPr>
        <w:t xml:space="preserve">althcare, and research sectors </w:t>
      </w:r>
      <w:r w:rsidRPr="008F1C23">
        <w:rPr>
          <w:rFonts w:asciiTheme="majorHAnsi" w:hAnsiTheme="majorHAnsi" w:cstheme="majorHAnsi"/>
          <w:sz w:val="24"/>
          <w:szCs w:val="24"/>
          <w:lang w:val="en-IN"/>
        </w:rPr>
        <w:t>including:</w:t>
      </w:r>
    </w:p>
    <w:p w14:paraId="52A1205E" w14:textId="27F09E8B" w:rsidR="00354251" w:rsidRPr="00F65835" w:rsidRDefault="00354251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  <w:lang w:val="en-IN"/>
        </w:rPr>
        <w:t>Pharmaceutical R&amp;D and Drug Discovery</w:t>
      </w:r>
      <w:r w:rsidR="00EC78C6" w:rsidRPr="00F65835">
        <w:rPr>
          <w:rFonts w:ascii="Calibri" w:hAnsi="Calibri" w:cs="Calibri"/>
          <w:sz w:val="24"/>
          <w:szCs w:val="24"/>
          <w:lang w:val="en-IN"/>
        </w:rPr>
        <w:t xml:space="preserve"> – D</w:t>
      </w:r>
      <w:r w:rsidRPr="00F65835">
        <w:rPr>
          <w:rFonts w:ascii="Calibri" w:hAnsi="Calibri" w:cs="Calibri"/>
          <w:sz w:val="24"/>
          <w:szCs w:val="24"/>
          <w:lang w:val="en-IN"/>
        </w:rPr>
        <w:t>esigning and developing new drugs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.</w:t>
      </w:r>
    </w:p>
    <w:p w14:paraId="41BAE473" w14:textId="2FD29E50" w:rsidR="002F5A47" w:rsidRPr="00F65835" w:rsidRDefault="002F5A47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</w:rPr>
        <w:t>A</w:t>
      </w:r>
      <w:r w:rsidRPr="00F65835">
        <w:rPr>
          <w:rFonts w:ascii="Calibri" w:hAnsi="Calibri" w:cs="Calibri"/>
          <w:sz w:val="24"/>
          <w:szCs w:val="24"/>
        </w:rPr>
        <w:t>cadem</w:t>
      </w:r>
      <w:r w:rsidRPr="00F65835">
        <w:rPr>
          <w:rFonts w:ascii="Calibri" w:hAnsi="Calibri" w:cs="Calibri"/>
          <w:sz w:val="24"/>
          <w:szCs w:val="24"/>
        </w:rPr>
        <w:t xml:space="preserve">ic career- </w:t>
      </w:r>
      <w:r w:rsidRPr="00F65835">
        <w:rPr>
          <w:rFonts w:ascii="Calibri" w:hAnsi="Calibri" w:cs="Calibri"/>
          <w:sz w:val="24"/>
          <w:szCs w:val="24"/>
        </w:rPr>
        <w:t>opportunities to teach, research, and shape the next generation of healthcare professionals</w:t>
      </w:r>
      <w:r w:rsidRPr="00F65835">
        <w:rPr>
          <w:rFonts w:ascii="Calibri" w:hAnsi="Calibri" w:cs="Calibri"/>
          <w:sz w:val="24"/>
          <w:szCs w:val="24"/>
        </w:rPr>
        <w:t>.</w:t>
      </w:r>
    </w:p>
    <w:p w14:paraId="0A638B32" w14:textId="60C6461E" w:rsidR="00354251" w:rsidRPr="00F65835" w:rsidRDefault="00354251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  <w:lang w:val="en-IN"/>
        </w:rPr>
        <w:t>Formulation and Production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 xml:space="preserve"> – M</w:t>
      </w:r>
      <w:r w:rsidRPr="00F65835">
        <w:rPr>
          <w:rFonts w:ascii="Calibri" w:hAnsi="Calibri" w:cs="Calibri"/>
          <w:sz w:val="24"/>
          <w:szCs w:val="24"/>
          <w:lang w:val="en-IN"/>
        </w:rPr>
        <w:t>anaging manufacturing of medicines and dosage forms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.</w:t>
      </w:r>
    </w:p>
    <w:p w14:paraId="27DFB6DC" w14:textId="4C53ED7C" w:rsidR="00354251" w:rsidRPr="00F65835" w:rsidRDefault="00354251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  <w:lang w:val="en-IN"/>
        </w:rPr>
        <w:t>Quality Assurance / Quality Control (QA/QC)</w:t>
      </w:r>
      <w:r w:rsidR="00EC78C6" w:rsidRPr="00F65835">
        <w:rPr>
          <w:rFonts w:ascii="Calibri" w:hAnsi="Calibri" w:cs="Calibri"/>
          <w:sz w:val="24"/>
          <w:szCs w:val="24"/>
          <w:lang w:val="en-IN"/>
        </w:rPr>
        <w:t xml:space="preserve"> – E</w:t>
      </w:r>
      <w:r w:rsidRPr="00F65835">
        <w:rPr>
          <w:rFonts w:ascii="Calibri" w:hAnsi="Calibri" w:cs="Calibri"/>
          <w:sz w:val="24"/>
          <w:szCs w:val="24"/>
          <w:lang w:val="en-IN"/>
        </w:rPr>
        <w:t>nsuring drug quality, compliance, and safety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.</w:t>
      </w:r>
    </w:p>
    <w:p w14:paraId="4C76EA84" w14:textId="01C4DF8A" w:rsidR="00354251" w:rsidRPr="00F65835" w:rsidRDefault="00354251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  <w:lang w:val="en-IN"/>
        </w:rPr>
        <w:t xml:space="preserve">Clinical Research and </w:t>
      </w:r>
      <w:proofErr w:type="spellStart"/>
      <w:r w:rsidRPr="00F65835">
        <w:rPr>
          <w:rFonts w:ascii="Calibri" w:hAnsi="Calibri" w:cs="Calibri"/>
          <w:sz w:val="24"/>
          <w:szCs w:val="24"/>
          <w:lang w:val="en-IN"/>
        </w:rPr>
        <w:t>Pharmacovigilance</w:t>
      </w:r>
      <w:proofErr w:type="spellEnd"/>
      <w:r w:rsidR="00EC78C6" w:rsidRPr="00F65835">
        <w:rPr>
          <w:rFonts w:ascii="Calibri" w:hAnsi="Calibri" w:cs="Calibri"/>
          <w:sz w:val="24"/>
          <w:szCs w:val="24"/>
          <w:lang w:val="en-IN"/>
        </w:rPr>
        <w:t xml:space="preserve"> – M</w:t>
      </w:r>
      <w:r w:rsidRPr="00F65835">
        <w:rPr>
          <w:rFonts w:ascii="Calibri" w:hAnsi="Calibri" w:cs="Calibri"/>
          <w:sz w:val="24"/>
          <w:szCs w:val="24"/>
          <w:lang w:val="en-IN"/>
        </w:rPr>
        <w:t>onitoring drug efficacy and safety in clinical settings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.</w:t>
      </w:r>
    </w:p>
    <w:p w14:paraId="090FA691" w14:textId="7571557C" w:rsidR="00354251" w:rsidRPr="00F65835" w:rsidRDefault="00354251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  <w:lang w:val="en-IN"/>
        </w:rPr>
        <w:t>Hospital and Community Pharmacy</w:t>
      </w:r>
      <w:r w:rsidR="00EC78C6" w:rsidRPr="00F65835">
        <w:rPr>
          <w:rFonts w:ascii="Calibri" w:hAnsi="Calibri" w:cs="Calibri"/>
          <w:sz w:val="24"/>
          <w:szCs w:val="24"/>
          <w:lang w:val="en-IN"/>
        </w:rPr>
        <w:t xml:space="preserve"> – D</w:t>
      </w:r>
      <w:r w:rsidRPr="00F65835">
        <w:rPr>
          <w:rFonts w:ascii="Calibri" w:hAnsi="Calibri" w:cs="Calibri"/>
          <w:sz w:val="24"/>
          <w:szCs w:val="24"/>
          <w:lang w:val="en-IN"/>
        </w:rPr>
        <w:t xml:space="preserve">elivering patient care, 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counselling</w:t>
      </w:r>
      <w:r w:rsidRPr="00F65835">
        <w:rPr>
          <w:rFonts w:ascii="Calibri" w:hAnsi="Calibri" w:cs="Calibri"/>
          <w:sz w:val="24"/>
          <w:szCs w:val="24"/>
          <w:lang w:val="en-IN"/>
        </w:rPr>
        <w:t xml:space="preserve"> and medication management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.</w:t>
      </w:r>
    </w:p>
    <w:p w14:paraId="3875CFA2" w14:textId="15C1EE74" w:rsidR="00354251" w:rsidRPr="00F65835" w:rsidRDefault="00354251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  <w:lang w:val="en-IN"/>
        </w:rPr>
        <w:t>Regulatory Affairs</w:t>
      </w:r>
      <w:r w:rsidR="00EC78C6" w:rsidRPr="00F65835">
        <w:rPr>
          <w:rFonts w:ascii="Calibri" w:hAnsi="Calibri" w:cs="Calibri"/>
          <w:sz w:val="24"/>
          <w:szCs w:val="24"/>
          <w:lang w:val="en-IN"/>
        </w:rPr>
        <w:t xml:space="preserve"> – N</w:t>
      </w:r>
      <w:r w:rsidRPr="00F65835">
        <w:rPr>
          <w:rFonts w:ascii="Calibri" w:hAnsi="Calibri" w:cs="Calibri"/>
          <w:sz w:val="24"/>
          <w:szCs w:val="24"/>
          <w:lang w:val="en-IN"/>
        </w:rPr>
        <w:t>avigating approvals, documentation, and compliance with global standards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.</w:t>
      </w:r>
    </w:p>
    <w:p w14:paraId="1AAB5438" w14:textId="7C9EBF4D" w:rsidR="00354251" w:rsidRPr="00F65835" w:rsidRDefault="00354251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  <w:lang w:val="en-IN"/>
        </w:rPr>
        <w:t>Medical and Scientific Communication</w:t>
      </w:r>
      <w:r w:rsidR="00EC78C6" w:rsidRPr="00F65835">
        <w:rPr>
          <w:rFonts w:ascii="Calibri" w:hAnsi="Calibri" w:cs="Calibri"/>
          <w:sz w:val="24"/>
          <w:szCs w:val="24"/>
          <w:lang w:val="en-IN"/>
        </w:rPr>
        <w:t xml:space="preserve"> – T</w:t>
      </w:r>
      <w:r w:rsidRPr="00F65835">
        <w:rPr>
          <w:rFonts w:ascii="Calibri" w:hAnsi="Calibri" w:cs="Calibri"/>
          <w:sz w:val="24"/>
          <w:szCs w:val="24"/>
          <w:lang w:val="en-IN"/>
        </w:rPr>
        <w:t>ranslating complex scientific information for healthcare and industry stakeho</w:t>
      </w:r>
      <w:bookmarkStart w:id="6" w:name="_GoBack"/>
      <w:bookmarkEnd w:id="6"/>
      <w:r w:rsidRPr="00F65835">
        <w:rPr>
          <w:rFonts w:ascii="Calibri" w:hAnsi="Calibri" w:cs="Calibri"/>
          <w:sz w:val="24"/>
          <w:szCs w:val="24"/>
          <w:lang w:val="en-IN"/>
        </w:rPr>
        <w:t>lders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.</w:t>
      </w:r>
    </w:p>
    <w:p w14:paraId="39CA9E11" w14:textId="0D1256D3" w:rsidR="00354251" w:rsidRPr="00F65835" w:rsidRDefault="00354251" w:rsidP="0061307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  <w:lang w:val="en-IN"/>
        </w:rPr>
      </w:pPr>
      <w:r w:rsidRPr="00F65835">
        <w:rPr>
          <w:rFonts w:ascii="Calibri" w:hAnsi="Calibri" w:cs="Calibri"/>
          <w:sz w:val="24"/>
          <w:szCs w:val="24"/>
          <w:lang w:val="en-IN"/>
        </w:rPr>
        <w:t>Entrepreneurship and Innovation in Healthcare</w:t>
      </w:r>
      <w:r w:rsidR="00EC78C6" w:rsidRPr="00F65835">
        <w:rPr>
          <w:rFonts w:ascii="Calibri" w:hAnsi="Calibri" w:cs="Calibri"/>
          <w:sz w:val="24"/>
          <w:szCs w:val="24"/>
          <w:lang w:val="en-IN"/>
        </w:rPr>
        <w:t xml:space="preserve"> – L</w:t>
      </w:r>
      <w:r w:rsidRPr="00F65835">
        <w:rPr>
          <w:rFonts w:ascii="Calibri" w:hAnsi="Calibri" w:cs="Calibri"/>
          <w:sz w:val="24"/>
          <w:szCs w:val="24"/>
          <w:lang w:val="en-IN"/>
        </w:rPr>
        <w:t xml:space="preserve">aunching </w:t>
      </w:r>
      <w:r w:rsidR="000245A3" w:rsidRPr="00F65835">
        <w:rPr>
          <w:rFonts w:ascii="Calibri" w:hAnsi="Calibri" w:cs="Calibri"/>
          <w:sz w:val="24"/>
          <w:szCs w:val="24"/>
          <w:lang w:val="en-IN"/>
        </w:rPr>
        <w:t>start-ups</w:t>
      </w:r>
      <w:r w:rsidRPr="00F65835">
        <w:rPr>
          <w:rFonts w:ascii="Calibri" w:hAnsi="Calibri" w:cs="Calibri"/>
          <w:sz w:val="24"/>
          <w:szCs w:val="24"/>
          <w:lang w:val="en-IN"/>
        </w:rPr>
        <w:t xml:space="preserve"> or innovations in pharmaceutical and biotech sectors</w:t>
      </w:r>
      <w:r w:rsidR="0055271F" w:rsidRPr="00F65835">
        <w:rPr>
          <w:rFonts w:ascii="Calibri" w:hAnsi="Calibri" w:cs="Calibri"/>
          <w:sz w:val="24"/>
          <w:szCs w:val="24"/>
          <w:lang w:val="en-IN"/>
        </w:rPr>
        <w:t>.</w:t>
      </w:r>
    </w:p>
    <w:p w14:paraId="3D77BE06" w14:textId="77777777" w:rsidR="00354251" w:rsidRPr="00354251" w:rsidRDefault="00354251" w:rsidP="0061307E">
      <w:pPr>
        <w:jc w:val="both"/>
        <w:rPr>
          <w:rFonts w:ascii="Calibri" w:hAnsi="Calibri" w:cs="Calibri"/>
          <w:sz w:val="24"/>
          <w:szCs w:val="24"/>
        </w:rPr>
      </w:pPr>
      <w:bookmarkStart w:id="7" w:name="_1t3h5sf" w:colFirst="0" w:colLast="0"/>
      <w:bookmarkEnd w:id="7"/>
    </w:p>
    <w:p w14:paraId="00000017" w14:textId="77777777" w:rsidR="00E66EF9" w:rsidRPr="00354251" w:rsidRDefault="0061307E" w:rsidP="0061307E">
      <w:pPr>
        <w:pStyle w:val="Heading3"/>
        <w:keepNext w:val="0"/>
        <w:keepLines w:val="0"/>
        <w:spacing w:before="280" w:after="0"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354251">
        <w:rPr>
          <w:rFonts w:ascii="Calibri" w:eastAsia="Calibri" w:hAnsi="Calibri" w:cs="Calibri"/>
          <w:b/>
          <w:color w:val="000000"/>
          <w:sz w:val="24"/>
          <w:szCs w:val="24"/>
        </w:rPr>
        <w:t>Pathways for Higher Studies</w:t>
      </w:r>
    </w:p>
    <w:p w14:paraId="1925AC2F" w14:textId="77777777" w:rsidR="00B303AA" w:rsidRPr="00B303AA" w:rsidRDefault="00B303AA" w:rsidP="0061307E">
      <w:pPr>
        <w:pStyle w:val="Heading3"/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B303AA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The </w:t>
      </w:r>
      <w:proofErr w:type="spellStart"/>
      <w:r w:rsidRPr="00B303AA">
        <w:rPr>
          <w:rFonts w:ascii="Calibri" w:eastAsia="Calibri" w:hAnsi="Calibri" w:cs="Calibri"/>
          <w:color w:val="auto"/>
          <w:sz w:val="24"/>
          <w:szCs w:val="24"/>
          <w:lang w:val="en-IN"/>
        </w:rPr>
        <w:t>B.Pharm</w:t>
      </w:r>
      <w:proofErr w:type="spellEnd"/>
      <w:r w:rsidRPr="00B303AA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 program at JLU provides a strong foundation for advanced academic and professional pursuits. Graduates can explore:</w:t>
      </w:r>
    </w:p>
    <w:p w14:paraId="554B5154" w14:textId="029D26F2" w:rsidR="00B303AA" w:rsidRPr="00C54797" w:rsidRDefault="00B303AA" w:rsidP="0061307E">
      <w:pPr>
        <w:pStyle w:val="Heading3"/>
        <w:numPr>
          <w:ilvl w:val="0"/>
          <w:numId w:val="5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proofErr w:type="gramStart"/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Postgraduate programs</w:t>
      </w:r>
      <w:r w:rsidR="008F6633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 in </w:t>
      </w:r>
      <w:proofErr w:type="spellStart"/>
      <w:r w:rsidR="002F5A47">
        <w:rPr>
          <w:rFonts w:ascii="Calibri" w:eastAsia="Calibri" w:hAnsi="Calibri" w:cs="Calibri"/>
          <w:color w:val="auto"/>
          <w:sz w:val="24"/>
          <w:szCs w:val="24"/>
          <w:lang w:val="en-IN"/>
        </w:rPr>
        <w:t>Pharmacognosy</w:t>
      </w:r>
      <w:proofErr w:type="spellEnd"/>
      <w:r w:rsidR="002F5A47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, </w:t>
      </w:r>
      <w:r w:rsidR="00FB7371">
        <w:rPr>
          <w:rFonts w:ascii="Calibri" w:eastAsia="Calibri" w:hAnsi="Calibri" w:cs="Calibri"/>
          <w:color w:val="auto"/>
          <w:sz w:val="24"/>
          <w:szCs w:val="24"/>
          <w:lang w:val="en-IN"/>
        </w:rPr>
        <w:t>Pharmaceutics</w:t>
      </w:r>
      <w:r w:rsidR="008F6633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, </w:t>
      </w: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Pharma</w:t>
      </w:r>
      <w:r w:rsidR="002F5A47">
        <w:rPr>
          <w:rFonts w:ascii="Calibri" w:eastAsia="Calibri" w:hAnsi="Calibri" w:cs="Calibri"/>
          <w:color w:val="auto"/>
          <w:sz w:val="24"/>
          <w:szCs w:val="24"/>
          <w:lang w:val="en-IN"/>
        </w:rPr>
        <w:t>cology, Medicinal Chemistry,</w:t>
      </w: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 Clinical Pharmacy (India &amp; Abroad)</w:t>
      </w:r>
      <w:r w:rsidR="00EC78C6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  <w:proofErr w:type="gramEnd"/>
    </w:p>
    <w:p w14:paraId="457BDD94" w14:textId="3D83B8CB" w:rsidR="00B303AA" w:rsidRPr="00C54797" w:rsidRDefault="00B303AA" w:rsidP="0061307E">
      <w:pPr>
        <w:pStyle w:val="Heading3"/>
        <w:numPr>
          <w:ilvl w:val="0"/>
          <w:numId w:val="5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Competitive national entrance exams: GPAT, NIPER JEE, IIT BHU, </w:t>
      </w:r>
      <w:proofErr w:type="spellStart"/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Jamia</w:t>
      </w:r>
      <w:proofErr w:type="spellEnd"/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 </w:t>
      </w:r>
      <w:proofErr w:type="spellStart"/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Hamdard</w:t>
      </w:r>
      <w:proofErr w:type="spellEnd"/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, DIPSAR</w:t>
      </w:r>
      <w:r w:rsidR="0055271F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p w14:paraId="4FAA8A8F" w14:textId="5A0A22C1" w:rsidR="0055271F" w:rsidRPr="00C54797" w:rsidRDefault="0055271F" w:rsidP="0061307E">
      <w:pPr>
        <w:pStyle w:val="Heading3"/>
        <w:numPr>
          <w:ilvl w:val="0"/>
          <w:numId w:val="5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Pharmaceutical MBA:</w:t>
      </w:r>
      <w:r w:rsidRPr="00C54797">
        <w:t xml:space="preserve"> </w:t>
      </w: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bridge science and business, leading strategy, marketing, and operations in the global pharmaceutical industry</w:t>
      </w:r>
      <w:r w:rsidR="006621D6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p w14:paraId="3BF05D58" w14:textId="4FD62798" w:rsidR="00B303AA" w:rsidRPr="00C54797" w:rsidRDefault="008F6633" w:rsidP="0061307E">
      <w:pPr>
        <w:pStyle w:val="Heading3"/>
        <w:numPr>
          <w:ilvl w:val="0"/>
          <w:numId w:val="5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8F6633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Interdisciplinary </w:t>
      </w:r>
      <w:proofErr w:type="spellStart"/>
      <w:r w:rsidRPr="008F6633">
        <w:rPr>
          <w:rFonts w:ascii="Calibri" w:eastAsia="Calibri" w:hAnsi="Calibri" w:cs="Calibri"/>
          <w:color w:val="auto"/>
          <w:sz w:val="24"/>
          <w:szCs w:val="24"/>
          <w:lang w:val="en-IN"/>
        </w:rPr>
        <w:t>M.Tech</w:t>
      </w:r>
      <w:proofErr w:type="spellEnd"/>
      <w:r w:rsidRPr="008F6633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 via GATE</w:t>
      </w:r>
      <w:r w:rsidRPr="00B303AA">
        <w:rPr>
          <w:rFonts w:ascii="Calibri" w:eastAsia="Calibri" w:hAnsi="Calibri" w:cs="Calibri"/>
          <w:b/>
          <w:bCs/>
          <w:color w:val="auto"/>
          <w:sz w:val="24"/>
          <w:szCs w:val="24"/>
          <w:lang w:val="en-IN"/>
        </w:rPr>
        <w:t>:</w:t>
      </w:r>
      <w:r>
        <w:rPr>
          <w:rFonts w:ascii="Calibri" w:eastAsia="Calibri" w:hAnsi="Calibri" w:cs="Calibri"/>
          <w:b/>
          <w:bCs/>
          <w:color w:val="auto"/>
          <w:sz w:val="24"/>
          <w:szCs w:val="24"/>
          <w:lang w:val="en-IN"/>
        </w:rPr>
        <w:t xml:space="preserve"> </w:t>
      </w:r>
      <w:r w:rsidR="00B303AA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Pursue </w:t>
      </w:r>
      <w:r w:rsidR="0055271F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Interdisciplinary </w:t>
      </w:r>
      <w:r w:rsidR="00B303AA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programs in Biomedical, Biochemical, Biotechnology, and Bioinformatics at select</w:t>
      </w:r>
      <w:r w:rsidR="006621D6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ed</w:t>
      </w:r>
      <w:r w:rsidR="00B303AA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 xml:space="preserve"> IITs and premier institutions</w:t>
      </w:r>
      <w:r w:rsidR="0055271F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p w14:paraId="0F39C600" w14:textId="72990259" w:rsidR="00B303AA" w:rsidRPr="00C54797" w:rsidRDefault="00B303AA" w:rsidP="0061307E">
      <w:pPr>
        <w:pStyle w:val="Heading3"/>
        <w:numPr>
          <w:ilvl w:val="0"/>
          <w:numId w:val="5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International examinations: GRE, TOEFL, IELTS for global higher studies</w:t>
      </w:r>
      <w:r w:rsidR="00EC78C6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p w14:paraId="0000001C" w14:textId="21B80496" w:rsidR="00E66EF9" w:rsidRPr="008F6633" w:rsidRDefault="00B303AA" w:rsidP="0061307E">
      <w:pPr>
        <w:pStyle w:val="Heading3"/>
        <w:numPr>
          <w:ilvl w:val="0"/>
          <w:numId w:val="5"/>
        </w:numPr>
        <w:spacing w:before="0" w:after="0"/>
        <w:jc w:val="both"/>
        <w:rPr>
          <w:rFonts w:ascii="Calibri" w:eastAsia="Calibri" w:hAnsi="Calibri" w:cs="Calibri"/>
          <w:color w:val="auto"/>
          <w:sz w:val="24"/>
          <w:szCs w:val="24"/>
          <w:lang w:val="en-IN"/>
        </w:rPr>
      </w:pP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Res</w:t>
      </w:r>
      <w:r w:rsidR="002F5A47">
        <w:rPr>
          <w:rFonts w:ascii="Calibri" w:eastAsia="Calibri" w:hAnsi="Calibri" w:cs="Calibri"/>
          <w:color w:val="auto"/>
          <w:sz w:val="24"/>
          <w:szCs w:val="24"/>
          <w:lang w:val="en-IN"/>
        </w:rPr>
        <w:t>earch-oriented programs: Master</w:t>
      </w:r>
      <w:r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s and Ph.D. opportunities for advanced studies and academic/research careers</w:t>
      </w:r>
      <w:r w:rsidR="00EC78C6" w:rsidRPr="00C54797">
        <w:rPr>
          <w:rFonts w:ascii="Calibri" w:eastAsia="Calibri" w:hAnsi="Calibri" w:cs="Calibri"/>
          <w:color w:val="auto"/>
          <w:sz w:val="24"/>
          <w:szCs w:val="24"/>
          <w:lang w:val="en-IN"/>
        </w:rPr>
        <w:t>.</w:t>
      </w:r>
    </w:p>
    <w:sectPr w:rsidR="00E66EF9" w:rsidRPr="008F66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6780A"/>
    <w:multiLevelType w:val="multilevel"/>
    <w:tmpl w:val="B08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61E46"/>
    <w:multiLevelType w:val="multilevel"/>
    <w:tmpl w:val="105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2425D"/>
    <w:multiLevelType w:val="multilevel"/>
    <w:tmpl w:val="4744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8524D0"/>
    <w:multiLevelType w:val="multilevel"/>
    <w:tmpl w:val="04F0E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B0D7360"/>
    <w:multiLevelType w:val="multilevel"/>
    <w:tmpl w:val="EA5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142412"/>
    <w:multiLevelType w:val="multilevel"/>
    <w:tmpl w:val="DBC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BB6721"/>
    <w:multiLevelType w:val="multilevel"/>
    <w:tmpl w:val="5A2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6044FE"/>
    <w:multiLevelType w:val="multilevel"/>
    <w:tmpl w:val="F65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737240"/>
    <w:multiLevelType w:val="multilevel"/>
    <w:tmpl w:val="C8BC5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4B36DBA"/>
    <w:multiLevelType w:val="multilevel"/>
    <w:tmpl w:val="8D7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7"/>
  </w:num>
  <w:num w:numId="5">
    <w:abstractNumId w:val="5"/>
  </w:num>
  <w:num w:numId="6">
    <w:abstractNumId w:val="6"/>
  </w:num>
  <w:num w:numId="7">
    <w:abstractNumId w:val="4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EF9"/>
    <w:rsid w:val="000245A3"/>
    <w:rsid w:val="000A6065"/>
    <w:rsid w:val="00131D87"/>
    <w:rsid w:val="00181399"/>
    <w:rsid w:val="002811F3"/>
    <w:rsid w:val="002E5E4A"/>
    <w:rsid w:val="002F5A47"/>
    <w:rsid w:val="00354251"/>
    <w:rsid w:val="0055271F"/>
    <w:rsid w:val="0061307E"/>
    <w:rsid w:val="006621D6"/>
    <w:rsid w:val="008436F8"/>
    <w:rsid w:val="00876518"/>
    <w:rsid w:val="008F1C23"/>
    <w:rsid w:val="008F6633"/>
    <w:rsid w:val="009B10E7"/>
    <w:rsid w:val="009B547C"/>
    <w:rsid w:val="009C7F12"/>
    <w:rsid w:val="00A47BF3"/>
    <w:rsid w:val="00B303AA"/>
    <w:rsid w:val="00C30BE1"/>
    <w:rsid w:val="00C54797"/>
    <w:rsid w:val="00E66EF9"/>
    <w:rsid w:val="00EC78C6"/>
    <w:rsid w:val="00F65835"/>
    <w:rsid w:val="00FB25B4"/>
    <w:rsid w:val="00FB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0D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C7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bidi="hi-IN"/>
    </w:rPr>
  </w:style>
  <w:style w:type="character" w:styleId="Strong">
    <w:name w:val="Strong"/>
    <w:basedOn w:val="DefaultParagraphFont"/>
    <w:uiPriority w:val="22"/>
    <w:qFormat/>
    <w:rsid w:val="00EC78C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C7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bidi="hi-IN"/>
    </w:rPr>
  </w:style>
  <w:style w:type="character" w:styleId="Strong">
    <w:name w:val="Strong"/>
    <w:basedOn w:val="DefaultParagraphFont"/>
    <w:uiPriority w:val="22"/>
    <w:qFormat/>
    <w:rsid w:val="00EC7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2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9667F-7F77-4715-A244-E3094E7BD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23</cp:revision>
  <dcterms:created xsi:type="dcterms:W3CDTF">2026-01-12T06:33:00Z</dcterms:created>
  <dcterms:modified xsi:type="dcterms:W3CDTF">2026-01-14T10:06:00Z</dcterms:modified>
</cp:coreProperties>
</file>