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AFF89" w14:textId="77777777" w:rsidR="00D73663" w:rsidRDefault="00D73663" w:rsidP="00B26857">
      <w:pPr>
        <w:jc w:val="center"/>
        <w:rPr>
          <w:rFonts w:cstheme="minorHAnsi"/>
          <w:color w:val="00B050"/>
          <w:kern w:val="2"/>
          <w:sz w:val="40"/>
          <w:szCs w:val="40"/>
          <w:lang w:bidi="ar-SA"/>
          <w14:ligatures w14:val="standardContextual"/>
        </w:rPr>
      </w:pPr>
    </w:p>
    <w:p w14:paraId="408A0775" w14:textId="77777777" w:rsidR="00B26857" w:rsidRPr="00C57FC9" w:rsidRDefault="003146D7" w:rsidP="00B26857">
      <w:pPr>
        <w:jc w:val="center"/>
        <w:rPr>
          <w:rFonts w:cstheme="minorHAnsi"/>
          <w:b/>
          <w:bCs/>
          <w:color w:val="00B050"/>
          <w:kern w:val="2"/>
          <w:sz w:val="40"/>
          <w:szCs w:val="40"/>
          <w:lang w:bidi="ar-SA"/>
          <w14:ligatures w14:val="standardContextual"/>
        </w:rPr>
      </w:pPr>
      <w:r w:rsidRPr="00C57FC9">
        <w:rPr>
          <w:rFonts w:cstheme="minorHAnsi"/>
          <w:b/>
          <w:bCs/>
          <w:color w:val="00B050"/>
          <w:kern w:val="2"/>
          <w:sz w:val="40"/>
          <w:szCs w:val="40"/>
          <w:lang w:bidi="ar-SA"/>
          <w14:ligatures w14:val="standardContextual"/>
        </w:rPr>
        <w:t>Unit 02</w:t>
      </w:r>
    </w:p>
    <w:p w14:paraId="0A4CE16F" w14:textId="3CA3E721" w:rsidR="00BB3646" w:rsidRPr="00C57FC9" w:rsidRDefault="00BB3646" w:rsidP="00B26857">
      <w:pPr>
        <w:jc w:val="center"/>
        <w:rPr>
          <w:rFonts w:cstheme="minorHAnsi"/>
          <w:b/>
          <w:bCs/>
          <w:kern w:val="2"/>
          <w:sz w:val="32"/>
          <w:szCs w:val="32"/>
          <w:lang w:bidi="ar-SA"/>
          <w14:ligatures w14:val="standardContextual"/>
        </w:rPr>
      </w:pPr>
      <w:r w:rsidRPr="00C57FC9">
        <w:rPr>
          <w:rFonts w:cstheme="minorHAnsi"/>
          <w:b/>
          <w:bCs/>
          <w:kern w:val="2"/>
          <w:sz w:val="32"/>
          <w:szCs w:val="32"/>
          <w:lang w:bidi="ar-SA"/>
          <w14:ligatures w14:val="standardContextual"/>
        </w:rPr>
        <w:t>Exercise 0</w:t>
      </w:r>
      <w:r w:rsidR="002F434D" w:rsidRPr="00C57FC9">
        <w:rPr>
          <w:rFonts w:cstheme="minorHAnsi"/>
          <w:b/>
          <w:bCs/>
          <w:kern w:val="2"/>
          <w:sz w:val="32"/>
          <w:szCs w:val="32"/>
          <w:lang w:bidi="ar-SA"/>
          <w14:ligatures w14:val="standardContextual"/>
        </w:rPr>
        <w:t>2</w:t>
      </w:r>
      <w:r w:rsidR="00AD546B" w:rsidRPr="00C57FC9">
        <w:rPr>
          <w:rFonts w:cstheme="minorHAnsi"/>
          <w:b/>
          <w:bCs/>
          <w:kern w:val="2"/>
          <w:sz w:val="32"/>
          <w:szCs w:val="32"/>
          <w:lang w:bidi="ar-SA"/>
          <w14:ligatures w14:val="standardContextual"/>
        </w:rPr>
        <w:t xml:space="preserve">: </w:t>
      </w:r>
      <w:r w:rsidRPr="00C57FC9">
        <w:rPr>
          <w:rFonts w:cstheme="minorHAnsi"/>
          <w:b/>
          <w:bCs/>
          <w:kern w:val="2"/>
          <w:sz w:val="32"/>
          <w:szCs w:val="32"/>
          <w:lang w:bidi="ar-SA"/>
          <w14:ligatures w14:val="standardContextual"/>
        </w:rPr>
        <w:t>Coffee vs. Tea Price Comparison</w:t>
      </w:r>
    </w:p>
    <w:p w14:paraId="42710F34" w14:textId="77777777" w:rsidR="00BB3646" w:rsidRPr="00D73663" w:rsidRDefault="00BB3646" w:rsidP="00BB3646">
      <w:pPr>
        <w:spacing w:line="240" w:lineRule="auto"/>
        <w:ind w:firstLine="567"/>
        <w:jc w:val="both"/>
        <w:rPr>
          <w:rFonts w:eastAsia="Yu Gothic UI Semilight" w:cstheme="minorHAnsi"/>
          <w:color w:val="262626"/>
          <w:szCs w:val="22"/>
        </w:rPr>
      </w:pPr>
      <w:r w:rsidRPr="00D73663">
        <w:rPr>
          <w:rFonts w:eastAsia="Yu Gothic UI Semilight" w:cstheme="minorHAnsi"/>
          <w:b/>
          <w:bCs/>
          <w:color w:val="262626"/>
          <w:szCs w:val="22"/>
        </w:rPr>
        <w:t>Objective:</w:t>
      </w:r>
      <w:r w:rsidRPr="00D73663">
        <w:rPr>
          <w:rFonts w:eastAsia="Yu Gothic UI Semilight" w:cstheme="minorHAnsi"/>
          <w:color w:val="262626"/>
          <w:szCs w:val="22"/>
        </w:rPr>
        <w:t xml:space="preserve"> </w:t>
      </w:r>
      <w:r w:rsidR="0019466B" w:rsidRPr="00D73663">
        <w:rPr>
          <w:rFonts w:eastAsia="Yu Gothic UI Semilight" w:cstheme="minorHAnsi"/>
          <w:color w:val="262626"/>
          <w:szCs w:val="22"/>
        </w:rPr>
        <w:t xml:space="preserve">In </w:t>
      </w:r>
      <w:r w:rsidR="003146D7" w:rsidRPr="00D73663">
        <w:rPr>
          <w:rFonts w:eastAsia="Yu Gothic UI Semilight" w:cstheme="minorHAnsi"/>
          <w:color w:val="262626"/>
          <w:szCs w:val="22"/>
        </w:rPr>
        <w:t>In this exercise, you will practice calculating ratios and percentage changes to understand how they affect the relationship between the prices of coffee and tea. You will use your student ID to explore how prices change over time and develop useful math skills for real-life situations like comparing prices.</w:t>
      </w:r>
    </w:p>
    <w:p w14:paraId="06611A5B" w14:textId="77777777" w:rsidR="003146D7" w:rsidRPr="00D73663" w:rsidRDefault="003146D7" w:rsidP="00BB3646">
      <w:pPr>
        <w:spacing w:line="240" w:lineRule="auto"/>
        <w:ind w:firstLine="567"/>
        <w:jc w:val="both"/>
        <w:rPr>
          <w:rFonts w:eastAsia="Yu Gothic UI Semilight" w:cstheme="minorHAnsi"/>
          <w:color w:val="262626"/>
          <w:szCs w:val="22"/>
        </w:rPr>
      </w:pPr>
    </w:p>
    <w:p w14:paraId="563CCE14" w14:textId="77777777" w:rsidR="003146D7" w:rsidRDefault="003146D7" w:rsidP="003146D7">
      <w:pPr>
        <w:jc w:val="right"/>
        <w:rPr>
          <w:rFonts w:cstheme="minorHAnsi"/>
          <w:b/>
          <w:bCs/>
          <w:shd w:val="clear" w:color="auto" w:fill="EADFED"/>
        </w:rPr>
      </w:pPr>
      <w:r w:rsidRPr="00D73663">
        <w:rPr>
          <w:rFonts w:cstheme="minorHAnsi"/>
          <w:b/>
          <w:bCs/>
        </w:rPr>
        <w:t xml:space="preserve">State your user ID:  </w:t>
      </w:r>
      <w:r w:rsidRPr="00D73663">
        <w:rPr>
          <w:rFonts w:cstheme="minorHAnsi"/>
          <w:b/>
          <w:bCs/>
          <w:shd w:val="clear" w:color="auto" w:fill="CCCCFF"/>
        </w:rPr>
        <w:t>____________________</w:t>
      </w:r>
    </w:p>
    <w:p w14:paraId="75BAB7DE" w14:textId="77777777" w:rsidR="00D73663" w:rsidRPr="00D73663" w:rsidRDefault="00D73663" w:rsidP="004072CE">
      <w:pPr>
        <w:rPr>
          <w:rFonts w:cstheme="minorHAnsi"/>
          <w:b/>
          <w:bCs/>
        </w:rPr>
      </w:pPr>
    </w:p>
    <w:p w14:paraId="172CC15A" w14:textId="77777777" w:rsidR="00BB3646" w:rsidRPr="00D73663" w:rsidRDefault="00BB3646" w:rsidP="003146D7">
      <w:pPr>
        <w:numPr>
          <w:ilvl w:val="0"/>
          <w:numId w:val="1"/>
        </w:numPr>
        <w:tabs>
          <w:tab w:val="clear" w:pos="720"/>
          <w:tab w:val="num" w:pos="567"/>
        </w:tabs>
        <w:spacing w:line="240" w:lineRule="auto"/>
        <w:ind w:left="567" w:hanging="425"/>
        <w:jc w:val="both"/>
        <w:textAlignment w:val="baseline"/>
        <w:rPr>
          <w:rFonts w:eastAsia="Yu Gothic UI Semilight" w:cstheme="minorHAnsi"/>
          <w:b/>
          <w:bCs/>
          <w:color w:val="262626"/>
          <w:szCs w:val="22"/>
        </w:rPr>
      </w:pPr>
      <w:r w:rsidRPr="00D73663">
        <w:rPr>
          <w:rFonts w:eastAsia="Yu Gothic UI Semilight" w:cstheme="minorHAnsi"/>
          <w:b/>
          <w:bCs/>
          <w:color w:val="262626"/>
          <w:szCs w:val="22"/>
        </w:rPr>
        <w:t>Set the Prices:</w:t>
      </w:r>
    </w:p>
    <w:p w14:paraId="2B025D5B" w14:textId="77777777" w:rsidR="0019466B" w:rsidRPr="00D73663" w:rsidRDefault="00BB3646" w:rsidP="003146D7">
      <w:pPr>
        <w:pStyle w:val="NoSpacing"/>
        <w:ind w:left="993" w:hanging="426"/>
        <w:rPr>
          <w:rFonts w:asciiTheme="minorHAnsi" w:hAnsiTheme="minorHAnsi" w:cstheme="minorHAnsi"/>
        </w:rPr>
      </w:pPr>
      <w:r w:rsidRPr="00D73663">
        <w:rPr>
          <w:rFonts w:asciiTheme="minorHAnsi" w:hAnsiTheme="minorHAnsi" w:cstheme="minorHAnsi"/>
        </w:rPr>
        <w:t xml:space="preserve">Take </w:t>
      </w:r>
      <w:r w:rsidR="0019466B" w:rsidRPr="00D73663">
        <w:rPr>
          <w:rFonts w:asciiTheme="minorHAnsi" w:hAnsiTheme="minorHAnsi" w:cstheme="minorHAnsi"/>
        </w:rPr>
        <w:t xml:space="preserve">the first two digits of your student ID and increase them by 5% to represent the price of </w:t>
      </w:r>
      <w:r w:rsidR="0019466B" w:rsidRPr="00D73663">
        <w:rPr>
          <w:rFonts w:asciiTheme="minorHAnsi" w:hAnsiTheme="minorHAnsi" w:cstheme="minorHAnsi"/>
          <w:b/>
          <w:bCs/>
        </w:rPr>
        <w:t>coffee</w:t>
      </w:r>
      <w:r w:rsidR="0019466B" w:rsidRPr="00D73663">
        <w:rPr>
          <w:rFonts w:asciiTheme="minorHAnsi" w:hAnsiTheme="minorHAnsi" w:cstheme="minorHAnsi"/>
        </w:rPr>
        <w:t>.</w:t>
      </w:r>
    </w:p>
    <w:p w14:paraId="14C446BA" w14:textId="77777777" w:rsidR="00F321CE" w:rsidRDefault="0019466B" w:rsidP="003146D7">
      <w:pPr>
        <w:pStyle w:val="NoSpacing"/>
        <w:ind w:left="993" w:hanging="426"/>
        <w:rPr>
          <w:rFonts w:asciiTheme="minorHAnsi" w:hAnsiTheme="minorHAnsi" w:cstheme="minorHAnsi"/>
        </w:rPr>
      </w:pPr>
      <w:r w:rsidRPr="00D73663">
        <w:rPr>
          <w:rFonts w:asciiTheme="minorHAnsi" w:hAnsiTheme="minorHAnsi" w:cstheme="minorHAnsi"/>
        </w:rPr>
        <w:t xml:space="preserve">Take the last two digits of your student ID and decrease them by 8% to represent the price of </w:t>
      </w:r>
      <w:r w:rsidRPr="00D73663">
        <w:rPr>
          <w:rFonts w:asciiTheme="minorHAnsi" w:hAnsiTheme="minorHAnsi" w:cstheme="minorHAnsi"/>
          <w:b/>
          <w:bCs/>
        </w:rPr>
        <w:t>tea</w:t>
      </w:r>
      <w:r w:rsidRPr="00D73663">
        <w:rPr>
          <w:rFonts w:asciiTheme="minorHAnsi" w:hAnsiTheme="minorHAnsi" w:cstheme="minorHAnsi"/>
        </w:rPr>
        <w:t>. (If your last two digits are ‘00’, then use the first two digits of your ID decreased by 82 %.)</w:t>
      </w:r>
    </w:p>
    <w:p w14:paraId="48D9F8CE" w14:textId="77777777" w:rsidR="00D73663" w:rsidRPr="00D73663" w:rsidRDefault="00D73663" w:rsidP="00D73663">
      <w:pPr>
        <w:rPr>
          <w:sz w:val="2"/>
          <w:szCs w:val="4"/>
        </w:rPr>
      </w:pPr>
    </w:p>
    <w:p w14:paraId="6D2AC941" w14:textId="77777777" w:rsidR="00BB3646" w:rsidRPr="00D73663" w:rsidRDefault="00BB3646" w:rsidP="003146D7">
      <w:pPr>
        <w:numPr>
          <w:ilvl w:val="0"/>
          <w:numId w:val="1"/>
        </w:numPr>
        <w:tabs>
          <w:tab w:val="clear" w:pos="720"/>
          <w:tab w:val="num" w:pos="567"/>
        </w:tabs>
        <w:spacing w:line="240" w:lineRule="auto"/>
        <w:ind w:left="567" w:hanging="425"/>
        <w:jc w:val="both"/>
        <w:textAlignment w:val="baseline"/>
        <w:rPr>
          <w:rFonts w:eastAsia="Yu Gothic UI Semilight" w:cstheme="minorHAnsi"/>
          <w:b/>
          <w:bCs/>
          <w:color w:val="262626"/>
          <w:szCs w:val="22"/>
        </w:rPr>
      </w:pPr>
      <w:r w:rsidRPr="00D73663">
        <w:rPr>
          <w:rFonts w:eastAsia="Yu Gothic UI Semilight" w:cstheme="minorHAnsi"/>
          <w:b/>
          <w:bCs/>
          <w:color w:val="262626"/>
          <w:szCs w:val="22"/>
        </w:rPr>
        <w:t>Calculate Ratios</w:t>
      </w:r>
      <w:r w:rsidR="003146D7" w:rsidRPr="00D73663">
        <w:rPr>
          <w:rFonts w:eastAsia="Yu Gothic UI Semilight" w:cstheme="minorHAnsi"/>
          <w:b/>
          <w:bCs/>
          <w:color w:val="262626"/>
          <w:szCs w:val="22"/>
        </w:rPr>
        <w:t xml:space="preserve"> </w:t>
      </w:r>
      <w:r w:rsidR="003146D7" w:rsidRPr="00D73663">
        <w:rPr>
          <w:rFonts w:eastAsia="Yu Gothic UI Semilight" w:cstheme="minorHAnsi"/>
          <w:color w:val="262626"/>
          <w:szCs w:val="22"/>
        </w:rPr>
        <w:t>(update table below with the data from each operation):</w:t>
      </w:r>
    </w:p>
    <w:p w14:paraId="1D77BB53" w14:textId="77777777" w:rsidR="00BB3646" w:rsidRPr="00D73663" w:rsidRDefault="0019466B" w:rsidP="003146D7">
      <w:pPr>
        <w:pStyle w:val="NoSpacing"/>
        <w:ind w:left="993" w:hanging="426"/>
        <w:rPr>
          <w:rFonts w:asciiTheme="minorHAnsi" w:hAnsiTheme="minorHAnsi" w:cstheme="minorHAnsi"/>
        </w:rPr>
      </w:pPr>
      <w:r w:rsidRPr="00D73663">
        <w:rPr>
          <w:rFonts w:asciiTheme="minorHAnsi" w:hAnsiTheme="minorHAnsi" w:cstheme="minorHAnsi"/>
        </w:rPr>
        <w:t>Calculate the ratio of the price of coffee to the price of tea</w:t>
      </w:r>
    </w:p>
    <w:p w14:paraId="155A2A9C" w14:textId="77777777" w:rsidR="0019466B" w:rsidRPr="00D73663" w:rsidRDefault="0019466B" w:rsidP="003146D7">
      <w:pPr>
        <w:pStyle w:val="NoSpacing"/>
        <w:ind w:left="993" w:hanging="426"/>
        <w:rPr>
          <w:rFonts w:asciiTheme="minorHAnsi" w:hAnsiTheme="minorHAnsi" w:cstheme="minorHAnsi"/>
        </w:rPr>
      </w:pPr>
      <w:r w:rsidRPr="00D73663">
        <w:rPr>
          <w:rFonts w:asciiTheme="minorHAnsi" w:hAnsiTheme="minorHAnsi" w:cstheme="minorHAnsi"/>
        </w:rPr>
        <w:t>Adjust the prices: decrease the coffee price by 37% and increase the tea price by 29%.</w:t>
      </w:r>
    </w:p>
    <w:p w14:paraId="3F2152C7" w14:textId="77777777" w:rsidR="00A8110C" w:rsidRDefault="0019466B" w:rsidP="003146D7">
      <w:pPr>
        <w:pStyle w:val="NoSpacing"/>
        <w:ind w:left="993" w:hanging="426"/>
        <w:rPr>
          <w:rFonts w:asciiTheme="minorHAnsi" w:hAnsiTheme="minorHAnsi" w:cstheme="minorHAnsi"/>
        </w:rPr>
      </w:pPr>
      <w:r w:rsidRPr="00D73663">
        <w:rPr>
          <w:rFonts w:asciiTheme="minorHAnsi" w:hAnsiTheme="minorHAnsi" w:cstheme="minorHAnsi"/>
        </w:rPr>
        <w:t>After adjusting the prices, calculate the new ratio</w:t>
      </w:r>
      <w:r w:rsidR="003146D7" w:rsidRPr="00D73663">
        <w:rPr>
          <w:rFonts w:asciiTheme="minorHAnsi" w:hAnsiTheme="minorHAnsi" w:cstheme="minorHAnsi"/>
        </w:rPr>
        <w:t>.</w:t>
      </w:r>
    </w:p>
    <w:p w14:paraId="7C71674B" w14:textId="77777777" w:rsidR="00D73663" w:rsidRPr="00D73663" w:rsidRDefault="00D73663" w:rsidP="00D73663">
      <w:pPr>
        <w:rPr>
          <w:sz w:val="4"/>
          <w:szCs w:val="8"/>
        </w:rPr>
      </w:pPr>
    </w:p>
    <w:p w14:paraId="2594A1A2" w14:textId="77777777" w:rsidR="00A8110C" w:rsidRDefault="00BB3646" w:rsidP="003146D7">
      <w:pPr>
        <w:numPr>
          <w:ilvl w:val="0"/>
          <w:numId w:val="1"/>
        </w:numPr>
        <w:tabs>
          <w:tab w:val="clear" w:pos="720"/>
          <w:tab w:val="num" w:pos="567"/>
        </w:tabs>
        <w:spacing w:line="240" w:lineRule="auto"/>
        <w:ind w:left="567" w:hanging="425"/>
        <w:jc w:val="both"/>
        <w:textAlignment w:val="baseline"/>
        <w:rPr>
          <w:rFonts w:eastAsia="Yu Gothic UI Semilight" w:cstheme="minorHAnsi"/>
          <w:b/>
          <w:bCs/>
          <w:color w:val="262626"/>
          <w:szCs w:val="22"/>
        </w:rPr>
      </w:pPr>
      <w:r w:rsidRPr="00D73663">
        <w:rPr>
          <w:rFonts w:eastAsia="Yu Gothic UI Semilight" w:cstheme="minorHAnsi"/>
          <w:b/>
          <w:bCs/>
          <w:color w:val="262626"/>
          <w:szCs w:val="22"/>
        </w:rPr>
        <w:t>Compare the Ratios:</w:t>
      </w:r>
    </w:p>
    <w:p w14:paraId="52098138" w14:textId="77777777" w:rsidR="00D73663" w:rsidRPr="00D73663" w:rsidRDefault="00D73663" w:rsidP="00D73663">
      <w:pPr>
        <w:rPr>
          <w:sz w:val="2"/>
          <w:szCs w:val="4"/>
        </w:rPr>
      </w:pPr>
    </w:p>
    <w:tbl>
      <w:tblPr>
        <w:tblStyle w:val="TableGrid"/>
        <w:tblW w:w="8931" w:type="dxa"/>
        <w:tblInd w:w="562" w:type="dxa"/>
        <w:tblLook w:val="04A0" w:firstRow="1" w:lastRow="0" w:firstColumn="1" w:lastColumn="0" w:noHBand="0" w:noVBand="1"/>
      </w:tblPr>
      <w:tblGrid>
        <w:gridCol w:w="1134"/>
        <w:gridCol w:w="1985"/>
        <w:gridCol w:w="2126"/>
        <w:gridCol w:w="1673"/>
        <w:gridCol w:w="2013"/>
      </w:tblGrid>
      <w:tr w:rsidR="00AD546B" w:rsidRPr="00D73663" w14:paraId="450B03D6" w14:textId="77777777" w:rsidTr="00D73663">
        <w:trPr>
          <w:trHeight w:val="431"/>
        </w:trPr>
        <w:tc>
          <w:tcPr>
            <w:tcW w:w="1134" w:type="dxa"/>
          </w:tcPr>
          <w:p w14:paraId="51AF121E" w14:textId="77777777" w:rsidR="00AD546B" w:rsidRPr="00D73663" w:rsidRDefault="00AD546B" w:rsidP="00BB3646">
            <w:pPr>
              <w:jc w:val="both"/>
              <w:rPr>
                <w:rFonts w:eastAsia="Yu Gothic UI Semilight" w:cstheme="minorHAnsi"/>
                <w:color w:val="262626"/>
                <w:szCs w:val="22"/>
              </w:rPr>
            </w:pPr>
          </w:p>
        </w:tc>
        <w:tc>
          <w:tcPr>
            <w:tcW w:w="1985" w:type="dxa"/>
            <w:vAlign w:val="center"/>
          </w:tcPr>
          <w:p w14:paraId="4456DB65" w14:textId="77777777" w:rsidR="00AD546B" w:rsidRPr="00D73663" w:rsidRDefault="00AD546B" w:rsidP="00AD546B">
            <w:pPr>
              <w:jc w:val="center"/>
              <w:rPr>
                <w:rFonts w:eastAsia="Yu Gothic UI Semilight" w:cstheme="minorHAnsi"/>
                <w:color w:val="262626"/>
                <w:szCs w:val="22"/>
              </w:rPr>
            </w:pPr>
            <w:r w:rsidRPr="00D73663">
              <w:rPr>
                <w:rFonts w:eastAsia="Yu Gothic UI Semilight" w:cstheme="minorHAnsi"/>
                <w:color w:val="262626"/>
                <w:szCs w:val="22"/>
              </w:rPr>
              <w:t>Price</w:t>
            </w:r>
          </w:p>
        </w:tc>
        <w:tc>
          <w:tcPr>
            <w:tcW w:w="2126" w:type="dxa"/>
            <w:vAlign w:val="center"/>
          </w:tcPr>
          <w:p w14:paraId="532B8B01" w14:textId="77777777" w:rsidR="00AD546B" w:rsidRPr="00D73663" w:rsidRDefault="00AD546B" w:rsidP="00AD546B">
            <w:pPr>
              <w:jc w:val="center"/>
              <w:rPr>
                <w:rFonts w:eastAsia="Yu Gothic UI Semilight" w:cstheme="minorHAnsi"/>
                <w:color w:val="262626"/>
                <w:szCs w:val="22"/>
              </w:rPr>
            </w:pPr>
            <w:r w:rsidRPr="00D73663">
              <w:rPr>
                <w:rFonts w:eastAsia="Yu Gothic UI Semilight" w:cstheme="minorHAnsi"/>
                <w:color w:val="262626"/>
                <w:szCs w:val="22"/>
              </w:rPr>
              <w:t>Ratio (coffee/tea)</w:t>
            </w:r>
          </w:p>
        </w:tc>
        <w:tc>
          <w:tcPr>
            <w:tcW w:w="1673" w:type="dxa"/>
            <w:vAlign w:val="center"/>
          </w:tcPr>
          <w:p w14:paraId="488092FC" w14:textId="77777777" w:rsidR="00AD546B" w:rsidRPr="00D73663" w:rsidRDefault="00AD546B" w:rsidP="00AD546B">
            <w:pPr>
              <w:jc w:val="center"/>
              <w:rPr>
                <w:rFonts w:eastAsia="Yu Gothic UI Semilight" w:cstheme="minorHAnsi"/>
                <w:color w:val="262626"/>
                <w:szCs w:val="22"/>
              </w:rPr>
            </w:pPr>
            <w:r w:rsidRPr="00D73663">
              <w:rPr>
                <w:rFonts w:eastAsia="Yu Gothic UI Semilight" w:cstheme="minorHAnsi"/>
                <w:color w:val="262626"/>
                <w:szCs w:val="22"/>
              </w:rPr>
              <w:t>New Price</w:t>
            </w:r>
          </w:p>
        </w:tc>
        <w:tc>
          <w:tcPr>
            <w:tcW w:w="2013" w:type="dxa"/>
            <w:vAlign w:val="center"/>
          </w:tcPr>
          <w:p w14:paraId="07939D6D" w14:textId="77777777" w:rsidR="00AD546B" w:rsidRPr="00D73663" w:rsidRDefault="00AD546B" w:rsidP="00AD546B">
            <w:pPr>
              <w:jc w:val="center"/>
              <w:rPr>
                <w:rFonts w:eastAsia="Yu Gothic UI Semilight" w:cstheme="minorHAnsi"/>
                <w:color w:val="262626"/>
                <w:szCs w:val="22"/>
              </w:rPr>
            </w:pPr>
            <w:r w:rsidRPr="00D73663">
              <w:rPr>
                <w:rFonts w:eastAsia="Yu Gothic UI Semilight" w:cstheme="minorHAnsi"/>
                <w:color w:val="262626"/>
                <w:szCs w:val="22"/>
              </w:rPr>
              <w:t>New Ratio</w:t>
            </w:r>
          </w:p>
        </w:tc>
      </w:tr>
      <w:tr w:rsidR="00AD546B" w:rsidRPr="00D73663" w14:paraId="170F9EC2" w14:textId="77777777" w:rsidTr="00D73663">
        <w:trPr>
          <w:trHeight w:val="453"/>
        </w:trPr>
        <w:tc>
          <w:tcPr>
            <w:tcW w:w="1134" w:type="dxa"/>
            <w:vAlign w:val="center"/>
          </w:tcPr>
          <w:p w14:paraId="529F0D25" w14:textId="77777777" w:rsidR="00AD546B" w:rsidRPr="00D73663" w:rsidRDefault="00AD546B" w:rsidP="00F321CE">
            <w:pPr>
              <w:jc w:val="right"/>
              <w:rPr>
                <w:rFonts w:eastAsia="Yu Gothic UI Semilight" w:cstheme="minorHAnsi"/>
                <w:color w:val="262626"/>
                <w:szCs w:val="22"/>
              </w:rPr>
            </w:pPr>
            <w:r w:rsidRPr="00D73663">
              <w:rPr>
                <w:rFonts w:eastAsia="Yu Gothic UI Semilight" w:cstheme="minorHAnsi"/>
                <w:color w:val="262626"/>
                <w:szCs w:val="22"/>
              </w:rPr>
              <w:t>Coffee</w:t>
            </w:r>
          </w:p>
        </w:tc>
        <w:tc>
          <w:tcPr>
            <w:tcW w:w="1985" w:type="dxa"/>
            <w:vAlign w:val="center"/>
          </w:tcPr>
          <w:p w14:paraId="3AC82D91" w14:textId="77777777" w:rsidR="00AD546B" w:rsidRPr="00D73663" w:rsidRDefault="00AD546B" w:rsidP="00BB3646">
            <w:pPr>
              <w:jc w:val="both"/>
              <w:rPr>
                <w:rFonts w:eastAsia="Yu Gothic UI Semilight" w:cstheme="minorHAnsi"/>
                <w:color w:val="262626"/>
                <w:szCs w:val="22"/>
              </w:rPr>
            </w:pPr>
          </w:p>
        </w:tc>
        <w:tc>
          <w:tcPr>
            <w:tcW w:w="2126" w:type="dxa"/>
            <w:vMerge w:val="restart"/>
            <w:vAlign w:val="center"/>
          </w:tcPr>
          <w:p w14:paraId="2C88E772" w14:textId="77777777" w:rsidR="00AD546B" w:rsidRPr="00D73663" w:rsidRDefault="00AD546B" w:rsidP="00BB3646">
            <w:pPr>
              <w:jc w:val="both"/>
              <w:rPr>
                <w:rFonts w:eastAsia="Yu Gothic UI Semilight" w:cstheme="minorHAnsi"/>
                <w:color w:val="262626"/>
                <w:szCs w:val="22"/>
              </w:rPr>
            </w:pPr>
          </w:p>
        </w:tc>
        <w:tc>
          <w:tcPr>
            <w:tcW w:w="1673" w:type="dxa"/>
            <w:vAlign w:val="center"/>
          </w:tcPr>
          <w:p w14:paraId="1B23DD1A" w14:textId="77777777" w:rsidR="00AD546B" w:rsidRPr="00D73663" w:rsidRDefault="00AD546B" w:rsidP="00BB3646">
            <w:pPr>
              <w:jc w:val="both"/>
              <w:rPr>
                <w:rFonts w:eastAsia="Yu Gothic UI Semilight" w:cstheme="minorHAnsi"/>
                <w:color w:val="262626"/>
                <w:szCs w:val="22"/>
              </w:rPr>
            </w:pPr>
          </w:p>
        </w:tc>
        <w:tc>
          <w:tcPr>
            <w:tcW w:w="2013" w:type="dxa"/>
            <w:vMerge w:val="restart"/>
            <w:vAlign w:val="center"/>
          </w:tcPr>
          <w:p w14:paraId="49E5FC5F" w14:textId="77777777" w:rsidR="00AD546B" w:rsidRPr="00D73663" w:rsidRDefault="00AD546B" w:rsidP="00BB3646">
            <w:pPr>
              <w:jc w:val="both"/>
              <w:rPr>
                <w:rFonts w:eastAsia="Yu Gothic UI Semilight" w:cstheme="minorHAnsi"/>
                <w:color w:val="262626"/>
                <w:szCs w:val="22"/>
              </w:rPr>
            </w:pPr>
          </w:p>
        </w:tc>
      </w:tr>
      <w:tr w:rsidR="00AD546B" w:rsidRPr="00D73663" w14:paraId="1D20FBA0" w14:textId="77777777" w:rsidTr="00D73663">
        <w:trPr>
          <w:trHeight w:val="528"/>
        </w:trPr>
        <w:tc>
          <w:tcPr>
            <w:tcW w:w="1134" w:type="dxa"/>
            <w:vAlign w:val="center"/>
          </w:tcPr>
          <w:p w14:paraId="4D4A2E93" w14:textId="77777777" w:rsidR="00AD546B" w:rsidRPr="00D73663" w:rsidRDefault="00AD546B" w:rsidP="00F321CE">
            <w:pPr>
              <w:jc w:val="right"/>
              <w:rPr>
                <w:rFonts w:eastAsia="Yu Gothic UI Semilight" w:cstheme="minorHAnsi"/>
                <w:color w:val="262626"/>
                <w:szCs w:val="22"/>
              </w:rPr>
            </w:pPr>
            <w:r w:rsidRPr="00D73663">
              <w:rPr>
                <w:rFonts w:eastAsia="Yu Gothic UI Semilight" w:cstheme="minorHAnsi"/>
                <w:color w:val="262626"/>
                <w:szCs w:val="22"/>
              </w:rPr>
              <w:t>Tea</w:t>
            </w:r>
          </w:p>
        </w:tc>
        <w:tc>
          <w:tcPr>
            <w:tcW w:w="1985" w:type="dxa"/>
            <w:vAlign w:val="center"/>
          </w:tcPr>
          <w:p w14:paraId="31E99CCA" w14:textId="77777777" w:rsidR="00AD546B" w:rsidRPr="00D73663" w:rsidRDefault="00AD546B" w:rsidP="00BB3646">
            <w:pPr>
              <w:jc w:val="both"/>
              <w:rPr>
                <w:rFonts w:eastAsia="Yu Gothic UI Semilight" w:cstheme="minorHAnsi"/>
                <w:color w:val="262626"/>
                <w:szCs w:val="22"/>
              </w:rPr>
            </w:pPr>
          </w:p>
        </w:tc>
        <w:tc>
          <w:tcPr>
            <w:tcW w:w="2126" w:type="dxa"/>
            <w:vMerge/>
            <w:vAlign w:val="center"/>
          </w:tcPr>
          <w:p w14:paraId="6A30AD9F" w14:textId="77777777" w:rsidR="00AD546B" w:rsidRPr="00D73663" w:rsidRDefault="00AD546B" w:rsidP="00BB3646">
            <w:pPr>
              <w:jc w:val="both"/>
              <w:rPr>
                <w:rFonts w:eastAsia="Yu Gothic UI Semilight" w:cstheme="minorHAnsi"/>
                <w:color w:val="262626"/>
                <w:szCs w:val="22"/>
              </w:rPr>
            </w:pPr>
          </w:p>
        </w:tc>
        <w:tc>
          <w:tcPr>
            <w:tcW w:w="1673" w:type="dxa"/>
            <w:vAlign w:val="center"/>
          </w:tcPr>
          <w:p w14:paraId="6881AE76" w14:textId="77777777" w:rsidR="00AD546B" w:rsidRPr="00D73663" w:rsidRDefault="00AD546B" w:rsidP="00BB3646">
            <w:pPr>
              <w:jc w:val="both"/>
              <w:rPr>
                <w:rFonts w:eastAsia="Yu Gothic UI Semilight" w:cstheme="minorHAnsi"/>
                <w:color w:val="262626"/>
                <w:szCs w:val="22"/>
              </w:rPr>
            </w:pPr>
          </w:p>
        </w:tc>
        <w:tc>
          <w:tcPr>
            <w:tcW w:w="2013" w:type="dxa"/>
            <w:vMerge/>
            <w:vAlign w:val="center"/>
          </w:tcPr>
          <w:p w14:paraId="520ECED1" w14:textId="77777777" w:rsidR="00AD546B" w:rsidRPr="00D73663" w:rsidRDefault="00AD546B" w:rsidP="00BB3646">
            <w:pPr>
              <w:jc w:val="both"/>
              <w:rPr>
                <w:rFonts w:eastAsia="Yu Gothic UI Semilight" w:cstheme="minorHAnsi"/>
                <w:color w:val="262626"/>
                <w:szCs w:val="22"/>
              </w:rPr>
            </w:pPr>
          </w:p>
        </w:tc>
      </w:tr>
    </w:tbl>
    <w:p w14:paraId="1561D87C" w14:textId="77777777" w:rsidR="003146D7" w:rsidRPr="00D73663" w:rsidRDefault="003146D7" w:rsidP="00BB3646">
      <w:pPr>
        <w:spacing w:line="240" w:lineRule="auto"/>
        <w:ind w:firstLine="567"/>
        <w:jc w:val="both"/>
        <w:rPr>
          <w:rFonts w:eastAsia="Yu Gothic UI Semilight" w:cstheme="minorHAnsi"/>
          <w:color w:val="262626"/>
          <w:sz w:val="2"/>
          <w:szCs w:val="2"/>
        </w:rPr>
      </w:pPr>
    </w:p>
    <w:p w14:paraId="65BAB8BA" w14:textId="77777777" w:rsidR="003146D7" w:rsidRPr="00D73663" w:rsidRDefault="003146D7" w:rsidP="00BB3646">
      <w:pPr>
        <w:spacing w:line="240" w:lineRule="auto"/>
        <w:ind w:firstLine="567"/>
        <w:jc w:val="both"/>
        <w:rPr>
          <w:rFonts w:eastAsia="Yu Gothic UI Semilight" w:cstheme="minorHAnsi"/>
          <w:color w:val="262626"/>
          <w:szCs w:val="22"/>
        </w:rPr>
      </w:pPr>
      <w:r w:rsidRPr="00D73663">
        <w:rPr>
          <w:rFonts w:eastAsia="Yu Gothic UI Semilight" w:cstheme="minorHAnsi"/>
          <w:color w:val="262626"/>
          <w:szCs w:val="22"/>
        </w:rPr>
        <w:t xml:space="preserve">Look at how the ratio has changed from the original one. </w:t>
      </w:r>
    </w:p>
    <w:p w14:paraId="474DB3CD" w14:textId="77777777" w:rsidR="003146D7" w:rsidRPr="00D73663" w:rsidRDefault="003146D7" w:rsidP="003146D7">
      <w:pPr>
        <w:spacing w:line="240" w:lineRule="auto"/>
        <w:ind w:firstLine="567"/>
        <w:jc w:val="both"/>
        <w:rPr>
          <w:rFonts w:eastAsia="Yu Gothic UI Semilight" w:cstheme="minorHAnsi"/>
          <w:color w:val="262626"/>
          <w:szCs w:val="22"/>
        </w:rPr>
      </w:pPr>
      <w:r w:rsidRPr="00D73663">
        <w:rPr>
          <w:rFonts w:eastAsia="Yu Gothic UI Semilight" w:cstheme="minorHAnsi"/>
          <w:color w:val="262626"/>
          <w:szCs w:val="22"/>
        </w:rPr>
        <w:t>What does this tell you about the relationship between the prices after the changes?</w:t>
      </w:r>
    </w:p>
    <w:p w14:paraId="0AF79F76" w14:textId="77777777" w:rsidR="002F434D" w:rsidRPr="00D73663" w:rsidRDefault="0019466B" w:rsidP="003146D7">
      <w:pPr>
        <w:spacing w:line="240" w:lineRule="auto"/>
        <w:ind w:firstLine="567"/>
        <w:jc w:val="both"/>
        <w:rPr>
          <w:rFonts w:eastAsia="Yu Gothic UI Semilight" w:cstheme="minorHAnsi"/>
          <w:color w:val="262626"/>
          <w:szCs w:val="22"/>
        </w:rPr>
      </w:pPr>
      <w:r w:rsidRPr="00D73663">
        <w:rPr>
          <w:rFonts w:eastAsia="Yu Gothic UI Semilight" w:cstheme="minorHAnsi"/>
          <w:color w:val="262626"/>
          <w:szCs w:val="22"/>
        </w:rPr>
        <w:t xml:space="preserve">Conclusion: The new ratio is </w:t>
      </w:r>
      <w:r w:rsidRPr="00D73663">
        <w:rPr>
          <w:rFonts w:eastAsia="Yu Gothic UI Semilight" w:cstheme="minorHAnsi"/>
          <w:color w:val="262626"/>
          <w:szCs w:val="22"/>
          <w:shd w:val="clear" w:color="auto" w:fill="CCCCFF"/>
        </w:rPr>
        <w:t xml:space="preserve">______________ </w:t>
      </w:r>
      <w:r w:rsidR="00D73663" w:rsidRPr="00D73663">
        <w:rPr>
          <w:rFonts w:eastAsia="Yu Gothic UI Semilight" w:cstheme="minorHAnsi"/>
          <w:color w:val="262626"/>
          <w:szCs w:val="22"/>
        </w:rPr>
        <w:t xml:space="preserve">   </w:t>
      </w:r>
      <w:r w:rsidRPr="00D73663">
        <w:rPr>
          <w:rFonts w:eastAsia="Yu Gothic UI Semilight" w:cstheme="minorHAnsi"/>
          <w:color w:val="262626"/>
          <w:szCs w:val="22"/>
        </w:rPr>
        <w:t>than the original one.</w:t>
      </w:r>
    </w:p>
    <w:p w14:paraId="58AD1921" w14:textId="77777777" w:rsidR="00D73663" w:rsidRDefault="00D73663" w:rsidP="003146D7">
      <w:pPr>
        <w:spacing w:line="240" w:lineRule="auto"/>
        <w:ind w:firstLine="567"/>
        <w:jc w:val="both"/>
        <w:rPr>
          <w:rFonts w:eastAsia="Yu Gothic UI Semilight" w:cstheme="minorHAnsi"/>
          <w:color w:val="262626"/>
          <w:szCs w:val="22"/>
        </w:rPr>
      </w:pPr>
    </w:p>
    <w:p w14:paraId="03A9E7BA" w14:textId="77777777" w:rsidR="00D73663" w:rsidRDefault="00D73663" w:rsidP="003146D7">
      <w:pPr>
        <w:spacing w:line="240" w:lineRule="auto"/>
        <w:ind w:firstLine="567"/>
        <w:jc w:val="both"/>
        <w:rPr>
          <w:rFonts w:eastAsia="Yu Gothic UI Semilight" w:cstheme="minorHAnsi"/>
          <w:color w:val="262626"/>
          <w:szCs w:val="22"/>
        </w:rPr>
      </w:pPr>
    </w:p>
    <w:p w14:paraId="282B6ACB" w14:textId="77777777" w:rsidR="00D73663" w:rsidRDefault="00D73663" w:rsidP="003146D7">
      <w:pPr>
        <w:spacing w:line="240" w:lineRule="auto"/>
        <w:ind w:firstLine="567"/>
        <w:jc w:val="both"/>
        <w:rPr>
          <w:rFonts w:eastAsia="Yu Gothic UI Semilight" w:cstheme="minorHAnsi"/>
          <w:color w:val="262626"/>
          <w:szCs w:val="22"/>
        </w:rPr>
      </w:pPr>
    </w:p>
    <w:p w14:paraId="24ACA545" w14:textId="77777777" w:rsidR="0029335B" w:rsidRPr="00D73663" w:rsidRDefault="002F434D" w:rsidP="0019466B">
      <w:pPr>
        <w:spacing w:line="240" w:lineRule="auto"/>
        <w:ind w:firstLine="567"/>
        <w:jc w:val="both"/>
        <w:rPr>
          <w:rFonts w:cstheme="minorHAnsi"/>
        </w:rPr>
      </w:pPr>
      <w:r w:rsidRPr="00D73663">
        <w:rPr>
          <w:rFonts w:eastAsia="Yu Gothic UI Semilight" w:cstheme="minorHAnsi"/>
          <w:color w:val="262626"/>
          <w:szCs w:val="22"/>
        </w:rPr>
        <w:t xml:space="preserve">PS: </w:t>
      </w:r>
      <w:r w:rsidR="0019466B" w:rsidRPr="00D73663">
        <w:rPr>
          <w:rFonts w:eastAsia="Yu Gothic UI Semilight" w:cstheme="minorHAnsi"/>
          <w:color w:val="262626"/>
          <w:szCs w:val="22"/>
        </w:rPr>
        <w:t>Make sure to double-check your work!</w:t>
      </w:r>
    </w:p>
    <w:sectPr w:rsidR="0029335B" w:rsidRPr="00D73663" w:rsidSect="003146D7">
      <w:headerReference w:type="default" r:id="rId7"/>
      <w:pgSz w:w="12240" w:h="15840"/>
      <w:pgMar w:top="1276"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A9F28" w14:textId="77777777" w:rsidR="00675812" w:rsidRDefault="00675812" w:rsidP="003146D7">
      <w:pPr>
        <w:spacing w:after="0" w:line="240" w:lineRule="auto"/>
      </w:pPr>
      <w:r>
        <w:separator/>
      </w:r>
    </w:p>
  </w:endnote>
  <w:endnote w:type="continuationSeparator" w:id="0">
    <w:p w14:paraId="3E109A3A" w14:textId="77777777" w:rsidR="00675812" w:rsidRDefault="00675812" w:rsidP="00314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Yu Gothic Light">
    <w:panose1 w:val="020B0300000000000000"/>
    <w:charset w:val="80"/>
    <w:family w:val="swiss"/>
    <w:pitch w:val="variable"/>
    <w:sig w:usb0="E00002FF" w:usb1="2AC7FDFF" w:usb2="00000016" w:usb3="00000000" w:csb0="0002009F"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78DB9" w14:textId="77777777" w:rsidR="00675812" w:rsidRDefault="00675812" w:rsidP="003146D7">
      <w:pPr>
        <w:spacing w:after="0" w:line="240" w:lineRule="auto"/>
      </w:pPr>
      <w:r>
        <w:separator/>
      </w:r>
    </w:p>
  </w:footnote>
  <w:footnote w:type="continuationSeparator" w:id="0">
    <w:p w14:paraId="07AF4B2A" w14:textId="77777777" w:rsidR="00675812" w:rsidRDefault="00675812" w:rsidP="00314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39CC1" w14:textId="77777777" w:rsidR="003146D7" w:rsidRPr="003146D7" w:rsidRDefault="003146D7" w:rsidP="003146D7">
    <w:pPr>
      <w:pStyle w:val="Header"/>
      <w:jc w:val="right"/>
      <w:rPr>
        <w:b/>
        <w:bCs/>
      </w:rPr>
    </w:pPr>
    <w:r w:rsidRPr="003146D7">
      <w:rPr>
        <w:b/>
        <w:bCs/>
      </w:rPr>
      <w:t>In-Class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1EE"/>
    <w:multiLevelType w:val="multilevel"/>
    <w:tmpl w:val="67FA5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A2A54"/>
    <w:multiLevelType w:val="hybridMultilevel"/>
    <w:tmpl w:val="640EEFF6"/>
    <w:lvl w:ilvl="0" w:tplc="49A823A2">
      <w:start w:val="1"/>
      <w:numFmt w:val="bullet"/>
      <w:pStyle w:val="NoSpacin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2383315">
    <w:abstractNumId w:val="0"/>
  </w:num>
  <w:num w:numId="2" w16cid:durableId="1758747370">
    <w:abstractNumId w:val="1"/>
  </w:num>
  <w:num w:numId="3" w16cid:durableId="1752311043">
    <w:abstractNumId w:val="1"/>
  </w:num>
  <w:num w:numId="4" w16cid:durableId="1948081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646"/>
    <w:rsid w:val="0019466B"/>
    <w:rsid w:val="0029335B"/>
    <w:rsid w:val="002D0CB5"/>
    <w:rsid w:val="002F434D"/>
    <w:rsid w:val="003146D7"/>
    <w:rsid w:val="004072CE"/>
    <w:rsid w:val="004658CB"/>
    <w:rsid w:val="00492CD0"/>
    <w:rsid w:val="00517101"/>
    <w:rsid w:val="0064046E"/>
    <w:rsid w:val="00675812"/>
    <w:rsid w:val="006E53EB"/>
    <w:rsid w:val="00A8110C"/>
    <w:rsid w:val="00AD546B"/>
    <w:rsid w:val="00AE29B6"/>
    <w:rsid w:val="00B26857"/>
    <w:rsid w:val="00BB3646"/>
    <w:rsid w:val="00C57FC9"/>
    <w:rsid w:val="00D73663"/>
    <w:rsid w:val="00F321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697F"/>
  <w15:chartTrackingRefBased/>
  <w15:docId w15:val="{42AD7DE4-10C9-48FE-B93E-E9A28DF3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36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36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36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364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364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D5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21CE"/>
    <w:pPr>
      <w:numPr>
        <w:numId w:val="2"/>
      </w:numPr>
      <w:spacing w:after="0" w:line="240" w:lineRule="auto"/>
    </w:pPr>
    <w:rPr>
      <w:rFonts w:ascii="Yu Gothic Light" w:eastAsia="Yu Gothic Light" w:hAnsi="Yu Gothic Light"/>
    </w:rPr>
  </w:style>
  <w:style w:type="character" w:styleId="Strong">
    <w:name w:val="Strong"/>
    <w:basedOn w:val="DefaultParagraphFont"/>
    <w:uiPriority w:val="22"/>
    <w:qFormat/>
    <w:rsid w:val="0019466B"/>
    <w:rPr>
      <w:b/>
      <w:bCs/>
    </w:rPr>
  </w:style>
  <w:style w:type="paragraph" w:styleId="Header">
    <w:name w:val="header"/>
    <w:basedOn w:val="Normal"/>
    <w:link w:val="HeaderChar"/>
    <w:uiPriority w:val="99"/>
    <w:unhideWhenUsed/>
    <w:rsid w:val="00314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6D7"/>
  </w:style>
  <w:style w:type="paragraph" w:styleId="Footer">
    <w:name w:val="footer"/>
    <w:basedOn w:val="Normal"/>
    <w:link w:val="FooterChar"/>
    <w:uiPriority w:val="99"/>
    <w:unhideWhenUsed/>
    <w:rsid w:val="00314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8496">
      <w:bodyDiv w:val="1"/>
      <w:marLeft w:val="0"/>
      <w:marRight w:val="0"/>
      <w:marTop w:val="0"/>
      <w:marBottom w:val="0"/>
      <w:divBdr>
        <w:top w:val="none" w:sz="0" w:space="0" w:color="auto"/>
        <w:left w:val="none" w:sz="0" w:space="0" w:color="auto"/>
        <w:bottom w:val="none" w:sz="0" w:space="0" w:color="auto"/>
        <w:right w:val="none" w:sz="0" w:space="0" w:color="auto"/>
      </w:divBdr>
    </w:div>
    <w:div w:id="131814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 Asedado</cp:lastModifiedBy>
  <cp:revision>6</cp:revision>
  <cp:lastPrinted>2025-01-08T07:56:00Z</cp:lastPrinted>
  <dcterms:created xsi:type="dcterms:W3CDTF">2025-01-08T07:56:00Z</dcterms:created>
  <dcterms:modified xsi:type="dcterms:W3CDTF">2025-01-12T17:37:00Z</dcterms:modified>
</cp:coreProperties>
</file>