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6450" w14:textId="77777777" w:rsidR="00D14BB9" w:rsidRDefault="00D14BB9" w:rsidP="00AA53A4">
      <w:pPr>
        <w:pStyle w:val="ListParagraph"/>
        <w:spacing w:after="0" w:line="240" w:lineRule="auto"/>
        <w:ind w:left="360"/>
        <w:rPr>
          <w:rFonts w:ascii="Palatino Linotype" w:eastAsia="Palatino Linotype" w:hAnsi="Palatino Linotype" w:cs="Palatino Linotype"/>
          <w:b/>
          <w:i/>
        </w:rPr>
      </w:pPr>
    </w:p>
    <w:p w14:paraId="46813B03" w14:textId="77777777" w:rsidR="00AA53A4" w:rsidRPr="00037A9E" w:rsidRDefault="00AA53A4" w:rsidP="00AA53A4">
      <w:pPr>
        <w:pStyle w:val="ListParagraph"/>
        <w:spacing w:after="0" w:line="240" w:lineRule="auto"/>
        <w:ind w:left="360"/>
        <w:rPr>
          <w:rFonts w:ascii="Palatino Linotype" w:eastAsia="Palatino Linotype" w:hAnsi="Palatino Linotype" w:cs="Palatino Linotype"/>
          <w:b/>
          <w:i/>
        </w:rPr>
      </w:pPr>
      <w:r w:rsidRPr="00037A9E">
        <w:rPr>
          <w:rFonts w:ascii="Palatino Linotype" w:eastAsia="Palatino Linotype" w:hAnsi="Palatino Linotype" w:cs="Palatino Linotype"/>
          <w:b/>
          <w:i/>
        </w:rPr>
        <w:t>EXTRAMURAL GRANTS</w:t>
      </w:r>
    </w:p>
    <w:p w14:paraId="66C1B5EF" w14:textId="15D1366B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Principal</w:t>
      </w:r>
      <w:r w:rsidRPr="00037A9E">
        <w:rPr>
          <w:rFonts w:ascii="Palatino Linotype" w:hAnsi="Palatino Linotype"/>
          <w:b/>
        </w:rPr>
        <w:t xml:space="preserve"> </w:t>
      </w:r>
      <w:r w:rsidRPr="00037A9E">
        <w:rPr>
          <w:rFonts w:ascii="Palatino Linotype" w:hAnsi="Palatino Linotype"/>
          <w:b/>
          <w:spacing w:val="-1"/>
        </w:rPr>
        <w:t xml:space="preserve">Investigator, </w:t>
      </w:r>
      <w:r w:rsidRPr="00037A9E">
        <w:rPr>
          <w:rFonts w:ascii="Palatino Linotype" w:hAnsi="Palatino Linotype"/>
          <w:bCs/>
          <w:i/>
          <w:iCs/>
          <w:spacing w:val="-1"/>
        </w:rPr>
        <w:t>LogicDS: Fostering Virtual Learning of Data Science with Mathematical Logic for Rural High School Students</w:t>
      </w:r>
      <w:r w:rsidRPr="00037A9E">
        <w:rPr>
          <w:rFonts w:ascii="Palatino Linotype" w:hAnsi="Palatino Linotype"/>
          <w:bCs/>
          <w:spacing w:val="-1"/>
        </w:rPr>
        <w:t xml:space="preserve">, </w:t>
      </w:r>
      <w:r w:rsidRPr="00037A9E">
        <w:rPr>
          <w:rFonts w:ascii="Palatino Linotype" w:hAnsi="Palatino Linotype"/>
          <w:spacing w:val="-1"/>
        </w:rPr>
        <w:t xml:space="preserve">NSF </w:t>
      </w:r>
      <w:r w:rsidRPr="00037A9E">
        <w:rPr>
          <w:rFonts w:ascii="Palatino Linotype" w:hAnsi="Palatino Linotype"/>
          <w:spacing w:val="-1"/>
          <w:lang w:eastAsia="zh-CN"/>
        </w:rPr>
        <w:t>DRK-12</w:t>
      </w:r>
      <w:r w:rsidRPr="00037A9E">
        <w:rPr>
          <w:rFonts w:ascii="Palatino Linotype" w:hAnsi="Palatino Linotype"/>
          <w:spacing w:val="-1"/>
        </w:rPr>
        <w:t>, $1,010,979</w:t>
      </w:r>
      <w:r w:rsidRPr="00037A9E">
        <w:rPr>
          <w:rFonts w:ascii="Palatino Linotype" w:hAnsi="Palatino Linotype"/>
          <w:b/>
          <w:spacing w:val="-1"/>
        </w:rPr>
        <w:t xml:space="preserve">, </w:t>
      </w:r>
      <w:r w:rsidRPr="00037A9E">
        <w:rPr>
          <w:rFonts w:ascii="Palatino Linotype" w:hAnsi="Palatino Linotype"/>
          <w:spacing w:val="-1"/>
          <w:lang w:eastAsia="zh-CN"/>
        </w:rPr>
        <w:t>Jul 2022 – Jun 2026</w:t>
      </w:r>
    </w:p>
    <w:p w14:paraId="306D757B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7240B97C" w14:textId="7266B5BF" w:rsidR="00AA53A4" w:rsidRPr="000F2309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F2309">
        <w:rPr>
          <w:rFonts w:ascii="Palatino Linotype" w:hAnsi="Palatino Linotype"/>
          <w:b/>
          <w:spacing w:val="-1"/>
        </w:rPr>
        <w:t>Principal</w:t>
      </w:r>
      <w:r w:rsidRPr="000F2309">
        <w:rPr>
          <w:rFonts w:ascii="Palatino Linotype" w:hAnsi="Palatino Linotype"/>
          <w:b/>
        </w:rPr>
        <w:t xml:space="preserve"> </w:t>
      </w:r>
      <w:r w:rsidRPr="000F2309">
        <w:rPr>
          <w:rFonts w:ascii="Palatino Linotype" w:hAnsi="Palatino Linotype"/>
          <w:b/>
          <w:spacing w:val="-1"/>
        </w:rPr>
        <w:t xml:space="preserve">Investigator, </w:t>
      </w:r>
      <w:hyperlink r:id="rId5" w:history="1">
        <w:r w:rsidRPr="000F2309">
          <w:rPr>
            <w:rStyle w:val="Hyperlink"/>
            <w:rFonts w:ascii="Palatino Linotype" w:hAnsi="Palatino Linotype"/>
            <w:bCs/>
            <w:i/>
            <w:iCs/>
            <w:spacing w:val="-1"/>
          </w:rPr>
          <w:t>Project SPAC3: A Culturally Relevant Approach to Spatial Computational Thinking Skills and Career Awareness through an Immersive Virtual Environment</w:t>
        </w:r>
      </w:hyperlink>
      <w:r w:rsidRPr="000F2309">
        <w:rPr>
          <w:rFonts w:ascii="Palatino Linotype" w:hAnsi="Palatino Linotype"/>
          <w:bCs/>
          <w:spacing w:val="-1"/>
        </w:rPr>
        <w:t xml:space="preserve">, </w:t>
      </w:r>
      <w:r w:rsidRPr="000F2309">
        <w:rPr>
          <w:rFonts w:ascii="Palatino Linotype" w:hAnsi="Palatino Linotype"/>
          <w:spacing w:val="-1"/>
        </w:rPr>
        <w:t xml:space="preserve">NSF </w:t>
      </w:r>
      <w:r w:rsidRPr="000F2309">
        <w:rPr>
          <w:rFonts w:ascii="Palatino Linotype" w:hAnsi="Palatino Linotype"/>
          <w:spacing w:val="-1"/>
          <w:lang w:eastAsia="zh-CN"/>
        </w:rPr>
        <w:t>iTEST, $227,619</w:t>
      </w:r>
      <w:r w:rsidR="00D14BB9" w:rsidRPr="000F2309">
        <w:rPr>
          <w:rFonts w:ascii="Palatino Linotype" w:hAnsi="Palatino Linotype"/>
          <w:spacing w:val="-1"/>
        </w:rPr>
        <w:t>.</w:t>
      </w:r>
      <w:r w:rsidRPr="000F2309">
        <w:rPr>
          <w:rFonts w:ascii="Palatino Linotype" w:hAnsi="Palatino Linotype"/>
          <w:b/>
          <w:spacing w:val="-1"/>
        </w:rPr>
        <w:t xml:space="preserve"> </w:t>
      </w:r>
      <w:r w:rsidRPr="000F2309">
        <w:rPr>
          <w:rFonts w:ascii="Palatino Linotype" w:hAnsi="Palatino Linotype"/>
          <w:bCs/>
          <w:spacing w:val="-1"/>
        </w:rPr>
        <w:t>Jun 2022 – May 2026</w:t>
      </w:r>
    </w:p>
    <w:p w14:paraId="56978465" w14:textId="77777777" w:rsidR="00832609" w:rsidRPr="000F2309" w:rsidRDefault="00832609" w:rsidP="00832609">
      <w:pPr>
        <w:pStyle w:val="ListParagraph"/>
        <w:rPr>
          <w:rFonts w:ascii="Palatino Linotype" w:eastAsia="Palatino Linotype" w:hAnsi="Palatino Linotype" w:cs="Palatino Linotype"/>
        </w:rPr>
      </w:pPr>
    </w:p>
    <w:p w14:paraId="69575652" w14:textId="55193EB6" w:rsidR="00832609" w:rsidRPr="00BF5560" w:rsidRDefault="009A5EA5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  <w:iCs/>
          <w:color w:val="FF0000"/>
        </w:rPr>
      </w:pPr>
      <w:r w:rsidRPr="00BF5560">
        <w:rPr>
          <w:rFonts w:ascii="Palatino Linotype" w:hAnsi="Palatino Linotype"/>
          <w:b/>
          <w:color w:val="FF0000"/>
          <w:spacing w:val="-1"/>
        </w:rPr>
        <w:t>Co-Principal</w:t>
      </w:r>
      <w:r w:rsidRPr="00BF5560">
        <w:rPr>
          <w:rFonts w:ascii="Palatino Linotype" w:hAnsi="Palatino Linotype"/>
          <w:b/>
          <w:color w:val="FF0000"/>
        </w:rPr>
        <w:t xml:space="preserve"> </w:t>
      </w:r>
      <w:r w:rsidRPr="00BF5560">
        <w:rPr>
          <w:rFonts w:ascii="Palatino Linotype" w:hAnsi="Palatino Linotype"/>
          <w:b/>
          <w:color w:val="FF0000"/>
          <w:spacing w:val="-1"/>
        </w:rPr>
        <w:t>Investigator,</w:t>
      </w:r>
      <w:r w:rsidR="00C30B14" w:rsidRPr="00BF5560">
        <w:rPr>
          <w:rFonts w:ascii="Palatino Linotype" w:hAnsi="Palatino Linotype"/>
          <w:b/>
          <w:color w:val="FF0000"/>
          <w:spacing w:val="-1"/>
        </w:rPr>
        <w:t xml:space="preserve"> </w:t>
      </w:r>
      <w:r w:rsidR="00324A39" w:rsidRPr="00BF5560">
        <w:rPr>
          <w:rFonts w:ascii="Palatino Linotype" w:hAnsi="Palatino Linotype"/>
          <w:bCs/>
          <w:i/>
          <w:color w:val="FF0000"/>
          <w:spacing w:val="-1"/>
        </w:rPr>
        <w:t>Project HaHa: Low-Cost Hands-on Hardware Security Education</w:t>
      </w:r>
      <w:r w:rsidR="00047A1A" w:rsidRPr="00BF5560">
        <w:rPr>
          <w:rFonts w:ascii="Palatino Linotype" w:hAnsi="Palatino Linotype" w:hint="eastAsia"/>
          <w:bCs/>
          <w:i/>
          <w:color w:val="FF0000"/>
          <w:spacing w:val="-1"/>
          <w:lang w:eastAsia="zh-CN"/>
        </w:rPr>
        <w:t>.</w:t>
      </w:r>
      <w:r w:rsidR="00047A1A" w:rsidRPr="00BF5560">
        <w:rPr>
          <w:rFonts w:ascii="Palatino Linotype" w:hAnsi="Palatino Linotype"/>
          <w:bCs/>
          <w:i/>
          <w:color w:val="FF0000"/>
          <w:spacing w:val="-1"/>
          <w:lang w:eastAsia="zh-CN"/>
        </w:rPr>
        <w:t xml:space="preserve"> </w:t>
      </w:r>
      <w:r w:rsidR="00780D25" w:rsidRPr="00BF5560">
        <w:rPr>
          <w:rFonts w:ascii="Palatino Linotype" w:hAnsi="Palatino Linotype"/>
          <w:bCs/>
          <w:iCs/>
          <w:color w:val="FF0000"/>
          <w:spacing w:val="-1"/>
          <w:lang w:eastAsia="zh-CN"/>
        </w:rPr>
        <w:t>F</w:t>
      </w:r>
      <w:r w:rsidR="00047A1A" w:rsidRPr="00BF5560">
        <w:rPr>
          <w:rFonts w:ascii="Palatino Linotype" w:hAnsi="Palatino Linotype" w:hint="eastAsia"/>
          <w:bCs/>
          <w:iCs/>
          <w:color w:val="FF0000"/>
          <w:spacing w:val="-1"/>
          <w:lang w:eastAsia="zh-CN"/>
        </w:rPr>
        <w:t>lorida</w:t>
      </w:r>
      <w:r w:rsidR="00047A1A" w:rsidRPr="00BF5560">
        <w:rPr>
          <w:rFonts w:ascii="Palatino Linotype" w:hAnsi="Palatino Linotype"/>
          <w:bCs/>
          <w:iCs/>
          <w:color w:val="FF0000"/>
          <w:spacing w:val="-1"/>
          <w:lang w:eastAsia="zh-CN"/>
        </w:rPr>
        <w:t xml:space="preserve"> Department of Education</w:t>
      </w:r>
      <w:r w:rsidR="00AC145B">
        <w:rPr>
          <w:rFonts w:ascii="Palatino Linotype" w:hAnsi="Palatino Linotype"/>
          <w:bCs/>
          <w:iCs/>
          <w:color w:val="FF0000"/>
          <w:spacing w:val="-1"/>
          <w:lang w:eastAsia="zh-CN"/>
        </w:rPr>
        <w:t xml:space="preserve"> (FDOE </w:t>
      </w:r>
      <w:r w:rsidR="00AC145B" w:rsidRPr="00BF5560">
        <w:rPr>
          <w:rFonts w:ascii="Palatino Linotype" w:hAnsi="Palatino Linotype"/>
          <w:bCs/>
          <w:iCs/>
          <w:color w:val="FF0000"/>
          <w:spacing w:val="-1"/>
          <w:lang w:eastAsia="zh-CN"/>
        </w:rPr>
        <w:t>Cyber Florida</w:t>
      </w:r>
      <w:r w:rsidR="00AC145B">
        <w:rPr>
          <w:rFonts w:ascii="Palatino Linotype" w:hAnsi="Palatino Linotype"/>
          <w:bCs/>
          <w:iCs/>
          <w:color w:val="FF0000"/>
          <w:spacing w:val="-1"/>
          <w:lang w:eastAsia="zh-CN"/>
        </w:rPr>
        <w:t>)</w:t>
      </w:r>
      <w:r w:rsidR="001412C8" w:rsidRPr="00BF5560">
        <w:rPr>
          <w:rFonts w:ascii="Palatino Linotype" w:hAnsi="Palatino Linotype"/>
          <w:bCs/>
          <w:iCs/>
          <w:color w:val="FF0000"/>
          <w:spacing w:val="-1"/>
          <w:lang w:eastAsia="zh-CN"/>
        </w:rPr>
        <w:t xml:space="preserve">, </w:t>
      </w:r>
      <w:r w:rsidR="00CA4F42" w:rsidRPr="00BF5560">
        <w:rPr>
          <w:rFonts w:ascii="Palatino Linotype" w:hAnsi="Palatino Linotype"/>
          <w:bCs/>
          <w:iCs/>
          <w:color w:val="FF0000"/>
          <w:spacing w:val="-1"/>
          <w:lang w:eastAsia="zh-CN"/>
        </w:rPr>
        <w:t xml:space="preserve">Jun 2022 – Aug </w:t>
      </w:r>
      <w:r w:rsidR="00F70518" w:rsidRPr="00BF5560">
        <w:rPr>
          <w:rFonts w:ascii="Palatino Linotype" w:hAnsi="Palatino Linotype"/>
          <w:bCs/>
          <w:iCs/>
          <w:color w:val="FF0000"/>
          <w:spacing w:val="-1"/>
          <w:lang w:eastAsia="zh-CN"/>
        </w:rPr>
        <w:t>2023, $</w:t>
      </w:r>
      <w:r w:rsidR="00CC75EB" w:rsidRPr="00BF5560">
        <w:rPr>
          <w:rFonts w:ascii="Palatino Linotype" w:hAnsi="Palatino Linotype"/>
          <w:bCs/>
          <w:iCs/>
          <w:color w:val="FF0000"/>
          <w:spacing w:val="-1"/>
          <w:lang w:eastAsia="zh-CN"/>
        </w:rPr>
        <w:t>1,413,129</w:t>
      </w:r>
    </w:p>
    <w:p w14:paraId="3818C707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hAnsi="Palatino Linotype"/>
          <w:b/>
          <w:spacing w:val="-1"/>
        </w:rPr>
      </w:pPr>
    </w:p>
    <w:p w14:paraId="2998307C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Co-Principal</w:t>
      </w:r>
      <w:r w:rsidRPr="00037A9E">
        <w:rPr>
          <w:rFonts w:ascii="Palatino Linotype" w:hAnsi="Palatino Linotype"/>
          <w:b/>
        </w:rPr>
        <w:t xml:space="preserve"> </w:t>
      </w:r>
      <w:r w:rsidRPr="00037A9E">
        <w:rPr>
          <w:rFonts w:ascii="Palatino Linotype" w:hAnsi="Palatino Linotype"/>
          <w:b/>
          <w:spacing w:val="-1"/>
        </w:rPr>
        <w:t xml:space="preserve">Investigator, </w:t>
      </w:r>
      <w:hyperlink r:id="rId6" w:history="1">
        <w:r w:rsidRPr="001B28DC">
          <w:rPr>
            <w:rStyle w:val="Hyperlink"/>
            <w:rFonts w:ascii="Palatino Linotype" w:hAnsi="Palatino Linotype"/>
            <w:bCs/>
            <w:i/>
            <w:iCs/>
            <w:spacing w:val="-1"/>
          </w:rPr>
          <w:t>Research Experiences for Undergraduates: Secure, Accessible, and Sustainable Transportation</w:t>
        </w:r>
      </w:hyperlink>
      <w:r w:rsidRPr="00037A9E">
        <w:rPr>
          <w:rFonts w:ascii="Palatino Linotype" w:hAnsi="Palatino Linotype"/>
          <w:bCs/>
          <w:spacing w:val="-1"/>
        </w:rPr>
        <w:t xml:space="preserve">, </w:t>
      </w:r>
      <w:r w:rsidRPr="00037A9E">
        <w:rPr>
          <w:rFonts w:ascii="Palatino Linotype" w:hAnsi="Palatino Linotype"/>
          <w:spacing w:val="-1"/>
        </w:rPr>
        <w:t xml:space="preserve">NSF </w:t>
      </w:r>
      <w:r w:rsidRPr="00037A9E">
        <w:rPr>
          <w:rFonts w:ascii="Palatino Linotype" w:hAnsi="Palatino Linotype"/>
          <w:spacing w:val="-1"/>
          <w:lang w:eastAsia="zh-CN"/>
        </w:rPr>
        <w:t>REU-Site</w:t>
      </w:r>
      <w:r w:rsidR="00D14BB9">
        <w:rPr>
          <w:rFonts w:ascii="Palatino Linotype" w:hAnsi="Palatino Linotype"/>
          <w:spacing w:val="-1"/>
        </w:rPr>
        <w:t>, $397,382.</w:t>
      </w:r>
      <w:r w:rsidRPr="00037A9E">
        <w:rPr>
          <w:rFonts w:ascii="Palatino Linotype" w:hAnsi="Palatino Linotype"/>
          <w:b/>
          <w:spacing w:val="-1"/>
        </w:rPr>
        <w:t xml:space="preserve"> </w:t>
      </w:r>
      <w:r w:rsidRPr="00037A9E">
        <w:rPr>
          <w:rFonts w:ascii="Palatino Linotype" w:hAnsi="Palatino Linotype"/>
          <w:bCs/>
          <w:spacing w:val="-1"/>
        </w:rPr>
        <w:t>Mar 2022 – Mar 2025</w:t>
      </w:r>
    </w:p>
    <w:p w14:paraId="4E88CFD3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7199B621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 w:cs="Times New Roman"/>
          <w:b/>
          <w:bCs/>
          <w:color w:val="000000"/>
        </w:rPr>
        <w:t>Principal Investigator</w:t>
      </w:r>
      <w:r w:rsidRPr="00037A9E">
        <w:rPr>
          <w:rFonts w:ascii="Palatino Linotype" w:hAnsi="Palatino Linotype" w:cs="Times New Roman"/>
          <w:color w:val="000000"/>
        </w:rPr>
        <w:t xml:space="preserve">. </w:t>
      </w:r>
      <w:hyperlink r:id="rId7" w:history="1">
        <w:r w:rsidRPr="001B28DC">
          <w:rPr>
            <w:rStyle w:val="Hyperlink"/>
            <w:rFonts w:ascii="Palatino Linotype" w:hAnsi="Palatino Linotype" w:cs="Times New Roman"/>
            <w:i/>
          </w:rPr>
          <w:t>Connecting STEM to Music and the Physics of Sound Waves</w:t>
        </w:r>
        <w:r w:rsidRPr="001B28DC">
          <w:rPr>
            <w:rStyle w:val="Hyperlink"/>
            <w:rFonts w:ascii="Palatino Linotype" w:hAnsi="Palatino Linotype" w:cs="Times New Roman"/>
          </w:rPr>
          <w:t xml:space="preserve"> </w:t>
        </w:r>
        <w:r w:rsidRPr="001B28DC">
          <w:rPr>
            <w:rStyle w:val="Hyperlink"/>
            <w:rFonts w:ascii="Palatino Linotype" w:hAnsi="Palatino Linotype" w:cs="Times New Roman"/>
            <w:i/>
            <w:iCs/>
          </w:rPr>
          <w:t>(M-Flow)</w:t>
        </w:r>
      </w:hyperlink>
      <w:r w:rsidRPr="00037A9E">
        <w:rPr>
          <w:rFonts w:ascii="Palatino Linotype" w:hAnsi="Palatino Linotype" w:cs="Times New Roman"/>
          <w:color w:val="000000"/>
        </w:rPr>
        <w:t xml:space="preserve"> </w:t>
      </w:r>
      <w:r w:rsidRPr="00037A9E">
        <w:rPr>
          <w:rFonts w:ascii="Palatino Linotype" w:hAnsi="Palatino Linotype" w:cs="Times New Roman"/>
        </w:rPr>
        <w:t>National Science Foundation</w:t>
      </w:r>
      <w:r w:rsidRPr="00037A9E">
        <w:rPr>
          <w:rFonts w:ascii="Palatino Linotype" w:hAnsi="Palatino Linotype" w:cs="Times New Roman"/>
          <w:color w:val="000000"/>
        </w:rPr>
        <w:t xml:space="preserve"> iTEST </w:t>
      </w:r>
      <w:r w:rsidRPr="00037A9E">
        <w:rPr>
          <w:rFonts w:ascii="Palatino Linotype" w:hAnsi="Palatino Linotype" w:cs="Times New Roman"/>
        </w:rPr>
        <w:t>Subcontract</w:t>
      </w:r>
      <w:r w:rsidRPr="00037A9E">
        <w:rPr>
          <w:rFonts w:ascii="Palatino Linotype" w:hAnsi="Palatino Linotype"/>
          <w:b/>
          <w:spacing w:val="-1"/>
        </w:rPr>
        <w:t>.</w:t>
      </w:r>
      <w:r w:rsidRPr="00037A9E">
        <w:rPr>
          <w:rFonts w:ascii="Palatino Linotype" w:hAnsi="Palatino Linotype" w:cs="Times New Roman"/>
          <w:color w:val="000000"/>
        </w:rPr>
        <w:t xml:space="preserve"> $87,748. Feb 2022 – Jun 2023</w:t>
      </w:r>
    </w:p>
    <w:p w14:paraId="30ED0015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hAnsi="Palatino Linotype"/>
          <w:b/>
          <w:spacing w:val="-1"/>
        </w:rPr>
      </w:pPr>
    </w:p>
    <w:p w14:paraId="0F28F548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hyperlink r:id="rId8" w:history="1">
        <w:r w:rsidR="008D297F" w:rsidRPr="001B28DC">
          <w:rPr>
            <w:rStyle w:val="Hyperlink"/>
            <w:rFonts w:ascii="Palatino Linotype" w:hAnsi="Palatino Linotype"/>
            <w:bCs/>
            <w:i/>
            <w:iCs/>
            <w:spacing w:val="-1"/>
          </w:rPr>
          <w:t>Hardware</w:t>
        </w:r>
        <w:r w:rsidRPr="001B28DC">
          <w:rPr>
            <w:rStyle w:val="Hyperlink"/>
            <w:rFonts w:ascii="Palatino Linotype" w:hAnsi="Palatino Linotype"/>
            <w:bCs/>
            <w:i/>
            <w:iCs/>
            <w:spacing w:val="-1"/>
          </w:rPr>
          <w:t xml:space="preserve"> and Security Education for High School Students</w:t>
        </w:r>
      </w:hyperlink>
      <w:r w:rsidRPr="00037A9E">
        <w:rPr>
          <w:rFonts w:ascii="Palatino Linotype" w:hAnsi="Palatino Linotype"/>
          <w:bCs/>
          <w:spacing w:val="-1"/>
        </w:rPr>
        <w:t>, U.S. National Security Agency, $149,998.</w:t>
      </w:r>
      <w:r w:rsidRPr="00037A9E">
        <w:rPr>
          <w:rFonts w:ascii="Palatino Linotype" w:hAnsi="Palatino Linotype"/>
          <w:b/>
          <w:spacing w:val="-1"/>
        </w:rPr>
        <w:t xml:space="preserve"> </w:t>
      </w:r>
      <w:r w:rsidRPr="00037A9E">
        <w:rPr>
          <w:rFonts w:ascii="Palatino Linotype" w:hAnsi="Palatino Linotype"/>
          <w:bCs/>
          <w:spacing w:val="-1"/>
        </w:rPr>
        <w:t>Aug 2021 – Aug 2023</w:t>
      </w:r>
    </w:p>
    <w:p w14:paraId="315681DB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5EC078F6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r w:rsidRPr="001B28DC">
        <w:rPr>
          <w:rFonts w:ascii="Palatino Linotype" w:hAnsi="Palatino Linotype"/>
          <w:bCs/>
          <w:i/>
          <w:spacing w:val="-1"/>
        </w:rPr>
        <w:t>Fair Prediction in Virtual Learning Environments</w:t>
      </w:r>
      <w:r w:rsidRPr="00037A9E">
        <w:rPr>
          <w:rFonts w:ascii="Palatino Linotype" w:hAnsi="Palatino Linotype"/>
          <w:bCs/>
          <w:spacing w:val="-1"/>
        </w:rPr>
        <w:t xml:space="preserve">, $50,000. Schmidt Family Foundation, Aug 2021 – Aug 2022 </w:t>
      </w:r>
    </w:p>
    <w:p w14:paraId="18ED5D5F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6523BD7B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/>
          <w:bCs/>
          <w:spacing w:val="-1"/>
        </w:rPr>
      </w:pPr>
      <w:r w:rsidRPr="00037A9E">
        <w:rPr>
          <w:rFonts w:ascii="Palatino Linotype" w:hAnsi="Palatino Linotype"/>
          <w:b/>
          <w:spacing w:val="-1"/>
        </w:rPr>
        <w:t>Co-Principal Investigator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9" w:history="1">
        <w:r w:rsidRPr="001B28DC">
          <w:rPr>
            <w:rStyle w:val="Hyperlink"/>
            <w:rFonts w:ascii="Palatino Linotype" w:hAnsi="Palatino Linotype"/>
            <w:i/>
            <w:spacing w:val="-1"/>
          </w:rPr>
          <w:t>A Logic Programming Approach to Integrate Computing with Middle School Science Education</w:t>
        </w:r>
      </w:hyperlink>
      <w:r w:rsidRPr="00037A9E">
        <w:rPr>
          <w:rFonts w:ascii="Palatino Linotype" w:hAnsi="Palatino Linotype"/>
          <w:spacing w:val="-1"/>
        </w:rPr>
        <w:t xml:space="preserve">, NSF </w:t>
      </w:r>
      <w:r w:rsidRPr="00037A9E">
        <w:rPr>
          <w:rFonts w:ascii="Palatino Linotype" w:hAnsi="Palatino Linotype"/>
          <w:spacing w:val="-1"/>
          <w:lang w:eastAsia="zh-CN"/>
        </w:rPr>
        <w:t>STEM+C</w:t>
      </w:r>
      <w:r w:rsidRPr="00037A9E">
        <w:rPr>
          <w:rFonts w:ascii="Palatino Linotype" w:hAnsi="Palatino Linotype"/>
          <w:spacing w:val="-1"/>
        </w:rPr>
        <w:t>, $421,755.</w:t>
      </w:r>
      <w:r w:rsidRPr="00037A9E">
        <w:rPr>
          <w:rFonts w:ascii="Palatino Linotype" w:hAnsi="Palatino Linotype"/>
          <w:b/>
          <w:spacing w:val="-1"/>
        </w:rPr>
        <w:t xml:space="preserve"> </w:t>
      </w:r>
      <w:r w:rsidRPr="00037A9E">
        <w:rPr>
          <w:rFonts w:ascii="Palatino Linotype" w:hAnsi="Palatino Linotype"/>
          <w:bCs/>
          <w:spacing w:val="-1"/>
        </w:rPr>
        <w:t>Feb 2019 – Jan 2023</w:t>
      </w:r>
    </w:p>
    <w:p w14:paraId="27290BD3" w14:textId="77777777" w:rsidR="00AA53A4" w:rsidRPr="00037A9E" w:rsidRDefault="00AA53A4" w:rsidP="00AA53A4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14:paraId="6CB765F5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Senior Personnel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10" w:history="1">
        <w:r w:rsidRPr="008A06F8">
          <w:rPr>
            <w:rStyle w:val="Hyperlink"/>
            <w:rFonts w:ascii="Palatino Linotype" w:hAnsi="Palatino Linotype"/>
            <w:i/>
            <w:iCs/>
          </w:rPr>
          <w:t>Precision</w:t>
        </w:r>
        <w:r w:rsidRPr="008A06F8">
          <w:rPr>
            <w:rStyle w:val="Hyperlink"/>
            <w:rFonts w:ascii="Palatino Linotype" w:hAnsi="Palatino Linotype"/>
            <w:i/>
            <w:iCs/>
            <w:spacing w:val="-1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Education: The Virtual Learning Lab</w:t>
        </w:r>
      </w:hyperlink>
      <w:r w:rsidRPr="00037A9E">
        <w:rPr>
          <w:rFonts w:ascii="Palatino Linotype" w:hAnsi="Palatino Linotype"/>
          <w:spacing w:val="-1"/>
        </w:rPr>
        <w:t>, US Department of Education, Institute of Educational Sciences, $8,908,288.</w:t>
      </w:r>
      <w:r w:rsidRPr="00037A9E">
        <w:rPr>
          <w:rFonts w:ascii="Palatino Linotype" w:hAnsi="Palatino Linotype"/>
          <w:b/>
          <w:spacing w:val="-1"/>
        </w:rPr>
        <w:t xml:space="preserve"> </w:t>
      </w:r>
      <w:r w:rsidRPr="00037A9E">
        <w:rPr>
          <w:rFonts w:ascii="Palatino Linotype" w:hAnsi="Palatino Linotype"/>
          <w:bCs/>
          <w:spacing w:val="-1"/>
        </w:rPr>
        <w:t>Jul 20</w:t>
      </w:r>
      <w:r>
        <w:rPr>
          <w:rFonts w:ascii="Palatino Linotype" w:hAnsi="Palatino Linotype"/>
          <w:bCs/>
          <w:spacing w:val="-1"/>
        </w:rPr>
        <w:t>16</w:t>
      </w:r>
      <w:r w:rsidRPr="00037A9E">
        <w:rPr>
          <w:rFonts w:ascii="Palatino Linotype" w:hAnsi="Palatino Linotype"/>
          <w:bCs/>
          <w:spacing w:val="-1"/>
        </w:rPr>
        <w:t xml:space="preserve"> – Jun 2022</w:t>
      </w:r>
    </w:p>
    <w:p w14:paraId="52CF4CB5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hAnsi="Palatino Linotype" w:cs="Times New Roman"/>
          <w:b/>
          <w:bCs/>
        </w:rPr>
      </w:pPr>
    </w:p>
    <w:p w14:paraId="75BE9A63" w14:textId="626F78F0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 w:cs="Times New Roman"/>
          <w:b/>
          <w:bCs/>
        </w:rPr>
        <w:t>Senior Personnel</w:t>
      </w:r>
      <w:r w:rsidRPr="00037A9E">
        <w:rPr>
          <w:rFonts w:ascii="Palatino Linotype" w:hAnsi="Palatino Linotype" w:cs="Times New Roman"/>
        </w:rPr>
        <w:t xml:space="preserve">. </w:t>
      </w:r>
      <w:r w:rsidRPr="00037A9E">
        <w:rPr>
          <w:rFonts w:ascii="Palatino Linotype" w:hAnsi="Palatino Linotype" w:cs="Times New Roman"/>
          <w:i/>
          <w:iCs/>
        </w:rPr>
        <w:t>Innovating Quantum-Inspired Learning for Undergraduates in Research and Engineering (INQUIRE)</w:t>
      </w:r>
      <w:r w:rsidRPr="00037A9E">
        <w:rPr>
          <w:rFonts w:ascii="Palatino Linotype" w:hAnsi="Palatino Linotype" w:cs="Times New Roman"/>
        </w:rPr>
        <w:t>. NSF IUSE program, $1,250,000</w:t>
      </w:r>
      <w:r w:rsidRPr="00037A9E">
        <w:rPr>
          <w:rFonts w:ascii="Palatino Linotype" w:hAnsi="Palatino Linotype"/>
          <w:spacing w:val="-1"/>
        </w:rPr>
        <w:t xml:space="preserve">. </w:t>
      </w:r>
      <w:r w:rsidRPr="00037A9E">
        <w:rPr>
          <w:rFonts w:ascii="Palatino Linotype" w:hAnsi="Palatino Linotype"/>
          <w:b/>
          <w:spacing w:val="-1"/>
        </w:rPr>
        <w:t xml:space="preserve">[Federal, Recommended for Funding by NSF], </w:t>
      </w:r>
      <w:r w:rsidR="00F13537">
        <w:rPr>
          <w:rFonts w:ascii="Palatino Linotype" w:hAnsi="Palatino Linotype" w:cs="Times New Roman"/>
        </w:rPr>
        <w:t>Jul 2022 – Jun</w:t>
      </w:r>
      <w:r w:rsidRPr="00037A9E">
        <w:rPr>
          <w:rFonts w:ascii="Palatino Linotype" w:hAnsi="Palatino Linotype" w:cs="Times New Roman"/>
        </w:rPr>
        <w:t xml:space="preserve"> 2027</w:t>
      </w:r>
    </w:p>
    <w:p w14:paraId="2C35B19E" w14:textId="77777777" w:rsidR="00AA53A4" w:rsidRPr="00037A9E" w:rsidRDefault="00AA53A4" w:rsidP="00AA53A4">
      <w:pPr>
        <w:pStyle w:val="ListParagraph"/>
        <w:spacing w:after="0" w:line="240" w:lineRule="auto"/>
        <w:rPr>
          <w:rFonts w:ascii="Palatino Linotype" w:hAnsi="Palatino Linotype"/>
          <w:b/>
          <w:spacing w:val="-1"/>
        </w:rPr>
      </w:pPr>
    </w:p>
    <w:p w14:paraId="22EBB25F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Senior Personnel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11" w:history="1">
        <w:r w:rsidRPr="008A06F8">
          <w:rPr>
            <w:rStyle w:val="Hyperlink"/>
            <w:rFonts w:ascii="Palatino Linotype" w:hAnsi="Palatino Linotype"/>
            <w:i/>
            <w:iCs/>
          </w:rPr>
          <w:t>Helios Innovation Technologies in Early Learning</w:t>
        </w:r>
      </w:hyperlink>
      <w:r w:rsidRPr="00037A9E">
        <w:rPr>
          <w:rFonts w:ascii="Palatino Linotype" w:hAnsi="Palatino Linotype"/>
          <w:spacing w:val="-1"/>
        </w:rPr>
        <w:t xml:space="preserve">, Helios Education Foundation, $2,000,000.  </w:t>
      </w:r>
      <w:r>
        <w:rPr>
          <w:rFonts w:ascii="Palatino Linotype" w:hAnsi="Palatino Linotype"/>
          <w:spacing w:val="-1"/>
        </w:rPr>
        <w:t>Jul</w:t>
      </w:r>
      <w:r w:rsidRPr="00037A9E">
        <w:rPr>
          <w:rFonts w:ascii="Palatino Linotype" w:hAnsi="Palatino Linotype"/>
          <w:spacing w:val="-1"/>
        </w:rPr>
        <w:t xml:space="preserve"> 20</w:t>
      </w:r>
      <w:r>
        <w:rPr>
          <w:rFonts w:ascii="Palatino Linotype" w:hAnsi="Palatino Linotype"/>
          <w:spacing w:val="-1"/>
        </w:rPr>
        <w:t>19</w:t>
      </w:r>
      <w:r w:rsidRPr="00037A9E">
        <w:rPr>
          <w:rFonts w:ascii="Palatino Linotype" w:hAnsi="Palatino Linotype"/>
          <w:spacing w:val="-1"/>
        </w:rPr>
        <w:t xml:space="preserve"> – Jun 2021</w:t>
      </w:r>
    </w:p>
    <w:p w14:paraId="4726B44A" w14:textId="77777777" w:rsidR="00AA53A4" w:rsidRPr="00037A9E" w:rsidRDefault="00AA53A4" w:rsidP="00AA53A4">
      <w:pPr>
        <w:pStyle w:val="BodyText"/>
        <w:tabs>
          <w:tab w:val="left" w:pos="1001"/>
        </w:tabs>
        <w:ind w:left="640" w:firstLine="0"/>
        <w:rPr>
          <w:sz w:val="22"/>
          <w:szCs w:val="22"/>
        </w:rPr>
      </w:pPr>
    </w:p>
    <w:p w14:paraId="32DF4331" w14:textId="7765CB61" w:rsidR="001B28DC" w:rsidRPr="00037A9E" w:rsidRDefault="001B28DC" w:rsidP="001B28DC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>Principal</w:t>
      </w:r>
      <w:r w:rsidRPr="00037A9E">
        <w:rPr>
          <w:rFonts w:ascii="Palatino Linotype" w:hAnsi="Palatino Linotype"/>
          <w:b/>
        </w:rPr>
        <w:t xml:space="preserve"> </w:t>
      </w:r>
      <w:r w:rsidRPr="00037A9E">
        <w:rPr>
          <w:rFonts w:ascii="Palatino Linotype" w:hAnsi="Palatino Linotype"/>
          <w:b/>
          <w:spacing w:val="-1"/>
        </w:rPr>
        <w:t>Investigator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12" w:history="1">
        <w:r w:rsidRPr="008A06F8">
          <w:rPr>
            <w:rStyle w:val="Hyperlink"/>
            <w:rFonts w:ascii="Palatino Linotype" w:hAnsi="Palatino Linotype"/>
            <w:i/>
            <w:spacing w:val="-1"/>
          </w:rPr>
          <w:t>Large-Scale Research on Engineering Design Based on Big Learner Data Logged by a CAD Tool</w:t>
        </w:r>
      </w:hyperlink>
      <w:r w:rsidRPr="00037A9E">
        <w:rPr>
          <w:rFonts w:ascii="Palatino Linotype" w:hAnsi="Palatino Linotype"/>
          <w:spacing w:val="-1"/>
        </w:rPr>
        <w:t xml:space="preserve">, NSF </w:t>
      </w:r>
      <w:r w:rsidR="000E167D">
        <w:rPr>
          <w:rFonts w:ascii="Palatino Linotype" w:hAnsi="Palatino Linotype"/>
          <w:spacing w:val="-1"/>
          <w:lang w:eastAsia="zh-CN"/>
        </w:rPr>
        <w:t>EHR</w:t>
      </w:r>
      <w:r w:rsidR="008A1EE5">
        <w:rPr>
          <w:rFonts w:ascii="Palatino Linotype" w:hAnsi="Palatino Linotype"/>
          <w:spacing w:val="-1"/>
          <w:lang w:eastAsia="zh-CN"/>
        </w:rPr>
        <w:t xml:space="preserve"> CORE Research</w:t>
      </w:r>
      <w:r w:rsidR="00D14BB9">
        <w:rPr>
          <w:rFonts w:ascii="Palatino Linotype" w:hAnsi="Palatino Linotype"/>
          <w:spacing w:val="-1"/>
        </w:rPr>
        <w:t xml:space="preserve"> Subcontract.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$279,999. Oct</w:t>
      </w:r>
      <w:r w:rsidRPr="00037A9E">
        <w:rPr>
          <w:rFonts w:ascii="Palatino Linotype" w:hAnsi="Palatino Linotype"/>
        </w:rPr>
        <w:t xml:space="preserve"> 2018 </w:t>
      </w:r>
      <w:r w:rsidRPr="00037A9E">
        <w:rPr>
          <w:rFonts w:ascii="Palatino Linotype" w:hAnsi="Palatino Linotype" w:cs="Palatino Linotype"/>
        </w:rPr>
        <w:t>–</w:t>
      </w:r>
      <w:r w:rsidRPr="00037A9E">
        <w:rPr>
          <w:rFonts w:ascii="Palatino Linotype" w:hAnsi="Palatino Linotype" w:cs="Palatino Linotype"/>
          <w:spacing w:val="-3"/>
        </w:rPr>
        <w:t xml:space="preserve"> May</w:t>
      </w:r>
      <w:r w:rsidRPr="00037A9E">
        <w:rPr>
          <w:rFonts w:ascii="Palatino Linotype" w:hAnsi="Palatino Linotype"/>
          <w:spacing w:val="-1"/>
        </w:rPr>
        <w:t xml:space="preserve"> 2020</w:t>
      </w:r>
    </w:p>
    <w:p w14:paraId="3A216D24" w14:textId="77777777" w:rsidR="001B28DC" w:rsidRPr="001B28DC" w:rsidRDefault="001B28DC" w:rsidP="001B28DC">
      <w:pPr>
        <w:pStyle w:val="ListParagraph"/>
        <w:rPr>
          <w:rFonts w:ascii="Palatino Linotype" w:hAnsi="Palatino Linotype"/>
          <w:b/>
          <w:spacing w:val="-1"/>
        </w:rPr>
      </w:pPr>
    </w:p>
    <w:p w14:paraId="2F64DCB7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lastRenderedPageBreak/>
        <w:t>Co-Principal Investigator</w:t>
      </w:r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</w:rPr>
        <w:t xml:space="preserve"> </w:t>
      </w:r>
      <w:hyperlink r:id="rId13" w:history="1">
        <w:r w:rsidRPr="008A06F8">
          <w:rPr>
            <w:rStyle w:val="Hyperlink"/>
            <w:rFonts w:ascii="Palatino Linotype" w:hAnsi="Palatino Linotype"/>
            <w:i/>
            <w:spacing w:val="-1"/>
          </w:rPr>
          <w:t>Dashboards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with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>Temporal</w:t>
        </w:r>
        <w:r w:rsidRPr="008A06F8">
          <w:rPr>
            <w:rStyle w:val="Hyperlink"/>
            <w:rFonts w:ascii="Palatino Linotype" w:hAnsi="Palatino Linotype"/>
            <w:i/>
            <w:spacing w:val="1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Scaffolds: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Using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Educational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Data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Mining</w:t>
        </w:r>
        <w:r w:rsidRPr="008A06F8">
          <w:rPr>
            <w:rStyle w:val="Hyperlink"/>
            <w:rFonts w:ascii="Palatino Linotype" w:hAnsi="Palatino Linotype"/>
            <w:i/>
            <w:spacing w:val="50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</w:rPr>
          <w:t xml:space="preserve">to </w:t>
        </w:r>
        <w:r w:rsidRPr="008A06F8">
          <w:rPr>
            <w:rStyle w:val="Hyperlink"/>
            <w:rFonts w:ascii="Palatino Linotype" w:hAnsi="Palatino Linotype"/>
            <w:i/>
            <w:spacing w:val="-2"/>
          </w:rPr>
          <w:t>Increase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Temporal</w:t>
        </w:r>
        <w:r w:rsidRPr="008A06F8">
          <w:rPr>
            <w:rStyle w:val="Hyperlink"/>
            <w:rFonts w:ascii="Palatino Linotype" w:hAnsi="Palatino Linotype"/>
            <w:i/>
            <w:spacing w:val="2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Participation</w:t>
        </w:r>
        <w:r w:rsidRPr="008A06F8">
          <w:rPr>
            <w:rStyle w:val="Hyperlink"/>
            <w:rFonts w:ascii="Palatino Linotype" w:hAnsi="Palatino Linotype"/>
            <w:i/>
            <w:spacing w:val="-3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</w:rPr>
          <w:t>in</w:t>
        </w:r>
        <w:r w:rsidRPr="008A06F8">
          <w:rPr>
            <w:rStyle w:val="Hyperlink"/>
            <w:rFonts w:ascii="Palatino Linotype" w:hAnsi="Palatino Linotype"/>
            <w:i/>
            <w:spacing w:val="-3"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Online</w:t>
        </w:r>
        <w:r w:rsidRPr="008A06F8">
          <w:rPr>
            <w:rStyle w:val="Hyperlink"/>
            <w:rFonts w:ascii="Palatino Linotype" w:hAnsi="Palatino Linotype"/>
            <w:i/>
          </w:rPr>
          <w:t xml:space="preserve"> </w:t>
        </w:r>
        <w:r w:rsidRPr="008A06F8">
          <w:rPr>
            <w:rStyle w:val="Hyperlink"/>
            <w:rFonts w:ascii="Palatino Linotype" w:hAnsi="Palatino Linotype"/>
            <w:i/>
            <w:spacing w:val="-1"/>
          </w:rPr>
          <w:t>Courses</w:t>
        </w:r>
      </w:hyperlink>
      <w:r w:rsidRPr="00037A9E">
        <w:rPr>
          <w:rFonts w:ascii="Palatino Linotype" w:hAnsi="Palatino Linotype"/>
          <w:spacing w:val="-1"/>
        </w:rPr>
        <w:t>,</w:t>
      </w:r>
      <w:r w:rsidRPr="00037A9E">
        <w:rPr>
          <w:rFonts w:ascii="Palatino Linotype" w:hAnsi="Palatino Linotype"/>
          <w:spacing w:val="-3"/>
        </w:rPr>
        <w:t xml:space="preserve"> </w:t>
      </w:r>
      <w:r w:rsidRPr="00037A9E">
        <w:rPr>
          <w:rFonts w:ascii="Palatino Linotype" w:hAnsi="Palatino Linotype"/>
          <w:spacing w:val="-1"/>
        </w:rPr>
        <w:t>PSU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1"/>
        </w:rPr>
        <w:t>Center</w:t>
      </w:r>
      <w:r w:rsidRPr="00037A9E">
        <w:rPr>
          <w:rFonts w:ascii="Palatino Linotype" w:hAnsi="Palatino Linotype"/>
          <w:spacing w:val="-2"/>
        </w:rPr>
        <w:t xml:space="preserve"> </w:t>
      </w:r>
      <w:r w:rsidRPr="00037A9E">
        <w:rPr>
          <w:rFonts w:ascii="Palatino Linotype" w:hAnsi="Palatino Linotype"/>
        </w:rPr>
        <w:t>for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1"/>
        </w:rPr>
        <w:t>Innovation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in</w:t>
      </w:r>
      <w:r w:rsidRPr="00037A9E">
        <w:rPr>
          <w:rFonts w:ascii="Palatino Linotype" w:hAnsi="Palatino Linotype"/>
          <w:spacing w:val="1"/>
        </w:rPr>
        <w:t xml:space="preserve"> </w:t>
      </w:r>
      <w:r w:rsidRPr="00037A9E">
        <w:rPr>
          <w:rFonts w:ascii="Palatino Linotype" w:hAnsi="Palatino Linotype"/>
          <w:spacing w:val="-2"/>
        </w:rPr>
        <w:t>Online</w:t>
      </w:r>
      <w:r w:rsidRPr="00037A9E">
        <w:rPr>
          <w:rFonts w:ascii="Palatino Linotype" w:hAnsi="Palatino Linotype"/>
          <w:spacing w:val="43"/>
        </w:rPr>
        <w:t xml:space="preserve"> </w:t>
      </w:r>
      <w:r w:rsidRPr="00037A9E">
        <w:rPr>
          <w:rFonts w:ascii="Palatino Linotype" w:hAnsi="Palatino Linotype"/>
          <w:spacing w:val="-1"/>
        </w:rPr>
        <w:t>Learning,</w:t>
      </w:r>
      <w:r w:rsidRPr="00037A9E">
        <w:rPr>
          <w:rFonts w:ascii="Palatino Linotype" w:hAnsi="Palatino Linotype"/>
        </w:rPr>
        <w:t xml:space="preserve"> </w:t>
      </w:r>
      <w:r w:rsidRPr="00037A9E">
        <w:rPr>
          <w:rFonts w:ascii="Palatino Linotype" w:hAnsi="Palatino Linotype"/>
          <w:spacing w:val="-1"/>
        </w:rPr>
        <w:t>$40,000. Jul 2017 – Jul 2018</w:t>
      </w:r>
    </w:p>
    <w:p w14:paraId="4B741BC4" w14:textId="77777777" w:rsidR="00AA53A4" w:rsidRPr="00037A9E" w:rsidRDefault="00AA53A4" w:rsidP="00AA53A4">
      <w:pPr>
        <w:spacing w:after="0" w:line="240" w:lineRule="auto"/>
        <w:rPr>
          <w:rFonts w:ascii="Palatino Linotype" w:hAnsi="Palatino Linotype"/>
        </w:rPr>
      </w:pPr>
    </w:p>
    <w:p w14:paraId="405A0C63" w14:textId="77777777" w:rsidR="00AA53A4" w:rsidRPr="00037A9E" w:rsidRDefault="00AA53A4" w:rsidP="00AA53A4">
      <w:pPr>
        <w:pStyle w:val="ListParagraph"/>
        <w:spacing w:after="0" w:line="240" w:lineRule="auto"/>
        <w:ind w:left="360" w:right="158"/>
        <w:rPr>
          <w:rFonts w:ascii="Palatino Linotype" w:eastAsia="Palatino Linotype" w:hAnsi="Palatino Linotype" w:cs="Palatino Linotype"/>
          <w:b/>
          <w:i/>
        </w:rPr>
      </w:pPr>
      <w:r w:rsidRPr="00037A9E">
        <w:rPr>
          <w:rFonts w:ascii="Palatino Linotype" w:eastAsia="Palatino Linotype" w:hAnsi="Palatino Linotype" w:cs="Palatino Linotype"/>
          <w:b/>
          <w:i/>
        </w:rPr>
        <w:t>INTERNAL GRANTS</w:t>
      </w:r>
    </w:p>
    <w:p w14:paraId="599A182A" w14:textId="77777777" w:rsidR="00AA53A4" w:rsidRPr="00037A9E" w:rsidRDefault="00AA53A4" w:rsidP="007B5A08">
      <w:pPr>
        <w:pStyle w:val="ListParagraph"/>
        <w:numPr>
          <w:ilvl w:val="0"/>
          <w:numId w:val="1"/>
        </w:numPr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hyperlink r:id="rId14" w:history="1">
        <w:r w:rsidR="007B5A08" w:rsidRPr="00641D0C">
          <w:rPr>
            <w:rStyle w:val="Hyperlink"/>
            <w:rFonts w:ascii="Palatino Linotype" w:hAnsi="Palatino Linotype"/>
            <w:bCs/>
            <w:i/>
            <w:iCs/>
            <w:spacing w:val="-1"/>
          </w:rPr>
          <w:t>ML4Math: Visual Interactive Machine Learning for High School Mathematics Education</w:t>
        </w:r>
      </w:hyperlink>
      <w:r w:rsidRPr="00037A9E">
        <w:rPr>
          <w:rFonts w:ascii="Palatino Linotype" w:hAnsi="Palatino Linotype"/>
          <w:bCs/>
          <w:spacing w:val="-1"/>
        </w:rPr>
        <w:t xml:space="preserve">, University of Florida </w:t>
      </w:r>
      <w:r w:rsidR="00B23E96">
        <w:rPr>
          <w:rFonts w:ascii="Palatino Linotype" w:hAnsi="Palatino Linotype"/>
          <w:bCs/>
          <w:spacing w:val="-1"/>
        </w:rPr>
        <w:t xml:space="preserve">Research </w:t>
      </w:r>
      <w:r w:rsidR="008A06F8">
        <w:rPr>
          <w:rFonts w:ascii="Palatino Linotype" w:hAnsi="Palatino Linotype"/>
          <w:bCs/>
          <w:spacing w:val="-1"/>
        </w:rPr>
        <w:t>Opportunity</w:t>
      </w:r>
      <w:r w:rsidR="00B23E96">
        <w:rPr>
          <w:rFonts w:ascii="Palatino Linotype" w:hAnsi="Palatino Linotype"/>
          <w:bCs/>
          <w:spacing w:val="-1"/>
        </w:rPr>
        <w:t xml:space="preserve"> Seed Fund (ROSF), $85,000</w:t>
      </w:r>
      <w:r w:rsidRPr="00037A9E">
        <w:rPr>
          <w:rFonts w:ascii="Palatino Linotype" w:hAnsi="Palatino Linotype"/>
          <w:bCs/>
          <w:spacing w:val="-1"/>
        </w:rPr>
        <w:t xml:space="preserve">. </w:t>
      </w:r>
      <w:r w:rsidR="00B23E96">
        <w:rPr>
          <w:rFonts w:ascii="Palatino Linotype" w:hAnsi="Palatino Linotype"/>
          <w:bCs/>
          <w:spacing w:val="-1"/>
        </w:rPr>
        <w:t>Jun 2022 – Jun 2024</w:t>
      </w:r>
    </w:p>
    <w:p w14:paraId="079DFA2C" w14:textId="77777777" w:rsidR="00AA53A4" w:rsidRPr="00AA53A4" w:rsidRDefault="00AA53A4" w:rsidP="00AA53A4">
      <w:pPr>
        <w:pStyle w:val="ListParagraph"/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</w:p>
    <w:p w14:paraId="52932793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hyperlink r:id="rId15" w:history="1">
        <w:r w:rsidRPr="00641D0C">
          <w:rPr>
            <w:rStyle w:val="Hyperlink"/>
            <w:rFonts w:ascii="Palatino Linotype" w:hAnsi="Palatino Linotype"/>
            <w:bCs/>
            <w:i/>
            <w:iCs/>
            <w:spacing w:val="-1"/>
          </w:rPr>
          <w:t>FAccT AI: Fair, Accountable, and Transparent AI in Education and Beyond</w:t>
        </w:r>
      </w:hyperlink>
      <w:r w:rsidRPr="00037A9E">
        <w:rPr>
          <w:rFonts w:ascii="Palatino Linotype" w:hAnsi="Palatino Linotype"/>
          <w:bCs/>
          <w:spacing w:val="-1"/>
        </w:rPr>
        <w:t>, University of Florida Informatics Institute (UFII) Seed Grant, $21,061. Jun 2021 – Jun 2022</w:t>
      </w:r>
    </w:p>
    <w:p w14:paraId="72621814" w14:textId="77777777" w:rsidR="00AA53A4" w:rsidRPr="00037A9E" w:rsidRDefault="00AA53A4" w:rsidP="00AA53A4">
      <w:pPr>
        <w:pStyle w:val="ListParagraph"/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</w:p>
    <w:p w14:paraId="3842A3C3" w14:textId="77777777" w:rsidR="00AA53A4" w:rsidRPr="00037A9E" w:rsidRDefault="00AA53A4" w:rsidP="00AA53A4">
      <w:pPr>
        <w:pStyle w:val="ListParagraph"/>
        <w:numPr>
          <w:ilvl w:val="0"/>
          <w:numId w:val="1"/>
        </w:numPr>
        <w:spacing w:after="0" w:line="240" w:lineRule="auto"/>
        <w:ind w:right="158"/>
        <w:rPr>
          <w:rFonts w:ascii="Palatino Linotype" w:eastAsia="Palatino Linotype" w:hAnsi="Palatino Linotype" w:cs="Palatino Linotype"/>
        </w:rPr>
      </w:pPr>
      <w:r w:rsidRPr="00037A9E">
        <w:rPr>
          <w:rFonts w:ascii="Palatino Linotype" w:hAnsi="Palatino Linotype"/>
          <w:b/>
          <w:spacing w:val="-1"/>
        </w:rPr>
        <w:t xml:space="preserve">Principal Investigator, </w:t>
      </w:r>
      <w:hyperlink r:id="rId16" w:history="1">
        <w:r w:rsidRPr="00641D0C">
          <w:rPr>
            <w:rStyle w:val="Hyperlink"/>
            <w:rFonts w:ascii="Palatino Linotype" w:hAnsi="Palatino Linotype"/>
            <w:bCs/>
            <w:i/>
            <w:iCs/>
            <w:spacing w:val="-1"/>
          </w:rPr>
          <w:t>Fair AI Responding to Online Education</w:t>
        </w:r>
      </w:hyperlink>
      <w:r w:rsidRPr="00037A9E">
        <w:rPr>
          <w:rFonts w:ascii="Palatino Linotype" w:hAnsi="Palatino Linotype"/>
          <w:bCs/>
          <w:spacing w:val="-1"/>
        </w:rPr>
        <w:t>, University of Florida AI Catalyst Fund, $</w:t>
      </w:r>
      <w:r w:rsidRPr="00037A9E">
        <w:rPr>
          <w:rFonts w:ascii="Palatino Linotype" w:hAnsi="Palatino Linotype"/>
        </w:rPr>
        <w:t>50,000</w:t>
      </w:r>
      <w:r w:rsidRPr="00037A9E">
        <w:rPr>
          <w:rFonts w:ascii="Palatino Linotype" w:hAnsi="Palatino Linotype"/>
          <w:spacing w:val="-1"/>
        </w:rPr>
        <w:t>. Jan 2021 – Dec 2021</w:t>
      </w:r>
    </w:p>
    <w:p w14:paraId="6F914A47" w14:textId="77777777" w:rsidR="004E532C" w:rsidRDefault="004E532C"/>
    <w:sectPr w:rsidR="004E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202A"/>
    <w:multiLevelType w:val="hybridMultilevel"/>
    <w:tmpl w:val="CEDE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19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6F"/>
    <w:rsid w:val="00047A1A"/>
    <w:rsid w:val="000E167D"/>
    <w:rsid w:val="000F2309"/>
    <w:rsid w:val="001412C8"/>
    <w:rsid w:val="001B28DC"/>
    <w:rsid w:val="00200522"/>
    <w:rsid w:val="00324A39"/>
    <w:rsid w:val="003A1E5D"/>
    <w:rsid w:val="003C663A"/>
    <w:rsid w:val="004E532C"/>
    <w:rsid w:val="00641D0C"/>
    <w:rsid w:val="006510C4"/>
    <w:rsid w:val="006D7620"/>
    <w:rsid w:val="007445FC"/>
    <w:rsid w:val="00780D25"/>
    <w:rsid w:val="007B5A08"/>
    <w:rsid w:val="00832609"/>
    <w:rsid w:val="008A06F8"/>
    <w:rsid w:val="008A1EE5"/>
    <w:rsid w:val="008D297F"/>
    <w:rsid w:val="009A5EA5"/>
    <w:rsid w:val="00A44773"/>
    <w:rsid w:val="00A74EB9"/>
    <w:rsid w:val="00AA53A4"/>
    <w:rsid w:val="00AC145B"/>
    <w:rsid w:val="00AE2F6F"/>
    <w:rsid w:val="00AF6312"/>
    <w:rsid w:val="00B23E96"/>
    <w:rsid w:val="00BF5560"/>
    <w:rsid w:val="00C001C7"/>
    <w:rsid w:val="00C30B14"/>
    <w:rsid w:val="00CA4F42"/>
    <w:rsid w:val="00CC75EB"/>
    <w:rsid w:val="00D14BB9"/>
    <w:rsid w:val="00D67322"/>
    <w:rsid w:val="00DF08AD"/>
    <w:rsid w:val="00E97F52"/>
    <w:rsid w:val="00F13537"/>
    <w:rsid w:val="00F70518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2BC5"/>
  <w15:chartTrackingRefBased/>
  <w15:docId w15:val="{83F040D7-CD92-4EB6-ABF8-32477184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3A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A53A4"/>
    <w:pPr>
      <w:widowControl w:val="0"/>
      <w:spacing w:after="0" w:line="240" w:lineRule="auto"/>
      <w:ind w:left="820" w:hanging="360"/>
    </w:pPr>
    <w:rPr>
      <w:rFonts w:ascii="Palatino Linotype" w:eastAsia="Palatino Linotype" w:hAnsi="Palatino Linotyp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A53A4"/>
    <w:rPr>
      <w:rFonts w:ascii="Palatino Linotype" w:eastAsia="Palatino Linotype" w:hAnsi="Palatino Linotype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unhideWhenUsed/>
    <w:rsid w:val="001B28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E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cyber.education.ufl.edu/" TargetMode="External"/><Relationship Id="rId13" Type="http://schemas.openxmlformats.org/officeDocument/2006/relationships/hyperlink" Target="https://www.psu.edu/news/academics/story/center-online-innovation-learning-announces-spring-2017-grant-recipien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sf.gov/awardsearch/showAward?AWD_ID=1657366&amp;HistoricalAwards=false" TargetMode="External"/><Relationship Id="rId12" Type="http://schemas.openxmlformats.org/officeDocument/2006/relationships/hyperlink" Target="https://www.nsf.gov/awardsearch/showAward?AWD_ID=13485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earch.ufl.edu/finding-funding/internal-competitive-fund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sf.gov/awardsearch/showAward?AWD_ID=2150136&amp;HistoricalAwards=false" TargetMode="External"/><Relationship Id="rId11" Type="http://schemas.openxmlformats.org/officeDocument/2006/relationships/hyperlink" Target="https://www.helios.org/how-we-work/investment-history/" TargetMode="External"/><Relationship Id="rId5" Type="http://schemas.openxmlformats.org/officeDocument/2006/relationships/hyperlink" Target="https://www.nsf.gov/awardsearch/showAward?AWD_ID=2148733&amp;HistoricalAwards=false" TargetMode="External"/><Relationship Id="rId15" Type="http://schemas.openxmlformats.org/officeDocument/2006/relationships/hyperlink" Target="https://informatics.research.ufl.edu/ufii-programs/seed-funds.html" TargetMode="External"/><Relationship Id="rId10" Type="http://schemas.openxmlformats.org/officeDocument/2006/relationships/hyperlink" Target="https://ies.ed.gov/funding/grantsearch/details.asp?ID=18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sf.gov/awardsearch/showAward?AWD_ID=1901704&amp;HistoricalAwards=false" TargetMode="External"/><Relationship Id="rId14" Type="http://schemas.openxmlformats.org/officeDocument/2006/relationships/hyperlink" Target="https://research.ufl.edu/finding-funding/internal-competitive-fu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463</cp:revision>
  <dcterms:created xsi:type="dcterms:W3CDTF">2022-05-18T12:47:00Z</dcterms:created>
  <dcterms:modified xsi:type="dcterms:W3CDTF">2022-06-06T16:51:00Z</dcterms:modified>
</cp:coreProperties>
</file>