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F701C" w14:textId="53763D6F" w:rsidR="00FC408E" w:rsidRDefault="00143756">
      <w:r w:rsidRPr="00723456">
        <w:rPr>
          <w:highlight w:val="yellow"/>
        </w:rPr>
        <w:t>Journal</w:t>
      </w:r>
      <w:r>
        <w:t xml:space="preserve"> </w:t>
      </w:r>
    </w:p>
    <w:p w14:paraId="2F03E069" w14:textId="77777777" w:rsidR="00143756" w:rsidRPr="00037A9E" w:rsidRDefault="00143756" w:rsidP="00143756">
      <w:pPr>
        <w:widowControl w:val="0"/>
        <w:numPr>
          <w:ilvl w:val="0"/>
          <w:numId w:val="1"/>
        </w:numPr>
        <w:spacing w:after="200" w:line="276" w:lineRule="auto"/>
        <w:rPr>
          <w:rFonts w:ascii="Palatino Linotype" w:eastAsiaTheme="majorEastAsia" w:hAnsi="Palatino Linotype" w:cs="DengXian Light"/>
        </w:rPr>
      </w:pP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>Li, C.</w:t>
      </w:r>
      <w:r w:rsidRPr="00037A9E">
        <w:rPr>
          <w:rFonts w:ascii="Palatino Linotype" w:hAnsi="Palatino Linotype" w:cs="DengXian Light"/>
          <w:spacing w:val="-1"/>
          <w:vertAlign w:val="superscript"/>
        </w:rPr>
        <w:t>g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, &amp; </w:t>
      </w:r>
      <w:r w:rsidRPr="00037A9E">
        <w:rPr>
          <w:rFonts w:ascii="Palatino Linotype" w:hAnsi="Palatino Linotype" w:cs="DengXian Light"/>
          <w:b/>
          <w:bCs/>
          <w:color w:val="222222"/>
          <w:u w:val="single"/>
          <w:shd w:val="clear" w:color="auto" w:fill="FFFFFF"/>
        </w:rPr>
        <w:t>Xing, W.,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 Leite, W. (</w:t>
      </w:r>
      <w:r>
        <w:rPr>
          <w:rFonts w:ascii="Palatino Linotype" w:hAnsi="Palatino Linotype" w:cs="DengXian Light"/>
          <w:color w:val="222222"/>
          <w:shd w:val="clear" w:color="auto" w:fill="FFFFFF"/>
        </w:rPr>
        <w:t>2022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>). Building socially responsible conversational agents using big data to support online learning: A case with algebra nation.</w:t>
      </w:r>
      <w:r w:rsidRPr="00037A9E">
        <w:rPr>
          <w:rFonts w:ascii="Palatino Linotype" w:hAnsi="Palatino Linotype" w:cs="DengXian Light"/>
          <w:shd w:val="clear" w:color="auto" w:fill="FFFFFF"/>
        </w:rPr>
        <w:t xml:space="preserve"> </w:t>
      </w:r>
      <w:r w:rsidRPr="00037A9E">
        <w:rPr>
          <w:rFonts w:ascii="Palatino Linotype" w:hAnsi="Palatino Linotype" w:cs="DengXian Light"/>
          <w:i/>
        </w:rPr>
        <w:t>British Journal of Educational Technology.</w:t>
      </w:r>
      <w:r>
        <w:rPr>
          <w:rFonts w:ascii="Palatino Linotype" w:hAnsi="Palatino Linotype" w:cs="DengXian Light"/>
          <w:i/>
        </w:rPr>
        <w:t xml:space="preserve"> </w:t>
      </w:r>
      <w:hyperlink r:id="rId5" w:history="1">
        <w:r w:rsidRPr="005E14AB">
          <w:rPr>
            <w:rStyle w:val="Hyperlink"/>
            <w:rFonts w:ascii="Palatino Linotype" w:hAnsi="Palatino Linotype" w:cs="Times New Roman"/>
            <w:i/>
          </w:rPr>
          <w:t>https://bera-journals.onlinelibrary.wiley.com/doi/full/10.1111/bje</w:t>
        </w:r>
        <w:r w:rsidRPr="005E14AB">
          <w:rPr>
            <w:rStyle w:val="Hyperlink"/>
            <w:rFonts w:ascii="Palatino Linotype" w:hAnsi="Palatino Linotype" w:cs="Times New Roman"/>
            <w:i/>
          </w:rPr>
          <w:br/>
          <w:t>t.13227</w:t>
        </w:r>
      </w:hyperlink>
      <w:r w:rsidRPr="00925BC6">
        <w:rPr>
          <w:rFonts w:ascii="Palatino Linotype" w:hAnsi="Palatino Linotype" w:cs="Times New Roman"/>
          <w:i/>
        </w:rPr>
        <w:t xml:space="preserve"> </w:t>
      </w:r>
      <w:r w:rsidRPr="00925BC6">
        <w:rPr>
          <w:rFonts w:ascii="Palatino Linotype" w:hAnsi="Palatino Linotype" w:cs="DengXian Light"/>
          <w:i/>
        </w:rPr>
        <w:t xml:space="preserve"> 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>[IF: 4.929, SSCI]</w:t>
      </w:r>
    </w:p>
    <w:p w14:paraId="42C4D684" w14:textId="77777777" w:rsidR="00143756" w:rsidRPr="00037A9E" w:rsidRDefault="00143756" w:rsidP="00143756">
      <w:pPr>
        <w:widowControl w:val="0"/>
        <w:numPr>
          <w:ilvl w:val="0"/>
          <w:numId w:val="1"/>
        </w:numPr>
        <w:spacing w:after="200" w:line="276" w:lineRule="auto"/>
        <w:rPr>
          <w:rFonts w:ascii="Palatino Linotype" w:eastAsiaTheme="majorEastAsia" w:hAnsi="Palatino Linotype" w:cs="DengXian Light"/>
        </w:rPr>
      </w:pP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>Li, C.</w:t>
      </w:r>
      <w:r w:rsidRPr="00037A9E">
        <w:rPr>
          <w:rFonts w:ascii="Palatino Linotype" w:hAnsi="Palatino Linotype" w:cs="DengXian Light"/>
          <w:spacing w:val="-1"/>
          <w:vertAlign w:val="superscript"/>
        </w:rPr>
        <w:t>g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, &amp; </w:t>
      </w:r>
      <w:r w:rsidRPr="00037A9E">
        <w:rPr>
          <w:rFonts w:ascii="Palatino Linotype" w:hAnsi="Palatino Linotype" w:cs="DengXian Light"/>
          <w:b/>
          <w:bCs/>
          <w:color w:val="222222"/>
          <w:u w:val="single"/>
          <w:shd w:val="clear" w:color="auto" w:fill="FFFFFF"/>
        </w:rPr>
        <w:t>Xing, W.,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 Leite, W. (2022). Towards Building a Fair Peer Recommender to Support Help-Seeking in Online Learning. </w:t>
      </w:r>
      <w:r w:rsidRPr="00037A9E">
        <w:rPr>
          <w:rFonts w:ascii="Palatino Linotype" w:hAnsi="Palatino Linotype" w:cs="DengXian Light"/>
          <w:i/>
          <w:iCs/>
          <w:color w:val="222222"/>
          <w:shd w:val="clear" w:color="auto" w:fill="FFFFFF"/>
        </w:rPr>
        <w:t>Distance Education</w:t>
      </w:r>
      <w:r w:rsidRPr="00037A9E">
        <w:rPr>
          <w:rFonts w:ascii="Palatino Linotype" w:eastAsiaTheme="majorEastAsia" w:hAnsi="Palatino Linotype" w:cs="DengXian Light"/>
          <w:color w:val="222222"/>
          <w:shd w:val="clear" w:color="auto" w:fill="FFFFFF"/>
        </w:rPr>
        <w:t>.</w:t>
      </w:r>
      <w:r w:rsidRPr="00037A9E">
        <w:rPr>
          <w:rFonts w:ascii="Palatino Linotype" w:hAnsi="Palatino Linotype"/>
        </w:rPr>
        <w:t xml:space="preserve"> </w:t>
      </w:r>
      <w:hyperlink r:id="rId6" w:history="1">
        <w:r w:rsidRPr="00037A9E">
          <w:rPr>
            <w:rStyle w:val="Hyperlink"/>
            <w:rFonts w:ascii="Palatino Linotype" w:hAnsi="Palatino Linotype" w:cs="DengXian Light"/>
            <w:shd w:val="clear" w:color="auto" w:fill="FFFFFF"/>
          </w:rPr>
          <w:t>https://doi.org/10.1080/01587919.2021.2020619</w:t>
        </w:r>
      </w:hyperlink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  [IF: 2.952, SSCI]</w:t>
      </w:r>
    </w:p>
    <w:p w14:paraId="14664C8A" w14:textId="77777777" w:rsidR="00143756" w:rsidRPr="00D20E7E" w:rsidRDefault="00143756" w:rsidP="00143756">
      <w:pPr>
        <w:widowControl w:val="0"/>
        <w:numPr>
          <w:ilvl w:val="0"/>
          <w:numId w:val="1"/>
        </w:numPr>
        <w:spacing w:after="200" w:line="276" w:lineRule="auto"/>
        <w:rPr>
          <w:rFonts w:ascii="Palatino Linotype" w:eastAsiaTheme="majorEastAsia" w:hAnsi="Palatino Linotype" w:cs="DengXian Light"/>
        </w:rPr>
      </w:pP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>Liu, B.</w:t>
      </w:r>
      <w:r w:rsidRPr="00037A9E">
        <w:rPr>
          <w:rFonts w:ascii="Palatino Linotype" w:hAnsi="Palatino Linotype" w:cs="DengXian Light"/>
          <w:spacing w:val="-1"/>
          <w:vertAlign w:val="superscript"/>
        </w:rPr>
        <w:t>g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, </w:t>
      </w:r>
      <w:r w:rsidRPr="00037A9E">
        <w:rPr>
          <w:rFonts w:ascii="Palatino Linotype" w:hAnsi="Palatino Linotype" w:cs="DengXian Light"/>
          <w:b/>
          <w:bCs/>
          <w:color w:val="222222"/>
          <w:shd w:val="clear" w:color="auto" w:fill="FFFFFF"/>
        </w:rPr>
        <w:t>Xing, W.,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 Zeng, Y.</w:t>
      </w:r>
      <w:r w:rsidRPr="00037A9E">
        <w:rPr>
          <w:rFonts w:ascii="Palatino Linotype" w:hAnsi="Palatino Linotype" w:cs="DengXian Light"/>
          <w:spacing w:val="-1"/>
          <w:vertAlign w:val="superscript"/>
        </w:rPr>
        <w:t>g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>, &amp; Wu, Y. (2022). Linking cognitive processes and learning outcomes: The influence of cognitive presence on learning performance in MOOCs. </w:t>
      </w:r>
      <w:r w:rsidRPr="00037A9E">
        <w:rPr>
          <w:rFonts w:ascii="Palatino Linotype" w:hAnsi="Palatino Linotype" w:cs="DengXian Light"/>
          <w:i/>
        </w:rPr>
        <w:t xml:space="preserve">British Journal of Educational Technology. </w:t>
      </w:r>
      <w:hyperlink r:id="rId7" w:history="1">
        <w:r w:rsidRPr="00037A9E">
          <w:rPr>
            <w:rStyle w:val="Hyperlink"/>
            <w:rFonts w:ascii="Palatino Linotype" w:hAnsi="Palatino Linotype" w:cs="DengXian Light"/>
            <w:shd w:val="clear" w:color="auto" w:fill="FFFFFF"/>
          </w:rPr>
          <w:t>https://doi.org/10.1111/bjet.13193</w:t>
        </w:r>
      </w:hyperlink>
      <w:r w:rsidRPr="00037A9E">
        <w:rPr>
          <w:rFonts w:ascii="Palatino Linotype" w:hAnsi="Palatino Linotype" w:cs="DengXian Light"/>
          <w:i/>
        </w:rPr>
        <w:t xml:space="preserve"> 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>[IF: 4.929, SSCI]</w:t>
      </w:r>
    </w:p>
    <w:p w14:paraId="339301A8" w14:textId="77777777" w:rsidR="00143756" w:rsidRDefault="00143756" w:rsidP="00143756">
      <w:pPr>
        <w:widowControl w:val="0"/>
        <w:numPr>
          <w:ilvl w:val="0"/>
          <w:numId w:val="1"/>
        </w:numPr>
        <w:spacing w:after="200" w:line="276" w:lineRule="auto"/>
        <w:rPr>
          <w:rFonts w:ascii="Palatino Linotype" w:eastAsiaTheme="majorEastAsia" w:hAnsi="Palatino Linotype" w:cs="DengXian Light"/>
          <w:shd w:val="clear" w:color="auto" w:fill="FFFFFF"/>
        </w:rPr>
      </w:pPr>
      <w:r w:rsidRPr="00975592">
        <w:rPr>
          <w:rFonts w:ascii="Palatino Linotype" w:eastAsiaTheme="majorEastAsia" w:hAnsi="Palatino Linotype" w:cs="DengXian Light"/>
          <w:shd w:val="clear" w:color="auto" w:fill="FFFFFF"/>
        </w:rPr>
        <w:t xml:space="preserve">Tang, H., 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>Arslan, O.</w:t>
      </w:r>
      <w:r w:rsidRPr="00037A9E">
        <w:rPr>
          <w:rFonts w:ascii="Palatino Linotype" w:hAnsi="Palatino Linotype" w:cs="DengXian Light"/>
          <w:spacing w:val="-1"/>
          <w:vertAlign w:val="superscript"/>
        </w:rPr>
        <w:t>g</w:t>
      </w:r>
      <w:r w:rsidRPr="00FB6E6D">
        <w:rPr>
          <w:rFonts w:ascii="Palatino Linotype" w:eastAsiaTheme="majorEastAsia" w:hAnsi="Palatino Linotype" w:cs="DengXian Light"/>
          <w:bCs/>
          <w:shd w:val="clear" w:color="auto" w:fill="FFFFFF"/>
        </w:rPr>
        <w:t>,</w:t>
      </w:r>
      <w:r>
        <w:rPr>
          <w:rFonts w:ascii="Palatino Linotype" w:eastAsiaTheme="majorEastAsia" w:hAnsi="Palatino Linotype" w:cs="DengXian Light"/>
          <w:b/>
          <w:shd w:val="clear" w:color="auto" w:fill="FFFFFF"/>
        </w:rPr>
        <w:t xml:space="preserve"> </w:t>
      </w:r>
      <w:r w:rsidRPr="00975592">
        <w:rPr>
          <w:rFonts w:ascii="Palatino Linotype" w:eastAsiaTheme="majorEastAsia" w:hAnsi="Palatino Linotype" w:cs="DengXian Light"/>
          <w:b/>
          <w:shd w:val="clear" w:color="auto" w:fill="FFFFFF"/>
        </w:rPr>
        <w:t>Xing, W.,</w:t>
      </w:r>
      <w:r w:rsidRPr="00975592">
        <w:rPr>
          <w:rFonts w:ascii="Palatino Linotype" w:eastAsiaTheme="majorEastAsia" w:hAnsi="Palatino Linotype" w:cs="DengXian Light"/>
          <w:shd w:val="clear" w:color="auto" w:fill="FFFFFF"/>
        </w:rPr>
        <w:t xml:space="preserve"> &amp; </w:t>
      </w:r>
      <w:r w:rsidRPr="00FD4CE9">
        <w:rPr>
          <w:rFonts w:ascii="Palatino Linotype" w:eastAsiaTheme="majorEastAsia" w:hAnsi="Palatino Linotype" w:cs="DengXian Light"/>
          <w:shd w:val="clear" w:color="auto" w:fill="FFFFFF"/>
        </w:rPr>
        <w:t>Kamali‑Arslantas</w:t>
      </w:r>
      <w:r>
        <w:rPr>
          <w:rFonts w:ascii="Palatino Linotype" w:eastAsiaTheme="majorEastAsia" w:hAnsi="Palatino Linotype" w:cs="DengXian Light"/>
          <w:shd w:val="clear" w:color="auto" w:fill="FFFFFF"/>
        </w:rPr>
        <w:t>, T.</w:t>
      </w:r>
      <w:r w:rsidRPr="00FD4CE9">
        <w:rPr>
          <w:rFonts w:ascii="Palatino Linotype" w:eastAsiaTheme="majorEastAsia" w:hAnsi="Palatino Linotype" w:cs="DengXian Light"/>
          <w:shd w:val="clear" w:color="auto" w:fill="FFFFFF"/>
        </w:rPr>
        <w:t xml:space="preserve"> </w:t>
      </w:r>
      <w:r w:rsidRPr="00975592">
        <w:rPr>
          <w:rFonts w:ascii="Palatino Linotype" w:eastAsiaTheme="majorEastAsia" w:hAnsi="Palatino Linotype" w:cs="DengXian Light"/>
          <w:shd w:val="clear" w:color="auto" w:fill="FFFFFF"/>
        </w:rPr>
        <w:t>(20</w:t>
      </w:r>
      <w:r>
        <w:rPr>
          <w:rFonts w:ascii="Palatino Linotype" w:eastAsiaTheme="majorEastAsia" w:hAnsi="Palatino Linotype" w:cs="DengXian Light"/>
          <w:shd w:val="clear" w:color="auto" w:fill="FFFFFF"/>
        </w:rPr>
        <w:t>22</w:t>
      </w:r>
      <w:r w:rsidRPr="00975592">
        <w:rPr>
          <w:rFonts w:ascii="Palatino Linotype" w:eastAsiaTheme="majorEastAsia" w:hAnsi="Palatino Linotype" w:cs="DengXian Light"/>
          <w:shd w:val="clear" w:color="auto" w:fill="FFFFFF"/>
        </w:rPr>
        <w:t xml:space="preserve">). </w:t>
      </w:r>
      <w:r w:rsidRPr="00462B4A">
        <w:rPr>
          <w:rFonts w:ascii="Palatino Linotype" w:eastAsiaTheme="majorEastAsia" w:hAnsi="Palatino Linotype" w:cs="DengXian Light"/>
          <w:shd w:val="clear" w:color="auto" w:fill="FFFFFF"/>
        </w:rPr>
        <w:t>Exploring collaborative problem solving in virtual</w:t>
      </w:r>
      <w:r>
        <w:rPr>
          <w:rFonts w:ascii="Palatino Linotype" w:eastAsiaTheme="majorEastAsia" w:hAnsi="Palatino Linotype" w:cs="DengXian Light"/>
          <w:shd w:val="clear" w:color="auto" w:fill="FFFFFF"/>
        </w:rPr>
        <w:t xml:space="preserve"> </w:t>
      </w:r>
      <w:r w:rsidRPr="00462B4A">
        <w:rPr>
          <w:rFonts w:ascii="Palatino Linotype" w:eastAsiaTheme="majorEastAsia" w:hAnsi="Palatino Linotype" w:cs="DengXian Light"/>
          <w:shd w:val="clear" w:color="auto" w:fill="FFFFFF"/>
        </w:rPr>
        <w:t>laboratories: a perspective of socially shared metacognition. </w:t>
      </w:r>
      <w:r w:rsidRPr="00462B4A">
        <w:rPr>
          <w:rFonts w:ascii="Palatino Linotype" w:eastAsiaTheme="majorEastAsia" w:hAnsi="Palatino Linotype" w:cs="DengXian Light"/>
          <w:i/>
          <w:iCs/>
          <w:shd w:val="clear" w:color="auto" w:fill="FFFFFF"/>
        </w:rPr>
        <w:t xml:space="preserve">Journal of </w:t>
      </w:r>
      <w:r>
        <w:rPr>
          <w:rFonts w:ascii="Palatino Linotype" w:eastAsiaTheme="majorEastAsia" w:hAnsi="Palatino Linotype" w:cs="DengXian Light"/>
          <w:i/>
          <w:iCs/>
          <w:shd w:val="clear" w:color="auto" w:fill="FFFFFF"/>
        </w:rPr>
        <w:t>Computing in Higher Education</w:t>
      </w:r>
      <w:r>
        <w:rPr>
          <w:rFonts w:ascii="Palatino Linotype" w:eastAsiaTheme="majorEastAsia" w:hAnsi="Palatino Linotype" w:cs="DengXian Light"/>
          <w:shd w:val="clear" w:color="auto" w:fill="FFFFFF"/>
        </w:rPr>
        <w:t xml:space="preserve">. </w:t>
      </w:r>
      <w:hyperlink r:id="rId8" w:history="1">
        <w:r w:rsidRPr="005E14AB">
          <w:rPr>
            <w:rStyle w:val="Hyperlink"/>
            <w:rFonts w:ascii="Palatino Linotype" w:eastAsiaTheme="majorEastAsia" w:hAnsi="Palatino Linotype" w:cs="DengXian Light"/>
            <w:shd w:val="clear" w:color="auto" w:fill="FFFFFF"/>
          </w:rPr>
          <w:t>https://link.springer.com/article</w:t>
        </w:r>
        <w:r w:rsidRPr="005E14AB">
          <w:rPr>
            <w:rStyle w:val="Hyperlink"/>
            <w:rFonts w:ascii="Palatino Linotype" w:eastAsiaTheme="majorEastAsia" w:hAnsi="Palatino Linotype" w:cs="DengXian Light"/>
            <w:shd w:val="clear" w:color="auto" w:fill="FFFFFF"/>
          </w:rPr>
          <w:br/>
          <w:t>/10.1007/s12528-022-09318-1</w:t>
        </w:r>
      </w:hyperlink>
      <w:r>
        <w:rPr>
          <w:rFonts w:ascii="Palatino Linotype" w:eastAsiaTheme="majorEastAsia" w:hAnsi="Palatino Linotype" w:cs="DengXian Light"/>
          <w:shd w:val="clear" w:color="auto" w:fill="FFFFFF"/>
        </w:rPr>
        <w:t xml:space="preserve"> 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>[IF: 2.</w:t>
      </w:r>
      <w:r>
        <w:rPr>
          <w:rFonts w:ascii="Palatino Linotype" w:hAnsi="Palatino Linotype" w:cs="DengXian Light"/>
          <w:color w:val="222222"/>
          <w:shd w:val="clear" w:color="auto" w:fill="FFFFFF"/>
        </w:rPr>
        <w:t>627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>, SSCI]</w:t>
      </w:r>
    </w:p>
    <w:p w14:paraId="29B3545D" w14:textId="77777777" w:rsidR="00143756" w:rsidRPr="00037A9E" w:rsidRDefault="00143756" w:rsidP="00143756">
      <w:pPr>
        <w:widowControl w:val="0"/>
        <w:numPr>
          <w:ilvl w:val="0"/>
          <w:numId w:val="1"/>
        </w:numPr>
        <w:spacing w:after="200" w:line="276" w:lineRule="auto"/>
        <w:rPr>
          <w:rFonts w:ascii="Palatino Linotype" w:eastAsiaTheme="majorEastAsia" w:hAnsi="Palatino Linotype" w:cs="DengXian Light"/>
        </w:rPr>
      </w:pPr>
      <w:r w:rsidRPr="00037A9E">
        <w:rPr>
          <w:rFonts w:ascii="Palatino Linotype" w:hAnsi="Palatino Linotype" w:cs="DengXian Light"/>
          <w:b/>
          <w:bCs/>
          <w:color w:val="222222"/>
          <w:u w:val="single"/>
          <w:shd w:val="clear" w:color="auto" w:fill="FFFFFF"/>
        </w:rPr>
        <w:t>Xing, W.,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 Du, D., Bakhshi, A., Chiu, K. C., &amp; Du, H.</w:t>
      </w:r>
      <w:r w:rsidRPr="00037A9E">
        <w:rPr>
          <w:rFonts w:ascii="Palatino Linotype" w:hAnsi="Palatino Linotype" w:cs="DengXian Light"/>
          <w:spacing w:val="-1"/>
          <w:vertAlign w:val="superscript"/>
        </w:rPr>
        <w:t>g</w:t>
      </w:r>
      <w:r w:rsidRPr="00037A9E">
        <w:rPr>
          <w:rFonts w:ascii="Palatino Linotype" w:hAnsi="Palatino Linotype" w:cs="DengXian Light"/>
          <w:spacing w:val="-1"/>
        </w:rPr>
        <w:t xml:space="preserve"> 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>(2021). Designing a Transferable Predictive Model for Online Learning Using a Bayesian Updating Approach. </w:t>
      </w:r>
      <w:r w:rsidRPr="00037A9E">
        <w:rPr>
          <w:rFonts w:ascii="Palatino Linotype" w:hAnsi="Palatino Linotype" w:cs="DengXian Light"/>
          <w:i/>
          <w:iCs/>
          <w:color w:val="222222"/>
          <w:shd w:val="clear" w:color="auto" w:fill="FFFFFF"/>
        </w:rPr>
        <w:t>IEEE Transactions on Learning Technologies</w:t>
      </w:r>
      <w:r w:rsidRPr="00037A9E">
        <w:rPr>
          <w:rFonts w:ascii="Palatino Linotype" w:eastAsiaTheme="majorEastAsia" w:hAnsi="Palatino Linotype" w:cs="DengXian Light"/>
          <w:color w:val="222222"/>
          <w:shd w:val="clear" w:color="auto" w:fill="FFFFFF"/>
        </w:rPr>
        <w:t>, </w:t>
      </w:r>
      <w:r w:rsidRPr="00037A9E">
        <w:rPr>
          <w:rFonts w:ascii="Palatino Linotype" w:hAnsi="Palatino Linotype" w:cs="DengXian Light"/>
          <w:i/>
          <w:iCs/>
          <w:color w:val="222222"/>
          <w:shd w:val="clear" w:color="auto" w:fill="FFFFFF"/>
        </w:rPr>
        <w:t>14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(4), 474-485. </w:t>
      </w:r>
      <w:r w:rsidRPr="00037A9E">
        <w:rPr>
          <w:rFonts w:ascii="Palatino Linotype" w:eastAsiaTheme="majorEastAsia" w:hAnsi="Palatino Linotype" w:cs="DengXian Light"/>
        </w:rPr>
        <w:t>[IF: 3.720, SCI &amp; SSCI]</w:t>
      </w:r>
    </w:p>
    <w:p w14:paraId="5FB82E74" w14:textId="77777777" w:rsidR="00143756" w:rsidRPr="00037A9E" w:rsidRDefault="00143756" w:rsidP="00143756">
      <w:pPr>
        <w:widowControl w:val="0"/>
        <w:numPr>
          <w:ilvl w:val="0"/>
          <w:numId w:val="1"/>
        </w:numPr>
        <w:spacing w:after="200" w:line="276" w:lineRule="auto"/>
        <w:rPr>
          <w:rFonts w:ascii="Palatino Linotype" w:eastAsiaTheme="majorEastAsia" w:hAnsi="Palatino Linotype" w:cs="DengXian Light"/>
        </w:rPr>
      </w:pP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>Arslan, O.</w:t>
      </w:r>
      <w:r w:rsidRPr="00037A9E">
        <w:rPr>
          <w:rFonts w:ascii="Palatino Linotype" w:hAnsi="Palatino Linotype" w:cs="DengXian Light"/>
          <w:spacing w:val="-1"/>
          <w:vertAlign w:val="superscript"/>
        </w:rPr>
        <w:t>g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, </w:t>
      </w:r>
      <w:r w:rsidRPr="00037A9E">
        <w:rPr>
          <w:rFonts w:ascii="Palatino Linotype" w:hAnsi="Palatino Linotype" w:cs="DengXian Light"/>
          <w:b/>
          <w:bCs/>
          <w:color w:val="222222"/>
          <w:u w:val="single"/>
          <w:shd w:val="clear" w:color="auto" w:fill="FFFFFF"/>
        </w:rPr>
        <w:t>Xing, W.,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 Inan, F. A., &amp; Du, H.</w:t>
      </w:r>
      <w:r w:rsidRPr="00037A9E">
        <w:rPr>
          <w:rFonts w:ascii="Palatino Linotype" w:hAnsi="Palatino Linotype" w:cs="DengXian Light"/>
          <w:spacing w:val="-1"/>
          <w:vertAlign w:val="superscript"/>
        </w:rPr>
        <w:t>g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 (2021). Understanding topic duration in Twitter learning communities using data mining. </w:t>
      </w:r>
      <w:r w:rsidRPr="00037A9E">
        <w:rPr>
          <w:rFonts w:ascii="Palatino Linotype" w:hAnsi="Palatino Linotype" w:cs="DengXian Light"/>
          <w:i/>
          <w:iCs/>
          <w:color w:val="222222"/>
          <w:shd w:val="clear" w:color="auto" w:fill="FFFFFF"/>
        </w:rPr>
        <w:t>Journal of Computer Assisted Learning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. 1-13. </w:t>
      </w:r>
      <w:r w:rsidRPr="00037A9E">
        <w:rPr>
          <w:rFonts w:ascii="Palatino Linotype" w:eastAsiaTheme="majorEastAsia" w:hAnsi="Palatino Linotype" w:cs="DengXian Light"/>
        </w:rPr>
        <w:t>[IF: 3.862, SSCI]</w:t>
      </w:r>
    </w:p>
    <w:p w14:paraId="37DAFA99" w14:textId="77777777" w:rsidR="00143756" w:rsidRPr="00037A9E" w:rsidRDefault="00143756" w:rsidP="00143756">
      <w:pPr>
        <w:widowControl w:val="0"/>
        <w:numPr>
          <w:ilvl w:val="0"/>
          <w:numId w:val="1"/>
        </w:numPr>
        <w:spacing w:after="200" w:line="276" w:lineRule="auto"/>
        <w:rPr>
          <w:rFonts w:ascii="Palatino Linotype" w:eastAsiaTheme="majorEastAsia" w:hAnsi="Palatino Linotype" w:cs="DengXian Light"/>
        </w:rPr>
      </w:pPr>
      <w:r w:rsidRPr="00037A9E">
        <w:rPr>
          <w:rFonts w:ascii="Palatino Linotype" w:hAnsi="Palatino Linotype" w:cs="DengXian Light"/>
          <w:b/>
          <w:bCs/>
          <w:color w:val="222222"/>
          <w:u w:val="single"/>
          <w:shd w:val="clear" w:color="auto" w:fill="FFFFFF"/>
        </w:rPr>
        <w:t>Xing, W</w:t>
      </w:r>
      <w:r w:rsidRPr="00037A9E">
        <w:rPr>
          <w:rFonts w:ascii="Palatino Linotype" w:eastAsiaTheme="majorEastAsia" w:hAnsi="Palatino Linotype" w:cs="DengXian Light"/>
          <w:color w:val="222222"/>
          <w:u w:val="single"/>
          <w:shd w:val="clear" w:color="auto" w:fill="FFFFFF"/>
        </w:rPr>
        <w:t>.,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 Li, C.</w:t>
      </w:r>
      <w:r w:rsidRPr="00037A9E">
        <w:rPr>
          <w:rFonts w:ascii="Palatino Linotype" w:hAnsi="Palatino Linotype" w:cs="DengXian Light"/>
          <w:spacing w:val="-1"/>
          <w:vertAlign w:val="superscript"/>
        </w:rPr>
        <w:t>g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>, Chen, G., Huang, X., Chao, J., Massicotte, J., &amp; Xie, C. (2021). Automatic Assessment of Students’ Engineering Design Performance Using a Bayesian Network Model. </w:t>
      </w:r>
      <w:r w:rsidRPr="00037A9E">
        <w:rPr>
          <w:rFonts w:ascii="Palatino Linotype" w:hAnsi="Palatino Linotype" w:cs="DengXian Light"/>
          <w:i/>
          <w:iCs/>
          <w:color w:val="222222"/>
          <w:shd w:val="clear" w:color="auto" w:fill="FFFFFF"/>
        </w:rPr>
        <w:t>Journal of Educational Computing Research</w:t>
      </w:r>
      <w:r w:rsidRPr="00037A9E">
        <w:rPr>
          <w:rFonts w:ascii="Palatino Linotype" w:eastAsiaTheme="majorEastAsia" w:hAnsi="Palatino Linotype" w:cs="DengXian Light"/>
          <w:color w:val="222222"/>
          <w:shd w:val="clear" w:color="auto" w:fill="FFFFFF"/>
        </w:rPr>
        <w:t>, </w:t>
      </w:r>
      <w:r w:rsidRPr="00037A9E">
        <w:rPr>
          <w:rFonts w:ascii="Palatino Linotype" w:hAnsi="Palatino Linotype" w:cs="DengXian Light"/>
          <w:i/>
          <w:iCs/>
          <w:color w:val="222222"/>
          <w:shd w:val="clear" w:color="auto" w:fill="FFFFFF"/>
        </w:rPr>
        <w:t>59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(2), 230-256. </w:t>
      </w:r>
      <w:r w:rsidRPr="00037A9E">
        <w:rPr>
          <w:rFonts w:ascii="Palatino Linotype" w:eastAsiaTheme="majorEastAsia" w:hAnsi="Palatino Linotype" w:cs="DengXian Light"/>
        </w:rPr>
        <w:t>[IF: 3.088, SSCI]</w:t>
      </w:r>
    </w:p>
    <w:p w14:paraId="66CC8CFB" w14:textId="77777777" w:rsidR="00143756" w:rsidRPr="00037A9E" w:rsidRDefault="00143756" w:rsidP="00143756">
      <w:pPr>
        <w:widowControl w:val="0"/>
        <w:numPr>
          <w:ilvl w:val="0"/>
          <w:numId w:val="1"/>
        </w:numPr>
        <w:spacing w:after="200" w:line="276" w:lineRule="auto"/>
        <w:rPr>
          <w:rFonts w:ascii="Palatino Linotype" w:eastAsiaTheme="majorEastAsia" w:hAnsi="Palatino Linotype" w:cs="DengXian Light"/>
        </w:rPr>
      </w:pP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>Li, C.</w:t>
      </w:r>
      <w:r w:rsidRPr="00037A9E">
        <w:rPr>
          <w:rFonts w:ascii="Palatino Linotype" w:hAnsi="Palatino Linotype" w:cs="DengXian Light"/>
          <w:spacing w:val="-1"/>
          <w:vertAlign w:val="superscript"/>
        </w:rPr>
        <w:t>g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, &amp; </w:t>
      </w:r>
      <w:r w:rsidRPr="00037A9E">
        <w:rPr>
          <w:rFonts w:ascii="Palatino Linotype" w:hAnsi="Palatino Linotype" w:cs="DengXian Light"/>
          <w:b/>
          <w:bCs/>
          <w:color w:val="222222"/>
          <w:u w:val="single"/>
          <w:shd w:val="clear" w:color="auto" w:fill="FFFFFF"/>
        </w:rPr>
        <w:t>Xing, W.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 (2021). Natural Language Generation Using Deep Learning to Support MOOC Learners. </w:t>
      </w:r>
      <w:r w:rsidRPr="00037A9E">
        <w:rPr>
          <w:rFonts w:ascii="Palatino Linotype" w:hAnsi="Palatino Linotype" w:cs="DengXian Light"/>
          <w:i/>
          <w:iCs/>
          <w:color w:val="222222"/>
          <w:shd w:val="clear" w:color="auto" w:fill="FFFFFF"/>
        </w:rPr>
        <w:t>International Journal of Artificial Intelligence in Education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>, 1-29.</w:t>
      </w:r>
    </w:p>
    <w:p w14:paraId="50496B60" w14:textId="77777777" w:rsidR="00143756" w:rsidRPr="00037A9E" w:rsidRDefault="00143756" w:rsidP="00143756">
      <w:pPr>
        <w:widowControl w:val="0"/>
        <w:numPr>
          <w:ilvl w:val="0"/>
          <w:numId w:val="1"/>
        </w:numPr>
        <w:spacing w:after="200" w:line="276" w:lineRule="auto"/>
        <w:rPr>
          <w:rFonts w:ascii="Palatino Linotype" w:eastAsiaTheme="majorEastAsia" w:hAnsi="Palatino Linotype" w:cs="DengXian Light"/>
        </w:rPr>
      </w:pPr>
      <w:r w:rsidRPr="00884553">
        <w:rPr>
          <w:rFonts w:ascii="Palatino Linotype" w:hAnsi="Palatino Linotype" w:cs="DengXian Light"/>
          <w:b/>
          <w:bCs/>
          <w:color w:val="222222"/>
          <w:shd w:val="clear" w:color="auto" w:fill="FFFFFF"/>
        </w:rPr>
        <w:t>Xing, W.,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 &amp; Wang, X. (2021). Understanding students’ effective use of data in the age of big data in higher education. </w:t>
      </w:r>
      <w:r w:rsidRPr="00037A9E">
        <w:rPr>
          <w:rFonts w:ascii="Palatino Linotype" w:hAnsi="Palatino Linotype" w:cs="DengXian Light"/>
          <w:i/>
          <w:iCs/>
          <w:color w:val="222222"/>
          <w:shd w:val="clear" w:color="auto" w:fill="FFFFFF"/>
        </w:rPr>
        <w:t>Behaviour &amp; Information Technology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, 1-18. </w:t>
      </w:r>
      <w:r w:rsidRPr="00037A9E">
        <w:rPr>
          <w:rFonts w:ascii="Palatino Linotype" w:eastAsiaTheme="majorEastAsia" w:hAnsi="Palatino Linotype" w:cs="DengXian Light"/>
        </w:rPr>
        <w:t>[IF: 3.086, SCI &amp; SSCI]</w:t>
      </w:r>
    </w:p>
    <w:p w14:paraId="2BA914D2" w14:textId="77777777" w:rsidR="00143756" w:rsidRPr="00037A9E" w:rsidRDefault="00143756" w:rsidP="00143756">
      <w:pPr>
        <w:widowControl w:val="0"/>
        <w:numPr>
          <w:ilvl w:val="0"/>
          <w:numId w:val="1"/>
        </w:numPr>
        <w:spacing w:after="200" w:line="276" w:lineRule="auto"/>
        <w:rPr>
          <w:rFonts w:ascii="Palatino Linotype" w:eastAsiaTheme="majorEastAsia" w:hAnsi="Palatino Linotype" w:cs="DengXian Light"/>
        </w:rPr>
      </w:pP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>Du, H.</w:t>
      </w:r>
      <w:r w:rsidRPr="00037A9E">
        <w:rPr>
          <w:rFonts w:ascii="Palatino Linotype" w:hAnsi="Palatino Linotype" w:cs="DengXian Light"/>
          <w:spacing w:val="-1"/>
          <w:vertAlign w:val="superscript"/>
        </w:rPr>
        <w:t>g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, </w:t>
      </w:r>
      <w:r w:rsidRPr="00037A9E">
        <w:rPr>
          <w:rFonts w:ascii="Palatino Linotype" w:hAnsi="Palatino Linotype" w:cs="DengXian Light"/>
          <w:b/>
          <w:bCs/>
          <w:color w:val="222222"/>
          <w:u w:val="single"/>
          <w:shd w:val="clear" w:color="auto" w:fill="FFFFFF"/>
        </w:rPr>
        <w:t>Xing, W.,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 &amp; Pei, B.</w:t>
      </w:r>
      <w:r w:rsidRPr="00037A9E">
        <w:rPr>
          <w:rFonts w:ascii="Palatino Linotype" w:hAnsi="Palatino Linotype" w:cs="DengXian Light"/>
          <w:spacing w:val="-1"/>
          <w:vertAlign w:val="superscript"/>
        </w:rPr>
        <w:t xml:space="preserve">g 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>(2021). Automatic text generation using deep learning: providing large-scale support for online learning communities. </w:t>
      </w:r>
      <w:r w:rsidRPr="00037A9E">
        <w:rPr>
          <w:rFonts w:ascii="Palatino Linotype" w:hAnsi="Palatino Linotype" w:cs="DengXian Light"/>
          <w:i/>
          <w:iCs/>
          <w:color w:val="222222"/>
          <w:shd w:val="clear" w:color="auto" w:fill="FFFFFF"/>
        </w:rPr>
        <w:t xml:space="preserve">Interactive Learning </w:t>
      </w:r>
      <w:r w:rsidRPr="00037A9E">
        <w:rPr>
          <w:rFonts w:ascii="Palatino Linotype" w:hAnsi="Palatino Linotype" w:cs="DengXian Light"/>
          <w:i/>
          <w:iCs/>
          <w:color w:val="222222"/>
          <w:shd w:val="clear" w:color="auto" w:fill="FFFFFF"/>
        </w:rPr>
        <w:lastRenderedPageBreak/>
        <w:t>Environments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, 1-16. </w:t>
      </w:r>
      <w:r w:rsidRPr="00037A9E">
        <w:rPr>
          <w:rFonts w:ascii="Palatino Linotype" w:eastAsiaTheme="majorEastAsia" w:hAnsi="Palatino Linotype" w:cs="DengXian Light"/>
        </w:rPr>
        <w:t>[IF: 3.928, SSCI]</w:t>
      </w:r>
    </w:p>
    <w:p w14:paraId="1090990E" w14:textId="77777777" w:rsidR="00143756" w:rsidRPr="00037A9E" w:rsidRDefault="00143756" w:rsidP="00143756">
      <w:pPr>
        <w:widowControl w:val="0"/>
        <w:numPr>
          <w:ilvl w:val="0"/>
          <w:numId w:val="1"/>
        </w:numPr>
        <w:spacing w:after="200" w:line="276" w:lineRule="auto"/>
        <w:rPr>
          <w:rFonts w:ascii="Palatino Linotype" w:eastAsiaTheme="majorEastAsia" w:hAnsi="Palatino Linotype" w:cs="DengXian Light"/>
        </w:rPr>
      </w:pP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>Pei, B.</w:t>
      </w:r>
      <w:r w:rsidRPr="00037A9E">
        <w:rPr>
          <w:rFonts w:ascii="Palatino Linotype" w:hAnsi="Palatino Linotype" w:cs="DengXian Light"/>
          <w:spacing w:val="-1"/>
          <w:vertAlign w:val="superscript"/>
        </w:rPr>
        <w:t>g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, &amp; </w:t>
      </w:r>
      <w:r w:rsidRPr="00037A9E">
        <w:rPr>
          <w:rFonts w:ascii="Palatino Linotype" w:hAnsi="Palatino Linotype" w:cs="DengXian Light"/>
          <w:b/>
          <w:bCs/>
          <w:color w:val="222222"/>
          <w:u w:val="single"/>
          <w:shd w:val="clear" w:color="auto" w:fill="FFFFFF"/>
        </w:rPr>
        <w:t>Xing, W.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 (2021). An Interpretable Pipeline for Identifying At-Risk Students. </w:t>
      </w:r>
      <w:r w:rsidRPr="00037A9E">
        <w:rPr>
          <w:rFonts w:ascii="Palatino Linotype" w:hAnsi="Palatino Linotype" w:cs="DengXian Light"/>
          <w:i/>
          <w:iCs/>
          <w:color w:val="222222"/>
          <w:shd w:val="clear" w:color="auto" w:fill="FFFFFF"/>
        </w:rPr>
        <w:t>Journal of Educational Computing Research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, 07356331211038168. </w:t>
      </w:r>
      <w:r w:rsidRPr="00037A9E">
        <w:rPr>
          <w:rFonts w:ascii="Palatino Linotype" w:eastAsiaTheme="majorEastAsia" w:hAnsi="Palatino Linotype" w:cs="DengXian Light"/>
        </w:rPr>
        <w:t>[IF: 3.088, SSCI]</w:t>
      </w:r>
    </w:p>
    <w:p w14:paraId="164C5C9F" w14:textId="77777777" w:rsidR="00143756" w:rsidRPr="00037A9E" w:rsidRDefault="00143756" w:rsidP="00143756">
      <w:pPr>
        <w:widowControl w:val="0"/>
        <w:numPr>
          <w:ilvl w:val="0"/>
          <w:numId w:val="1"/>
        </w:numPr>
        <w:spacing w:after="200" w:line="276" w:lineRule="auto"/>
        <w:rPr>
          <w:rFonts w:ascii="Palatino Linotype" w:eastAsia="Times New Roman" w:hAnsi="Palatino Linotype" w:cs="DengXian Light"/>
        </w:rPr>
      </w:pP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>Zhu, G., Zeng, Y.</w:t>
      </w:r>
      <w:r w:rsidRPr="00037A9E">
        <w:rPr>
          <w:rFonts w:ascii="Palatino Linotype" w:hAnsi="Palatino Linotype" w:cs="DengXian Light"/>
          <w:spacing w:val="-1"/>
          <w:vertAlign w:val="superscript"/>
        </w:rPr>
        <w:t>g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, </w:t>
      </w:r>
      <w:r w:rsidRPr="00037A9E">
        <w:rPr>
          <w:rFonts w:ascii="Palatino Linotype" w:hAnsi="Palatino Linotype" w:cs="DengXian Light"/>
          <w:b/>
          <w:bCs/>
          <w:color w:val="222222"/>
          <w:u w:val="single"/>
          <w:shd w:val="clear" w:color="auto" w:fill="FFFFFF"/>
        </w:rPr>
        <w:t>Xing, W.,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 Du, H.</w:t>
      </w:r>
      <w:r w:rsidRPr="00037A9E">
        <w:rPr>
          <w:rFonts w:ascii="Palatino Linotype" w:hAnsi="Palatino Linotype" w:cs="DengXian Light"/>
          <w:spacing w:val="-1"/>
          <w:vertAlign w:val="superscript"/>
        </w:rPr>
        <w:t>g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>, &amp; Xie, C. (2021). Reciprocal Relations between Students’ Evaluation, Reformulation Behaviors, and Engineering Design Performance Over Time. </w:t>
      </w:r>
      <w:r w:rsidRPr="00037A9E">
        <w:rPr>
          <w:rFonts w:ascii="Palatino Linotype" w:hAnsi="Palatino Linotype" w:cs="DengXian Light"/>
          <w:i/>
          <w:iCs/>
          <w:color w:val="222222"/>
          <w:shd w:val="clear" w:color="auto" w:fill="FFFFFF"/>
        </w:rPr>
        <w:t>Journal of Science Education and Technology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, 1-13. </w:t>
      </w:r>
      <w:r w:rsidRPr="00037A9E">
        <w:rPr>
          <w:rFonts w:ascii="Palatino Linotype" w:eastAsia="Times New Roman" w:hAnsi="Palatino Linotype" w:cs="DengXian Light"/>
        </w:rPr>
        <w:t>[IF: 2.315, SSCI]</w:t>
      </w:r>
    </w:p>
    <w:p w14:paraId="0A89EB86" w14:textId="77777777" w:rsidR="00143756" w:rsidRPr="00037A9E" w:rsidRDefault="00143756" w:rsidP="00143756">
      <w:pPr>
        <w:widowControl w:val="0"/>
        <w:numPr>
          <w:ilvl w:val="0"/>
          <w:numId w:val="1"/>
        </w:numPr>
        <w:spacing w:after="200" w:line="276" w:lineRule="auto"/>
        <w:rPr>
          <w:rFonts w:ascii="Palatino Linotype" w:eastAsia="Times New Roman" w:hAnsi="Palatino Linotype" w:cs="DengXian Light"/>
        </w:rPr>
      </w:pP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Tang, H., &amp; </w:t>
      </w:r>
      <w:r w:rsidRPr="00037A9E">
        <w:rPr>
          <w:rFonts w:ascii="Palatino Linotype" w:hAnsi="Palatino Linotype" w:cs="DengXian Light"/>
          <w:b/>
          <w:bCs/>
          <w:color w:val="222222"/>
          <w:shd w:val="clear" w:color="auto" w:fill="FFFFFF"/>
        </w:rPr>
        <w:t>Xing, W.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 (2021). Massive open online courses for professional certificate programs? Perspectives on professional learners’ longitudinal participation patterns. </w:t>
      </w:r>
      <w:r w:rsidRPr="00037A9E">
        <w:rPr>
          <w:rFonts w:ascii="Palatino Linotype" w:hAnsi="Palatino Linotype" w:cs="DengXian Light"/>
          <w:i/>
          <w:iCs/>
          <w:color w:val="222222"/>
          <w:shd w:val="clear" w:color="auto" w:fill="FFFFFF"/>
        </w:rPr>
        <w:t>Australasian Journal of Educational Technology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, 136-147. </w:t>
      </w:r>
      <w:r w:rsidRPr="00037A9E">
        <w:rPr>
          <w:rFonts w:ascii="Palatino Linotype" w:eastAsia="Times New Roman" w:hAnsi="Palatino Linotype" w:cs="DengXian Light"/>
        </w:rPr>
        <w:t>[IF: 3.067, SSCI]</w:t>
      </w:r>
    </w:p>
    <w:p w14:paraId="681D2A27" w14:textId="77777777" w:rsidR="00143756" w:rsidRPr="00037A9E" w:rsidRDefault="00143756" w:rsidP="00143756">
      <w:pPr>
        <w:widowControl w:val="0"/>
        <w:numPr>
          <w:ilvl w:val="0"/>
          <w:numId w:val="1"/>
        </w:numPr>
        <w:spacing w:after="200" w:line="276" w:lineRule="auto"/>
        <w:rPr>
          <w:rFonts w:ascii="Palatino Linotype" w:eastAsiaTheme="majorEastAsia" w:hAnsi="Palatino Linotype" w:cs="DengXian Light"/>
        </w:rPr>
      </w:pP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>Pei, B.</w:t>
      </w:r>
      <w:r w:rsidRPr="00037A9E">
        <w:rPr>
          <w:rFonts w:ascii="Palatino Linotype" w:hAnsi="Palatino Linotype" w:cs="DengXian Light"/>
          <w:spacing w:val="-1"/>
          <w:vertAlign w:val="superscript"/>
        </w:rPr>
        <w:t>g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, </w:t>
      </w:r>
      <w:r w:rsidRPr="00037A9E">
        <w:rPr>
          <w:rFonts w:ascii="Palatino Linotype" w:hAnsi="Palatino Linotype" w:cs="DengXian Light"/>
          <w:b/>
          <w:bCs/>
          <w:color w:val="222222"/>
          <w:u w:val="single"/>
          <w:shd w:val="clear" w:color="auto" w:fill="FFFFFF"/>
        </w:rPr>
        <w:t>Xing, W.,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 &amp; Wang, M. (2021). Academic development of multimodal learning analytics: a bibliometric analysis. </w:t>
      </w:r>
      <w:r w:rsidRPr="00037A9E">
        <w:rPr>
          <w:rFonts w:ascii="Palatino Linotype" w:hAnsi="Palatino Linotype" w:cs="DengXian Light"/>
          <w:i/>
          <w:iCs/>
          <w:color w:val="222222"/>
          <w:shd w:val="clear" w:color="auto" w:fill="FFFFFF"/>
        </w:rPr>
        <w:t>Interactive Learning Environments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, 1-19. </w:t>
      </w:r>
      <w:r w:rsidRPr="00037A9E">
        <w:rPr>
          <w:rFonts w:ascii="Palatino Linotype" w:eastAsiaTheme="majorEastAsia" w:hAnsi="Palatino Linotype" w:cs="DengXian Light"/>
        </w:rPr>
        <w:t>[IF: 3.928, SSCI]</w:t>
      </w:r>
    </w:p>
    <w:p w14:paraId="41E6F608" w14:textId="77777777" w:rsidR="00143756" w:rsidRPr="00037A9E" w:rsidRDefault="00143756" w:rsidP="00143756">
      <w:pPr>
        <w:widowControl w:val="0"/>
        <w:numPr>
          <w:ilvl w:val="0"/>
          <w:numId w:val="1"/>
        </w:numPr>
        <w:spacing w:after="200" w:line="276" w:lineRule="auto"/>
        <w:rPr>
          <w:rFonts w:ascii="Palatino Linotype" w:eastAsiaTheme="majorEastAsia" w:hAnsi="Palatino Linotype" w:cs="DengXian Light"/>
        </w:rPr>
      </w:pP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>Liu, B.</w:t>
      </w:r>
      <w:r w:rsidRPr="00037A9E">
        <w:rPr>
          <w:rFonts w:ascii="Palatino Linotype" w:hAnsi="Palatino Linotype" w:cs="DengXian Light"/>
          <w:spacing w:val="-1"/>
          <w:vertAlign w:val="superscript"/>
        </w:rPr>
        <w:t>g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, </w:t>
      </w:r>
      <w:r w:rsidRPr="00037A9E">
        <w:rPr>
          <w:rFonts w:ascii="Palatino Linotype" w:hAnsi="Palatino Linotype" w:cs="DengXian Light"/>
          <w:b/>
          <w:bCs/>
          <w:color w:val="222222"/>
          <w:u w:val="single"/>
          <w:shd w:val="clear" w:color="auto" w:fill="FFFFFF"/>
        </w:rPr>
        <w:t>Xing, W.,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 Zeng, Y.</w:t>
      </w:r>
      <w:r w:rsidRPr="00037A9E">
        <w:rPr>
          <w:rFonts w:ascii="Palatino Linotype" w:hAnsi="Palatino Linotype" w:cs="DengXian Light"/>
          <w:spacing w:val="-1"/>
          <w:vertAlign w:val="superscript"/>
        </w:rPr>
        <w:t>g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>, &amp; Wu, Y. (2021). Quantifying the Influence of Achievement Emotions for Student Learning in MOOCs. </w:t>
      </w:r>
      <w:r w:rsidRPr="00037A9E">
        <w:rPr>
          <w:rFonts w:ascii="Palatino Linotype" w:hAnsi="Palatino Linotype" w:cs="DengXian Light"/>
          <w:i/>
          <w:iCs/>
          <w:color w:val="222222"/>
          <w:shd w:val="clear" w:color="auto" w:fill="FFFFFF"/>
        </w:rPr>
        <w:t>Journal of Educational Computing Research</w:t>
      </w:r>
      <w:r w:rsidRPr="00037A9E">
        <w:rPr>
          <w:rFonts w:ascii="Palatino Linotype" w:eastAsiaTheme="majorEastAsia" w:hAnsi="Palatino Linotype" w:cs="DengXian Light"/>
          <w:color w:val="222222"/>
          <w:shd w:val="clear" w:color="auto" w:fill="FFFFFF"/>
        </w:rPr>
        <w:t>, </w:t>
      </w:r>
      <w:r w:rsidRPr="00037A9E">
        <w:rPr>
          <w:rFonts w:ascii="Palatino Linotype" w:hAnsi="Palatino Linotype" w:cs="DengXian Light"/>
          <w:i/>
          <w:iCs/>
          <w:color w:val="222222"/>
          <w:shd w:val="clear" w:color="auto" w:fill="FFFFFF"/>
        </w:rPr>
        <w:t>59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(3), 429-452. </w:t>
      </w:r>
      <w:r w:rsidRPr="00037A9E">
        <w:rPr>
          <w:rFonts w:ascii="Palatino Linotype" w:eastAsiaTheme="majorEastAsia" w:hAnsi="Palatino Linotype" w:cs="DengXian Light"/>
        </w:rPr>
        <w:t>[IF: 3.088, SSCI]</w:t>
      </w:r>
    </w:p>
    <w:p w14:paraId="54795EE8" w14:textId="77777777" w:rsidR="00143756" w:rsidRPr="00037A9E" w:rsidRDefault="00143756" w:rsidP="00143756">
      <w:pPr>
        <w:widowControl w:val="0"/>
        <w:numPr>
          <w:ilvl w:val="0"/>
          <w:numId w:val="1"/>
        </w:numPr>
        <w:spacing w:after="200" w:line="276" w:lineRule="auto"/>
        <w:rPr>
          <w:rFonts w:ascii="Palatino Linotype" w:eastAsiaTheme="majorEastAsia" w:hAnsi="Palatino Linotype" w:cs="DengXian Light"/>
        </w:rPr>
      </w:pP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Wang, X., &amp; </w:t>
      </w:r>
      <w:r w:rsidRPr="00037A9E">
        <w:rPr>
          <w:rFonts w:ascii="Palatino Linotype" w:hAnsi="Palatino Linotype" w:cs="DengXian Light"/>
          <w:b/>
          <w:bCs/>
          <w:color w:val="222222"/>
          <w:shd w:val="clear" w:color="auto" w:fill="FFFFFF"/>
        </w:rPr>
        <w:t>Xing, W.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 (2021). Supporting Youth with Autism Learning Social Competence: A Comparison of Game-and Nongame-Based Activities in 3D Virtual World. </w:t>
      </w:r>
      <w:r w:rsidRPr="00037A9E">
        <w:rPr>
          <w:rFonts w:ascii="Palatino Linotype" w:hAnsi="Palatino Linotype" w:cs="DengXian Light"/>
          <w:i/>
          <w:iCs/>
          <w:color w:val="222222"/>
          <w:shd w:val="clear" w:color="auto" w:fill="FFFFFF"/>
        </w:rPr>
        <w:t>Journal of Educational Computing Research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, 07356331211022003. </w:t>
      </w:r>
      <w:r w:rsidRPr="00037A9E">
        <w:rPr>
          <w:rFonts w:ascii="Palatino Linotype" w:eastAsiaTheme="majorEastAsia" w:hAnsi="Palatino Linotype" w:cs="DengXian Light"/>
        </w:rPr>
        <w:t>[IF: 3.088, SSCI]</w:t>
      </w:r>
    </w:p>
    <w:p w14:paraId="4F3AC77E" w14:textId="77777777" w:rsidR="00143756" w:rsidRPr="00037A9E" w:rsidRDefault="00143756" w:rsidP="00143756">
      <w:pPr>
        <w:pStyle w:val="ListParagraph"/>
        <w:numPr>
          <w:ilvl w:val="0"/>
          <w:numId w:val="1"/>
        </w:numPr>
        <w:contextualSpacing w:val="0"/>
        <w:rPr>
          <w:rFonts w:ascii="Palatino Linotype" w:eastAsiaTheme="majorEastAsia" w:hAnsi="Palatino Linotype" w:cs="DengXian Light"/>
        </w:rPr>
      </w:pPr>
      <w:r w:rsidRPr="00037A9E">
        <w:rPr>
          <w:rFonts w:ascii="Palatino Linotype" w:eastAsiaTheme="majorEastAsia" w:hAnsi="Palatino Linotype" w:cs="DengXian Light"/>
        </w:rPr>
        <w:t>Liu, B.</w:t>
      </w:r>
      <w:r w:rsidRPr="00037A9E">
        <w:rPr>
          <w:rFonts w:ascii="Palatino Linotype" w:hAnsi="Palatino Linotype" w:cs="DengXian Light"/>
          <w:spacing w:val="-1"/>
          <w:vertAlign w:val="superscript"/>
        </w:rPr>
        <w:t>g</w:t>
      </w:r>
      <w:r w:rsidRPr="00037A9E">
        <w:rPr>
          <w:rFonts w:ascii="Palatino Linotype" w:eastAsiaTheme="majorEastAsia" w:hAnsi="Palatino Linotype" w:cs="DengXian Light"/>
        </w:rPr>
        <w:t xml:space="preserve">, Wu, Y., </w:t>
      </w:r>
      <w:r w:rsidRPr="00037A9E">
        <w:rPr>
          <w:rFonts w:ascii="Palatino Linotype" w:eastAsiaTheme="majorEastAsia" w:hAnsi="Palatino Linotype" w:cs="DengXian Light"/>
          <w:b/>
        </w:rPr>
        <w:t>Xing, W.,</w:t>
      </w:r>
      <w:r w:rsidRPr="00037A9E">
        <w:rPr>
          <w:rFonts w:ascii="Palatino Linotype" w:eastAsiaTheme="majorEastAsia" w:hAnsi="Palatino Linotype" w:cs="DengXian Light"/>
        </w:rPr>
        <w:t xml:space="preserve"> Cheng, G., &amp; Guo, S. (2021). Exploring behavioural differences between certificate achievers and explorers in MOOCs. </w:t>
      </w:r>
      <w:r w:rsidRPr="00037A9E">
        <w:rPr>
          <w:rFonts w:ascii="Palatino Linotype" w:eastAsiaTheme="majorEastAsia" w:hAnsi="Palatino Linotype" w:cs="DengXian Light"/>
          <w:i/>
        </w:rPr>
        <w:t>Asia Pacific Journal of Education</w:t>
      </w:r>
      <w:r w:rsidRPr="00037A9E">
        <w:rPr>
          <w:rFonts w:ascii="Palatino Linotype" w:eastAsiaTheme="majorEastAsia" w:hAnsi="Palatino Linotype" w:cs="DengXian Light"/>
        </w:rPr>
        <w:t>, 1-13. [IF: 1.057, SSCI]</w:t>
      </w:r>
    </w:p>
    <w:p w14:paraId="1D04051E" w14:textId="77777777" w:rsidR="00143756" w:rsidRPr="00037A9E" w:rsidRDefault="00143756" w:rsidP="00143756">
      <w:pPr>
        <w:pStyle w:val="ListParagraph"/>
        <w:numPr>
          <w:ilvl w:val="0"/>
          <w:numId w:val="1"/>
        </w:numPr>
        <w:contextualSpacing w:val="0"/>
        <w:rPr>
          <w:rFonts w:ascii="Palatino Linotype" w:eastAsiaTheme="majorEastAsia" w:hAnsi="Palatino Linotype" w:cs="DengXian Light"/>
        </w:rPr>
      </w:pPr>
      <w:r w:rsidRPr="00037A9E">
        <w:rPr>
          <w:rFonts w:ascii="Palatino Linotype" w:eastAsiaTheme="majorEastAsia" w:hAnsi="Palatino Linotype" w:cs="DengXian Light"/>
        </w:rPr>
        <w:t xml:space="preserve">Zhu, G., Raman, P., </w:t>
      </w:r>
      <w:r w:rsidRPr="00037A9E">
        <w:rPr>
          <w:rFonts w:ascii="Palatino Linotype" w:eastAsiaTheme="majorEastAsia" w:hAnsi="Palatino Linotype" w:cs="DengXian Light"/>
          <w:b/>
          <w:u w:val="single"/>
        </w:rPr>
        <w:t>Xing, W.,</w:t>
      </w:r>
      <w:r w:rsidRPr="00037A9E">
        <w:rPr>
          <w:rFonts w:ascii="Palatino Linotype" w:eastAsiaTheme="majorEastAsia" w:hAnsi="Palatino Linotype" w:cs="DengXian Light"/>
        </w:rPr>
        <w:t xml:space="preserve"> &amp; Slotta, J. (2021). Curriculum design for social, cognitive and emotional engagement in Knowledge Building. </w:t>
      </w:r>
      <w:r w:rsidRPr="00037A9E">
        <w:rPr>
          <w:rFonts w:ascii="Palatino Linotype" w:eastAsiaTheme="majorEastAsia" w:hAnsi="Palatino Linotype" w:cs="DengXian Light"/>
          <w:i/>
        </w:rPr>
        <w:t>International Journal of Educational Technology in Higher Education, 18</w:t>
      </w:r>
      <w:r w:rsidRPr="00037A9E">
        <w:rPr>
          <w:rFonts w:ascii="Palatino Linotype" w:eastAsiaTheme="majorEastAsia" w:hAnsi="Palatino Linotype" w:cs="DengXian Light"/>
        </w:rPr>
        <w:t>(1), 1-19. [IF: 4.944, SSCI]</w:t>
      </w:r>
    </w:p>
    <w:p w14:paraId="3E45094B" w14:textId="77777777" w:rsidR="00143756" w:rsidRPr="00037A9E" w:rsidRDefault="00143756" w:rsidP="00143756">
      <w:pPr>
        <w:widowControl w:val="0"/>
        <w:numPr>
          <w:ilvl w:val="0"/>
          <w:numId w:val="1"/>
        </w:numPr>
        <w:spacing w:after="200" w:line="276" w:lineRule="auto"/>
        <w:ind w:right="-15"/>
        <w:rPr>
          <w:rFonts w:ascii="Palatino Linotype" w:eastAsiaTheme="majorEastAsia" w:hAnsi="Palatino Linotype" w:cs="DengXian Light"/>
        </w:rPr>
      </w:pPr>
      <w:r w:rsidRPr="00037A9E">
        <w:rPr>
          <w:rFonts w:ascii="Palatino Linotype" w:hAnsi="Palatino Linotype" w:cs="DengXian Light"/>
          <w:b/>
          <w:bCs/>
          <w:color w:val="222222"/>
          <w:u w:val="single"/>
          <w:shd w:val="clear" w:color="auto" w:fill="FFFFFF"/>
        </w:rPr>
        <w:t>Xing, W.,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 Lee, H. S., &amp; Shibani, A. (2020). Identifying patterns in students' scientific argumentation: content analysis through text mining using Latent Dirichlet Allocation. </w:t>
      </w:r>
      <w:r w:rsidRPr="00037A9E">
        <w:rPr>
          <w:rFonts w:ascii="Palatino Linotype" w:hAnsi="Palatino Linotype" w:cs="DengXian Light"/>
          <w:i/>
          <w:iCs/>
          <w:color w:val="222222"/>
          <w:shd w:val="clear" w:color="auto" w:fill="FFFFFF"/>
        </w:rPr>
        <w:t>Educational Technology Research &amp; Development</w:t>
      </w:r>
      <w:r w:rsidRPr="00037A9E">
        <w:rPr>
          <w:rFonts w:ascii="Palatino Linotype" w:eastAsiaTheme="majorEastAsia" w:hAnsi="Palatino Linotype" w:cs="DengXian Light"/>
          <w:color w:val="222222"/>
          <w:shd w:val="clear" w:color="auto" w:fill="FFFFFF"/>
        </w:rPr>
        <w:t>, </w:t>
      </w:r>
      <w:r w:rsidRPr="00037A9E">
        <w:rPr>
          <w:rFonts w:ascii="Palatino Linotype" w:hAnsi="Palatino Linotype" w:cs="DengXian Light"/>
          <w:i/>
          <w:iCs/>
          <w:color w:val="222222"/>
          <w:shd w:val="clear" w:color="auto" w:fill="FFFFFF"/>
        </w:rPr>
        <w:t>68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>(5).</w:t>
      </w:r>
      <w:r w:rsidRPr="00037A9E">
        <w:rPr>
          <w:rFonts w:ascii="Palatino Linotype" w:eastAsiaTheme="majorEastAsia" w:hAnsi="Palatino Linotype" w:cs="DengXian Light"/>
        </w:rPr>
        <w:t xml:space="preserve"> [IF: 3.565, SSCI]</w:t>
      </w:r>
    </w:p>
    <w:p w14:paraId="79826154" w14:textId="77777777" w:rsidR="00143756" w:rsidRPr="00037A9E" w:rsidRDefault="00143756" w:rsidP="00143756">
      <w:pPr>
        <w:widowControl w:val="0"/>
        <w:numPr>
          <w:ilvl w:val="0"/>
          <w:numId w:val="1"/>
        </w:numPr>
        <w:spacing w:after="200" w:line="276" w:lineRule="auto"/>
        <w:ind w:right="-15"/>
        <w:rPr>
          <w:rFonts w:ascii="Palatino Linotype" w:eastAsiaTheme="majorEastAsia" w:hAnsi="Palatino Linotype" w:cs="DengXian Light"/>
        </w:rPr>
      </w:pP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Zheng, J., </w:t>
      </w:r>
      <w:r w:rsidRPr="00037A9E">
        <w:rPr>
          <w:rFonts w:ascii="Palatino Linotype" w:hAnsi="Palatino Linotype" w:cs="DengXian Light"/>
          <w:b/>
          <w:color w:val="222222"/>
          <w:u w:val="single"/>
          <w:shd w:val="clear" w:color="auto" w:fill="FFFFFF"/>
        </w:rPr>
        <w:t>Xing, W.,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 Zhu, G., Chen, G., Zhao, H.</w:t>
      </w:r>
      <w:r w:rsidRPr="00037A9E">
        <w:rPr>
          <w:rFonts w:ascii="Palatino Linotype" w:hAnsi="Palatino Linotype" w:cs="DengXian Light"/>
          <w:spacing w:val="-1"/>
          <w:vertAlign w:val="superscript"/>
        </w:rPr>
        <w:t>g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>, &amp; Xie, C. (2020). Profiling self-regulation behaviors in STEM learning of engineering design. </w:t>
      </w:r>
      <w:r w:rsidRPr="00037A9E">
        <w:rPr>
          <w:rFonts w:ascii="Palatino Linotype" w:hAnsi="Palatino Linotype" w:cs="DengXian Light"/>
          <w:i/>
          <w:iCs/>
          <w:color w:val="222222"/>
          <w:shd w:val="clear" w:color="auto" w:fill="FFFFFF"/>
        </w:rPr>
        <w:t>Computers &amp; Education</w:t>
      </w:r>
      <w:r w:rsidRPr="00037A9E">
        <w:rPr>
          <w:rFonts w:ascii="Palatino Linotype" w:eastAsiaTheme="majorEastAsia" w:hAnsi="Palatino Linotype" w:cs="DengXian Light"/>
          <w:color w:val="222222"/>
          <w:shd w:val="clear" w:color="auto" w:fill="FFFFFF"/>
        </w:rPr>
        <w:t>.</w:t>
      </w:r>
      <w:r w:rsidRPr="00037A9E">
        <w:rPr>
          <w:rFonts w:ascii="Palatino Linotype" w:eastAsiaTheme="majorEastAsia" w:hAnsi="Palatino Linotype" w:cs="DengXian Light"/>
        </w:rPr>
        <w:t xml:space="preserve"> [IF: 8.538, SSCI]</w:t>
      </w:r>
    </w:p>
    <w:p w14:paraId="19DCC09D" w14:textId="77777777" w:rsidR="00143756" w:rsidRPr="00037A9E" w:rsidRDefault="00143756" w:rsidP="00143756">
      <w:pPr>
        <w:widowControl w:val="0"/>
        <w:numPr>
          <w:ilvl w:val="0"/>
          <w:numId w:val="1"/>
        </w:numPr>
        <w:spacing w:after="200" w:line="276" w:lineRule="auto"/>
        <w:ind w:right="-15"/>
        <w:rPr>
          <w:rFonts w:ascii="Palatino Linotype" w:eastAsiaTheme="majorEastAsia" w:hAnsi="Palatino Linotype" w:cs="DengXian Light"/>
        </w:rPr>
      </w:pP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>Li, S., Du, H.</w:t>
      </w:r>
      <w:r w:rsidRPr="00037A9E">
        <w:rPr>
          <w:rFonts w:ascii="Palatino Linotype" w:hAnsi="Palatino Linotype" w:cs="DengXian Light"/>
          <w:spacing w:val="-1"/>
          <w:vertAlign w:val="superscript"/>
        </w:rPr>
        <w:t>g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, </w:t>
      </w:r>
      <w:r w:rsidRPr="00037A9E">
        <w:rPr>
          <w:rFonts w:ascii="Palatino Linotype" w:hAnsi="Palatino Linotype" w:cs="DengXian Light"/>
          <w:b/>
          <w:bCs/>
          <w:color w:val="222222"/>
          <w:u w:val="single"/>
          <w:shd w:val="clear" w:color="auto" w:fill="FFFFFF"/>
        </w:rPr>
        <w:t>Xing, W.,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 Zheng, J., Chen, G., &amp; Xie, C. (2020). Examining temporal dynamics of self-regulated learning behaviors in STEM learning: A network 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lastRenderedPageBreak/>
        <w:t>approach. </w:t>
      </w:r>
      <w:r w:rsidRPr="00037A9E">
        <w:rPr>
          <w:rFonts w:ascii="Palatino Linotype" w:hAnsi="Palatino Linotype" w:cs="DengXian Light"/>
          <w:i/>
          <w:iCs/>
          <w:color w:val="222222"/>
          <w:shd w:val="clear" w:color="auto" w:fill="FFFFFF"/>
        </w:rPr>
        <w:t>Computers &amp; Education</w:t>
      </w:r>
      <w:r w:rsidRPr="00037A9E">
        <w:rPr>
          <w:rFonts w:ascii="Palatino Linotype" w:eastAsiaTheme="majorEastAsia" w:hAnsi="Palatino Linotype" w:cs="DengXian Light"/>
          <w:color w:val="222222"/>
          <w:shd w:val="clear" w:color="auto" w:fill="FFFFFF"/>
        </w:rPr>
        <w:t>, </w:t>
      </w:r>
      <w:r w:rsidRPr="00037A9E">
        <w:rPr>
          <w:rFonts w:ascii="Palatino Linotype" w:hAnsi="Palatino Linotype" w:cs="DengXian Light"/>
          <w:i/>
          <w:iCs/>
          <w:color w:val="222222"/>
          <w:shd w:val="clear" w:color="auto" w:fill="FFFFFF"/>
        </w:rPr>
        <w:t>158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, 103987. </w:t>
      </w:r>
      <w:r w:rsidRPr="00037A9E">
        <w:rPr>
          <w:rFonts w:ascii="Palatino Linotype" w:eastAsiaTheme="majorEastAsia" w:hAnsi="Palatino Linotype" w:cs="DengXian Light"/>
        </w:rPr>
        <w:t>[IF: 8.538, SSCI]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 </w:t>
      </w:r>
    </w:p>
    <w:p w14:paraId="44D60C7E" w14:textId="77777777" w:rsidR="00143756" w:rsidRPr="00037A9E" w:rsidRDefault="00143756" w:rsidP="00143756">
      <w:pPr>
        <w:widowControl w:val="0"/>
        <w:numPr>
          <w:ilvl w:val="0"/>
          <w:numId w:val="1"/>
        </w:numPr>
        <w:spacing w:after="200" w:line="276" w:lineRule="auto"/>
        <w:ind w:right="-15"/>
        <w:rPr>
          <w:rFonts w:ascii="Palatino Linotype" w:eastAsiaTheme="majorEastAsia" w:hAnsi="Palatino Linotype" w:cs="DengXian Light"/>
        </w:rPr>
      </w:pP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Zheng, J., </w:t>
      </w:r>
      <w:r w:rsidRPr="00037A9E">
        <w:rPr>
          <w:rFonts w:ascii="Palatino Linotype" w:hAnsi="Palatino Linotype" w:cs="DengXian Light"/>
          <w:b/>
          <w:bCs/>
          <w:color w:val="222222"/>
          <w:u w:val="single"/>
          <w:shd w:val="clear" w:color="auto" w:fill="FFFFFF"/>
        </w:rPr>
        <w:t>Xing, W.,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 Huang, X., Li, S., Chen, G., &amp; Xie, C. (2020). The role of self-regulated learning on science and design knowledge gains in engineering projects. </w:t>
      </w:r>
      <w:r w:rsidRPr="00037A9E">
        <w:rPr>
          <w:rFonts w:ascii="Palatino Linotype" w:hAnsi="Palatino Linotype" w:cs="DengXian Light"/>
          <w:i/>
          <w:iCs/>
          <w:color w:val="222222"/>
          <w:shd w:val="clear" w:color="auto" w:fill="FFFFFF"/>
        </w:rPr>
        <w:t>Interactive Learning Environments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, 1-13. </w:t>
      </w:r>
      <w:r w:rsidRPr="00037A9E">
        <w:rPr>
          <w:rFonts w:ascii="Palatino Linotype" w:eastAsiaTheme="majorEastAsia" w:hAnsi="Palatino Linotype" w:cs="DengXian Light"/>
        </w:rPr>
        <w:t>[IF: 3.928, SSCI]</w:t>
      </w:r>
    </w:p>
    <w:p w14:paraId="62AA2639" w14:textId="77777777" w:rsidR="00143756" w:rsidRPr="00037A9E" w:rsidRDefault="00143756" w:rsidP="00143756">
      <w:pPr>
        <w:widowControl w:val="0"/>
        <w:numPr>
          <w:ilvl w:val="0"/>
          <w:numId w:val="1"/>
        </w:numPr>
        <w:spacing w:after="200" w:line="276" w:lineRule="auto"/>
        <w:ind w:right="-15"/>
        <w:rPr>
          <w:rFonts w:ascii="Palatino Linotype" w:eastAsiaTheme="majorEastAsia" w:hAnsi="Palatino Linotype" w:cs="DengXian Light"/>
        </w:rPr>
      </w:pP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Li, S., Chen, G., </w:t>
      </w:r>
      <w:r w:rsidRPr="00037A9E">
        <w:rPr>
          <w:rFonts w:ascii="Palatino Linotype" w:hAnsi="Palatino Linotype" w:cs="DengXian Light"/>
          <w:b/>
          <w:bCs/>
          <w:color w:val="222222"/>
          <w:u w:val="single"/>
          <w:shd w:val="clear" w:color="auto" w:fill="FFFFFF"/>
        </w:rPr>
        <w:t>Xing, W.,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 Zheng, J., &amp; Xie, C. (2020). Longitudinal clustering of students’ self-regulated learning behaviors in engineering design. </w:t>
      </w:r>
      <w:r w:rsidRPr="00037A9E">
        <w:rPr>
          <w:rFonts w:ascii="Palatino Linotype" w:hAnsi="Palatino Linotype" w:cs="DengXian Light"/>
          <w:i/>
          <w:iCs/>
          <w:color w:val="222222"/>
          <w:shd w:val="clear" w:color="auto" w:fill="FFFFFF"/>
        </w:rPr>
        <w:t>Computers &amp; Education</w:t>
      </w:r>
      <w:r w:rsidRPr="00037A9E">
        <w:rPr>
          <w:rFonts w:ascii="Palatino Linotype" w:eastAsiaTheme="majorEastAsia" w:hAnsi="Palatino Linotype" w:cs="DengXian Light"/>
          <w:color w:val="222222"/>
          <w:shd w:val="clear" w:color="auto" w:fill="FFFFFF"/>
        </w:rPr>
        <w:t>, </w:t>
      </w:r>
      <w:r w:rsidRPr="00037A9E">
        <w:rPr>
          <w:rFonts w:ascii="Palatino Linotype" w:hAnsi="Palatino Linotype" w:cs="DengXian Light"/>
          <w:i/>
          <w:iCs/>
          <w:color w:val="222222"/>
          <w:shd w:val="clear" w:color="auto" w:fill="FFFFFF"/>
        </w:rPr>
        <w:t>153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, 103899. </w:t>
      </w:r>
      <w:r w:rsidRPr="00037A9E">
        <w:rPr>
          <w:rFonts w:ascii="Palatino Linotype" w:eastAsiaTheme="majorEastAsia" w:hAnsi="Palatino Linotype" w:cs="DengXian Light"/>
        </w:rPr>
        <w:t>[IF: 8.538, SSCI]</w:t>
      </w:r>
    </w:p>
    <w:p w14:paraId="34893A7D" w14:textId="77777777" w:rsidR="00143756" w:rsidRPr="00037A9E" w:rsidRDefault="00143756" w:rsidP="00143756">
      <w:pPr>
        <w:widowControl w:val="0"/>
        <w:numPr>
          <w:ilvl w:val="0"/>
          <w:numId w:val="1"/>
        </w:numPr>
        <w:tabs>
          <w:tab w:val="left" w:pos="702"/>
        </w:tabs>
        <w:spacing w:after="200" w:line="276" w:lineRule="auto"/>
        <w:ind w:right="-15"/>
        <w:rPr>
          <w:rFonts w:ascii="Palatino Linotype" w:eastAsiaTheme="majorEastAsia" w:hAnsi="Palatino Linotype" w:cs="DengXian Light"/>
        </w:rPr>
      </w:pPr>
      <w:r w:rsidRPr="00037A9E">
        <w:rPr>
          <w:rFonts w:ascii="Palatino Linotype" w:hAnsi="Palatino Linotype" w:cs="DengXian Light"/>
          <w:b/>
          <w:color w:val="222222"/>
          <w:u w:val="single"/>
          <w:shd w:val="clear" w:color="auto" w:fill="FFFFFF"/>
        </w:rPr>
        <w:t>Xing, W</w:t>
      </w:r>
      <w:r w:rsidRPr="00037A9E">
        <w:rPr>
          <w:rFonts w:ascii="Palatino Linotype" w:eastAsiaTheme="majorEastAsia" w:hAnsi="Palatino Linotype" w:cs="DengXian Light"/>
          <w:color w:val="222222"/>
          <w:u w:val="single"/>
          <w:shd w:val="clear" w:color="auto" w:fill="FFFFFF"/>
        </w:rPr>
        <w:t>.,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 Pei, B.</w:t>
      </w:r>
      <w:r w:rsidRPr="00037A9E">
        <w:rPr>
          <w:rFonts w:ascii="Palatino Linotype" w:hAnsi="Palatino Linotype" w:cs="DengXian Light"/>
          <w:spacing w:val="-1"/>
          <w:vertAlign w:val="superscript"/>
        </w:rPr>
        <w:t>g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>, Li, S., Chen, G., &amp; Xie, C. (2019). Using learning analytics to support students’ engineering design: the angle of prediction. </w:t>
      </w:r>
      <w:r w:rsidRPr="00037A9E">
        <w:rPr>
          <w:rFonts w:ascii="Palatino Linotype" w:hAnsi="Palatino Linotype" w:cs="DengXian Light"/>
          <w:i/>
          <w:iCs/>
          <w:color w:val="222222"/>
          <w:shd w:val="clear" w:color="auto" w:fill="FFFFFF"/>
        </w:rPr>
        <w:t>Interactive Learning Environments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, 1-18. </w:t>
      </w:r>
      <w:r w:rsidRPr="00037A9E">
        <w:rPr>
          <w:rFonts w:ascii="Palatino Linotype" w:eastAsiaTheme="majorEastAsia" w:hAnsi="Palatino Linotype" w:cs="DengXian Light"/>
        </w:rPr>
        <w:t>[IF: 1.938, SSCI]</w:t>
      </w:r>
    </w:p>
    <w:p w14:paraId="0F95A8D3" w14:textId="77777777" w:rsidR="00143756" w:rsidRPr="00037A9E" w:rsidRDefault="00143756" w:rsidP="00143756">
      <w:pPr>
        <w:widowControl w:val="0"/>
        <w:numPr>
          <w:ilvl w:val="0"/>
          <w:numId w:val="1"/>
        </w:numPr>
        <w:tabs>
          <w:tab w:val="left" w:pos="702"/>
        </w:tabs>
        <w:spacing w:after="200" w:line="276" w:lineRule="auto"/>
        <w:ind w:right="-15"/>
        <w:rPr>
          <w:rFonts w:ascii="Palatino Linotype" w:eastAsiaTheme="majorEastAsia" w:hAnsi="Palatino Linotype" w:cs="DengXian Light"/>
        </w:rPr>
      </w:pPr>
      <w:r w:rsidRPr="00037A9E">
        <w:rPr>
          <w:rFonts w:ascii="Palatino Linotype" w:hAnsi="Palatino Linotype" w:cs="DengXian Light"/>
          <w:b/>
          <w:color w:val="222222"/>
          <w:u w:val="single"/>
          <w:shd w:val="clear" w:color="auto" w:fill="FFFFFF"/>
        </w:rPr>
        <w:t>Xing, W</w:t>
      </w:r>
      <w:r w:rsidRPr="00037A9E">
        <w:rPr>
          <w:rFonts w:ascii="Palatino Linotype" w:eastAsiaTheme="majorEastAsia" w:hAnsi="Palatino Linotype" w:cs="DengXian Light"/>
          <w:color w:val="222222"/>
          <w:u w:val="single"/>
          <w:shd w:val="clear" w:color="auto" w:fill="FFFFFF"/>
        </w:rPr>
        <w:t>.,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 Tang, H., &amp; Pei, B.</w:t>
      </w:r>
      <w:r w:rsidRPr="00037A9E">
        <w:rPr>
          <w:rFonts w:ascii="Palatino Linotype" w:hAnsi="Palatino Linotype" w:cs="DengXian Light"/>
          <w:spacing w:val="-1"/>
          <w:vertAlign w:val="superscript"/>
        </w:rPr>
        <w:t>g</w:t>
      </w:r>
      <w:r w:rsidRPr="00037A9E">
        <w:rPr>
          <w:rFonts w:ascii="Palatino Linotype" w:hAnsi="Palatino Linotype" w:cs="DengXian Light"/>
          <w:spacing w:val="-1"/>
        </w:rPr>
        <w:t xml:space="preserve"> 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>(2019). Beyond positive and negative emotions: Looking into the role of achievement emotions in discussion forums of MOOCs. </w:t>
      </w:r>
      <w:r w:rsidRPr="00037A9E">
        <w:rPr>
          <w:rFonts w:ascii="Palatino Linotype" w:hAnsi="Palatino Linotype" w:cs="DengXian Light"/>
          <w:i/>
          <w:iCs/>
          <w:color w:val="222222"/>
          <w:shd w:val="clear" w:color="auto" w:fill="FFFFFF"/>
        </w:rPr>
        <w:t>Internet and Higher Education</w:t>
      </w:r>
      <w:r w:rsidRPr="00037A9E">
        <w:rPr>
          <w:rFonts w:ascii="Palatino Linotype" w:eastAsiaTheme="majorEastAsia" w:hAnsi="Palatino Linotype" w:cs="DengXian Light"/>
          <w:color w:val="222222"/>
          <w:shd w:val="clear" w:color="auto" w:fill="FFFFFF"/>
        </w:rPr>
        <w:t>, </w:t>
      </w:r>
      <w:r w:rsidRPr="00037A9E">
        <w:rPr>
          <w:rFonts w:ascii="Palatino Linotype" w:hAnsi="Palatino Linotype" w:cs="DengXian Light"/>
          <w:i/>
          <w:iCs/>
          <w:color w:val="222222"/>
          <w:shd w:val="clear" w:color="auto" w:fill="FFFFFF"/>
        </w:rPr>
        <w:t>43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, 100690. </w:t>
      </w:r>
      <w:r w:rsidRPr="00037A9E">
        <w:rPr>
          <w:rFonts w:ascii="Palatino Linotype" w:eastAsiaTheme="majorEastAsia" w:hAnsi="Palatino Linotype" w:cs="DengXian Light"/>
        </w:rPr>
        <w:t>[IF: 6.566, SSCI]</w:t>
      </w:r>
    </w:p>
    <w:p w14:paraId="7B7A7134" w14:textId="77777777" w:rsidR="00143756" w:rsidRPr="00037A9E" w:rsidRDefault="00143756" w:rsidP="00143756">
      <w:pPr>
        <w:pStyle w:val="ListParagraph"/>
        <w:numPr>
          <w:ilvl w:val="0"/>
          <w:numId w:val="1"/>
        </w:numPr>
        <w:ind w:right="-15"/>
        <w:contextualSpacing w:val="0"/>
        <w:rPr>
          <w:rFonts w:ascii="Palatino Linotype" w:eastAsiaTheme="majorEastAsia" w:hAnsi="Palatino Linotype" w:cs="DengXian Light"/>
        </w:rPr>
      </w:pPr>
      <w:r w:rsidRPr="00037A9E">
        <w:rPr>
          <w:rFonts w:ascii="Palatino Linotype" w:hAnsi="Palatino Linotype" w:cs="DengXian Light"/>
          <w:shd w:val="clear" w:color="auto" w:fill="FFFFFF"/>
        </w:rPr>
        <w:t>Pei, B.</w:t>
      </w:r>
      <w:r w:rsidRPr="00037A9E">
        <w:rPr>
          <w:rFonts w:ascii="Palatino Linotype" w:hAnsi="Palatino Linotype" w:cs="DengXian Light"/>
          <w:spacing w:val="-1"/>
          <w:vertAlign w:val="superscript"/>
        </w:rPr>
        <w:t>g</w:t>
      </w:r>
      <w:r w:rsidRPr="00037A9E">
        <w:rPr>
          <w:rFonts w:ascii="Palatino Linotype" w:eastAsiaTheme="majorEastAsia" w:hAnsi="Palatino Linotype" w:cs="DengXian Light"/>
          <w:b/>
        </w:rPr>
        <w:t>,</w:t>
      </w:r>
      <w:r w:rsidRPr="00037A9E">
        <w:rPr>
          <w:rFonts w:ascii="Palatino Linotype" w:hAnsi="Palatino Linotype" w:cs="DengXian Light"/>
          <w:shd w:val="clear" w:color="auto" w:fill="FFFFFF"/>
        </w:rPr>
        <w:t xml:space="preserve"> </w:t>
      </w:r>
      <w:r w:rsidRPr="00037A9E">
        <w:rPr>
          <w:rFonts w:ascii="Palatino Linotype" w:hAnsi="Palatino Linotype" w:cs="DengXian Light"/>
          <w:b/>
          <w:u w:val="single"/>
          <w:shd w:val="clear" w:color="auto" w:fill="FFFFFF"/>
        </w:rPr>
        <w:t>Xing, W.,</w:t>
      </w:r>
      <w:r w:rsidRPr="00037A9E">
        <w:rPr>
          <w:rFonts w:ascii="Palatino Linotype" w:hAnsi="Palatino Linotype" w:cs="DengXian Light"/>
          <w:shd w:val="clear" w:color="auto" w:fill="FFFFFF"/>
        </w:rPr>
        <w:t xml:space="preserve"> &amp; Lee, H.S (2019). Using automatic image processing to analyze visual artifacts created by students in scientific argumentation. </w:t>
      </w:r>
      <w:r w:rsidRPr="00037A9E">
        <w:rPr>
          <w:rFonts w:ascii="Palatino Linotype" w:hAnsi="Palatino Linotype" w:cs="DengXian Light"/>
          <w:i/>
        </w:rPr>
        <w:t xml:space="preserve">British Journal of Educational Technology, </w:t>
      </w:r>
      <w:r w:rsidRPr="00037A9E">
        <w:rPr>
          <w:rFonts w:ascii="Palatino Linotype" w:hAnsi="Palatino Linotype" w:cs="DengXian Light"/>
          <w:i/>
          <w:iCs/>
          <w:color w:val="222222"/>
          <w:shd w:val="clear" w:color="auto" w:fill="FFFFFF"/>
        </w:rPr>
        <w:t>50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>(6), 3391-3404</w:t>
      </w:r>
      <w:r w:rsidRPr="00037A9E">
        <w:rPr>
          <w:rFonts w:ascii="Palatino Linotype" w:hAnsi="Palatino Linotype" w:cs="DengXian Light"/>
          <w:i/>
        </w:rPr>
        <w:t xml:space="preserve">. </w:t>
      </w:r>
      <w:r w:rsidRPr="00037A9E">
        <w:rPr>
          <w:rFonts w:ascii="Palatino Linotype" w:eastAsiaTheme="majorEastAsia" w:hAnsi="Palatino Linotype" w:cs="DengXian Light"/>
        </w:rPr>
        <w:t>[IF: 2.951, SSCI]</w:t>
      </w:r>
    </w:p>
    <w:p w14:paraId="2355CDD4" w14:textId="77777777" w:rsidR="00143756" w:rsidRPr="00037A9E" w:rsidRDefault="00143756" w:rsidP="00143756">
      <w:pPr>
        <w:widowControl w:val="0"/>
        <w:numPr>
          <w:ilvl w:val="0"/>
          <w:numId w:val="1"/>
        </w:numPr>
        <w:tabs>
          <w:tab w:val="left" w:pos="702"/>
        </w:tabs>
        <w:spacing w:after="200" w:line="276" w:lineRule="auto"/>
        <w:ind w:right="-15"/>
        <w:rPr>
          <w:rFonts w:ascii="Palatino Linotype" w:eastAsiaTheme="majorEastAsia" w:hAnsi="Palatino Linotype" w:cs="DengXian Light"/>
        </w:rPr>
      </w:pPr>
      <w:r w:rsidRPr="00037A9E">
        <w:rPr>
          <w:rFonts w:ascii="Palatino Linotype" w:hAnsi="Palatino Linotype" w:cs="DengXian Light"/>
          <w:b/>
          <w:color w:val="222222"/>
          <w:u w:val="single"/>
          <w:shd w:val="clear" w:color="auto" w:fill="FFFFFF"/>
        </w:rPr>
        <w:t>Xing, W.,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 Popov, V., Zhu, G., Horwitz, P., &amp; McIntyre, C. (2019). The effects of transformative and non-transformative discourse on individual performance in collaborative-inquiry learning. </w:t>
      </w:r>
      <w:r w:rsidRPr="00037A9E">
        <w:rPr>
          <w:rFonts w:ascii="Palatino Linotype" w:hAnsi="Palatino Linotype" w:cs="DengXian Light"/>
          <w:i/>
          <w:iCs/>
          <w:color w:val="222222"/>
          <w:shd w:val="clear" w:color="auto" w:fill="FFFFFF"/>
        </w:rPr>
        <w:t>Computers in Human Behavior</w:t>
      </w:r>
      <w:r w:rsidRPr="00037A9E">
        <w:rPr>
          <w:rFonts w:ascii="Palatino Linotype" w:eastAsiaTheme="majorEastAsia" w:hAnsi="Palatino Linotype" w:cs="DengXian Light"/>
          <w:color w:val="222222"/>
          <w:shd w:val="clear" w:color="auto" w:fill="FFFFFF"/>
        </w:rPr>
        <w:t>, </w:t>
      </w:r>
      <w:r w:rsidRPr="00037A9E">
        <w:rPr>
          <w:rFonts w:ascii="Palatino Linotype" w:hAnsi="Palatino Linotype" w:cs="DengXian Light"/>
          <w:i/>
          <w:iCs/>
          <w:color w:val="222222"/>
          <w:shd w:val="clear" w:color="auto" w:fill="FFFFFF"/>
        </w:rPr>
        <w:t>98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 xml:space="preserve">, 267-276. </w:t>
      </w:r>
      <w:r w:rsidRPr="00037A9E">
        <w:rPr>
          <w:rFonts w:ascii="Palatino Linotype" w:eastAsiaTheme="majorEastAsia" w:hAnsi="Palatino Linotype" w:cs="DengXian Light"/>
        </w:rPr>
        <w:t>[IF: 5.003, SSCI]</w:t>
      </w:r>
    </w:p>
    <w:p w14:paraId="2DC61442" w14:textId="77777777" w:rsidR="00143756" w:rsidRPr="00037A9E" w:rsidRDefault="00143756" w:rsidP="00143756">
      <w:pPr>
        <w:pStyle w:val="BodyText"/>
        <w:numPr>
          <w:ilvl w:val="0"/>
          <w:numId w:val="1"/>
        </w:numPr>
        <w:tabs>
          <w:tab w:val="left" w:pos="702"/>
        </w:tabs>
        <w:ind w:right="-15"/>
        <w:rPr>
          <w:rFonts w:eastAsiaTheme="majorEastAsia" w:cs="DengXian Light"/>
          <w:sz w:val="22"/>
          <w:szCs w:val="22"/>
        </w:rPr>
      </w:pPr>
      <w:r w:rsidRPr="00037A9E">
        <w:rPr>
          <w:rFonts w:eastAsiaTheme="majorEastAsia" w:cs="DengXian Light"/>
          <w:b/>
          <w:sz w:val="22"/>
          <w:szCs w:val="22"/>
          <w:u w:val="single"/>
        </w:rPr>
        <w:t>Xing, W.,</w:t>
      </w:r>
      <w:r w:rsidRPr="00037A9E">
        <w:rPr>
          <w:rFonts w:eastAsiaTheme="majorEastAsia" w:cs="DengXian Light"/>
          <w:sz w:val="22"/>
          <w:szCs w:val="22"/>
        </w:rPr>
        <w:t xml:space="preserve"> &amp; Du, D. P. (201</w:t>
      </w:r>
      <w:r w:rsidRPr="00037A9E">
        <w:rPr>
          <w:rFonts w:eastAsiaTheme="majorEastAsia" w:cs="DengXian Light"/>
          <w:sz w:val="22"/>
          <w:szCs w:val="22"/>
          <w:lang w:eastAsia="zh-CN"/>
        </w:rPr>
        <w:t>9</w:t>
      </w:r>
      <w:r w:rsidRPr="00037A9E">
        <w:rPr>
          <w:rFonts w:eastAsiaTheme="majorEastAsia" w:cs="DengXian Light"/>
          <w:sz w:val="22"/>
          <w:szCs w:val="22"/>
        </w:rPr>
        <w:t xml:space="preserve">). Dropout prediction in MOOCs: Using deep learning for personalized intervention. </w:t>
      </w:r>
      <w:r w:rsidRPr="00037A9E">
        <w:rPr>
          <w:rFonts w:eastAsiaTheme="majorEastAsia" w:cs="DengXian Light"/>
          <w:i/>
          <w:sz w:val="22"/>
          <w:szCs w:val="22"/>
        </w:rPr>
        <w:t>Journal of Educational Computing Research</w:t>
      </w:r>
      <w:r w:rsidRPr="00037A9E">
        <w:rPr>
          <w:rFonts w:eastAsiaTheme="majorEastAsia" w:cs="DengXian Light"/>
          <w:sz w:val="22"/>
          <w:szCs w:val="22"/>
        </w:rPr>
        <w:t xml:space="preserve">, </w:t>
      </w:r>
      <w:r w:rsidRPr="00037A9E">
        <w:rPr>
          <w:rFonts w:eastAsiaTheme="majorEastAsia" w:cs="DengXian Light"/>
          <w:i/>
          <w:iCs/>
          <w:color w:val="222222"/>
          <w:sz w:val="22"/>
          <w:szCs w:val="22"/>
          <w:shd w:val="clear" w:color="auto" w:fill="FFFFFF"/>
        </w:rPr>
        <w:t>57</w:t>
      </w:r>
      <w:r w:rsidRPr="00037A9E">
        <w:rPr>
          <w:rFonts w:eastAsiaTheme="majorEastAsia" w:cs="DengXian Light"/>
          <w:color w:val="222222"/>
          <w:sz w:val="22"/>
          <w:szCs w:val="22"/>
          <w:shd w:val="clear" w:color="auto" w:fill="FFFFFF"/>
        </w:rPr>
        <w:t>(3), 755-776.</w:t>
      </w:r>
      <w:r w:rsidRPr="00037A9E">
        <w:rPr>
          <w:rFonts w:eastAsiaTheme="majorEastAsia" w:cs="DengXian Light"/>
          <w:i/>
          <w:sz w:val="22"/>
          <w:szCs w:val="22"/>
          <w:shd w:val="clear" w:color="auto" w:fill="FFFFFF"/>
        </w:rPr>
        <w:t xml:space="preserve"> </w:t>
      </w:r>
      <w:r w:rsidRPr="00037A9E">
        <w:rPr>
          <w:rFonts w:eastAsiaTheme="majorEastAsia" w:cs="DengXian Light"/>
          <w:sz w:val="22"/>
          <w:szCs w:val="22"/>
        </w:rPr>
        <w:t>[IF: 2.180, SSCI]</w:t>
      </w:r>
    </w:p>
    <w:p w14:paraId="23040471" w14:textId="77777777" w:rsidR="00143756" w:rsidRPr="00037A9E" w:rsidRDefault="00143756" w:rsidP="00143756">
      <w:pPr>
        <w:pStyle w:val="BodyText"/>
        <w:numPr>
          <w:ilvl w:val="0"/>
          <w:numId w:val="1"/>
        </w:numPr>
        <w:tabs>
          <w:tab w:val="left" w:pos="702"/>
          <w:tab w:val="left" w:pos="8640"/>
        </w:tabs>
        <w:ind w:right="-15"/>
        <w:rPr>
          <w:rFonts w:eastAsiaTheme="majorEastAsia" w:cs="DengXian Light"/>
          <w:sz w:val="22"/>
          <w:szCs w:val="22"/>
        </w:rPr>
      </w:pPr>
      <w:r w:rsidRPr="00037A9E">
        <w:rPr>
          <w:rFonts w:eastAsiaTheme="majorEastAsia" w:cs="DengXian Light"/>
          <w:b/>
          <w:sz w:val="22"/>
          <w:szCs w:val="22"/>
          <w:u w:val="single"/>
          <w:shd w:val="clear" w:color="auto" w:fill="FFFFFF"/>
        </w:rPr>
        <w:t>Xing, W.</w:t>
      </w:r>
      <w:r w:rsidRPr="00037A9E">
        <w:rPr>
          <w:rFonts w:eastAsiaTheme="majorEastAsia" w:cs="DengXian Light"/>
          <w:b/>
          <w:sz w:val="22"/>
          <w:szCs w:val="22"/>
          <w:shd w:val="clear" w:color="auto" w:fill="FFFFFF"/>
        </w:rPr>
        <w:t xml:space="preserve"> </w:t>
      </w:r>
      <w:r w:rsidRPr="00037A9E">
        <w:rPr>
          <w:rFonts w:eastAsiaTheme="majorEastAsia" w:cs="DengXian Light"/>
          <w:sz w:val="22"/>
          <w:szCs w:val="22"/>
          <w:shd w:val="clear" w:color="auto" w:fill="FFFFFF"/>
        </w:rPr>
        <w:t>(2019). Large-scale path modeling of remixing to computational thinking. </w:t>
      </w:r>
      <w:r w:rsidRPr="00037A9E">
        <w:rPr>
          <w:rFonts w:eastAsiaTheme="majorEastAsia" w:cs="DengXian Light"/>
          <w:i/>
          <w:iCs/>
          <w:sz w:val="22"/>
          <w:szCs w:val="22"/>
          <w:shd w:val="clear" w:color="auto" w:fill="FFFFFF"/>
        </w:rPr>
        <w:t>Interactive Learning Environments</w:t>
      </w:r>
      <w:r w:rsidRPr="00037A9E">
        <w:rPr>
          <w:rFonts w:eastAsiaTheme="majorEastAsia" w:cs="DengXian Light"/>
          <w:sz w:val="22"/>
          <w:szCs w:val="22"/>
          <w:shd w:val="clear" w:color="auto" w:fill="FFFFFF"/>
        </w:rPr>
        <w:t>, 1-14.</w:t>
      </w:r>
      <w:r w:rsidRPr="00037A9E">
        <w:rPr>
          <w:rFonts w:eastAsiaTheme="majorEastAsia" w:cs="DengXian Light"/>
          <w:spacing w:val="-1"/>
          <w:sz w:val="22"/>
          <w:szCs w:val="22"/>
        </w:rPr>
        <w:t xml:space="preserve"> [IF: </w:t>
      </w:r>
      <w:r w:rsidRPr="00037A9E">
        <w:rPr>
          <w:rFonts w:eastAsiaTheme="majorEastAsia" w:cs="DengXian Light"/>
          <w:sz w:val="22"/>
          <w:szCs w:val="22"/>
        </w:rPr>
        <w:t>1.938, SSCI</w:t>
      </w:r>
      <w:r w:rsidRPr="00037A9E">
        <w:rPr>
          <w:rFonts w:eastAsiaTheme="majorEastAsia" w:cs="DengXian Light"/>
          <w:spacing w:val="-1"/>
          <w:sz w:val="22"/>
          <w:szCs w:val="22"/>
        </w:rPr>
        <w:t xml:space="preserve">] </w:t>
      </w:r>
    </w:p>
    <w:p w14:paraId="6C2B1C12" w14:textId="77777777" w:rsidR="00143756" w:rsidRPr="00037A9E" w:rsidRDefault="00143756" w:rsidP="00143756">
      <w:pPr>
        <w:pStyle w:val="ListParagraph"/>
        <w:widowControl w:val="0"/>
        <w:numPr>
          <w:ilvl w:val="0"/>
          <w:numId w:val="1"/>
        </w:numPr>
        <w:ind w:right="-15"/>
        <w:contextualSpacing w:val="0"/>
        <w:rPr>
          <w:rFonts w:ascii="Palatino Linotype" w:eastAsiaTheme="majorEastAsia" w:hAnsi="Palatino Linotype" w:cs="DengXian Light"/>
        </w:rPr>
      </w:pPr>
      <w:r w:rsidRPr="00037A9E">
        <w:rPr>
          <w:rFonts w:ascii="Palatino Linotype" w:hAnsi="Palatino Linotype" w:cs="DengXian Light"/>
          <w:b/>
          <w:u w:val="single"/>
          <w:shd w:val="clear" w:color="auto" w:fill="FFFFFF"/>
        </w:rPr>
        <w:t>Xing, W.</w:t>
      </w:r>
      <w:r w:rsidRPr="00037A9E">
        <w:rPr>
          <w:rFonts w:ascii="Palatino Linotype" w:hAnsi="Palatino Linotype" w:cs="DengXian Light"/>
          <w:b/>
          <w:shd w:val="clear" w:color="auto" w:fill="FFFFFF"/>
        </w:rPr>
        <w:t xml:space="preserve"> </w:t>
      </w:r>
      <w:r w:rsidRPr="00037A9E">
        <w:rPr>
          <w:rFonts w:ascii="Palatino Linotype" w:hAnsi="Palatino Linotype" w:cs="DengXian Light"/>
          <w:shd w:val="clear" w:color="auto" w:fill="FFFFFF"/>
        </w:rPr>
        <w:t>(201</w:t>
      </w:r>
      <w:r w:rsidRPr="00037A9E">
        <w:rPr>
          <w:rFonts w:ascii="Palatino Linotype" w:hAnsi="Palatino Linotype" w:cs="DengXian Light"/>
          <w:shd w:val="clear" w:color="auto" w:fill="FFFFFF"/>
          <w:lang w:eastAsia="zh-CN"/>
        </w:rPr>
        <w:t>9</w:t>
      </w:r>
      <w:r w:rsidRPr="00037A9E">
        <w:rPr>
          <w:rFonts w:ascii="Palatino Linotype" w:hAnsi="Palatino Linotype" w:cs="DengXian Light"/>
          <w:shd w:val="clear" w:color="auto" w:fill="FFFFFF"/>
        </w:rPr>
        <w:t>). Exploring the influences of MOOC design features on student performance and persistence. </w:t>
      </w:r>
      <w:r w:rsidRPr="00037A9E">
        <w:rPr>
          <w:rFonts w:ascii="Palatino Linotype" w:hAnsi="Palatino Linotype" w:cs="DengXian Light"/>
          <w:i/>
          <w:iCs/>
          <w:shd w:val="clear" w:color="auto" w:fill="FFFFFF"/>
        </w:rPr>
        <w:t>Distance Education</w:t>
      </w:r>
      <w:r w:rsidRPr="00037A9E">
        <w:rPr>
          <w:rFonts w:ascii="Palatino Linotype" w:hAnsi="Palatino Linotype" w:cs="DengXian Light"/>
          <w:shd w:val="clear" w:color="auto" w:fill="FFFFFF"/>
        </w:rPr>
        <w:t xml:space="preserve">, </w:t>
      </w:r>
      <w:r w:rsidRPr="00037A9E">
        <w:rPr>
          <w:rFonts w:ascii="Palatino Linotype" w:hAnsi="Palatino Linotype" w:cs="DengXian Light"/>
          <w:i/>
          <w:iCs/>
          <w:color w:val="222222"/>
          <w:shd w:val="clear" w:color="auto" w:fill="FFFFFF"/>
        </w:rPr>
        <w:t>40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>(1), 98-113</w:t>
      </w:r>
      <w:r w:rsidRPr="00037A9E">
        <w:rPr>
          <w:rFonts w:ascii="Palatino Linotype" w:eastAsiaTheme="majorEastAsia" w:hAnsi="Palatino Linotype" w:cs="DengXian Light"/>
          <w:shd w:val="clear" w:color="auto" w:fill="FFFFFF"/>
        </w:rPr>
        <w:t>.</w:t>
      </w:r>
      <w:r w:rsidRPr="00037A9E">
        <w:rPr>
          <w:rFonts w:ascii="Palatino Linotype" w:hAnsi="Palatino Linotype" w:cs="DengXian Light"/>
          <w:spacing w:val="-1"/>
        </w:rPr>
        <w:t xml:space="preserve"> [IF: 1.702</w:t>
      </w:r>
      <w:r w:rsidRPr="00037A9E">
        <w:rPr>
          <w:rFonts w:ascii="Palatino Linotype" w:eastAsiaTheme="majorEastAsia" w:hAnsi="Palatino Linotype" w:cs="DengXian Light"/>
        </w:rPr>
        <w:t>, SSCI</w:t>
      </w:r>
      <w:r w:rsidRPr="00037A9E">
        <w:rPr>
          <w:rFonts w:ascii="Palatino Linotype" w:hAnsi="Palatino Linotype" w:cs="DengXian Light"/>
          <w:spacing w:val="-1"/>
        </w:rPr>
        <w:t>]</w:t>
      </w:r>
    </w:p>
    <w:p w14:paraId="4CE0C125" w14:textId="77777777" w:rsidR="00143756" w:rsidRPr="00037A9E" w:rsidRDefault="00143756" w:rsidP="00143756">
      <w:pPr>
        <w:widowControl w:val="0"/>
        <w:numPr>
          <w:ilvl w:val="0"/>
          <w:numId w:val="1"/>
        </w:numPr>
        <w:tabs>
          <w:tab w:val="left" w:pos="702"/>
        </w:tabs>
        <w:spacing w:after="200" w:line="276" w:lineRule="auto"/>
        <w:ind w:right="-15"/>
        <w:rPr>
          <w:rFonts w:ascii="Palatino Linotype" w:eastAsiaTheme="majorEastAsia" w:hAnsi="Palatino Linotype" w:cs="DengXian Light"/>
        </w:rPr>
      </w:pPr>
      <w:r w:rsidRPr="00037A9E">
        <w:rPr>
          <w:rFonts w:ascii="Palatino Linotype" w:hAnsi="Palatino Linotype" w:cs="DengXian Light"/>
          <w:spacing w:val="-1"/>
        </w:rPr>
        <w:t>Zhu,</w:t>
      </w:r>
      <w:r w:rsidRPr="00037A9E">
        <w:rPr>
          <w:rFonts w:ascii="Palatino Linotype" w:hAnsi="Palatino Linotype" w:cs="DengXian Light"/>
        </w:rPr>
        <w:t xml:space="preserve"> </w:t>
      </w:r>
      <w:r w:rsidRPr="00037A9E">
        <w:rPr>
          <w:rFonts w:ascii="Palatino Linotype" w:hAnsi="Palatino Linotype" w:cs="DengXian Light"/>
          <w:spacing w:val="-1"/>
        </w:rPr>
        <w:t xml:space="preserve">G., </w:t>
      </w:r>
      <w:r w:rsidRPr="00037A9E">
        <w:rPr>
          <w:rFonts w:ascii="Palatino Linotype" w:hAnsi="Palatino Linotype" w:cs="DengXian Light"/>
          <w:b/>
          <w:spacing w:val="-1"/>
        </w:rPr>
        <w:t>Xing,</w:t>
      </w:r>
      <w:r w:rsidRPr="00037A9E">
        <w:rPr>
          <w:rFonts w:ascii="Palatino Linotype" w:hAnsi="Palatino Linotype" w:cs="DengXian Light"/>
          <w:b/>
          <w:spacing w:val="-3"/>
        </w:rPr>
        <w:t xml:space="preserve"> </w:t>
      </w:r>
      <w:r w:rsidRPr="00037A9E">
        <w:rPr>
          <w:rFonts w:ascii="Palatino Linotype" w:hAnsi="Palatino Linotype" w:cs="DengXian Light"/>
          <w:b/>
        </w:rPr>
        <w:t>W.,</w:t>
      </w:r>
      <w:r w:rsidRPr="00037A9E">
        <w:rPr>
          <w:rFonts w:ascii="Palatino Linotype" w:hAnsi="Palatino Linotype" w:cs="DengXian Light"/>
          <w:b/>
          <w:spacing w:val="1"/>
        </w:rPr>
        <w:t xml:space="preserve"> </w:t>
      </w:r>
      <w:r w:rsidRPr="00037A9E">
        <w:rPr>
          <w:rFonts w:ascii="Palatino Linotype" w:hAnsi="Palatino Linotype" w:cs="DengXian Light"/>
          <w:spacing w:val="-1"/>
        </w:rPr>
        <w:t>Costa,</w:t>
      </w:r>
      <w:r w:rsidRPr="00037A9E">
        <w:rPr>
          <w:rFonts w:ascii="Palatino Linotype" w:hAnsi="Palatino Linotype" w:cs="DengXian Light"/>
          <w:spacing w:val="-3"/>
        </w:rPr>
        <w:t xml:space="preserve"> </w:t>
      </w:r>
      <w:r w:rsidRPr="00037A9E">
        <w:rPr>
          <w:rFonts w:ascii="Palatino Linotype" w:hAnsi="Palatino Linotype" w:cs="DengXian Light"/>
          <w:spacing w:val="-1"/>
        </w:rPr>
        <w:t>S.,</w:t>
      </w:r>
      <w:r w:rsidRPr="00037A9E">
        <w:rPr>
          <w:rFonts w:ascii="Palatino Linotype" w:hAnsi="Palatino Linotype" w:cs="DengXian Light"/>
        </w:rPr>
        <w:t xml:space="preserve"> </w:t>
      </w:r>
      <w:r w:rsidRPr="00037A9E">
        <w:rPr>
          <w:rFonts w:ascii="Palatino Linotype" w:hAnsi="Palatino Linotype" w:cs="DengXian Light"/>
          <w:spacing w:val="-1"/>
        </w:rPr>
        <w:t>Scardamalia,</w:t>
      </w:r>
      <w:r w:rsidRPr="00037A9E">
        <w:rPr>
          <w:rFonts w:ascii="Palatino Linotype" w:hAnsi="Palatino Linotype" w:cs="DengXian Light"/>
        </w:rPr>
        <w:t xml:space="preserve"> M.,</w:t>
      </w:r>
      <w:r w:rsidRPr="00037A9E">
        <w:rPr>
          <w:rFonts w:ascii="Palatino Linotype" w:hAnsi="Palatino Linotype" w:cs="DengXian Light"/>
          <w:spacing w:val="-3"/>
        </w:rPr>
        <w:t xml:space="preserve"> </w:t>
      </w:r>
      <w:r w:rsidRPr="00037A9E">
        <w:rPr>
          <w:rFonts w:ascii="Palatino Linotype" w:hAnsi="Palatino Linotype" w:cs="DengXian Light"/>
        </w:rPr>
        <w:t>&amp;</w:t>
      </w:r>
      <w:r w:rsidRPr="00037A9E">
        <w:rPr>
          <w:rFonts w:ascii="Palatino Linotype" w:hAnsi="Palatino Linotype" w:cs="DengXian Light"/>
          <w:spacing w:val="-1"/>
        </w:rPr>
        <w:t xml:space="preserve"> </w:t>
      </w:r>
      <w:r w:rsidRPr="00037A9E">
        <w:rPr>
          <w:rFonts w:ascii="Palatino Linotype" w:hAnsi="Palatino Linotype" w:cs="DengXian Light"/>
        </w:rPr>
        <w:t>Pei,</w:t>
      </w:r>
      <w:r w:rsidRPr="00037A9E">
        <w:rPr>
          <w:rFonts w:ascii="Palatino Linotype" w:hAnsi="Palatino Linotype" w:cs="DengXian Light"/>
          <w:spacing w:val="-2"/>
        </w:rPr>
        <w:t xml:space="preserve"> </w:t>
      </w:r>
      <w:r w:rsidRPr="00037A9E">
        <w:rPr>
          <w:rFonts w:ascii="Palatino Linotype" w:hAnsi="Palatino Linotype" w:cs="DengXian Light"/>
          <w:spacing w:val="-1"/>
        </w:rPr>
        <w:t>B.</w:t>
      </w:r>
      <w:r w:rsidRPr="00037A9E">
        <w:rPr>
          <w:rFonts w:ascii="Palatino Linotype" w:hAnsi="Palatino Linotype" w:cs="DengXian Light"/>
          <w:spacing w:val="-1"/>
          <w:vertAlign w:val="superscript"/>
        </w:rPr>
        <w:t>g</w:t>
      </w:r>
      <w:r w:rsidRPr="00037A9E">
        <w:rPr>
          <w:rFonts w:ascii="Palatino Linotype" w:hAnsi="Palatino Linotype" w:cs="DengXian Light"/>
          <w:spacing w:val="-1"/>
        </w:rPr>
        <w:t xml:space="preserve"> (2019).</w:t>
      </w:r>
      <w:r w:rsidRPr="00037A9E">
        <w:rPr>
          <w:rFonts w:ascii="Palatino Linotype" w:hAnsi="Palatino Linotype" w:cs="DengXian Light"/>
          <w:spacing w:val="51"/>
        </w:rPr>
        <w:t xml:space="preserve"> </w:t>
      </w:r>
      <w:r w:rsidRPr="00037A9E">
        <w:rPr>
          <w:rFonts w:ascii="Palatino Linotype" w:hAnsi="Palatino Linotype" w:cs="DengXian Light"/>
          <w:spacing w:val="-1"/>
        </w:rPr>
        <w:t>Exploring emotional and cognitive dynamics of knowledge building in grades 1 and 2.</w:t>
      </w:r>
      <w:r w:rsidRPr="00037A9E">
        <w:rPr>
          <w:rFonts w:ascii="Palatino Linotype" w:hAnsi="Palatino Linotype" w:cs="DengXian Light"/>
          <w:spacing w:val="2"/>
        </w:rPr>
        <w:t xml:space="preserve"> </w:t>
      </w:r>
      <w:r w:rsidRPr="00037A9E">
        <w:rPr>
          <w:rFonts w:ascii="Palatino Linotype" w:hAnsi="Palatino Linotype" w:cs="DengXian Light"/>
          <w:i/>
          <w:spacing w:val="-1"/>
        </w:rPr>
        <w:t>User Modeling</w:t>
      </w:r>
      <w:r w:rsidRPr="00037A9E">
        <w:rPr>
          <w:rFonts w:ascii="Palatino Linotype" w:hAnsi="Palatino Linotype" w:cs="DengXian Light"/>
          <w:i/>
        </w:rPr>
        <w:t xml:space="preserve"> and</w:t>
      </w:r>
      <w:r w:rsidRPr="00037A9E">
        <w:rPr>
          <w:rFonts w:ascii="Palatino Linotype" w:hAnsi="Palatino Linotype" w:cs="DengXian Light"/>
          <w:i/>
          <w:spacing w:val="-3"/>
        </w:rPr>
        <w:t xml:space="preserve"> </w:t>
      </w:r>
      <w:r w:rsidRPr="00037A9E">
        <w:rPr>
          <w:rFonts w:ascii="Palatino Linotype" w:hAnsi="Palatino Linotype" w:cs="DengXian Light"/>
          <w:i/>
          <w:spacing w:val="-1"/>
        </w:rPr>
        <w:t>User-Adapted</w:t>
      </w:r>
      <w:r w:rsidRPr="00037A9E">
        <w:rPr>
          <w:rFonts w:ascii="Palatino Linotype" w:hAnsi="Palatino Linotype" w:cs="DengXian Light"/>
          <w:i/>
        </w:rPr>
        <w:t xml:space="preserve"> </w:t>
      </w:r>
      <w:r w:rsidRPr="00037A9E">
        <w:rPr>
          <w:rFonts w:ascii="Palatino Linotype" w:hAnsi="Palatino Linotype" w:cs="DengXian Light"/>
          <w:i/>
          <w:spacing w:val="-1"/>
        </w:rPr>
        <w:t>Interaction</w:t>
      </w:r>
      <w:r w:rsidRPr="00037A9E">
        <w:rPr>
          <w:rFonts w:ascii="Palatino Linotype" w:hAnsi="Palatino Linotype" w:cs="DengXian Light"/>
          <w:i/>
          <w:spacing w:val="-2"/>
        </w:rPr>
        <w:t xml:space="preserve"> </w:t>
      </w:r>
      <w:r w:rsidRPr="00037A9E">
        <w:rPr>
          <w:rFonts w:ascii="Palatino Linotype" w:hAnsi="Palatino Linotype" w:cs="DengXian Light"/>
          <w:i/>
          <w:spacing w:val="-1"/>
        </w:rPr>
        <w:t xml:space="preserve">(UMUAI), </w:t>
      </w:r>
      <w:r w:rsidRPr="00037A9E">
        <w:rPr>
          <w:rFonts w:ascii="Palatino Linotype" w:hAnsi="Palatino Linotype" w:cs="DengXian Light"/>
          <w:i/>
          <w:iCs/>
          <w:color w:val="222222"/>
          <w:shd w:val="clear" w:color="auto" w:fill="FFFFFF"/>
        </w:rPr>
        <w:t>29</w:t>
      </w:r>
      <w:r w:rsidRPr="00037A9E">
        <w:rPr>
          <w:rFonts w:ascii="Palatino Linotype" w:hAnsi="Palatino Linotype" w:cs="DengXian Light"/>
          <w:color w:val="222222"/>
          <w:shd w:val="clear" w:color="auto" w:fill="FFFFFF"/>
        </w:rPr>
        <w:t>(4), 789-820</w:t>
      </w:r>
      <w:r w:rsidRPr="00037A9E">
        <w:rPr>
          <w:rFonts w:ascii="Palatino Linotype" w:hAnsi="Palatino Linotype" w:cs="DengXian Light"/>
          <w:i/>
          <w:spacing w:val="-1"/>
        </w:rPr>
        <w:t xml:space="preserve">. </w:t>
      </w:r>
      <w:r w:rsidRPr="00037A9E">
        <w:rPr>
          <w:rFonts w:ascii="Palatino Linotype" w:eastAsiaTheme="majorEastAsia" w:hAnsi="Palatino Linotype" w:cs="DengXian Light"/>
        </w:rPr>
        <w:t>[IF: 4.682, SCI]</w:t>
      </w:r>
    </w:p>
    <w:p w14:paraId="655E83C7" w14:textId="77777777" w:rsidR="00143756" w:rsidRPr="00037A9E" w:rsidRDefault="00143756" w:rsidP="00143756">
      <w:pPr>
        <w:pStyle w:val="BodyText"/>
        <w:numPr>
          <w:ilvl w:val="0"/>
          <w:numId w:val="1"/>
        </w:numPr>
        <w:tabs>
          <w:tab w:val="left" w:pos="630"/>
        </w:tabs>
        <w:ind w:right="-15"/>
        <w:rPr>
          <w:rFonts w:eastAsiaTheme="majorEastAsia" w:cs="DengXian Light"/>
          <w:sz w:val="22"/>
          <w:szCs w:val="22"/>
        </w:rPr>
      </w:pPr>
      <w:r w:rsidRPr="00037A9E">
        <w:rPr>
          <w:rFonts w:eastAsiaTheme="majorEastAsia" w:cs="DengXian Light"/>
          <w:sz w:val="22"/>
          <w:szCs w:val="22"/>
          <w:shd w:val="clear" w:color="auto" w:fill="FFFFFF"/>
        </w:rPr>
        <w:t xml:space="preserve">Tang, H., </w:t>
      </w:r>
      <w:r w:rsidRPr="00037A9E">
        <w:rPr>
          <w:rFonts w:eastAsiaTheme="majorEastAsia" w:cs="DengXian Light"/>
          <w:b/>
          <w:sz w:val="22"/>
          <w:szCs w:val="22"/>
          <w:shd w:val="clear" w:color="auto" w:fill="FFFFFF"/>
        </w:rPr>
        <w:t>Xing, W.,</w:t>
      </w:r>
      <w:r w:rsidRPr="00037A9E">
        <w:rPr>
          <w:rFonts w:eastAsiaTheme="majorEastAsia" w:cs="DengXian Light"/>
          <w:sz w:val="22"/>
          <w:szCs w:val="22"/>
          <w:shd w:val="clear" w:color="auto" w:fill="FFFFFF"/>
        </w:rPr>
        <w:t xml:space="preserve"> &amp; Pei, B.</w:t>
      </w:r>
      <w:r w:rsidRPr="00037A9E">
        <w:rPr>
          <w:rFonts w:eastAsiaTheme="majorEastAsia" w:cs="DengXian Light"/>
          <w:spacing w:val="-1"/>
          <w:sz w:val="22"/>
          <w:szCs w:val="22"/>
          <w:vertAlign w:val="superscript"/>
        </w:rPr>
        <w:t>g</w:t>
      </w:r>
      <w:r w:rsidRPr="00037A9E">
        <w:rPr>
          <w:rFonts w:eastAsiaTheme="majorEastAsia" w:cs="DengXian Light"/>
          <w:b/>
          <w:sz w:val="22"/>
          <w:szCs w:val="22"/>
        </w:rPr>
        <w:t xml:space="preserve"> </w:t>
      </w:r>
      <w:r w:rsidRPr="00037A9E">
        <w:rPr>
          <w:rFonts w:eastAsiaTheme="majorEastAsia" w:cs="DengXian Light"/>
          <w:sz w:val="22"/>
          <w:szCs w:val="22"/>
          <w:shd w:val="clear" w:color="auto" w:fill="FFFFFF"/>
        </w:rPr>
        <w:t>(2019). Time really matters: Understanding the temporal dimension of online learning using educational data mining. </w:t>
      </w:r>
      <w:r w:rsidRPr="00037A9E">
        <w:rPr>
          <w:rFonts w:eastAsiaTheme="majorEastAsia" w:cs="DengXian Light"/>
          <w:i/>
          <w:iCs/>
          <w:sz w:val="22"/>
          <w:szCs w:val="22"/>
          <w:shd w:val="clear" w:color="auto" w:fill="FFFFFF"/>
        </w:rPr>
        <w:t>Journal of Educational Computing Research</w:t>
      </w:r>
      <w:r w:rsidRPr="00037A9E">
        <w:rPr>
          <w:rFonts w:eastAsiaTheme="majorEastAsia" w:cs="DengXian Light"/>
          <w:sz w:val="22"/>
          <w:szCs w:val="22"/>
          <w:shd w:val="clear" w:color="auto" w:fill="FFFFFF"/>
        </w:rPr>
        <w:t xml:space="preserve">, </w:t>
      </w:r>
      <w:r w:rsidRPr="00037A9E">
        <w:rPr>
          <w:rFonts w:eastAsiaTheme="majorEastAsia" w:cs="DengXian Light"/>
          <w:i/>
          <w:iCs/>
          <w:color w:val="222222"/>
          <w:sz w:val="22"/>
          <w:szCs w:val="22"/>
          <w:shd w:val="clear" w:color="auto" w:fill="FFFFFF"/>
        </w:rPr>
        <w:t>57</w:t>
      </w:r>
      <w:r w:rsidRPr="00037A9E">
        <w:rPr>
          <w:rFonts w:eastAsiaTheme="majorEastAsia" w:cs="DengXian Light"/>
          <w:color w:val="222222"/>
          <w:sz w:val="22"/>
          <w:szCs w:val="22"/>
          <w:shd w:val="clear" w:color="auto" w:fill="FFFFFF"/>
        </w:rPr>
        <w:t>(5), 1326-1347</w:t>
      </w:r>
      <w:r w:rsidRPr="00037A9E">
        <w:rPr>
          <w:rFonts w:eastAsiaTheme="majorEastAsia" w:cs="DengXian Light"/>
          <w:sz w:val="22"/>
          <w:szCs w:val="22"/>
        </w:rPr>
        <w:t>.</w:t>
      </w:r>
      <w:r w:rsidRPr="00037A9E">
        <w:rPr>
          <w:rFonts w:eastAsiaTheme="majorEastAsia" w:cs="DengXian Light"/>
          <w:i/>
          <w:sz w:val="22"/>
          <w:szCs w:val="22"/>
          <w:shd w:val="clear" w:color="auto" w:fill="FFFFFF"/>
        </w:rPr>
        <w:t xml:space="preserve"> </w:t>
      </w:r>
      <w:r w:rsidRPr="00037A9E">
        <w:rPr>
          <w:rFonts w:eastAsiaTheme="majorEastAsia" w:cs="DengXian Light"/>
          <w:sz w:val="22"/>
          <w:szCs w:val="22"/>
        </w:rPr>
        <w:t>[IF: 2.180, SSCI]</w:t>
      </w:r>
    </w:p>
    <w:p w14:paraId="75F2533D" w14:textId="77777777" w:rsidR="00143756" w:rsidRPr="00037A9E" w:rsidRDefault="00143756" w:rsidP="00143756">
      <w:pPr>
        <w:pStyle w:val="BodyText"/>
        <w:numPr>
          <w:ilvl w:val="0"/>
          <w:numId w:val="1"/>
        </w:numPr>
        <w:tabs>
          <w:tab w:val="left" w:pos="630"/>
        </w:tabs>
        <w:ind w:right="-15"/>
        <w:rPr>
          <w:rFonts w:eastAsiaTheme="majorEastAsia" w:cs="DengXian Light"/>
          <w:sz w:val="22"/>
          <w:szCs w:val="22"/>
        </w:rPr>
      </w:pPr>
      <w:r w:rsidRPr="00037A9E">
        <w:rPr>
          <w:rFonts w:eastAsiaTheme="majorEastAsia" w:cs="DengXian Light"/>
          <w:sz w:val="22"/>
          <w:szCs w:val="22"/>
        </w:rPr>
        <w:t>Liu, B.</w:t>
      </w:r>
      <w:r w:rsidRPr="00037A9E">
        <w:rPr>
          <w:rFonts w:eastAsiaTheme="majorEastAsia" w:cs="DengXian Light"/>
          <w:spacing w:val="-1"/>
          <w:sz w:val="22"/>
          <w:szCs w:val="22"/>
          <w:vertAlign w:val="superscript"/>
        </w:rPr>
        <w:t>g</w:t>
      </w:r>
      <w:r w:rsidRPr="00037A9E">
        <w:rPr>
          <w:rFonts w:eastAsiaTheme="majorEastAsia" w:cs="DengXian Light"/>
          <w:sz w:val="22"/>
          <w:szCs w:val="22"/>
        </w:rPr>
        <w:t xml:space="preserve">, </w:t>
      </w:r>
      <w:r w:rsidRPr="00037A9E">
        <w:rPr>
          <w:rFonts w:eastAsiaTheme="majorEastAsia" w:cs="DengXian Light"/>
          <w:b/>
          <w:sz w:val="22"/>
          <w:szCs w:val="22"/>
        </w:rPr>
        <w:t>Xing, W.,</w:t>
      </w:r>
      <w:r w:rsidRPr="00037A9E">
        <w:rPr>
          <w:rFonts w:eastAsiaTheme="majorEastAsia" w:cs="DengXian Light"/>
          <w:sz w:val="22"/>
          <w:szCs w:val="22"/>
        </w:rPr>
        <w:t xml:space="preserve"> Wu, Y., Li, R., Tian, Y., &amp; Ma, X. (2019). Students’ Interaction and Perceptions in a Large Enrolled Blended Seminar Series Course. </w:t>
      </w:r>
      <w:r w:rsidRPr="00037A9E">
        <w:rPr>
          <w:rFonts w:eastAsiaTheme="majorEastAsia" w:cs="DengXian Light"/>
          <w:i/>
          <w:sz w:val="22"/>
          <w:szCs w:val="22"/>
        </w:rPr>
        <w:t xml:space="preserve">The Turkish Online </w:t>
      </w:r>
      <w:r w:rsidRPr="00037A9E">
        <w:rPr>
          <w:rFonts w:eastAsiaTheme="majorEastAsia" w:cs="DengXian Light"/>
          <w:i/>
          <w:sz w:val="22"/>
          <w:szCs w:val="22"/>
        </w:rPr>
        <w:lastRenderedPageBreak/>
        <w:t xml:space="preserve">Journal of Educational Technology. </w:t>
      </w:r>
      <w:r w:rsidRPr="00037A9E">
        <w:rPr>
          <w:rFonts w:eastAsiaTheme="majorEastAsia" w:cs="DengXian Light"/>
          <w:i/>
          <w:sz w:val="22"/>
          <w:szCs w:val="22"/>
          <w:lang w:eastAsia="zh-CN"/>
        </w:rPr>
        <w:t>18</w:t>
      </w:r>
      <w:r w:rsidRPr="00037A9E">
        <w:rPr>
          <w:rFonts w:eastAsiaTheme="majorEastAsia" w:cs="DengXian Light"/>
          <w:sz w:val="22"/>
          <w:szCs w:val="22"/>
          <w:lang w:eastAsia="zh-CN"/>
        </w:rPr>
        <w:t>(03), 88-96</w:t>
      </w:r>
      <w:r w:rsidRPr="00037A9E">
        <w:rPr>
          <w:rFonts w:eastAsiaTheme="majorEastAsia" w:cs="DengXian Light"/>
          <w:i/>
          <w:sz w:val="22"/>
          <w:szCs w:val="22"/>
        </w:rPr>
        <w:t xml:space="preserve"> </w:t>
      </w:r>
      <w:r w:rsidRPr="00037A9E">
        <w:rPr>
          <w:rFonts w:eastAsiaTheme="majorEastAsia" w:cs="DengXian Light"/>
          <w:sz w:val="22"/>
          <w:szCs w:val="22"/>
        </w:rPr>
        <w:t>[SSCI]</w:t>
      </w:r>
    </w:p>
    <w:p w14:paraId="6C704537" w14:textId="77777777" w:rsidR="00143756" w:rsidRPr="00037A9E" w:rsidRDefault="00143756" w:rsidP="00143756">
      <w:pPr>
        <w:pStyle w:val="BodyText"/>
        <w:numPr>
          <w:ilvl w:val="0"/>
          <w:numId w:val="1"/>
        </w:numPr>
        <w:tabs>
          <w:tab w:val="left" w:pos="630"/>
        </w:tabs>
        <w:ind w:right="-15"/>
        <w:rPr>
          <w:rFonts w:eastAsiaTheme="majorEastAsia" w:cs="DengXian Light"/>
          <w:sz w:val="22"/>
          <w:szCs w:val="22"/>
        </w:rPr>
      </w:pPr>
      <w:r w:rsidRPr="00037A9E">
        <w:rPr>
          <w:rFonts w:eastAsiaTheme="majorEastAsia" w:cs="DengXian Light"/>
          <w:color w:val="222222"/>
          <w:sz w:val="22"/>
          <w:szCs w:val="22"/>
          <w:shd w:val="clear" w:color="auto" w:fill="FFFFFF"/>
        </w:rPr>
        <w:t xml:space="preserve">Zheng, J., </w:t>
      </w:r>
      <w:r w:rsidRPr="00037A9E">
        <w:rPr>
          <w:rFonts w:eastAsiaTheme="majorEastAsia" w:cs="DengXian Light"/>
          <w:b/>
          <w:color w:val="222222"/>
          <w:sz w:val="22"/>
          <w:szCs w:val="22"/>
          <w:u w:val="single"/>
          <w:shd w:val="clear" w:color="auto" w:fill="FFFFFF"/>
        </w:rPr>
        <w:t>Xing, W.,</w:t>
      </w:r>
      <w:r w:rsidRPr="00037A9E">
        <w:rPr>
          <w:rFonts w:eastAsiaTheme="majorEastAsia" w:cs="DengXian Light"/>
          <w:color w:val="222222"/>
          <w:sz w:val="22"/>
          <w:szCs w:val="22"/>
          <w:shd w:val="clear" w:color="auto" w:fill="FFFFFF"/>
        </w:rPr>
        <w:t xml:space="preserve"> &amp; Zhu, G. (2019). Examining sequential patterns of self-and socially shared regulation of STEM learning in a CSCL environment. </w:t>
      </w:r>
      <w:r w:rsidRPr="00037A9E">
        <w:rPr>
          <w:rFonts w:eastAsiaTheme="majorEastAsia" w:cs="DengXian Light"/>
          <w:i/>
          <w:iCs/>
          <w:color w:val="222222"/>
          <w:sz w:val="22"/>
          <w:szCs w:val="22"/>
          <w:shd w:val="clear" w:color="auto" w:fill="FFFFFF"/>
        </w:rPr>
        <w:t>Computers &amp; Education</w:t>
      </w:r>
      <w:r w:rsidRPr="00037A9E">
        <w:rPr>
          <w:rFonts w:eastAsiaTheme="majorEastAsia" w:cs="DengXian Light"/>
          <w:color w:val="222222"/>
          <w:sz w:val="22"/>
          <w:szCs w:val="22"/>
          <w:shd w:val="clear" w:color="auto" w:fill="FFFFFF"/>
        </w:rPr>
        <w:t xml:space="preserve">, </w:t>
      </w:r>
      <w:r w:rsidRPr="00037A9E">
        <w:rPr>
          <w:rFonts w:eastAsiaTheme="majorEastAsia" w:cs="DengXian Light"/>
          <w:i/>
          <w:color w:val="222222"/>
          <w:sz w:val="22"/>
          <w:szCs w:val="22"/>
          <w:shd w:val="clear" w:color="auto" w:fill="FFFFFF"/>
        </w:rPr>
        <w:t>136,</w:t>
      </w:r>
      <w:r w:rsidRPr="00037A9E">
        <w:rPr>
          <w:rFonts w:eastAsiaTheme="majorEastAsia" w:cs="DengXian Light"/>
          <w:color w:val="222222"/>
          <w:sz w:val="22"/>
          <w:szCs w:val="22"/>
          <w:shd w:val="clear" w:color="auto" w:fill="FFFFFF"/>
        </w:rPr>
        <w:t xml:space="preserve"> 34 – 48. [IF: 5.296, SSCI]</w:t>
      </w:r>
    </w:p>
    <w:p w14:paraId="2A1C4B23" w14:textId="77777777" w:rsidR="00143756" w:rsidRPr="00037A9E" w:rsidRDefault="00143756" w:rsidP="00143756">
      <w:pPr>
        <w:pStyle w:val="BodyText"/>
        <w:numPr>
          <w:ilvl w:val="0"/>
          <w:numId w:val="1"/>
        </w:numPr>
        <w:tabs>
          <w:tab w:val="left" w:pos="630"/>
        </w:tabs>
        <w:ind w:right="-15"/>
        <w:rPr>
          <w:rFonts w:eastAsiaTheme="majorEastAsia" w:cs="DengXian Light"/>
          <w:sz w:val="22"/>
          <w:szCs w:val="22"/>
        </w:rPr>
      </w:pPr>
      <w:r w:rsidRPr="00037A9E">
        <w:rPr>
          <w:rFonts w:eastAsiaTheme="majorEastAsia" w:cs="DengXian Light"/>
          <w:sz w:val="22"/>
          <w:szCs w:val="22"/>
        </w:rPr>
        <w:t xml:space="preserve">Wang, X., &amp; </w:t>
      </w:r>
      <w:r w:rsidRPr="00037A9E">
        <w:rPr>
          <w:rFonts w:eastAsiaTheme="majorEastAsia" w:cs="DengXian Light"/>
          <w:b/>
          <w:sz w:val="22"/>
          <w:szCs w:val="22"/>
        </w:rPr>
        <w:t xml:space="preserve">Xing, W. </w:t>
      </w:r>
      <w:r w:rsidRPr="00037A9E">
        <w:rPr>
          <w:rFonts w:eastAsiaTheme="majorEastAsia" w:cs="DengXian Light"/>
          <w:sz w:val="22"/>
          <w:szCs w:val="22"/>
        </w:rPr>
        <w:t>(201</w:t>
      </w:r>
      <w:r w:rsidRPr="00037A9E">
        <w:rPr>
          <w:rFonts w:eastAsiaTheme="majorEastAsia" w:cs="DengXian Light"/>
          <w:sz w:val="22"/>
          <w:szCs w:val="22"/>
          <w:lang w:eastAsia="zh-CN"/>
        </w:rPr>
        <w:t>9</w:t>
      </w:r>
      <w:r w:rsidRPr="00037A9E">
        <w:rPr>
          <w:rFonts w:eastAsiaTheme="majorEastAsia" w:cs="DengXian Light"/>
          <w:sz w:val="22"/>
          <w:szCs w:val="22"/>
        </w:rPr>
        <w:t xml:space="preserve">). Understanding elementary students’ use of digital textbooks on mobile devices: A structural equation modeling approach. </w:t>
      </w:r>
      <w:r w:rsidRPr="00037A9E">
        <w:rPr>
          <w:rFonts w:eastAsiaTheme="majorEastAsia" w:cs="DengXian Light"/>
          <w:i/>
          <w:sz w:val="22"/>
          <w:szCs w:val="22"/>
        </w:rPr>
        <w:t>Journal of Educational Computing Research</w:t>
      </w:r>
      <w:r w:rsidRPr="00037A9E">
        <w:rPr>
          <w:rFonts w:eastAsiaTheme="majorEastAsia" w:cs="DengXian Light"/>
          <w:sz w:val="22"/>
          <w:szCs w:val="22"/>
        </w:rPr>
        <w:t xml:space="preserve">, </w:t>
      </w:r>
      <w:r w:rsidRPr="00037A9E">
        <w:rPr>
          <w:rFonts w:eastAsiaTheme="majorEastAsia" w:cs="DengXian Light"/>
          <w:i/>
          <w:iCs/>
          <w:color w:val="222222"/>
          <w:sz w:val="22"/>
          <w:szCs w:val="22"/>
          <w:shd w:val="clear" w:color="auto" w:fill="FFFFFF"/>
        </w:rPr>
        <w:t>57</w:t>
      </w:r>
      <w:r w:rsidRPr="00037A9E">
        <w:rPr>
          <w:rFonts w:eastAsiaTheme="majorEastAsia" w:cs="DengXian Light"/>
          <w:color w:val="222222"/>
          <w:sz w:val="22"/>
          <w:szCs w:val="22"/>
          <w:shd w:val="clear" w:color="auto" w:fill="FFFFFF"/>
        </w:rPr>
        <w:t>(3), 755-776.</w:t>
      </w:r>
      <w:r w:rsidRPr="00037A9E">
        <w:rPr>
          <w:rFonts w:eastAsiaTheme="majorEastAsia" w:cs="DengXian Light"/>
          <w:sz w:val="22"/>
          <w:szCs w:val="22"/>
        </w:rPr>
        <w:t xml:space="preserve"> [IF: 2.180, SSCI]</w:t>
      </w:r>
    </w:p>
    <w:p w14:paraId="1A7B56CF" w14:textId="77777777" w:rsidR="00143756" w:rsidRPr="00037A9E" w:rsidRDefault="00143756" w:rsidP="00143756">
      <w:pPr>
        <w:widowControl w:val="0"/>
        <w:numPr>
          <w:ilvl w:val="0"/>
          <w:numId w:val="1"/>
        </w:numPr>
        <w:tabs>
          <w:tab w:val="left" w:pos="702"/>
        </w:tabs>
        <w:spacing w:after="200" w:line="276" w:lineRule="auto"/>
        <w:ind w:right="-15"/>
        <w:rPr>
          <w:rFonts w:ascii="Palatino Linotype" w:eastAsiaTheme="majorEastAsia" w:hAnsi="Palatino Linotype" w:cs="DengXian Light"/>
        </w:rPr>
      </w:pPr>
      <w:r w:rsidRPr="00037A9E">
        <w:rPr>
          <w:rFonts w:ascii="Palatino Linotype" w:hAnsi="Palatino Linotype" w:cs="DengXian Light"/>
          <w:spacing w:val="-1"/>
        </w:rPr>
        <w:t>Zhu,</w:t>
      </w:r>
      <w:r w:rsidRPr="00037A9E">
        <w:rPr>
          <w:rFonts w:ascii="Palatino Linotype" w:hAnsi="Palatino Linotype" w:cs="DengXian Light"/>
        </w:rPr>
        <w:t xml:space="preserve"> </w:t>
      </w:r>
      <w:r w:rsidRPr="00037A9E">
        <w:rPr>
          <w:rFonts w:ascii="Palatino Linotype" w:hAnsi="Palatino Linotype" w:cs="DengXian Light"/>
          <w:spacing w:val="-1"/>
        </w:rPr>
        <w:t xml:space="preserve">G., </w:t>
      </w:r>
      <w:r w:rsidRPr="00037A9E">
        <w:rPr>
          <w:rFonts w:ascii="Palatino Linotype" w:hAnsi="Palatino Linotype" w:cs="DengXian Light"/>
          <w:b/>
          <w:spacing w:val="-1"/>
          <w:u w:val="single"/>
        </w:rPr>
        <w:t>Xing,</w:t>
      </w:r>
      <w:r w:rsidRPr="00037A9E">
        <w:rPr>
          <w:rFonts w:ascii="Palatino Linotype" w:hAnsi="Palatino Linotype" w:cs="DengXian Light"/>
          <w:b/>
          <w:spacing w:val="-3"/>
          <w:u w:val="single"/>
        </w:rPr>
        <w:t xml:space="preserve"> </w:t>
      </w:r>
      <w:r w:rsidRPr="00037A9E">
        <w:rPr>
          <w:rFonts w:ascii="Palatino Linotype" w:hAnsi="Palatino Linotype" w:cs="DengXian Light"/>
          <w:b/>
          <w:u w:val="single"/>
        </w:rPr>
        <w:t>W.,</w:t>
      </w:r>
      <w:r w:rsidRPr="00037A9E">
        <w:rPr>
          <w:rFonts w:ascii="Palatino Linotype" w:hAnsi="Palatino Linotype" w:cs="DengXian Light"/>
          <w:b/>
        </w:rPr>
        <w:t xml:space="preserve"> </w:t>
      </w:r>
      <w:r w:rsidRPr="00037A9E">
        <w:rPr>
          <w:rFonts w:ascii="Palatino Linotype" w:hAnsi="Palatino Linotype" w:cs="DengXian Light"/>
        </w:rPr>
        <w:t xml:space="preserve">&amp; Popov, V. (2019). Uncovering the sequential patterns in transformative and non-transformative discourse during collaborative inquiry learning. </w:t>
      </w:r>
      <w:r w:rsidRPr="00037A9E">
        <w:rPr>
          <w:rFonts w:ascii="Palatino Linotype" w:hAnsi="Palatino Linotype" w:cs="DengXian Light"/>
          <w:i/>
        </w:rPr>
        <w:t>Internet and Higher Education</w:t>
      </w:r>
      <w:r w:rsidRPr="00037A9E">
        <w:rPr>
          <w:rFonts w:ascii="Palatino Linotype" w:hAnsi="Palatino Linotype" w:cs="DengXian Light"/>
        </w:rPr>
        <w:t xml:space="preserve">, </w:t>
      </w:r>
      <w:r w:rsidRPr="00037A9E">
        <w:rPr>
          <w:rFonts w:ascii="Palatino Linotype" w:hAnsi="Palatino Linotype" w:cs="DengXian Light"/>
          <w:i/>
        </w:rPr>
        <w:t>41</w:t>
      </w:r>
      <w:r w:rsidRPr="00037A9E">
        <w:rPr>
          <w:rFonts w:ascii="Palatino Linotype" w:hAnsi="Palatino Linotype" w:cs="DengXian Light"/>
        </w:rPr>
        <w:t xml:space="preserve">, 51-61. </w:t>
      </w:r>
      <w:r w:rsidRPr="00037A9E">
        <w:rPr>
          <w:rFonts w:ascii="Palatino Linotype" w:eastAsiaTheme="majorEastAsia" w:hAnsi="Palatino Linotype" w:cs="DengXian Light"/>
        </w:rPr>
        <w:t>[IF: 6.566, SSCI]</w:t>
      </w:r>
    </w:p>
    <w:p w14:paraId="08BDF58E" w14:textId="77777777" w:rsidR="00143756" w:rsidRPr="00037A9E" w:rsidRDefault="00143756" w:rsidP="00143756">
      <w:pPr>
        <w:widowControl w:val="0"/>
        <w:numPr>
          <w:ilvl w:val="0"/>
          <w:numId w:val="1"/>
        </w:numPr>
        <w:tabs>
          <w:tab w:val="left" w:pos="702"/>
        </w:tabs>
        <w:spacing w:after="200" w:line="276" w:lineRule="auto"/>
        <w:ind w:right="-15"/>
        <w:rPr>
          <w:rFonts w:ascii="Palatino Linotype" w:eastAsiaTheme="majorEastAsia" w:hAnsi="Palatino Linotype" w:cs="DengXian Light"/>
        </w:rPr>
      </w:pPr>
      <w:r w:rsidRPr="00037A9E">
        <w:rPr>
          <w:rFonts w:ascii="Palatino Linotype" w:hAnsi="Palatino Linotype" w:cs="DengXian Light"/>
          <w:b/>
          <w:u w:val="single"/>
          <w:shd w:val="clear" w:color="auto" w:fill="FFFFFF"/>
        </w:rPr>
        <w:t>Xing, W.,</w:t>
      </w:r>
      <w:r w:rsidRPr="00037A9E">
        <w:rPr>
          <w:rFonts w:ascii="Palatino Linotype" w:hAnsi="Palatino Linotype" w:cs="DengXian Light"/>
          <w:shd w:val="clear" w:color="auto" w:fill="FFFFFF"/>
        </w:rPr>
        <w:t xml:space="preserve"> &amp; Gao, F. (2018). Exploring the relationship between online discourse and commitment in Twitter professional learning communities. </w:t>
      </w:r>
      <w:r w:rsidRPr="00037A9E">
        <w:rPr>
          <w:rFonts w:ascii="Palatino Linotype" w:hAnsi="Palatino Linotype" w:cs="DengXian Light"/>
          <w:i/>
          <w:iCs/>
          <w:shd w:val="clear" w:color="auto" w:fill="FFFFFF"/>
        </w:rPr>
        <w:t xml:space="preserve">Computers &amp; Education, 126, </w:t>
      </w:r>
      <w:r w:rsidRPr="00037A9E">
        <w:rPr>
          <w:rFonts w:ascii="Palatino Linotype" w:hAnsi="Palatino Linotype" w:cs="DengXian Light"/>
          <w:shd w:val="clear" w:color="auto" w:fill="FFFFFF"/>
        </w:rPr>
        <w:t xml:space="preserve">388-398. </w:t>
      </w:r>
      <w:r w:rsidRPr="00037A9E">
        <w:rPr>
          <w:rFonts w:ascii="Palatino Linotype" w:hAnsi="Palatino Linotype" w:cs="DengXian Light"/>
          <w:spacing w:val="-1"/>
        </w:rPr>
        <w:t>[IF: 5.627</w:t>
      </w:r>
      <w:r w:rsidRPr="00037A9E">
        <w:rPr>
          <w:rFonts w:ascii="Palatino Linotype" w:eastAsiaTheme="majorEastAsia" w:hAnsi="Palatino Linotype" w:cs="DengXian Light"/>
        </w:rPr>
        <w:t>, SSCI</w:t>
      </w:r>
      <w:r w:rsidRPr="00037A9E">
        <w:rPr>
          <w:rFonts w:ascii="Palatino Linotype" w:hAnsi="Palatino Linotype" w:cs="DengXian Light"/>
          <w:spacing w:val="-1"/>
        </w:rPr>
        <w:t xml:space="preserve">] </w:t>
      </w:r>
    </w:p>
    <w:p w14:paraId="7A81FE75" w14:textId="77777777" w:rsidR="00143756" w:rsidRPr="00037A9E" w:rsidRDefault="00143756" w:rsidP="00143756">
      <w:pPr>
        <w:pStyle w:val="ListParagraph"/>
        <w:widowControl w:val="0"/>
        <w:numPr>
          <w:ilvl w:val="0"/>
          <w:numId w:val="1"/>
        </w:numPr>
        <w:ind w:right="-15"/>
        <w:contextualSpacing w:val="0"/>
        <w:rPr>
          <w:rFonts w:ascii="Palatino Linotype" w:eastAsiaTheme="majorEastAsia" w:hAnsi="Palatino Linotype" w:cs="DengXian Light"/>
        </w:rPr>
      </w:pPr>
      <w:r w:rsidRPr="00037A9E">
        <w:rPr>
          <w:rFonts w:ascii="Palatino Linotype" w:hAnsi="Palatino Linotype" w:cs="DengXian Light"/>
          <w:b/>
          <w:u w:val="single"/>
        </w:rPr>
        <w:t>Xing, W.,</w:t>
      </w:r>
      <w:r w:rsidRPr="00037A9E">
        <w:rPr>
          <w:rFonts w:ascii="Palatino Linotype" w:hAnsi="Palatino Linotype" w:cs="DengXian Light"/>
        </w:rPr>
        <w:t xml:space="preserve"> Goggins, S., &amp; Introne, J. (2018). Quantifying the effect of informational Support on membership retention in online communities through large-scale data analytics. </w:t>
      </w:r>
      <w:r w:rsidRPr="00037A9E">
        <w:rPr>
          <w:rFonts w:ascii="Palatino Linotype" w:hAnsi="Palatino Linotype" w:cs="DengXian Light"/>
          <w:i/>
        </w:rPr>
        <w:t>Computers in Human Behavior</w:t>
      </w:r>
      <w:r w:rsidRPr="00037A9E">
        <w:rPr>
          <w:rFonts w:ascii="Palatino Linotype" w:hAnsi="Palatino Linotype" w:cs="DengXian Light"/>
        </w:rPr>
        <w:t xml:space="preserve">, </w:t>
      </w:r>
      <w:r w:rsidRPr="00037A9E">
        <w:rPr>
          <w:rFonts w:ascii="Palatino Linotype" w:hAnsi="Palatino Linotype" w:cs="DengXian Light"/>
          <w:i/>
        </w:rPr>
        <w:t>86</w:t>
      </w:r>
      <w:r w:rsidRPr="00037A9E">
        <w:rPr>
          <w:rFonts w:ascii="Palatino Linotype" w:hAnsi="Palatino Linotype" w:cs="DengXian Light"/>
        </w:rPr>
        <w:t>, 227-234. [IF: 4.306</w:t>
      </w:r>
      <w:r w:rsidRPr="00037A9E">
        <w:rPr>
          <w:rFonts w:ascii="Palatino Linotype" w:eastAsiaTheme="majorEastAsia" w:hAnsi="Palatino Linotype" w:cs="DengXian Light"/>
        </w:rPr>
        <w:t>, SSCI]</w:t>
      </w:r>
    </w:p>
    <w:p w14:paraId="680BBF58" w14:textId="77777777" w:rsidR="00143756" w:rsidRPr="00037A9E" w:rsidRDefault="00143756" w:rsidP="00143756">
      <w:pPr>
        <w:widowControl w:val="0"/>
        <w:numPr>
          <w:ilvl w:val="0"/>
          <w:numId w:val="1"/>
        </w:numPr>
        <w:tabs>
          <w:tab w:val="left" w:pos="702"/>
        </w:tabs>
        <w:spacing w:after="200" w:line="276" w:lineRule="auto"/>
        <w:ind w:right="-15"/>
        <w:rPr>
          <w:rFonts w:ascii="Palatino Linotype" w:eastAsiaTheme="majorEastAsia" w:hAnsi="Palatino Linotype" w:cs="DengXian Light"/>
        </w:rPr>
      </w:pPr>
      <w:r w:rsidRPr="00037A9E">
        <w:rPr>
          <w:rFonts w:ascii="Palatino Linotype" w:hAnsi="Palatino Linotype" w:cs="DengXian Light"/>
          <w:shd w:val="clear" w:color="auto" w:fill="FFFFFF"/>
        </w:rPr>
        <w:t xml:space="preserve">Tang, H., </w:t>
      </w:r>
      <w:r w:rsidRPr="00037A9E">
        <w:rPr>
          <w:rFonts w:ascii="Palatino Linotype" w:hAnsi="Palatino Linotype" w:cs="DengXian Light"/>
          <w:b/>
          <w:u w:val="single"/>
          <w:shd w:val="clear" w:color="auto" w:fill="FFFFFF"/>
        </w:rPr>
        <w:t>Xing, W.,</w:t>
      </w:r>
      <w:r w:rsidRPr="00037A9E">
        <w:rPr>
          <w:rFonts w:ascii="Palatino Linotype" w:hAnsi="Palatino Linotype" w:cs="DengXian Light"/>
          <w:shd w:val="clear" w:color="auto" w:fill="FFFFFF"/>
        </w:rPr>
        <w:t xml:space="preserve"> &amp; Pei, B.</w:t>
      </w:r>
      <w:r w:rsidRPr="00037A9E">
        <w:rPr>
          <w:rFonts w:ascii="Palatino Linotype" w:hAnsi="Palatino Linotype" w:cs="DengXian Light"/>
          <w:spacing w:val="-1"/>
          <w:vertAlign w:val="superscript"/>
        </w:rPr>
        <w:t>g</w:t>
      </w:r>
      <w:r w:rsidRPr="00037A9E">
        <w:rPr>
          <w:rFonts w:ascii="Palatino Linotype" w:hAnsi="Palatino Linotype" w:cs="DengXian Light"/>
          <w:b/>
        </w:rPr>
        <w:t xml:space="preserve"> </w:t>
      </w:r>
      <w:r w:rsidRPr="00037A9E">
        <w:rPr>
          <w:rFonts w:ascii="Palatino Linotype" w:hAnsi="Palatino Linotype" w:cs="DengXian Light"/>
          <w:shd w:val="clear" w:color="auto" w:fill="FFFFFF"/>
        </w:rPr>
        <w:t>(2018). Exploring the temporal dimension of forum participation in MOOCs. </w:t>
      </w:r>
      <w:r w:rsidRPr="00037A9E">
        <w:rPr>
          <w:rFonts w:ascii="Palatino Linotype" w:hAnsi="Palatino Linotype" w:cs="DengXian Light"/>
          <w:i/>
          <w:iCs/>
          <w:shd w:val="clear" w:color="auto" w:fill="FFFFFF"/>
        </w:rPr>
        <w:t>Distance Education</w:t>
      </w:r>
      <w:r w:rsidRPr="00037A9E">
        <w:rPr>
          <w:rFonts w:ascii="Palatino Linotype" w:hAnsi="Palatino Linotype" w:cs="DengXian Light"/>
          <w:shd w:val="clear" w:color="auto" w:fill="FFFFFF"/>
        </w:rPr>
        <w:t xml:space="preserve">, </w:t>
      </w:r>
      <w:r w:rsidRPr="00037A9E">
        <w:rPr>
          <w:rFonts w:ascii="Palatino Linotype" w:hAnsi="Palatino Linotype" w:cs="DengXian Light"/>
          <w:i/>
          <w:shd w:val="clear" w:color="auto" w:fill="FFFFFF"/>
        </w:rPr>
        <w:t>39(</w:t>
      </w:r>
      <w:r w:rsidRPr="00037A9E">
        <w:rPr>
          <w:rFonts w:ascii="Palatino Linotype" w:hAnsi="Palatino Linotype" w:cs="DengXian Light"/>
          <w:shd w:val="clear" w:color="auto" w:fill="FFFFFF"/>
        </w:rPr>
        <w:t>3), 353-372.</w:t>
      </w:r>
      <w:r w:rsidRPr="00037A9E">
        <w:rPr>
          <w:rFonts w:ascii="Palatino Linotype" w:hAnsi="Palatino Linotype" w:cs="DengXian Light"/>
        </w:rPr>
        <w:t xml:space="preserve"> </w:t>
      </w:r>
      <w:r w:rsidRPr="00037A9E">
        <w:rPr>
          <w:rFonts w:ascii="Palatino Linotype" w:hAnsi="Palatino Linotype" w:cs="DengXian Light"/>
          <w:spacing w:val="-1"/>
        </w:rPr>
        <w:t>[IF: 1.729</w:t>
      </w:r>
      <w:r w:rsidRPr="00037A9E">
        <w:rPr>
          <w:rFonts w:ascii="Palatino Linotype" w:eastAsiaTheme="majorEastAsia" w:hAnsi="Palatino Linotype" w:cs="DengXian Light"/>
        </w:rPr>
        <w:t>, SSCI</w:t>
      </w:r>
      <w:r w:rsidRPr="00037A9E">
        <w:rPr>
          <w:rFonts w:ascii="Palatino Linotype" w:hAnsi="Palatino Linotype" w:cs="DengXian Light"/>
          <w:spacing w:val="-1"/>
        </w:rPr>
        <w:t>]</w:t>
      </w:r>
    </w:p>
    <w:p w14:paraId="25B88217" w14:textId="77777777" w:rsidR="00143756" w:rsidRPr="00037A9E" w:rsidRDefault="00143756" w:rsidP="00143756">
      <w:pPr>
        <w:widowControl w:val="0"/>
        <w:numPr>
          <w:ilvl w:val="0"/>
          <w:numId w:val="1"/>
        </w:numPr>
        <w:tabs>
          <w:tab w:val="left" w:pos="702"/>
        </w:tabs>
        <w:spacing w:after="200" w:line="276" w:lineRule="auto"/>
        <w:ind w:right="-15"/>
        <w:rPr>
          <w:rFonts w:ascii="Palatino Linotype" w:eastAsiaTheme="majorEastAsia" w:hAnsi="Palatino Linotype" w:cs="DengXian Light"/>
        </w:rPr>
      </w:pPr>
      <w:r w:rsidRPr="00037A9E">
        <w:rPr>
          <w:rFonts w:ascii="Palatino Linotype" w:hAnsi="Palatino Linotype" w:cs="DengXian Light"/>
        </w:rPr>
        <w:t xml:space="preserve">Wang, X., &amp; </w:t>
      </w:r>
      <w:r w:rsidRPr="00037A9E">
        <w:rPr>
          <w:rFonts w:ascii="Palatino Linotype" w:hAnsi="Palatino Linotype" w:cs="DengXian Light"/>
          <w:b/>
        </w:rPr>
        <w:t>Xing, W.</w:t>
      </w:r>
      <w:r w:rsidRPr="00037A9E">
        <w:rPr>
          <w:rFonts w:ascii="Palatino Linotype" w:hAnsi="Palatino Linotype" w:cs="DengXian Light"/>
        </w:rPr>
        <w:t xml:space="preserve"> (2018). Autistic youth in 3D game-based collaborative virtual learning: Associating avatar interaction patterns with embodied social presence. </w:t>
      </w:r>
      <w:r w:rsidRPr="00037A9E">
        <w:rPr>
          <w:rFonts w:ascii="Palatino Linotype" w:hAnsi="Palatino Linotype" w:cs="DengXian Light"/>
          <w:i/>
        </w:rPr>
        <w:t>British Journal of Educational Technology, 49</w:t>
      </w:r>
      <w:r w:rsidRPr="00037A9E">
        <w:rPr>
          <w:rFonts w:ascii="Palatino Linotype" w:hAnsi="Palatino Linotype" w:cs="DengXian Light"/>
        </w:rPr>
        <w:t xml:space="preserve">(4), 742-760. </w:t>
      </w:r>
      <w:r w:rsidRPr="00037A9E">
        <w:rPr>
          <w:rFonts w:ascii="Palatino Linotype" w:eastAsiaTheme="majorEastAsia" w:hAnsi="Palatino Linotype" w:cs="DengXian Light"/>
        </w:rPr>
        <w:t>[IF: 2.588, SSCI]</w:t>
      </w:r>
    </w:p>
    <w:p w14:paraId="32636E25" w14:textId="77777777" w:rsidR="00143756" w:rsidRPr="00037A9E" w:rsidRDefault="00143756" w:rsidP="00143756">
      <w:pPr>
        <w:pStyle w:val="ListParagraph"/>
        <w:numPr>
          <w:ilvl w:val="0"/>
          <w:numId w:val="1"/>
        </w:numPr>
        <w:ind w:right="-14"/>
        <w:contextualSpacing w:val="0"/>
        <w:rPr>
          <w:rFonts w:ascii="Palatino Linotype" w:hAnsi="Palatino Linotype" w:cs="DengXian Light"/>
        </w:rPr>
      </w:pPr>
      <w:r w:rsidRPr="00037A9E">
        <w:rPr>
          <w:rFonts w:ascii="Palatino Linotype" w:hAnsi="Palatino Linotype" w:cs="DengXian Light"/>
        </w:rPr>
        <w:t xml:space="preserve">Tawfik, A., Law, V., Xun, G. </w:t>
      </w:r>
      <w:r w:rsidRPr="00037A9E">
        <w:rPr>
          <w:rFonts w:ascii="Palatino Linotype" w:hAnsi="Palatino Linotype" w:cs="DengXian Light"/>
          <w:b/>
        </w:rPr>
        <w:t>Xing, W.,</w:t>
      </w:r>
      <w:r w:rsidRPr="00037A9E">
        <w:rPr>
          <w:rFonts w:ascii="Palatino Linotype" w:hAnsi="Palatino Linotype" w:cs="DengXian Light"/>
        </w:rPr>
        <w:t xml:space="preserve"> &amp; Kyung K. (2018). The effect of sustained vs. faded scaffolding on students’ argumentation in ill-structured problem solving. </w:t>
      </w:r>
      <w:r w:rsidRPr="00037A9E">
        <w:rPr>
          <w:rFonts w:ascii="Palatino Linotype" w:hAnsi="Palatino Linotype" w:cs="DengXian Light"/>
          <w:i/>
        </w:rPr>
        <w:t xml:space="preserve">Computers in Human Behavior, 87, </w:t>
      </w:r>
      <w:r w:rsidRPr="00037A9E">
        <w:rPr>
          <w:rFonts w:ascii="Palatino Linotype" w:hAnsi="Palatino Linotype" w:cs="DengXian Light"/>
        </w:rPr>
        <w:t xml:space="preserve">436-449. [IF: </w:t>
      </w:r>
      <w:r w:rsidRPr="00037A9E">
        <w:rPr>
          <w:rFonts w:ascii="Palatino Linotype" w:eastAsiaTheme="majorEastAsia" w:hAnsi="Palatino Linotype" w:cs="DengXian Light"/>
        </w:rPr>
        <w:t>4.306, SSCI</w:t>
      </w:r>
      <w:r w:rsidRPr="00037A9E">
        <w:rPr>
          <w:rFonts w:ascii="Palatino Linotype" w:hAnsi="Palatino Linotype" w:cs="DengXian Light"/>
        </w:rPr>
        <w:t>]</w:t>
      </w:r>
    </w:p>
    <w:p w14:paraId="2B85475A" w14:textId="77777777" w:rsidR="00143756" w:rsidRPr="00037A9E" w:rsidRDefault="00143756" w:rsidP="00143756">
      <w:pPr>
        <w:widowControl w:val="0"/>
        <w:numPr>
          <w:ilvl w:val="0"/>
          <w:numId w:val="1"/>
        </w:numPr>
        <w:tabs>
          <w:tab w:val="left" w:pos="720"/>
        </w:tabs>
        <w:spacing w:after="200" w:line="276" w:lineRule="auto"/>
        <w:ind w:right="-15"/>
        <w:rPr>
          <w:rFonts w:ascii="Palatino Linotype" w:eastAsiaTheme="majorEastAsia" w:hAnsi="Palatino Linotype" w:cs="DengXian Light"/>
        </w:rPr>
      </w:pPr>
      <w:r w:rsidRPr="00037A9E">
        <w:rPr>
          <w:rFonts w:ascii="Palatino Linotype" w:hAnsi="Palatino Linotype" w:cs="DengXian Light"/>
          <w:spacing w:val="-1"/>
        </w:rPr>
        <w:t>Wang,</w:t>
      </w:r>
      <w:r w:rsidRPr="00037A9E">
        <w:rPr>
          <w:rFonts w:ascii="Palatino Linotype" w:hAnsi="Palatino Linotype" w:cs="DengXian Light"/>
        </w:rPr>
        <w:t xml:space="preserve"> </w:t>
      </w:r>
      <w:r w:rsidRPr="00037A9E">
        <w:rPr>
          <w:rFonts w:ascii="Palatino Linotype" w:hAnsi="Palatino Linotype" w:cs="DengXian Light"/>
          <w:spacing w:val="-1"/>
        </w:rPr>
        <w:t>X.,</w:t>
      </w:r>
      <w:r w:rsidRPr="00037A9E">
        <w:rPr>
          <w:rFonts w:ascii="Palatino Linotype" w:hAnsi="Palatino Linotype" w:cs="DengXian Light"/>
          <w:spacing w:val="-2"/>
        </w:rPr>
        <w:t xml:space="preserve"> </w:t>
      </w:r>
      <w:r w:rsidRPr="00037A9E">
        <w:rPr>
          <w:rFonts w:ascii="Palatino Linotype" w:hAnsi="Palatino Linotype" w:cs="DengXian Light"/>
        </w:rPr>
        <w:t>&amp;</w:t>
      </w:r>
      <w:r w:rsidRPr="00037A9E">
        <w:rPr>
          <w:rFonts w:ascii="Palatino Linotype" w:hAnsi="Palatino Linotype" w:cs="DengXian Light"/>
          <w:spacing w:val="1"/>
        </w:rPr>
        <w:t xml:space="preserve"> </w:t>
      </w:r>
      <w:r w:rsidRPr="00037A9E">
        <w:rPr>
          <w:rFonts w:ascii="Palatino Linotype" w:hAnsi="Palatino Linotype" w:cs="DengXian Light"/>
          <w:b/>
          <w:spacing w:val="-1"/>
        </w:rPr>
        <w:t>Xing,</w:t>
      </w:r>
      <w:r w:rsidRPr="00037A9E">
        <w:rPr>
          <w:rFonts w:ascii="Palatino Linotype" w:hAnsi="Palatino Linotype" w:cs="DengXian Light"/>
          <w:b/>
        </w:rPr>
        <w:t xml:space="preserve"> W.</w:t>
      </w:r>
      <w:r w:rsidRPr="00037A9E">
        <w:rPr>
          <w:rFonts w:ascii="Palatino Linotype" w:hAnsi="Palatino Linotype" w:cs="DengXian Light"/>
          <w:b/>
          <w:spacing w:val="-2"/>
        </w:rPr>
        <w:t xml:space="preserve"> </w:t>
      </w:r>
      <w:r w:rsidRPr="00037A9E">
        <w:rPr>
          <w:rFonts w:ascii="Palatino Linotype" w:hAnsi="Palatino Linotype" w:cs="DengXian Light"/>
          <w:spacing w:val="-1"/>
        </w:rPr>
        <w:t>(2018).</w:t>
      </w:r>
      <w:r w:rsidRPr="00037A9E">
        <w:rPr>
          <w:rFonts w:ascii="Palatino Linotype" w:hAnsi="Palatino Linotype" w:cs="DengXian Light"/>
        </w:rPr>
        <w:t xml:space="preserve"> </w:t>
      </w:r>
      <w:r w:rsidRPr="00037A9E">
        <w:rPr>
          <w:rFonts w:ascii="Palatino Linotype" w:hAnsi="Palatino Linotype" w:cs="DengXian Light"/>
          <w:spacing w:val="-1"/>
        </w:rPr>
        <w:t>Exploring</w:t>
      </w:r>
      <w:r w:rsidRPr="00037A9E">
        <w:rPr>
          <w:rFonts w:ascii="Palatino Linotype" w:hAnsi="Palatino Linotype" w:cs="DengXian Light"/>
        </w:rPr>
        <w:t xml:space="preserve"> </w:t>
      </w:r>
      <w:r w:rsidRPr="00037A9E">
        <w:rPr>
          <w:rFonts w:ascii="Palatino Linotype" w:hAnsi="Palatino Linotype" w:cs="DengXian Light"/>
          <w:spacing w:val="-1"/>
        </w:rPr>
        <w:t>the</w:t>
      </w:r>
      <w:r w:rsidRPr="00037A9E">
        <w:rPr>
          <w:rFonts w:ascii="Palatino Linotype" w:hAnsi="Palatino Linotype" w:cs="DengXian Light"/>
        </w:rPr>
        <w:t xml:space="preserve"> </w:t>
      </w:r>
      <w:r w:rsidRPr="00037A9E">
        <w:rPr>
          <w:rFonts w:ascii="Palatino Linotype" w:hAnsi="Palatino Linotype" w:cs="DengXian Light"/>
          <w:spacing w:val="-1"/>
        </w:rPr>
        <w:t>influence</w:t>
      </w:r>
      <w:r w:rsidRPr="00037A9E">
        <w:rPr>
          <w:rFonts w:ascii="Palatino Linotype" w:hAnsi="Palatino Linotype" w:cs="DengXian Light"/>
          <w:spacing w:val="2"/>
        </w:rPr>
        <w:t xml:space="preserve"> </w:t>
      </w:r>
      <w:r w:rsidRPr="00037A9E">
        <w:rPr>
          <w:rFonts w:ascii="Palatino Linotype" w:hAnsi="Palatino Linotype" w:cs="DengXian Light"/>
          <w:spacing w:val="-2"/>
        </w:rPr>
        <w:t>of</w:t>
      </w:r>
      <w:r w:rsidRPr="00037A9E">
        <w:rPr>
          <w:rFonts w:ascii="Palatino Linotype" w:hAnsi="Palatino Linotype" w:cs="DengXian Light"/>
        </w:rPr>
        <w:t xml:space="preserve"> </w:t>
      </w:r>
      <w:r w:rsidRPr="00037A9E">
        <w:rPr>
          <w:rFonts w:ascii="Palatino Linotype" w:hAnsi="Palatino Linotype" w:cs="DengXian Light"/>
          <w:spacing w:val="-1"/>
        </w:rPr>
        <w:t>parental</w:t>
      </w:r>
      <w:r w:rsidRPr="00037A9E">
        <w:rPr>
          <w:rFonts w:ascii="Palatino Linotype" w:hAnsi="Palatino Linotype" w:cs="DengXian Light"/>
        </w:rPr>
        <w:t xml:space="preserve"> </w:t>
      </w:r>
      <w:r w:rsidRPr="00037A9E">
        <w:rPr>
          <w:rFonts w:ascii="Palatino Linotype" w:hAnsi="Palatino Linotype" w:cs="DengXian Light"/>
          <w:spacing w:val="-1"/>
        </w:rPr>
        <w:t>involvement</w:t>
      </w:r>
      <w:r w:rsidRPr="00037A9E">
        <w:rPr>
          <w:rFonts w:ascii="Palatino Linotype" w:hAnsi="Palatino Linotype" w:cs="DengXian Light"/>
        </w:rPr>
        <w:t xml:space="preserve"> </w:t>
      </w:r>
      <w:r w:rsidRPr="00037A9E">
        <w:rPr>
          <w:rFonts w:ascii="Palatino Linotype" w:hAnsi="Palatino Linotype" w:cs="DengXian Light"/>
          <w:spacing w:val="-1"/>
        </w:rPr>
        <w:t>and</w:t>
      </w:r>
      <w:r w:rsidRPr="00037A9E">
        <w:rPr>
          <w:rFonts w:ascii="Palatino Linotype" w:hAnsi="Palatino Linotype" w:cs="DengXian Light"/>
          <w:spacing w:val="35"/>
        </w:rPr>
        <w:t xml:space="preserve"> </w:t>
      </w:r>
      <w:r w:rsidRPr="00037A9E">
        <w:rPr>
          <w:rFonts w:ascii="Palatino Linotype" w:hAnsi="Palatino Linotype" w:cs="DengXian Light"/>
          <w:spacing w:val="-1"/>
        </w:rPr>
        <w:t>socioeconomic</w:t>
      </w:r>
      <w:r w:rsidRPr="00037A9E">
        <w:rPr>
          <w:rFonts w:ascii="Palatino Linotype" w:hAnsi="Palatino Linotype" w:cs="DengXian Light"/>
          <w:spacing w:val="-2"/>
        </w:rPr>
        <w:t xml:space="preserve"> </w:t>
      </w:r>
      <w:r w:rsidRPr="00037A9E">
        <w:rPr>
          <w:rFonts w:ascii="Palatino Linotype" w:hAnsi="Palatino Linotype" w:cs="DengXian Light"/>
          <w:spacing w:val="-1"/>
        </w:rPr>
        <w:t>status</w:t>
      </w:r>
      <w:r w:rsidRPr="00037A9E">
        <w:rPr>
          <w:rFonts w:ascii="Palatino Linotype" w:hAnsi="Palatino Linotype" w:cs="DengXian Light"/>
        </w:rPr>
        <w:t xml:space="preserve"> on</w:t>
      </w:r>
      <w:r w:rsidRPr="00037A9E">
        <w:rPr>
          <w:rFonts w:ascii="Palatino Linotype" w:hAnsi="Palatino Linotype" w:cs="DengXian Light"/>
          <w:spacing w:val="-5"/>
        </w:rPr>
        <w:t xml:space="preserve"> </w:t>
      </w:r>
      <w:r w:rsidRPr="00037A9E">
        <w:rPr>
          <w:rFonts w:ascii="Palatino Linotype" w:hAnsi="Palatino Linotype" w:cs="DengXian Light"/>
          <w:spacing w:val="-1"/>
        </w:rPr>
        <w:t>teen</w:t>
      </w:r>
      <w:r w:rsidRPr="00037A9E">
        <w:rPr>
          <w:rFonts w:ascii="Palatino Linotype" w:hAnsi="Palatino Linotype" w:cs="DengXian Light"/>
        </w:rPr>
        <w:t xml:space="preserve"> </w:t>
      </w:r>
      <w:r w:rsidRPr="00037A9E">
        <w:rPr>
          <w:rFonts w:ascii="Palatino Linotype" w:hAnsi="Palatino Linotype" w:cs="DengXian Light"/>
          <w:spacing w:val="-1"/>
        </w:rPr>
        <w:t>digital</w:t>
      </w:r>
      <w:r w:rsidRPr="00037A9E">
        <w:rPr>
          <w:rFonts w:ascii="Palatino Linotype" w:hAnsi="Palatino Linotype" w:cs="DengXian Light"/>
          <w:spacing w:val="-2"/>
        </w:rPr>
        <w:t xml:space="preserve"> </w:t>
      </w:r>
      <w:r w:rsidRPr="00037A9E">
        <w:rPr>
          <w:rFonts w:ascii="Palatino Linotype" w:hAnsi="Palatino Linotype" w:cs="DengXian Light"/>
          <w:spacing w:val="-1"/>
        </w:rPr>
        <w:t>citizenship:</w:t>
      </w:r>
      <w:r w:rsidRPr="00037A9E">
        <w:rPr>
          <w:rFonts w:ascii="Palatino Linotype" w:hAnsi="Palatino Linotype" w:cs="DengXian Light"/>
          <w:spacing w:val="-3"/>
        </w:rPr>
        <w:t xml:space="preserve"> </w:t>
      </w:r>
      <w:r w:rsidRPr="00037A9E">
        <w:rPr>
          <w:rFonts w:ascii="Palatino Linotype" w:hAnsi="Palatino Linotype" w:cs="DengXian Light"/>
        </w:rPr>
        <w:t>a</w:t>
      </w:r>
      <w:r w:rsidRPr="00037A9E">
        <w:rPr>
          <w:rFonts w:ascii="Palatino Linotype" w:hAnsi="Palatino Linotype" w:cs="DengXian Light"/>
          <w:spacing w:val="-3"/>
        </w:rPr>
        <w:t xml:space="preserve"> </w:t>
      </w:r>
      <w:r w:rsidRPr="00037A9E">
        <w:rPr>
          <w:rFonts w:ascii="Palatino Linotype" w:hAnsi="Palatino Linotype" w:cs="DengXian Light"/>
          <w:spacing w:val="-1"/>
        </w:rPr>
        <w:t>path</w:t>
      </w:r>
      <w:r w:rsidRPr="00037A9E">
        <w:rPr>
          <w:rFonts w:ascii="Palatino Linotype" w:hAnsi="Palatino Linotype" w:cs="DengXian Light"/>
          <w:spacing w:val="1"/>
        </w:rPr>
        <w:t xml:space="preserve"> </w:t>
      </w:r>
      <w:r w:rsidRPr="00037A9E">
        <w:rPr>
          <w:rFonts w:ascii="Palatino Linotype" w:hAnsi="Palatino Linotype" w:cs="DengXian Light"/>
          <w:spacing w:val="-1"/>
        </w:rPr>
        <w:t>modeling</w:t>
      </w:r>
      <w:r w:rsidRPr="00037A9E">
        <w:rPr>
          <w:rFonts w:ascii="Palatino Linotype" w:hAnsi="Palatino Linotype" w:cs="DengXian Light"/>
          <w:spacing w:val="-3"/>
        </w:rPr>
        <w:t xml:space="preserve"> </w:t>
      </w:r>
      <w:r w:rsidRPr="00037A9E">
        <w:rPr>
          <w:rFonts w:ascii="Palatino Linotype" w:hAnsi="Palatino Linotype" w:cs="DengXian Light"/>
          <w:spacing w:val="-1"/>
        </w:rPr>
        <w:t>approach.</w:t>
      </w:r>
      <w:r w:rsidRPr="00037A9E">
        <w:rPr>
          <w:rFonts w:ascii="Palatino Linotype" w:hAnsi="Palatino Linotype" w:cs="DengXian Light"/>
          <w:spacing w:val="63"/>
        </w:rPr>
        <w:t xml:space="preserve"> </w:t>
      </w:r>
      <w:r w:rsidRPr="00037A9E">
        <w:rPr>
          <w:rFonts w:ascii="Palatino Linotype" w:hAnsi="Palatino Linotype" w:cs="DengXian Light"/>
          <w:i/>
          <w:spacing w:val="-1"/>
        </w:rPr>
        <w:t>Educational</w:t>
      </w:r>
      <w:r w:rsidRPr="00037A9E">
        <w:rPr>
          <w:rFonts w:ascii="Palatino Linotype" w:hAnsi="Palatino Linotype" w:cs="DengXian Light"/>
          <w:i/>
          <w:spacing w:val="-20"/>
        </w:rPr>
        <w:t xml:space="preserve"> </w:t>
      </w:r>
      <w:r w:rsidRPr="00037A9E">
        <w:rPr>
          <w:rFonts w:ascii="Palatino Linotype" w:hAnsi="Palatino Linotype" w:cs="DengXian Light"/>
          <w:i/>
          <w:spacing w:val="-1"/>
        </w:rPr>
        <w:t>Technology</w:t>
      </w:r>
      <w:r w:rsidRPr="00037A9E">
        <w:rPr>
          <w:rFonts w:ascii="Palatino Linotype" w:hAnsi="Palatino Linotype" w:cs="DengXian Light"/>
          <w:i/>
          <w:spacing w:val="-21"/>
        </w:rPr>
        <w:t xml:space="preserve"> </w:t>
      </w:r>
      <w:r w:rsidRPr="00037A9E">
        <w:rPr>
          <w:rFonts w:ascii="Palatino Linotype" w:hAnsi="Palatino Linotype" w:cs="DengXian Light"/>
          <w:i/>
          <w:spacing w:val="-1"/>
        </w:rPr>
        <w:t>&amp; Society.</w:t>
      </w:r>
      <w:r w:rsidRPr="00037A9E">
        <w:rPr>
          <w:rFonts w:ascii="Palatino Linotype" w:hAnsi="Palatino Linotype" w:cs="DengXian Light"/>
          <w:i/>
        </w:rPr>
        <w:t xml:space="preserve"> </w:t>
      </w:r>
      <w:r w:rsidRPr="00037A9E">
        <w:rPr>
          <w:rFonts w:ascii="Palatino Linotype" w:hAnsi="Palatino Linotype" w:cs="DengXian Light"/>
          <w:i/>
          <w:spacing w:val="-2"/>
        </w:rPr>
        <w:t>21</w:t>
      </w:r>
      <w:r w:rsidRPr="00037A9E">
        <w:rPr>
          <w:rFonts w:ascii="Palatino Linotype" w:hAnsi="Palatino Linotype" w:cs="DengXian Light"/>
          <w:i/>
          <w:spacing w:val="-1"/>
        </w:rPr>
        <w:t>(1),</w:t>
      </w:r>
      <w:r w:rsidRPr="00037A9E">
        <w:rPr>
          <w:rFonts w:ascii="Palatino Linotype" w:hAnsi="Palatino Linotype" w:cs="DengXian Light"/>
          <w:i/>
        </w:rPr>
        <w:t xml:space="preserve"> </w:t>
      </w:r>
      <w:r w:rsidRPr="00037A9E">
        <w:rPr>
          <w:rFonts w:ascii="Palatino Linotype" w:hAnsi="Palatino Linotype" w:cs="DengXian Light"/>
          <w:spacing w:val="-1"/>
        </w:rPr>
        <w:t>186-199.</w:t>
      </w:r>
      <w:r w:rsidRPr="00037A9E">
        <w:rPr>
          <w:rFonts w:ascii="Palatino Linotype" w:hAnsi="Palatino Linotype" w:cs="DengXian Light"/>
        </w:rPr>
        <w:t xml:space="preserve"> </w:t>
      </w:r>
      <w:r w:rsidRPr="00037A9E">
        <w:rPr>
          <w:rFonts w:ascii="Palatino Linotype" w:hAnsi="Palatino Linotype" w:cs="DengXian Light"/>
          <w:spacing w:val="-1"/>
        </w:rPr>
        <w:t xml:space="preserve">[IF: </w:t>
      </w:r>
      <w:r w:rsidRPr="00037A9E">
        <w:rPr>
          <w:rFonts w:ascii="Palatino Linotype" w:hAnsi="Palatino Linotype" w:cs="DengXian Light"/>
        </w:rPr>
        <w:t>2.133</w:t>
      </w:r>
      <w:r w:rsidRPr="00037A9E">
        <w:rPr>
          <w:rFonts w:ascii="Palatino Linotype" w:eastAsiaTheme="majorEastAsia" w:hAnsi="Palatino Linotype" w:cs="DengXian Light"/>
        </w:rPr>
        <w:t>, SSCI</w:t>
      </w:r>
      <w:r w:rsidRPr="00037A9E">
        <w:rPr>
          <w:rFonts w:ascii="Palatino Linotype" w:hAnsi="Palatino Linotype" w:cs="DengXian Light"/>
        </w:rPr>
        <w:t>]</w:t>
      </w:r>
    </w:p>
    <w:p w14:paraId="330F0D3B" w14:textId="77777777" w:rsidR="00143756" w:rsidRPr="00037A9E" w:rsidRDefault="00143756" w:rsidP="00143756">
      <w:pPr>
        <w:pStyle w:val="BodyText"/>
        <w:numPr>
          <w:ilvl w:val="0"/>
          <w:numId w:val="1"/>
        </w:numPr>
        <w:tabs>
          <w:tab w:val="left" w:pos="720"/>
        </w:tabs>
        <w:ind w:right="-15"/>
        <w:rPr>
          <w:rFonts w:eastAsiaTheme="majorEastAsia" w:cs="DengXian Light"/>
          <w:sz w:val="22"/>
          <w:szCs w:val="22"/>
        </w:rPr>
      </w:pPr>
      <w:r w:rsidRPr="00037A9E">
        <w:rPr>
          <w:rFonts w:eastAsiaTheme="majorEastAsia" w:cs="DengXian Light"/>
          <w:spacing w:val="-1"/>
          <w:sz w:val="22"/>
          <w:szCs w:val="22"/>
        </w:rPr>
        <w:t>Wang,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X.,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Laffey,</w:t>
      </w:r>
      <w:r w:rsidRPr="00037A9E">
        <w:rPr>
          <w:rFonts w:eastAsiaTheme="majorEastAsia" w:cs="DengXian Light"/>
          <w:sz w:val="22"/>
          <w:szCs w:val="22"/>
        </w:rPr>
        <w:t xml:space="preserve"> J.,</w:t>
      </w:r>
      <w:r w:rsidRPr="00037A9E">
        <w:rPr>
          <w:rFonts w:eastAsiaTheme="majorEastAsia" w:cs="DengXian Light"/>
          <w:spacing w:val="-1"/>
          <w:sz w:val="22"/>
          <w:szCs w:val="22"/>
        </w:rPr>
        <w:t xml:space="preserve"> </w:t>
      </w:r>
      <w:r w:rsidRPr="00037A9E">
        <w:rPr>
          <w:rFonts w:eastAsiaTheme="majorEastAsia" w:cs="DengXian Light"/>
          <w:b/>
          <w:spacing w:val="-1"/>
          <w:sz w:val="22"/>
          <w:szCs w:val="22"/>
        </w:rPr>
        <w:t>Xing</w:t>
      </w:r>
      <w:r w:rsidRPr="00037A9E">
        <w:rPr>
          <w:rFonts w:eastAsiaTheme="majorEastAsia" w:cs="DengXian Light"/>
          <w:spacing w:val="-1"/>
          <w:sz w:val="22"/>
          <w:szCs w:val="22"/>
        </w:rPr>
        <w:t>,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b/>
          <w:sz w:val="22"/>
          <w:szCs w:val="22"/>
        </w:rPr>
        <w:t>W.</w:t>
      </w:r>
      <w:r w:rsidRPr="00037A9E">
        <w:rPr>
          <w:rFonts w:eastAsiaTheme="majorEastAsia" w:cs="DengXian Light"/>
          <w:sz w:val="22"/>
          <w:szCs w:val="22"/>
        </w:rPr>
        <w:t xml:space="preserve">, </w:t>
      </w:r>
      <w:r w:rsidRPr="00037A9E">
        <w:rPr>
          <w:rFonts w:eastAsiaTheme="majorEastAsia" w:cs="DengXian Light"/>
          <w:spacing w:val="-1"/>
          <w:sz w:val="22"/>
          <w:szCs w:val="22"/>
        </w:rPr>
        <w:t>Galyen,</w:t>
      </w:r>
      <w:r w:rsidRPr="00037A9E">
        <w:rPr>
          <w:rFonts w:eastAsiaTheme="majorEastAsia" w:cs="DengXian Light"/>
          <w:spacing w:val="-3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K.,</w:t>
      </w:r>
      <w:r w:rsidRPr="00037A9E">
        <w:rPr>
          <w:rFonts w:eastAsiaTheme="majorEastAsia" w:cs="DengXian Light"/>
          <w:spacing w:val="-2"/>
          <w:sz w:val="22"/>
          <w:szCs w:val="22"/>
        </w:rPr>
        <w:t xml:space="preserve"> </w:t>
      </w:r>
      <w:r w:rsidRPr="00037A9E">
        <w:rPr>
          <w:rFonts w:eastAsiaTheme="majorEastAsia" w:cs="DengXian Light"/>
          <w:sz w:val="22"/>
          <w:szCs w:val="22"/>
        </w:rPr>
        <w:t>&amp;</w:t>
      </w:r>
      <w:r w:rsidRPr="00037A9E">
        <w:rPr>
          <w:rFonts w:eastAsiaTheme="majorEastAsia" w:cs="DengXian Light"/>
          <w:spacing w:val="1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Stichter,</w:t>
      </w:r>
      <w:r w:rsidRPr="00037A9E">
        <w:rPr>
          <w:rFonts w:eastAsiaTheme="majorEastAsia" w:cs="DengXian Light"/>
          <w:spacing w:val="-3"/>
          <w:sz w:val="22"/>
          <w:szCs w:val="22"/>
        </w:rPr>
        <w:t xml:space="preserve"> </w:t>
      </w:r>
      <w:r w:rsidRPr="00037A9E">
        <w:rPr>
          <w:rFonts w:eastAsiaTheme="majorEastAsia" w:cs="DengXian Light"/>
          <w:sz w:val="22"/>
          <w:szCs w:val="22"/>
        </w:rPr>
        <w:t xml:space="preserve">J. </w:t>
      </w:r>
      <w:r w:rsidRPr="00037A9E">
        <w:rPr>
          <w:rFonts w:eastAsiaTheme="majorEastAsia" w:cs="DengXian Light"/>
          <w:spacing w:val="-1"/>
          <w:sz w:val="22"/>
          <w:szCs w:val="22"/>
        </w:rPr>
        <w:t>(2017).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5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Fostering</w:t>
      </w:r>
      <w:r w:rsidRPr="00037A9E">
        <w:rPr>
          <w:rFonts w:eastAsiaTheme="majorEastAsia" w:cs="DengXian Light"/>
          <w:spacing w:val="-3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verbal</w:t>
      </w:r>
      <w:r w:rsidRPr="00037A9E">
        <w:rPr>
          <w:rFonts w:eastAsiaTheme="majorEastAsia" w:cs="DengXian Light"/>
          <w:sz w:val="22"/>
          <w:szCs w:val="22"/>
        </w:rPr>
        <w:t xml:space="preserve"> and</w:t>
      </w:r>
      <w:r w:rsidRPr="00037A9E">
        <w:rPr>
          <w:rFonts w:eastAsiaTheme="majorEastAsia" w:cs="DengXian Light"/>
          <w:spacing w:val="43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non-verbal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social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interactions</w:t>
      </w:r>
      <w:r w:rsidRPr="00037A9E">
        <w:rPr>
          <w:rFonts w:eastAsiaTheme="majorEastAsia" w:cs="DengXian Light"/>
          <w:spacing w:val="-3"/>
          <w:sz w:val="22"/>
          <w:szCs w:val="22"/>
        </w:rPr>
        <w:t xml:space="preserve"> </w:t>
      </w:r>
      <w:r w:rsidRPr="00037A9E">
        <w:rPr>
          <w:rFonts w:eastAsiaTheme="majorEastAsia" w:cs="DengXian Light"/>
          <w:sz w:val="22"/>
          <w:szCs w:val="22"/>
        </w:rPr>
        <w:t>in</w:t>
      </w:r>
      <w:r w:rsidRPr="00037A9E">
        <w:rPr>
          <w:rFonts w:eastAsiaTheme="majorEastAsia" w:cs="DengXian Light"/>
          <w:spacing w:val="1"/>
          <w:sz w:val="22"/>
          <w:szCs w:val="22"/>
        </w:rPr>
        <w:t xml:space="preserve"> </w:t>
      </w:r>
      <w:r w:rsidRPr="00037A9E">
        <w:rPr>
          <w:rFonts w:eastAsiaTheme="majorEastAsia" w:cs="DengXian Light"/>
          <w:sz w:val="22"/>
          <w:szCs w:val="22"/>
        </w:rPr>
        <w:t>a</w:t>
      </w:r>
      <w:r w:rsidRPr="00037A9E">
        <w:rPr>
          <w:rFonts w:eastAsiaTheme="majorEastAsia" w:cs="DengXian Light"/>
          <w:spacing w:val="-3"/>
          <w:sz w:val="22"/>
          <w:szCs w:val="22"/>
        </w:rPr>
        <w:t xml:space="preserve"> </w:t>
      </w:r>
      <w:r w:rsidRPr="00037A9E">
        <w:rPr>
          <w:rFonts w:eastAsiaTheme="majorEastAsia" w:cs="DengXian Light"/>
          <w:sz w:val="22"/>
          <w:szCs w:val="22"/>
        </w:rPr>
        <w:t xml:space="preserve">3D </w:t>
      </w:r>
      <w:r w:rsidRPr="00037A9E">
        <w:rPr>
          <w:rFonts w:eastAsiaTheme="majorEastAsia" w:cs="DengXian Light"/>
          <w:spacing w:val="-1"/>
          <w:sz w:val="22"/>
          <w:szCs w:val="22"/>
        </w:rPr>
        <w:t>collaborative</w:t>
      </w:r>
      <w:r w:rsidRPr="00037A9E">
        <w:rPr>
          <w:rFonts w:eastAsiaTheme="majorEastAsia" w:cs="DengXian Light"/>
          <w:spacing w:val="2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virtual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learning</w:t>
      </w:r>
      <w:r w:rsidRPr="00037A9E">
        <w:rPr>
          <w:rFonts w:eastAsiaTheme="majorEastAsia" w:cs="DengXian Light"/>
          <w:spacing w:val="-3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environment:</w:t>
      </w:r>
      <w:r w:rsidRPr="00037A9E">
        <w:rPr>
          <w:rFonts w:eastAsiaTheme="majorEastAsia" w:cs="DengXian Light"/>
          <w:sz w:val="22"/>
          <w:szCs w:val="22"/>
        </w:rPr>
        <w:t xml:space="preserve"> A</w:t>
      </w:r>
      <w:r w:rsidRPr="00037A9E">
        <w:rPr>
          <w:rFonts w:eastAsiaTheme="majorEastAsia" w:cs="DengXian Light"/>
          <w:spacing w:val="41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case</w:t>
      </w:r>
      <w:r w:rsidRPr="00037A9E">
        <w:rPr>
          <w:rFonts w:eastAsiaTheme="majorEastAsia" w:cs="DengXian Light"/>
          <w:spacing w:val="2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 xml:space="preserve">study </w:t>
      </w:r>
      <w:r w:rsidRPr="00037A9E">
        <w:rPr>
          <w:rFonts w:eastAsiaTheme="majorEastAsia" w:cs="DengXian Light"/>
          <w:sz w:val="22"/>
          <w:szCs w:val="22"/>
        </w:rPr>
        <w:t xml:space="preserve">of </w:t>
      </w:r>
      <w:r w:rsidRPr="00037A9E">
        <w:rPr>
          <w:rFonts w:eastAsiaTheme="majorEastAsia" w:cs="DengXian Light"/>
          <w:spacing w:val="-2"/>
          <w:sz w:val="22"/>
          <w:szCs w:val="22"/>
        </w:rPr>
        <w:t>youth</w:t>
      </w:r>
      <w:r w:rsidRPr="00037A9E">
        <w:rPr>
          <w:rFonts w:eastAsiaTheme="majorEastAsia" w:cs="DengXian Light"/>
          <w:spacing w:val="1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with</w:t>
      </w:r>
      <w:r w:rsidRPr="00037A9E">
        <w:rPr>
          <w:rFonts w:eastAsiaTheme="majorEastAsia" w:cs="DengXian Light"/>
          <w:spacing w:val="-3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autism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spectrum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disorders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learning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social</w:t>
      </w:r>
      <w:r w:rsidRPr="00037A9E">
        <w:rPr>
          <w:rFonts w:eastAsiaTheme="majorEastAsia" w:cs="DengXian Light"/>
          <w:spacing w:val="-2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 xml:space="preserve">competence </w:t>
      </w:r>
      <w:r w:rsidRPr="00037A9E">
        <w:rPr>
          <w:rFonts w:eastAsiaTheme="majorEastAsia" w:cs="DengXian Light"/>
          <w:sz w:val="22"/>
          <w:szCs w:val="22"/>
        </w:rPr>
        <w:t>in</w:t>
      </w:r>
      <w:r w:rsidRPr="00037A9E">
        <w:rPr>
          <w:rFonts w:eastAsiaTheme="majorEastAsia" w:cs="DengXian Light"/>
          <w:spacing w:val="49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iSocial.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i/>
          <w:spacing w:val="-1"/>
          <w:sz w:val="22"/>
          <w:szCs w:val="22"/>
        </w:rPr>
        <w:t>Educational</w:t>
      </w:r>
      <w:r w:rsidRPr="00037A9E">
        <w:rPr>
          <w:rFonts w:eastAsiaTheme="majorEastAsia" w:cs="DengXian Light"/>
          <w:i/>
          <w:spacing w:val="1"/>
          <w:sz w:val="22"/>
          <w:szCs w:val="22"/>
        </w:rPr>
        <w:t xml:space="preserve"> </w:t>
      </w:r>
      <w:r w:rsidRPr="00037A9E">
        <w:rPr>
          <w:rFonts w:eastAsiaTheme="majorEastAsia" w:cs="DengXian Light"/>
          <w:i/>
          <w:spacing w:val="-1"/>
          <w:sz w:val="22"/>
          <w:szCs w:val="22"/>
        </w:rPr>
        <w:t>Technology</w:t>
      </w:r>
      <w:r w:rsidRPr="00037A9E">
        <w:rPr>
          <w:rFonts w:eastAsiaTheme="majorEastAsia" w:cs="DengXian Light"/>
          <w:i/>
          <w:spacing w:val="-2"/>
          <w:sz w:val="22"/>
          <w:szCs w:val="22"/>
        </w:rPr>
        <w:t xml:space="preserve"> </w:t>
      </w:r>
      <w:r w:rsidRPr="00037A9E">
        <w:rPr>
          <w:rFonts w:eastAsiaTheme="majorEastAsia" w:cs="DengXian Light"/>
          <w:i/>
          <w:spacing w:val="-1"/>
          <w:sz w:val="22"/>
          <w:szCs w:val="22"/>
        </w:rPr>
        <w:t>Research</w:t>
      </w:r>
      <w:r w:rsidRPr="00037A9E">
        <w:rPr>
          <w:rFonts w:eastAsiaTheme="majorEastAsia" w:cs="DengXian Light"/>
          <w:i/>
          <w:spacing w:val="-3"/>
          <w:sz w:val="22"/>
          <w:szCs w:val="22"/>
        </w:rPr>
        <w:t xml:space="preserve"> </w:t>
      </w:r>
      <w:r w:rsidRPr="00037A9E">
        <w:rPr>
          <w:rFonts w:eastAsiaTheme="majorEastAsia" w:cs="DengXian Light"/>
          <w:i/>
          <w:sz w:val="22"/>
          <w:szCs w:val="22"/>
        </w:rPr>
        <w:t>&amp;</w:t>
      </w:r>
      <w:r w:rsidRPr="00037A9E">
        <w:rPr>
          <w:rFonts w:eastAsiaTheme="majorEastAsia" w:cs="DengXian Light"/>
          <w:i/>
          <w:spacing w:val="1"/>
          <w:sz w:val="22"/>
          <w:szCs w:val="22"/>
        </w:rPr>
        <w:t xml:space="preserve"> </w:t>
      </w:r>
      <w:r w:rsidRPr="00037A9E">
        <w:rPr>
          <w:rFonts w:eastAsiaTheme="majorEastAsia" w:cs="DengXian Light"/>
          <w:i/>
          <w:spacing w:val="-2"/>
          <w:sz w:val="22"/>
          <w:szCs w:val="22"/>
        </w:rPr>
        <w:t>Development</w:t>
      </w:r>
      <w:r w:rsidRPr="00037A9E">
        <w:rPr>
          <w:rFonts w:eastAsiaTheme="majorEastAsia" w:cs="DengXian Light"/>
          <w:i/>
          <w:spacing w:val="3"/>
          <w:sz w:val="22"/>
          <w:szCs w:val="22"/>
        </w:rPr>
        <w:t xml:space="preserve"> </w:t>
      </w:r>
      <w:r w:rsidRPr="00037A9E">
        <w:rPr>
          <w:rFonts w:eastAsiaTheme="majorEastAsia" w:cs="DengXian Light"/>
          <w:i/>
          <w:spacing w:val="-1"/>
          <w:sz w:val="22"/>
          <w:szCs w:val="22"/>
        </w:rPr>
        <w:t>65(</w:t>
      </w:r>
      <w:r w:rsidRPr="00037A9E">
        <w:rPr>
          <w:rFonts w:eastAsiaTheme="majorEastAsia" w:cs="DengXian Light"/>
          <w:spacing w:val="-1"/>
          <w:sz w:val="22"/>
          <w:szCs w:val="22"/>
        </w:rPr>
        <w:t>4),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1015-1039.</w:t>
      </w:r>
      <w:r w:rsidRPr="00037A9E">
        <w:rPr>
          <w:rFonts w:eastAsiaTheme="majorEastAsia" w:cs="DengXian Light"/>
          <w:spacing w:val="-3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[IF:</w:t>
      </w:r>
      <w:r w:rsidRPr="00037A9E">
        <w:rPr>
          <w:rFonts w:eastAsiaTheme="majorEastAsia" w:cs="DengXian Light"/>
          <w:spacing w:val="1"/>
          <w:sz w:val="22"/>
          <w:szCs w:val="22"/>
        </w:rPr>
        <w:t xml:space="preserve"> </w:t>
      </w:r>
      <w:r w:rsidRPr="00037A9E">
        <w:rPr>
          <w:rFonts w:eastAsiaTheme="majorEastAsia" w:cs="DengXian Light"/>
          <w:sz w:val="22"/>
          <w:szCs w:val="22"/>
        </w:rPr>
        <w:t>2.115, SSCI]</w:t>
      </w:r>
    </w:p>
    <w:p w14:paraId="637B597D" w14:textId="77777777" w:rsidR="00143756" w:rsidRPr="00037A9E" w:rsidRDefault="00143756" w:rsidP="00143756">
      <w:pPr>
        <w:pStyle w:val="BodyText"/>
        <w:numPr>
          <w:ilvl w:val="0"/>
          <w:numId w:val="1"/>
        </w:numPr>
        <w:tabs>
          <w:tab w:val="left" w:pos="720"/>
        </w:tabs>
        <w:ind w:right="-15"/>
        <w:rPr>
          <w:rFonts w:eastAsiaTheme="majorEastAsia" w:cs="DengXian Light"/>
          <w:sz w:val="22"/>
          <w:szCs w:val="22"/>
        </w:rPr>
      </w:pPr>
      <w:r w:rsidRPr="00037A9E">
        <w:rPr>
          <w:rFonts w:eastAsiaTheme="majorEastAsia" w:cs="DengXian Light"/>
          <w:b/>
          <w:spacing w:val="-1"/>
          <w:sz w:val="22"/>
          <w:szCs w:val="22"/>
          <w:u w:val="single"/>
        </w:rPr>
        <w:t>Xing,</w:t>
      </w:r>
      <w:r w:rsidRPr="00037A9E">
        <w:rPr>
          <w:rFonts w:eastAsiaTheme="majorEastAsia" w:cs="DengXian Light"/>
          <w:b/>
          <w:sz w:val="22"/>
          <w:szCs w:val="22"/>
          <w:u w:val="single"/>
        </w:rPr>
        <w:t xml:space="preserve"> W.,</w:t>
      </w:r>
      <w:r w:rsidRPr="00037A9E">
        <w:rPr>
          <w:rFonts w:eastAsiaTheme="majorEastAsia" w:cs="DengXian Light"/>
          <w:b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Chen,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X.,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Stein,</w:t>
      </w:r>
      <w:r w:rsidRPr="00037A9E">
        <w:rPr>
          <w:rFonts w:eastAsiaTheme="majorEastAsia" w:cs="DengXian Light"/>
          <w:spacing w:val="-3"/>
          <w:sz w:val="22"/>
          <w:szCs w:val="22"/>
        </w:rPr>
        <w:t xml:space="preserve"> </w:t>
      </w:r>
      <w:r w:rsidRPr="00037A9E">
        <w:rPr>
          <w:rFonts w:eastAsiaTheme="majorEastAsia" w:cs="DengXian Light"/>
          <w:sz w:val="22"/>
          <w:szCs w:val="22"/>
        </w:rPr>
        <w:t>J., &amp;</w:t>
      </w:r>
      <w:r w:rsidRPr="00037A9E">
        <w:rPr>
          <w:rFonts w:eastAsiaTheme="majorEastAsia" w:cs="DengXian Light"/>
          <w:spacing w:val="-2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Marcinkowski,</w:t>
      </w:r>
      <w:r w:rsidRPr="00037A9E">
        <w:rPr>
          <w:rFonts w:eastAsiaTheme="majorEastAsia" w:cs="DengXian Light"/>
          <w:spacing w:val="-3"/>
          <w:sz w:val="22"/>
          <w:szCs w:val="22"/>
        </w:rPr>
        <w:t xml:space="preserve"> </w:t>
      </w:r>
      <w:r w:rsidRPr="00037A9E">
        <w:rPr>
          <w:rFonts w:eastAsiaTheme="majorEastAsia" w:cs="DengXian Light"/>
          <w:sz w:val="22"/>
          <w:szCs w:val="22"/>
        </w:rPr>
        <w:t xml:space="preserve">M. </w:t>
      </w:r>
      <w:r w:rsidRPr="00037A9E">
        <w:rPr>
          <w:rFonts w:eastAsiaTheme="majorEastAsia" w:cs="DengXian Light"/>
          <w:spacing w:val="-1"/>
          <w:sz w:val="22"/>
          <w:szCs w:val="22"/>
        </w:rPr>
        <w:t>(2016).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Temporal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predication</w:t>
      </w:r>
      <w:r w:rsidRPr="00037A9E">
        <w:rPr>
          <w:rFonts w:eastAsiaTheme="majorEastAsia" w:cs="DengXian Light"/>
          <w:spacing w:val="1"/>
          <w:sz w:val="22"/>
          <w:szCs w:val="22"/>
        </w:rPr>
        <w:t xml:space="preserve"> </w:t>
      </w:r>
      <w:r w:rsidRPr="00037A9E">
        <w:rPr>
          <w:rFonts w:eastAsiaTheme="majorEastAsia" w:cs="DengXian Light"/>
          <w:sz w:val="22"/>
          <w:szCs w:val="22"/>
        </w:rPr>
        <w:t>of</w:t>
      </w:r>
      <w:r w:rsidRPr="00037A9E">
        <w:rPr>
          <w:rFonts w:eastAsiaTheme="majorEastAsia" w:cs="DengXian Light"/>
          <w:spacing w:val="43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dropouts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in</w:t>
      </w:r>
      <w:r w:rsidRPr="00037A9E">
        <w:rPr>
          <w:rFonts w:eastAsiaTheme="majorEastAsia" w:cs="DengXian Light"/>
          <w:spacing w:val="1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MOOCs: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Reaching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2"/>
          <w:sz w:val="22"/>
          <w:szCs w:val="22"/>
        </w:rPr>
        <w:t>the</w:t>
      </w:r>
      <w:r w:rsidRPr="00037A9E">
        <w:rPr>
          <w:rFonts w:eastAsiaTheme="majorEastAsia" w:cs="DengXian Light"/>
          <w:spacing w:val="2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low</w:t>
      </w:r>
      <w:r w:rsidRPr="00037A9E">
        <w:rPr>
          <w:rFonts w:eastAsiaTheme="majorEastAsia" w:cs="DengXian Light"/>
          <w:spacing w:val="-2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hanging</w:t>
      </w:r>
      <w:r w:rsidRPr="00037A9E">
        <w:rPr>
          <w:rFonts w:eastAsiaTheme="majorEastAsia" w:cs="DengXian Light"/>
          <w:spacing w:val="-3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fruit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through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stacking</w:t>
      </w:r>
      <w:r w:rsidRPr="00037A9E">
        <w:rPr>
          <w:rFonts w:eastAsiaTheme="majorEastAsia" w:cs="DengXian Light"/>
          <w:spacing w:val="45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generalization.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i/>
          <w:spacing w:val="-1"/>
          <w:sz w:val="22"/>
          <w:szCs w:val="22"/>
        </w:rPr>
        <w:t>Computers</w:t>
      </w:r>
      <w:r w:rsidRPr="00037A9E">
        <w:rPr>
          <w:rFonts w:eastAsiaTheme="majorEastAsia" w:cs="DengXian Light"/>
          <w:i/>
          <w:sz w:val="22"/>
          <w:szCs w:val="22"/>
        </w:rPr>
        <w:t xml:space="preserve"> in</w:t>
      </w:r>
      <w:r w:rsidRPr="00037A9E">
        <w:rPr>
          <w:rFonts w:eastAsiaTheme="majorEastAsia" w:cs="DengXian Light"/>
          <w:i/>
          <w:spacing w:val="-3"/>
          <w:sz w:val="22"/>
          <w:szCs w:val="22"/>
        </w:rPr>
        <w:t xml:space="preserve"> </w:t>
      </w:r>
      <w:r w:rsidRPr="00037A9E">
        <w:rPr>
          <w:rFonts w:eastAsiaTheme="majorEastAsia" w:cs="DengXian Light"/>
          <w:i/>
          <w:spacing w:val="-1"/>
          <w:sz w:val="22"/>
          <w:szCs w:val="22"/>
        </w:rPr>
        <w:t>Human</w:t>
      </w:r>
      <w:r w:rsidRPr="00037A9E">
        <w:rPr>
          <w:rFonts w:eastAsiaTheme="majorEastAsia" w:cs="DengXian Light"/>
          <w:i/>
          <w:sz w:val="22"/>
          <w:szCs w:val="22"/>
        </w:rPr>
        <w:t xml:space="preserve"> </w:t>
      </w:r>
      <w:r w:rsidRPr="00037A9E">
        <w:rPr>
          <w:rFonts w:eastAsiaTheme="majorEastAsia" w:cs="DengXian Light"/>
          <w:i/>
          <w:spacing w:val="-1"/>
          <w:sz w:val="22"/>
          <w:szCs w:val="22"/>
        </w:rPr>
        <w:t>Behavior</w:t>
      </w:r>
      <w:r w:rsidRPr="00037A9E">
        <w:rPr>
          <w:rFonts w:eastAsiaTheme="majorEastAsia" w:cs="DengXian Light"/>
          <w:spacing w:val="-1"/>
          <w:sz w:val="22"/>
          <w:szCs w:val="22"/>
        </w:rPr>
        <w:t>,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i/>
          <w:spacing w:val="-1"/>
          <w:sz w:val="22"/>
          <w:szCs w:val="22"/>
        </w:rPr>
        <w:t>58</w:t>
      </w:r>
      <w:r w:rsidRPr="00037A9E">
        <w:rPr>
          <w:rFonts w:eastAsiaTheme="majorEastAsia" w:cs="DengXian Light"/>
          <w:spacing w:val="-1"/>
          <w:sz w:val="22"/>
          <w:szCs w:val="22"/>
        </w:rPr>
        <w:t>,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119-129. [IF: 3.435</w:t>
      </w:r>
      <w:r w:rsidRPr="00037A9E">
        <w:rPr>
          <w:rFonts w:eastAsiaTheme="majorEastAsia" w:cs="DengXian Light"/>
          <w:sz w:val="22"/>
          <w:szCs w:val="22"/>
        </w:rPr>
        <w:t>, SSCI</w:t>
      </w:r>
      <w:r w:rsidRPr="00037A9E">
        <w:rPr>
          <w:rFonts w:eastAsiaTheme="majorEastAsia" w:cs="DengXian Light"/>
          <w:spacing w:val="-1"/>
          <w:sz w:val="22"/>
          <w:szCs w:val="22"/>
        </w:rPr>
        <w:t>]</w:t>
      </w:r>
    </w:p>
    <w:p w14:paraId="0E24EE13" w14:textId="77777777" w:rsidR="00143756" w:rsidRPr="00037A9E" w:rsidRDefault="00143756" w:rsidP="00143756">
      <w:pPr>
        <w:pStyle w:val="BodyText"/>
        <w:numPr>
          <w:ilvl w:val="0"/>
          <w:numId w:val="1"/>
        </w:numPr>
        <w:tabs>
          <w:tab w:val="left" w:pos="549"/>
        </w:tabs>
        <w:ind w:right="-15"/>
        <w:rPr>
          <w:rFonts w:eastAsiaTheme="majorEastAsia" w:cs="DengXian Light"/>
          <w:sz w:val="22"/>
          <w:szCs w:val="22"/>
        </w:rPr>
      </w:pPr>
      <w:r w:rsidRPr="00037A9E">
        <w:rPr>
          <w:rFonts w:eastAsiaTheme="majorEastAsia" w:cs="DengXian Light"/>
          <w:spacing w:val="-1"/>
          <w:sz w:val="22"/>
          <w:szCs w:val="22"/>
        </w:rPr>
        <w:t>Goggins,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S.,</w:t>
      </w:r>
      <w:r w:rsidRPr="00037A9E">
        <w:rPr>
          <w:rFonts w:eastAsiaTheme="majorEastAsia" w:cs="DengXian Light"/>
          <w:spacing w:val="-3"/>
          <w:sz w:val="22"/>
          <w:szCs w:val="22"/>
        </w:rPr>
        <w:t xml:space="preserve"> </w:t>
      </w:r>
      <w:r w:rsidRPr="00037A9E">
        <w:rPr>
          <w:rFonts w:eastAsiaTheme="majorEastAsia" w:cs="DengXian Light"/>
          <w:sz w:val="22"/>
          <w:szCs w:val="22"/>
        </w:rPr>
        <w:t>&amp;</w:t>
      </w:r>
      <w:r w:rsidRPr="00037A9E">
        <w:rPr>
          <w:rFonts w:eastAsiaTheme="majorEastAsia" w:cs="DengXian Light"/>
          <w:spacing w:val="1"/>
          <w:sz w:val="22"/>
          <w:szCs w:val="22"/>
        </w:rPr>
        <w:t xml:space="preserve"> </w:t>
      </w:r>
      <w:r w:rsidRPr="00037A9E">
        <w:rPr>
          <w:rFonts w:eastAsiaTheme="majorEastAsia" w:cs="DengXian Light"/>
          <w:b/>
          <w:spacing w:val="-1"/>
          <w:sz w:val="22"/>
          <w:szCs w:val="22"/>
        </w:rPr>
        <w:t>Xing,</w:t>
      </w:r>
      <w:r w:rsidRPr="00037A9E">
        <w:rPr>
          <w:rFonts w:eastAsiaTheme="majorEastAsia" w:cs="DengXian Light"/>
          <w:b/>
          <w:sz w:val="22"/>
          <w:szCs w:val="22"/>
        </w:rPr>
        <w:t xml:space="preserve"> W.</w:t>
      </w:r>
      <w:r w:rsidRPr="00037A9E">
        <w:rPr>
          <w:rFonts w:eastAsiaTheme="majorEastAsia" w:cs="DengXian Light"/>
          <w:b/>
          <w:spacing w:val="-2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(2016).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Building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models</w:t>
      </w:r>
      <w:r w:rsidRPr="00037A9E">
        <w:rPr>
          <w:rFonts w:eastAsiaTheme="majorEastAsia" w:cs="DengXian Light"/>
          <w:spacing w:val="-2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explaining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student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participation</w:t>
      </w:r>
      <w:r w:rsidRPr="00037A9E">
        <w:rPr>
          <w:rFonts w:eastAsiaTheme="majorEastAsia" w:cs="DengXian Light"/>
          <w:spacing w:val="55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lastRenderedPageBreak/>
        <w:t xml:space="preserve">behavior </w:t>
      </w:r>
      <w:r w:rsidRPr="00037A9E">
        <w:rPr>
          <w:rFonts w:eastAsiaTheme="majorEastAsia" w:cs="DengXian Light"/>
          <w:sz w:val="22"/>
          <w:szCs w:val="22"/>
        </w:rPr>
        <w:t>in</w:t>
      </w:r>
      <w:r w:rsidRPr="00037A9E">
        <w:rPr>
          <w:rFonts w:eastAsiaTheme="majorEastAsia" w:cs="DengXian Light"/>
          <w:spacing w:val="-1"/>
          <w:sz w:val="22"/>
          <w:szCs w:val="22"/>
        </w:rPr>
        <w:t xml:space="preserve"> asynchronous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online</w:t>
      </w:r>
      <w:r w:rsidRPr="00037A9E">
        <w:rPr>
          <w:rFonts w:eastAsiaTheme="majorEastAsia" w:cs="DengXian Light"/>
          <w:spacing w:val="2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discussion.</w:t>
      </w:r>
      <w:r w:rsidRPr="00037A9E">
        <w:rPr>
          <w:rFonts w:eastAsiaTheme="majorEastAsia" w:cs="DengXian Light"/>
          <w:spacing w:val="3"/>
          <w:sz w:val="22"/>
          <w:szCs w:val="22"/>
        </w:rPr>
        <w:t xml:space="preserve"> </w:t>
      </w:r>
      <w:r w:rsidRPr="00037A9E">
        <w:rPr>
          <w:rFonts w:eastAsiaTheme="majorEastAsia" w:cs="DengXian Light"/>
          <w:i/>
          <w:spacing w:val="-1"/>
          <w:sz w:val="22"/>
          <w:szCs w:val="22"/>
        </w:rPr>
        <w:t>Computers</w:t>
      </w:r>
      <w:r w:rsidRPr="00037A9E">
        <w:rPr>
          <w:rFonts w:eastAsiaTheme="majorEastAsia" w:cs="DengXian Light"/>
          <w:i/>
          <w:sz w:val="22"/>
          <w:szCs w:val="22"/>
        </w:rPr>
        <w:t xml:space="preserve"> &amp;</w:t>
      </w:r>
      <w:r w:rsidRPr="00037A9E">
        <w:rPr>
          <w:rFonts w:eastAsiaTheme="majorEastAsia" w:cs="DengXian Light"/>
          <w:i/>
          <w:spacing w:val="1"/>
          <w:sz w:val="22"/>
          <w:szCs w:val="22"/>
        </w:rPr>
        <w:t xml:space="preserve"> </w:t>
      </w:r>
      <w:r w:rsidRPr="00037A9E">
        <w:rPr>
          <w:rFonts w:eastAsiaTheme="majorEastAsia" w:cs="DengXian Light"/>
          <w:i/>
          <w:spacing w:val="-1"/>
          <w:sz w:val="22"/>
          <w:szCs w:val="22"/>
        </w:rPr>
        <w:t>Education</w:t>
      </w:r>
      <w:r w:rsidRPr="00037A9E">
        <w:rPr>
          <w:rFonts w:eastAsiaTheme="majorEastAsia" w:cs="DengXian Light"/>
          <w:spacing w:val="-1"/>
          <w:sz w:val="22"/>
          <w:szCs w:val="22"/>
        </w:rPr>
        <w:t>,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i/>
          <w:spacing w:val="-1"/>
          <w:sz w:val="22"/>
          <w:szCs w:val="22"/>
        </w:rPr>
        <w:t>94</w:t>
      </w:r>
      <w:r w:rsidRPr="00037A9E">
        <w:rPr>
          <w:rFonts w:eastAsiaTheme="majorEastAsia" w:cs="DengXian Light"/>
          <w:spacing w:val="-1"/>
          <w:sz w:val="22"/>
          <w:szCs w:val="22"/>
        </w:rPr>
        <w:t>,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241-251. [IF: 3.819</w:t>
      </w:r>
      <w:r w:rsidRPr="00037A9E">
        <w:rPr>
          <w:rFonts w:eastAsiaTheme="majorEastAsia" w:cs="DengXian Light"/>
          <w:sz w:val="22"/>
          <w:szCs w:val="22"/>
        </w:rPr>
        <w:t>, SSCI</w:t>
      </w:r>
      <w:r w:rsidRPr="00037A9E">
        <w:rPr>
          <w:rFonts w:eastAsiaTheme="majorEastAsia" w:cs="DengXian Light"/>
          <w:spacing w:val="-1"/>
          <w:sz w:val="22"/>
          <w:szCs w:val="22"/>
        </w:rPr>
        <w:t>]</w:t>
      </w:r>
    </w:p>
    <w:p w14:paraId="39CE0454" w14:textId="77777777" w:rsidR="00143756" w:rsidRPr="00037A9E" w:rsidRDefault="00143756" w:rsidP="00143756">
      <w:pPr>
        <w:pStyle w:val="BodyText"/>
        <w:numPr>
          <w:ilvl w:val="0"/>
          <w:numId w:val="1"/>
        </w:numPr>
        <w:tabs>
          <w:tab w:val="left" w:pos="549"/>
        </w:tabs>
        <w:ind w:right="-15"/>
        <w:rPr>
          <w:rFonts w:eastAsiaTheme="majorEastAsia" w:cs="DengXian Light"/>
          <w:sz w:val="22"/>
          <w:szCs w:val="22"/>
        </w:rPr>
      </w:pPr>
      <w:r w:rsidRPr="00037A9E">
        <w:rPr>
          <w:rFonts w:eastAsiaTheme="majorEastAsia" w:cs="DengXian Light"/>
          <w:spacing w:val="-1"/>
          <w:sz w:val="22"/>
          <w:szCs w:val="22"/>
        </w:rPr>
        <w:t>Wang,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X.,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Laffey,</w:t>
      </w:r>
      <w:r w:rsidRPr="00037A9E">
        <w:rPr>
          <w:rFonts w:eastAsiaTheme="majorEastAsia" w:cs="DengXian Light"/>
          <w:sz w:val="22"/>
          <w:szCs w:val="22"/>
        </w:rPr>
        <w:t xml:space="preserve"> J.,</w:t>
      </w:r>
      <w:r w:rsidRPr="00037A9E">
        <w:rPr>
          <w:rFonts w:eastAsiaTheme="majorEastAsia" w:cs="DengXian Light"/>
          <w:spacing w:val="-1"/>
          <w:sz w:val="22"/>
          <w:szCs w:val="22"/>
        </w:rPr>
        <w:t xml:space="preserve"> </w:t>
      </w:r>
      <w:r w:rsidRPr="00037A9E">
        <w:rPr>
          <w:rFonts w:eastAsiaTheme="majorEastAsia" w:cs="DengXian Light"/>
          <w:b/>
          <w:spacing w:val="-1"/>
          <w:sz w:val="22"/>
          <w:szCs w:val="22"/>
        </w:rPr>
        <w:t>Xing</w:t>
      </w:r>
      <w:r w:rsidRPr="00037A9E">
        <w:rPr>
          <w:rFonts w:eastAsiaTheme="majorEastAsia" w:cs="DengXian Light"/>
          <w:spacing w:val="-1"/>
          <w:sz w:val="22"/>
          <w:szCs w:val="22"/>
        </w:rPr>
        <w:t>,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b/>
          <w:sz w:val="22"/>
          <w:szCs w:val="22"/>
        </w:rPr>
        <w:t xml:space="preserve">W., </w:t>
      </w:r>
      <w:r w:rsidRPr="00037A9E">
        <w:rPr>
          <w:rFonts w:eastAsiaTheme="majorEastAsia" w:cs="DengXian Light"/>
          <w:sz w:val="22"/>
          <w:szCs w:val="22"/>
        </w:rPr>
        <w:t>&amp;</w:t>
      </w:r>
      <w:r w:rsidRPr="00037A9E">
        <w:rPr>
          <w:rFonts w:eastAsiaTheme="majorEastAsia" w:cs="DengXian Light"/>
          <w:spacing w:val="-2"/>
          <w:sz w:val="22"/>
          <w:szCs w:val="22"/>
        </w:rPr>
        <w:t xml:space="preserve"> </w:t>
      </w:r>
      <w:r w:rsidRPr="00037A9E">
        <w:rPr>
          <w:rFonts w:eastAsiaTheme="majorEastAsia" w:cs="DengXian Light"/>
          <w:sz w:val="22"/>
          <w:szCs w:val="22"/>
        </w:rPr>
        <w:t xml:space="preserve">Ma, </w:t>
      </w:r>
      <w:r w:rsidRPr="00037A9E">
        <w:rPr>
          <w:rFonts w:eastAsiaTheme="majorEastAsia" w:cs="DengXian Light"/>
          <w:spacing w:val="-1"/>
          <w:sz w:val="22"/>
          <w:szCs w:val="22"/>
        </w:rPr>
        <w:t>Y.</w:t>
      </w:r>
      <w:r w:rsidRPr="00037A9E">
        <w:rPr>
          <w:rFonts w:eastAsiaTheme="majorEastAsia" w:cs="DengXian Light"/>
          <w:spacing w:val="-3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(2016).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Exploring</w:t>
      </w:r>
      <w:r w:rsidRPr="00037A9E">
        <w:rPr>
          <w:rFonts w:eastAsiaTheme="majorEastAsia" w:cs="DengXian Light"/>
          <w:spacing w:val="-3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embodied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social</w:t>
      </w:r>
      <w:r w:rsidRPr="00037A9E">
        <w:rPr>
          <w:rFonts w:eastAsiaTheme="majorEastAsia" w:cs="DengXian Light"/>
          <w:spacing w:val="-2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presence</w:t>
      </w:r>
      <w:r w:rsidRPr="00037A9E">
        <w:rPr>
          <w:rFonts w:eastAsiaTheme="majorEastAsia" w:cs="DengXian Light"/>
          <w:spacing w:val="2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2"/>
          <w:sz w:val="22"/>
          <w:szCs w:val="22"/>
        </w:rPr>
        <w:t>of</w:t>
      </w:r>
      <w:r w:rsidRPr="00037A9E">
        <w:rPr>
          <w:rFonts w:eastAsiaTheme="majorEastAsia" w:cs="DengXian Light"/>
          <w:spacing w:val="57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youth</w:t>
      </w:r>
      <w:r w:rsidRPr="00037A9E">
        <w:rPr>
          <w:rFonts w:eastAsiaTheme="majorEastAsia" w:cs="DengXian Light"/>
          <w:spacing w:val="1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with</w:t>
      </w:r>
      <w:r w:rsidRPr="00037A9E">
        <w:rPr>
          <w:rFonts w:eastAsiaTheme="majorEastAsia" w:cs="DengXian Light"/>
          <w:spacing w:val="-2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Autism</w:t>
      </w:r>
      <w:r w:rsidRPr="00037A9E">
        <w:rPr>
          <w:rFonts w:eastAsiaTheme="majorEastAsia" w:cs="DengXian Light"/>
          <w:spacing w:val="-2"/>
          <w:sz w:val="22"/>
          <w:szCs w:val="22"/>
        </w:rPr>
        <w:t xml:space="preserve"> </w:t>
      </w:r>
      <w:r w:rsidRPr="00037A9E">
        <w:rPr>
          <w:rFonts w:eastAsiaTheme="majorEastAsia" w:cs="DengXian Light"/>
          <w:sz w:val="22"/>
          <w:szCs w:val="22"/>
        </w:rPr>
        <w:t>in</w:t>
      </w:r>
      <w:r w:rsidRPr="00037A9E">
        <w:rPr>
          <w:rFonts w:eastAsiaTheme="majorEastAsia" w:cs="DengXian Light"/>
          <w:spacing w:val="-1"/>
          <w:sz w:val="22"/>
          <w:szCs w:val="22"/>
        </w:rPr>
        <w:t xml:space="preserve"> </w:t>
      </w:r>
      <w:r w:rsidRPr="00037A9E">
        <w:rPr>
          <w:rFonts w:eastAsiaTheme="majorEastAsia" w:cs="DengXian Light"/>
          <w:sz w:val="22"/>
          <w:szCs w:val="22"/>
        </w:rPr>
        <w:t>3D</w:t>
      </w:r>
      <w:r w:rsidRPr="00037A9E">
        <w:rPr>
          <w:rFonts w:eastAsiaTheme="majorEastAsia" w:cs="DengXian Light"/>
          <w:spacing w:val="-1"/>
          <w:sz w:val="22"/>
          <w:szCs w:val="22"/>
        </w:rPr>
        <w:t xml:space="preserve"> collaborative</w:t>
      </w:r>
      <w:r w:rsidRPr="00037A9E">
        <w:rPr>
          <w:rFonts w:eastAsiaTheme="majorEastAsia" w:cs="DengXian Light"/>
          <w:spacing w:val="2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virtual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learning</w:t>
      </w:r>
      <w:r w:rsidRPr="00037A9E">
        <w:rPr>
          <w:rFonts w:eastAsiaTheme="majorEastAsia" w:cs="DengXian Light"/>
          <w:spacing w:val="-3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environment:</w:t>
      </w:r>
      <w:r w:rsidRPr="00037A9E">
        <w:rPr>
          <w:rFonts w:eastAsiaTheme="majorEastAsia" w:cs="DengXian Light"/>
          <w:spacing w:val="-3"/>
          <w:sz w:val="22"/>
          <w:szCs w:val="22"/>
        </w:rPr>
        <w:t xml:space="preserve"> </w:t>
      </w:r>
      <w:r w:rsidRPr="00037A9E">
        <w:rPr>
          <w:rFonts w:eastAsiaTheme="majorEastAsia" w:cs="DengXian Light"/>
          <w:sz w:val="22"/>
          <w:szCs w:val="22"/>
        </w:rPr>
        <w:t>A</w:t>
      </w:r>
      <w:r w:rsidRPr="00037A9E">
        <w:rPr>
          <w:rFonts w:eastAsiaTheme="majorEastAsia" w:cs="DengXian Light"/>
          <w:spacing w:val="1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2"/>
          <w:sz w:val="22"/>
          <w:szCs w:val="22"/>
        </w:rPr>
        <w:t xml:space="preserve">case </w:t>
      </w:r>
      <w:r w:rsidRPr="00037A9E">
        <w:rPr>
          <w:rFonts w:eastAsiaTheme="majorEastAsia" w:cs="DengXian Light"/>
          <w:spacing w:val="-1"/>
          <w:sz w:val="22"/>
          <w:szCs w:val="22"/>
        </w:rPr>
        <w:t xml:space="preserve">study. </w:t>
      </w:r>
      <w:r w:rsidRPr="00037A9E">
        <w:rPr>
          <w:rFonts w:eastAsiaTheme="majorEastAsia" w:cs="DengXian Light"/>
          <w:i/>
          <w:spacing w:val="-1"/>
          <w:sz w:val="22"/>
          <w:szCs w:val="22"/>
        </w:rPr>
        <w:t>Computers</w:t>
      </w:r>
      <w:r w:rsidRPr="00037A9E">
        <w:rPr>
          <w:rFonts w:eastAsiaTheme="majorEastAsia" w:cs="DengXian Light"/>
          <w:i/>
          <w:sz w:val="22"/>
          <w:szCs w:val="22"/>
        </w:rPr>
        <w:t xml:space="preserve"> in</w:t>
      </w:r>
      <w:r w:rsidRPr="00037A9E">
        <w:rPr>
          <w:rFonts w:eastAsiaTheme="majorEastAsia" w:cs="DengXian Light"/>
          <w:i/>
          <w:spacing w:val="-3"/>
          <w:sz w:val="22"/>
          <w:szCs w:val="22"/>
        </w:rPr>
        <w:t xml:space="preserve"> </w:t>
      </w:r>
      <w:r w:rsidRPr="00037A9E">
        <w:rPr>
          <w:rFonts w:eastAsiaTheme="majorEastAsia" w:cs="DengXian Light"/>
          <w:i/>
          <w:spacing w:val="-1"/>
          <w:sz w:val="22"/>
          <w:szCs w:val="22"/>
        </w:rPr>
        <w:t>Human</w:t>
      </w:r>
      <w:r w:rsidRPr="00037A9E">
        <w:rPr>
          <w:rFonts w:eastAsiaTheme="majorEastAsia" w:cs="DengXian Light"/>
          <w:i/>
          <w:sz w:val="22"/>
          <w:szCs w:val="22"/>
        </w:rPr>
        <w:t xml:space="preserve"> </w:t>
      </w:r>
      <w:r w:rsidRPr="00037A9E">
        <w:rPr>
          <w:rFonts w:eastAsiaTheme="majorEastAsia" w:cs="DengXian Light"/>
          <w:i/>
          <w:spacing w:val="-1"/>
          <w:sz w:val="22"/>
          <w:szCs w:val="22"/>
        </w:rPr>
        <w:t>Behavior</w:t>
      </w:r>
      <w:r w:rsidRPr="00037A9E">
        <w:rPr>
          <w:rFonts w:eastAsiaTheme="majorEastAsia" w:cs="DengXian Light"/>
          <w:spacing w:val="-1"/>
          <w:sz w:val="22"/>
          <w:szCs w:val="22"/>
        </w:rPr>
        <w:t>,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i/>
          <w:sz w:val="22"/>
          <w:szCs w:val="22"/>
        </w:rPr>
        <w:t>55</w:t>
      </w:r>
      <w:r w:rsidRPr="00037A9E">
        <w:rPr>
          <w:rFonts w:eastAsiaTheme="majorEastAsia" w:cs="DengXian Light"/>
          <w:sz w:val="22"/>
          <w:szCs w:val="22"/>
        </w:rPr>
        <w:t xml:space="preserve">, </w:t>
      </w:r>
      <w:r w:rsidRPr="00037A9E">
        <w:rPr>
          <w:rFonts w:eastAsiaTheme="majorEastAsia" w:cs="DengXian Light"/>
          <w:spacing w:val="-1"/>
          <w:sz w:val="22"/>
          <w:szCs w:val="22"/>
        </w:rPr>
        <w:t>310-321.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[IF: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3.435</w:t>
      </w:r>
      <w:r w:rsidRPr="00037A9E">
        <w:rPr>
          <w:rFonts w:eastAsiaTheme="majorEastAsia" w:cs="DengXian Light"/>
          <w:sz w:val="22"/>
          <w:szCs w:val="22"/>
        </w:rPr>
        <w:t>, SSCI</w:t>
      </w:r>
      <w:r w:rsidRPr="00037A9E">
        <w:rPr>
          <w:rFonts w:eastAsiaTheme="majorEastAsia" w:cs="DengXian Light"/>
          <w:spacing w:val="-1"/>
          <w:sz w:val="22"/>
          <w:szCs w:val="22"/>
        </w:rPr>
        <w:t>]</w:t>
      </w:r>
    </w:p>
    <w:p w14:paraId="2F88D18D" w14:textId="77777777" w:rsidR="00143756" w:rsidRPr="00037A9E" w:rsidRDefault="00143756" w:rsidP="00143756">
      <w:pPr>
        <w:pStyle w:val="BodyText"/>
        <w:numPr>
          <w:ilvl w:val="0"/>
          <w:numId w:val="1"/>
        </w:numPr>
        <w:tabs>
          <w:tab w:val="left" w:pos="549"/>
        </w:tabs>
        <w:rPr>
          <w:rFonts w:eastAsiaTheme="majorEastAsia" w:cs="DengXian Light"/>
          <w:sz w:val="22"/>
          <w:szCs w:val="22"/>
        </w:rPr>
      </w:pPr>
      <w:r w:rsidRPr="00037A9E">
        <w:rPr>
          <w:rFonts w:eastAsiaTheme="majorEastAsia" w:cs="DengXian Light"/>
          <w:b/>
          <w:spacing w:val="-1"/>
          <w:sz w:val="22"/>
          <w:szCs w:val="22"/>
        </w:rPr>
        <w:t>Xing,</w:t>
      </w:r>
      <w:r w:rsidRPr="00037A9E">
        <w:rPr>
          <w:rFonts w:eastAsiaTheme="majorEastAsia" w:cs="DengXian Light"/>
          <w:b/>
          <w:sz w:val="22"/>
          <w:szCs w:val="22"/>
        </w:rPr>
        <w:t xml:space="preserve"> W.</w:t>
      </w:r>
      <w:r w:rsidRPr="00037A9E">
        <w:rPr>
          <w:rFonts w:eastAsiaTheme="majorEastAsia" w:cs="DengXian Light"/>
          <w:sz w:val="22"/>
          <w:szCs w:val="22"/>
        </w:rPr>
        <w:t xml:space="preserve">, </w:t>
      </w:r>
      <w:r w:rsidRPr="00037A9E">
        <w:rPr>
          <w:rFonts w:eastAsiaTheme="majorEastAsia" w:cs="DengXian Light"/>
          <w:spacing w:val="-1"/>
          <w:sz w:val="22"/>
          <w:szCs w:val="22"/>
        </w:rPr>
        <w:t>Guo,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R.,</w:t>
      </w:r>
      <w:r w:rsidRPr="00037A9E">
        <w:rPr>
          <w:rFonts w:eastAsiaTheme="majorEastAsia" w:cs="DengXian Light"/>
          <w:spacing w:val="-3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Petakovic,</w:t>
      </w:r>
      <w:r w:rsidRPr="00037A9E">
        <w:rPr>
          <w:rFonts w:eastAsiaTheme="majorEastAsia" w:cs="DengXian Light"/>
          <w:sz w:val="22"/>
          <w:szCs w:val="22"/>
        </w:rPr>
        <w:t xml:space="preserve"> E.,</w:t>
      </w:r>
      <w:r w:rsidRPr="00037A9E">
        <w:rPr>
          <w:rFonts w:eastAsiaTheme="majorEastAsia" w:cs="DengXian Light"/>
          <w:spacing w:val="-3"/>
          <w:sz w:val="22"/>
          <w:szCs w:val="22"/>
        </w:rPr>
        <w:t xml:space="preserve"> </w:t>
      </w:r>
      <w:r w:rsidRPr="00037A9E">
        <w:rPr>
          <w:rFonts w:eastAsiaTheme="majorEastAsia" w:cs="DengXian Light"/>
          <w:sz w:val="22"/>
          <w:szCs w:val="22"/>
        </w:rPr>
        <w:t>&amp;</w:t>
      </w:r>
      <w:r w:rsidRPr="00037A9E">
        <w:rPr>
          <w:rFonts w:eastAsiaTheme="majorEastAsia" w:cs="DengXian Light"/>
          <w:spacing w:val="1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Goggins,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S.</w:t>
      </w:r>
      <w:r w:rsidRPr="00037A9E">
        <w:rPr>
          <w:rFonts w:eastAsiaTheme="majorEastAsia" w:cs="DengXian Light"/>
          <w:spacing w:val="-3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(2015).</w:t>
      </w:r>
      <w:r w:rsidRPr="00037A9E">
        <w:rPr>
          <w:rFonts w:eastAsiaTheme="majorEastAsia" w:cs="DengXian Light"/>
          <w:spacing w:val="-3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Participation-based</w:t>
      </w:r>
      <w:r w:rsidRPr="00037A9E">
        <w:rPr>
          <w:rFonts w:eastAsiaTheme="majorEastAsia" w:cs="DengXian Light"/>
          <w:spacing w:val="-3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student</w:t>
      </w:r>
      <w:r w:rsidRPr="00037A9E">
        <w:rPr>
          <w:rFonts w:eastAsiaTheme="majorEastAsia" w:cs="DengXian Light"/>
          <w:spacing w:val="55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final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performance</w:t>
      </w:r>
      <w:r w:rsidRPr="00037A9E">
        <w:rPr>
          <w:rFonts w:eastAsiaTheme="majorEastAsia" w:cs="DengXian Light"/>
          <w:spacing w:val="2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prediction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model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through interpretable</w:t>
      </w:r>
      <w:r w:rsidRPr="00037A9E">
        <w:rPr>
          <w:rFonts w:eastAsiaTheme="majorEastAsia" w:cs="DengXian Light"/>
          <w:spacing w:val="2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genetic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programming:</w:t>
      </w:r>
      <w:r w:rsidRPr="00037A9E">
        <w:rPr>
          <w:rFonts w:eastAsiaTheme="majorEastAsia" w:cs="DengXian Light"/>
          <w:spacing w:val="42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Integrating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learning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analytics,</w:t>
      </w:r>
      <w:r w:rsidRPr="00037A9E">
        <w:rPr>
          <w:rFonts w:eastAsiaTheme="majorEastAsia" w:cs="DengXian Light"/>
          <w:spacing w:val="-2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educational</w:t>
      </w:r>
      <w:r w:rsidRPr="00037A9E">
        <w:rPr>
          <w:rFonts w:eastAsiaTheme="majorEastAsia" w:cs="DengXian Light"/>
          <w:sz w:val="22"/>
          <w:szCs w:val="22"/>
        </w:rPr>
        <w:t xml:space="preserve"> data </w:t>
      </w:r>
      <w:r w:rsidRPr="00037A9E">
        <w:rPr>
          <w:rFonts w:eastAsiaTheme="majorEastAsia" w:cs="DengXian Light"/>
          <w:spacing w:val="-1"/>
          <w:sz w:val="22"/>
          <w:szCs w:val="22"/>
        </w:rPr>
        <w:t>mining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and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theory.</w:t>
      </w:r>
      <w:r w:rsidRPr="00037A9E">
        <w:rPr>
          <w:rFonts w:eastAsiaTheme="majorEastAsia" w:cs="DengXian Light"/>
          <w:spacing w:val="3"/>
          <w:sz w:val="22"/>
          <w:szCs w:val="22"/>
        </w:rPr>
        <w:t xml:space="preserve"> </w:t>
      </w:r>
      <w:r w:rsidRPr="00037A9E">
        <w:rPr>
          <w:rFonts w:eastAsiaTheme="majorEastAsia" w:cs="DengXian Light"/>
          <w:i/>
          <w:spacing w:val="-1"/>
          <w:sz w:val="22"/>
          <w:szCs w:val="22"/>
        </w:rPr>
        <w:t>Computers</w:t>
      </w:r>
      <w:r w:rsidRPr="00037A9E">
        <w:rPr>
          <w:rFonts w:eastAsiaTheme="majorEastAsia" w:cs="DengXian Light"/>
          <w:i/>
          <w:spacing w:val="-2"/>
          <w:sz w:val="22"/>
          <w:szCs w:val="22"/>
        </w:rPr>
        <w:t xml:space="preserve"> </w:t>
      </w:r>
      <w:r w:rsidRPr="00037A9E">
        <w:rPr>
          <w:rFonts w:eastAsiaTheme="majorEastAsia" w:cs="DengXian Light"/>
          <w:i/>
          <w:sz w:val="22"/>
          <w:szCs w:val="22"/>
        </w:rPr>
        <w:t>in</w:t>
      </w:r>
      <w:r w:rsidRPr="00037A9E">
        <w:rPr>
          <w:rFonts w:eastAsiaTheme="majorEastAsia" w:cs="DengXian Light"/>
          <w:i/>
          <w:spacing w:val="39"/>
          <w:sz w:val="22"/>
          <w:szCs w:val="22"/>
        </w:rPr>
        <w:t xml:space="preserve"> </w:t>
      </w:r>
      <w:r w:rsidRPr="00037A9E">
        <w:rPr>
          <w:rFonts w:eastAsiaTheme="majorEastAsia" w:cs="DengXian Light"/>
          <w:i/>
          <w:spacing w:val="-1"/>
          <w:sz w:val="22"/>
          <w:szCs w:val="22"/>
        </w:rPr>
        <w:t>Human</w:t>
      </w:r>
      <w:r w:rsidRPr="00037A9E">
        <w:rPr>
          <w:rFonts w:eastAsiaTheme="majorEastAsia" w:cs="DengXian Light"/>
          <w:i/>
          <w:sz w:val="22"/>
          <w:szCs w:val="22"/>
        </w:rPr>
        <w:t xml:space="preserve"> </w:t>
      </w:r>
      <w:r w:rsidRPr="00037A9E">
        <w:rPr>
          <w:rFonts w:eastAsiaTheme="majorEastAsia" w:cs="DengXian Light"/>
          <w:i/>
          <w:spacing w:val="-1"/>
          <w:sz w:val="22"/>
          <w:szCs w:val="22"/>
        </w:rPr>
        <w:t>Behavior</w:t>
      </w:r>
      <w:r w:rsidRPr="00037A9E">
        <w:rPr>
          <w:rFonts w:eastAsiaTheme="majorEastAsia" w:cs="DengXian Light"/>
          <w:spacing w:val="-1"/>
          <w:sz w:val="22"/>
          <w:szCs w:val="22"/>
        </w:rPr>
        <w:t>.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i/>
          <w:spacing w:val="-1"/>
          <w:sz w:val="22"/>
          <w:szCs w:val="22"/>
        </w:rPr>
        <w:t>47</w:t>
      </w:r>
      <w:r w:rsidRPr="00037A9E">
        <w:rPr>
          <w:rFonts w:eastAsiaTheme="majorEastAsia" w:cs="DengXian Light"/>
          <w:spacing w:val="-1"/>
          <w:sz w:val="22"/>
          <w:szCs w:val="22"/>
        </w:rPr>
        <w:t>,</w:t>
      </w:r>
      <w:r w:rsidRPr="00037A9E">
        <w:rPr>
          <w:rFonts w:eastAsiaTheme="majorEastAsia" w:cs="DengXian Light"/>
          <w:spacing w:val="-5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168-181.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2"/>
          <w:sz w:val="22"/>
          <w:szCs w:val="22"/>
        </w:rPr>
        <w:t>[</w:t>
      </w:r>
      <w:r w:rsidRPr="00037A9E">
        <w:rPr>
          <w:rFonts w:eastAsiaTheme="majorEastAsia" w:cs="DengXian Light"/>
          <w:spacing w:val="-1"/>
          <w:sz w:val="22"/>
          <w:szCs w:val="22"/>
        </w:rPr>
        <w:t>IF: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3.435</w:t>
      </w:r>
      <w:r w:rsidRPr="00037A9E">
        <w:rPr>
          <w:rFonts w:eastAsiaTheme="majorEastAsia" w:cs="DengXian Light"/>
          <w:sz w:val="22"/>
          <w:szCs w:val="22"/>
        </w:rPr>
        <w:t>, SSCI</w:t>
      </w:r>
      <w:r w:rsidRPr="00037A9E">
        <w:rPr>
          <w:rFonts w:eastAsiaTheme="majorEastAsia" w:cs="DengXian Light"/>
          <w:spacing w:val="-1"/>
          <w:sz w:val="22"/>
          <w:szCs w:val="22"/>
        </w:rPr>
        <w:t>]</w:t>
      </w:r>
    </w:p>
    <w:p w14:paraId="2EDBC931" w14:textId="77777777" w:rsidR="00143756" w:rsidRPr="00037A9E" w:rsidRDefault="00143756" w:rsidP="00143756">
      <w:pPr>
        <w:widowControl w:val="0"/>
        <w:numPr>
          <w:ilvl w:val="0"/>
          <w:numId w:val="1"/>
        </w:numPr>
        <w:tabs>
          <w:tab w:val="left" w:pos="549"/>
        </w:tabs>
        <w:spacing w:after="200" w:line="276" w:lineRule="auto"/>
        <w:rPr>
          <w:rFonts w:ascii="Palatino Linotype" w:eastAsiaTheme="majorEastAsia" w:hAnsi="Palatino Linotype" w:cs="DengXian Light"/>
        </w:rPr>
      </w:pPr>
      <w:r w:rsidRPr="00037A9E">
        <w:rPr>
          <w:rFonts w:ascii="Palatino Linotype" w:hAnsi="Palatino Linotype" w:cs="DengXian Light"/>
          <w:b/>
          <w:spacing w:val="-1"/>
        </w:rPr>
        <w:t>Xing,</w:t>
      </w:r>
      <w:r w:rsidRPr="00037A9E">
        <w:rPr>
          <w:rFonts w:ascii="Palatino Linotype" w:hAnsi="Palatino Linotype" w:cs="DengXian Light"/>
          <w:b/>
        </w:rPr>
        <w:t xml:space="preserve"> W.</w:t>
      </w:r>
      <w:r w:rsidRPr="00037A9E">
        <w:rPr>
          <w:rFonts w:ascii="Palatino Linotype" w:hAnsi="Palatino Linotype" w:cs="DengXian Light"/>
        </w:rPr>
        <w:t xml:space="preserve">, </w:t>
      </w:r>
      <w:r w:rsidRPr="00037A9E">
        <w:rPr>
          <w:rFonts w:ascii="Palatino Linotype" w:hAnsi="Palatino Linotype" w:cs="DengXian Light"/>
          <w:spacing w:val="-1"/>
        </w:rPr>
        <w:t>Wadholm,</w:t>
      </w:r>
      <w:r w:rsidRPr="00037A9E">
        <w:rPr>
          <w:rFonts w:ascii="Palatino Linotype" w:hAnsi="Palatino Linotype" w:cs="DengXian Light"/>
        </w:rPr>
        <w:t xml:space="preserve"> B.,</w:t>
      </w:r>
      <w:r w:rsidRPr="00037A9E">
        <w:rPr>
          <w:rFonts w:ascii="Palatino Linotype" w:hAnsi="Palatino Linotype" w:cs="DengXian Light"/>
          <w:spacing w:val="-3"/>
        </w:rPr>
        <w:t xml:space="preserve"> </w:t>
      </w:r>
      <w:r w:rsidRPr="00037A9E">
        <w:rPr>
          <w:rFonts w:ascii="Palatino Linotype" w:hAnsi="Palatino Linotype" w:cs="DengXian Light"/>
        </w:rPr>
        <w:t>&amp;</w:t>
      </w:r>
      <w:r w:rsidRPr="00037A9E">
        <w:rPr>
          <w:rFonts w:ascii="Palatino Linotype" w:hAnsi="Palatino Linotype" w:cs="DengXian Light"/>
          <w:spacing w:val="1"/>
        </w:rPr>
        <w:t xml:space="preserve"> </w:t>
      </w:r>
      <w:r w:rsidRPr="00037A9E">
        <w:rPr>
          <w:rFonts w:ascii="Palatino Linotype" w:hAnsi="Palatino Linotype" w:cs="DengXian Light"/>
          <w:spacing w:val="-1"/>
        </w:rPr>
        <w:t>Goggins,</w:t>
      </w:r>
      <w:r w:rsidRPr="00037A9E">
        <w:rPr>
          <w:rFonts w:ascii="Palatino Linotype" w:hAnsi="Palatino Linotype" w:cs="DengXian Light"/>
        </w:rPr>
        <w:t xml:space="preserve"> </w:t>
      </w:r>
      <w:r w:rsidRPr="00037A9E">
        <w:rPr>
          <w:rFonts w:ascii="Palatino Linotype" w:hAnsi="Palatino Linotype" w:cs="DengXian Light"/>
          <w:spacing w:val="-1"/>
        </w:rPr>
        <w:t>S.</w:t>
      </w:r>
      <w:r w:rsidRPr="00037A9E">
        <w:rPr>
          <w:rFonts w:ascii="Palatino Linotype" w:hAnsi="Palatino Linotype" w:cs="DengXian Light"/>
          <w:spacing w:val="-3"/>
        </w:rPr>
        <w:t xml:space="preserve"> </w:t>
      </w:r>
      <w:r w:rsidRPr="00037A9E">
        <w:rPr>
          <w:rFonts w:ascii="Palatino Linotype" w:hAnsi="Palatino Linotype" w:cs="DengXian Light"/>
          <w:spacing w:val="-1"/>
        </w:rPr>
        <w:t>(2015)</w:t>
      </w:r>
      <w:r w:rsidRPr="00037A9E">
        <w:rPr>
          <w:rFonts w:ascii="Palatino Linotype" w:hAnsi="Palatino Linotype" w:cs="DengXian Light"/>
        </w:rPr>
        <w:t xml:space="preserve"> </w:t>
      </w:r>
      <w:r w:rsidRPr="00037A9E">
        <w:rPr>
          <w:rFonts w:ascii="Palatino Linotype" w:hAnsi="Palatino Linotype" w:cs="DengXian Light"/>
          <w:spacing w:val="-2"/>
        </w:rPr>
        <w:t>Group</w:t>
      </w:r>
      <w:r w:rsidRPr="00037A9E">
        <w:rPr>
          <w:rFonts w:ascii="Palatino Linotype" w:hAnsi="Palatino Linotype" w:cs="DengXian Light"/>
          <w:spacing w:val="-1"/>
        </w:rPr>
        <w:t xml:space="preserve"> learning</w:t>
      </w:r>
      <w:r w:rsidRPr="00037A9E">
        <w:rPr>
          <w:rFonts w:ascii="Palatino Linotype" w:hAnsi="Palatino Linotype" w:cs="DengXian Light"/>
        </w:rPr>
        <w:t xml:space="preserve"> </w:t>
      </w:r>
      <w:r w:rsidRPr="00037A9E">
        <w:rPr>
          <w:rFonts w:ascii="Palatino Linotype" w:hAnsi="Palatino Linotype" w:cs="DengXian Light"/>
          <w:spacing w:val="-1"/>
        </w:rPr>
        <w:t>assessment:</w:t>
      </w:r>
      <w:r w:rsidRPr="00037A9E">
        <w:rPr>
          <w:rFonts w:ascii="Palatino Linotype" w:hAnsi="Palatino Linotype" w:cs="DengXian Light"/>
          <w:spacing w:val="47"/>
        </w:rPr>
        <w:t xml:space="preserve"> </w:t>
      </w:r>
      <w:r w:rsidRPr="00037A9E">
        <w:rPr>
          <w:rFonts w:ascii="Palatino Linotype" w:hAnsi="Palatino Linotype" w:cs="DengXian Light"/>
          <w:spacing w:val="-1"/>
        </w:rPr>
        <w:t>Developing</w:t>
      </w:r>
      <w:r w:rsidRPr="00037A9E">
        <w:rPr>
          <w:rFonts w:ascii="Palatino Linotype" w:hAnsi="Palatino Linotype" w:cs="DengXian Light"/>
        </w:rPr>
        <w:t xml:space="preserve"> theory-informed analytics</w:t>
      </w:r>
      <w:r w:rsidRPr="00037A9E">
        <w:rPr>
          <w:rFonts w:ascii="Palatino Linotype" w:eastAsiaTheme="majorEastAsia" w:hAnsi="Palatino Linotype" w:cs="DengXian Light"/>
          <w:spacing w:val="-1"/>
        </w:rPr>
        <w:t>.</w:t>
      </w:r>
      <w:r w:rsidRPr="00037A9E">
        <w:rPr>
          <w:rFonts w:ascii="Palatino Linotype" w:hAnsi="Palatino Linotype" w:cs="DengXian Light"/>
          <w:spacing w:val="1"/>
        </w:rPr>
        <w:t xml:space="preserve"> </w:t>
      </w:r>
      <w:r w:rsidRPr="00037A9E">
        <w:rPr>
          <w:rFonts w:ascii="Palatino Linotype" w:hAnsi="Palatino Linotype" w:cs="DengXian Light"/>
          <w:i/>
          <w:spacing w:val="-1"/>
        </w:rPr>
        <w:t>Educational</w:t>
      </w:r>
      <w:r w:rsidRPr="00037A9E">
        <w:rPr>
          <w:rFonts w:ascii="Palatino Linotype" w:hAnsi="Palatino Linotype" w:cs="DengXian Light"/>
          <w:i/>
          <w:spacing w:val="1"/>
        </w:rPr>
        <w:t xml:space="preserve"> </w:t>
      </w:r>
      <w:r w:rsidRPr="00037A9E">
        <w:rPr>
          <w:rFonts w:ascii="Palatino Linotype" w:hAnsi="Palatino Linotype" w:cs="DengXian Light"/>
          <w:i/>
          <w:spacing w:val="-1"/>
        </w:rPr>
        <w:t>Technology</w:t>
      </w:r>
      <w:r w:rsidRPr="00037A9E">
        <w:rPr>
          <w:rFonts w:ascii="Palatino Linotype" w:hAnsi="Palatino Linotype" w:cs="DengXian Light"/>
          <w:i/>
        </w:rPr>
        <w:t xml:space="preserve"> &amp; </w:t>
      </w:r>
      <w:r w:rsidRPr="00037A9E">
        <w:rPr>
          <w:rFonts w:ascii="Palatino Linotype" w:hAnsi="Palatino Linotype" w:cs="DengXian Light"/>
          <w:i/>
          <w:spacing w:val="-1"/>
        </w:rPr>
        <w:t>Society</w:t>
      </w:r>
      <w:r w:rsidRPr="00037A9E">
        <w:rPr>
          <w:rFonts w:ascii="Palatino Linotype" w:eastAsiaTheme="majorEastAsia" w:hAnsi="Palatino Linotype" w:cs="DengXian Light"/>
          <w:spacing w:val="-1"/>
        </w:rPr>
        <w:t>.</w:t>
      </w:r>
      <w:r w:rsidRPr="00037A9E">
        <w:rPr>
          <w:rFonts w:ascii="Palatino Linotype" w:hAnsi="Palatino Linotype" w:cs="DengXian Light"/>
          <w:spacing w:val="-3"/>
        </w:rPr>
        <w:t xml:space="preserve"> </w:t>
      </w:r>
      <w:r w:rsidRPr="00037A9E">
        <w:rPr>
          <w:rFonts w:ascii="Palatino Linotype" w:hAnsi="Palatino Linotype" w:cs="DengXian Light"/>
          <w:i/>
          <w:spacing w:val="-1"/>
        </w:rPr>
        <w:t>18</w:t>
      </w:r>
      <w:r w:rsidRPr="00037A9E">
        <w:rPr>
          <w:rFonts w:ascii="Palatino Linotype" w:hAnsi="Palatino Linotype" w:cs="DengXian Light"/>
          <w:spacing w:val="-1"/>
        </w:rPr>
        <w:t>(2),</w:t>
      </w:r>
      <w:r w:rsidRPr="00037A9E">
        <w:rPr>
          <w:rFonts w:ascii="Palatino Linotype" w:hAnsi="Palatino Linotype" w:cs="DengXian Light"/>
        </w:rPr>
        <w:t xml:space="preserve"> </w:t>
      </w:r>
      <w:r w:rsidRPr="00037A9E">
        <w:rPr>
          <w:rFonts w:ascii="Palatino Linotype" w:hAnsi="Palatino Linotype" w:cs="DengXian Light"/>
          <w:spacing w:val="-1"/>
        </w:rPr>
        <w:t>110-</w:t>
      </w:r>
      <w:r w:rsidRPr="00037A9E">
        <w:rPr>
          <w:rFonts w:ascii="Palatino Linotype" w:hAnsi="Palatino Linotype" w:cs="DengXian Light"/>
        </w:rPr>
        <w:t xml:space="preserve">128. </w:t>
      </w:r>
      <w:r w:rsidRPr="00037A9E">
        <w:rPr>
          <w:rFonts w:ascii="Palatino Linotype" w:hAnsi="Palatino Linotype" w:cs="DengXian Light"/>
          <w:spacing w:val="-2"/>
        </w:rPr>
        <w:t>[</w:t>
      </w:r>
      <w:r w:rsidRPr="00037A9E">
        <w:rPr>
          <w:rFonts w:ascii="Palatino Linotype" w:hAnsi="Palatino Linotype" w:cs="DengXian Light"/>
          <w:spacing w:val="-1"/>
        </w:rPr>
        <w:t>IF:</w:t>
      </w:r>
      <w:r w:rsidRPr="00037A9E">
        <w:rPr>
          <w:rFonts w:ascii="Palatino Linotype" w:hAnsi="Palatino Linotype" w:cs="DengXian Light"/>
        </w:rPr>
        <w:t xml:space="preserve"> </w:t>
      </w:r>
      <w:r w:rsidRPr="00037A9E">
        <w:rPr>
          <w:rFonts w:ascii="Palatino Linotype" w:hAnsi="Palatino Linotype" w:cs="DengXian Light"/>
          <w:spacing w:val="-1"/>
        </w:rPr>
        <w:t>1.34</w:t>
      </w:r>
      <w:r w:rsidRPr="00037A9E">
        <w:rPr>
          <w:rFonts w:ascii="Palatino Linotype" w:hAnsi="Palatino Linotype" w:cs="DengXian Light"/>
        </w:rPr>
        <w:t>, SSCI</w:t>
      </w:r>
      <w:r w:rsidRPr="00037A9E">
        <w:rPr>
          <w:rFonts w:ascii="Palatino Linotype" w:hAnsi="Palatino Linotype" w:cs="DengXian Light"/>
          <w:spacing w:val="-1"/>
        </w:rPr>
        <w:t>]</w:t>
      </w:r>
    </w:p>
    <w:p w14:paraId="40C234C4" w14:textId="77777777" w:rsidR="00143756" w:rsidRPr="00037A9E" w:rsidRDefault="00143756" w:rsidP="00143756">
      <w:pPr>
        <w:pStyle w:val="BodyText"/>
        <w:numPr>
          <w:ilvl w:val="0"/>
          <w:numId w:val="1"/>
        </w:numPr>
        <w:tabs>
          <w:tab w:val="left" w:pos="549"/>
        </w:tabs>
        <w:rPr>
          <w:rFonts w:eastAsiaTheme="majorEastAsia" w:cs="DengXian Light"/>
          <w:sz w:val="22"/>
          <w:szCs w:val="22"/>
        </w:rPr>
      </w:pPr>
      <w:r w:rsidRPr="00037A9E">
        <w:rPr>
          <w:rFonts w:eastAsiaTheme="majorEastAsia" w:cs="DengXian Light"/>
          <w:spacing w:val="-1"/>
          <w:sz w:val="22"/>
          <w:szCs w:val="22"/>
        </w:rPr>
        <w:t>Goggins,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S.,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b/>
          <w:bCs/>
          <w:spacing w:val="-1"/>
          <w:sz w:val="22"/>
          <w:szCs w:val="22"/>
        </w:rPr>
        <w:t>Xing,</w:t>
      </w:r>
      <w:r w:rsidRPr="00037A9E">
        <w:rPr>
          <w:rFonts w:eastAsiaTheme="majorEastAsia" w:cs="DengXian Light"/>
          <w:b/>
          <w:bCs/>
          <w:sz w:val="22"/>
          <w:szCs w:val="22"/>
        </w:rPr>
        <w:t xml:space="preserve"> W.</w:t>
      </w:r>
      <w:r w:rsidRPr="00037A9E">
        <w:rPr>
          <w:rFonts w:eastAsiaTheme="majorEastAsia" w:cs="DengXian Light"/>
          <w:sz w:val="22"/>
          <w:szCs w:val="22"/>
        </w:rPr>
        <w:t>,</w:t>
      </w:r>
      <w:r w:rsidRPr="00037A9E">
        <w:rPr>
          <w:rFonts w:eastAsiaTheme="majorEastAsia" w:cs="DengXian Light"/>
          <w:spacing w:val="-3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Chen,</w:t>
      </w:r>
      <w:r w:rsidRPr="00037A9E">
        <w:rPr>
          <w:rFonts w:eastAsiaTheme="majorEastAsia" w:cs="DengXian Light"/>
          <w:spacing w:val="-3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X.,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Chen,</w:t>
      </w:r>
      <w:r w:rsidRPr="00037A9E">
        <w:rPr>
          <w:rFonts w:eastAsiaTheme="majorEastAsia" w:cs="DengXian Light"/>
          <w:sz w:val="22"/>
          <w:szCs w:val="22"/>
        </w:rPr>
        <w:t xml:space="preserve"> B.,</w:t>
      </w:r>
      <w:r w:rsidRPr="00037A9E">
        <w:rPr>
          <w:rFonts w:eastAsiaTheme="majorEastAsia" w:cs="DengXian Light"/>
          <w:spacing w:val="-3"/>
          <w:sz w:val="22"/>
          <w:szCs w:val="22"/>
        </w:rPr>
        <w:t xml:space="preserve"> </w:t>
      </w:r>
      <w:r w:rsidRPr="00037A9E">
        <w:rPr>
          <w:rFonts w:eastAsiaTheme="majorEastAsia" w:cs="DengXian Light"/>
          <w:sz w:val="22"/>
          <w:szCs w:val="22"/>
        </w:rPr>
        <w:t>&amp;</w:t>
      </w:r>
      <w:r w:rsidRPr="00037A9E">
        <w:rPr>
          <w:rFonts w:eastAsiaTheme="majorEastAsia" w:cs="DengXian Light"/>
          <w:spacing w:val="-2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Wadholm,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B.</w:t>
      </w:r>
      <w:r w:rsidRPr="00037A9E">
        <w:rPr>
          <w:rFonts w:eastAsiaTheme="majorEastAsia" w:cs="DengXian Light"/>
          <w:spacing w:val="-3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(2015).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Learning</w:t>
      </w:r>
      <w:r w:rsidRPr="00037A9E">
        <w:rPr>
          <w:rFonts w:eastAsiaTheme="majorEastAsia" w:cs="DengXian Light"/>
          <w:spacing w:val="-3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analytics</w:t>
      </w:r>
      <w:r w:rsidRPr="00037A9E">
        <w:rPr>
          <w:rFonts w:eastAsiaTheme="majorEastAsia" w:cs="DengXian Light"/>
          <w:spacing w:val="-3"/>
          <w:sz w:val="22"/>
          <w:szCs w:val="22"/>
        </w:rPr>
        <w:t xml:space="preserve"> </w:t>
      </w:r>
      <w:r w:rsidRPr="00037A9E">
        <w:rPr>
          <w:rFonts w:eastAsiaTheme="majorEastAsia" w:cs="DengXian Light"/>
          <w:sz w:val="22"/>
          <w:szCs w:val="22"/>
        </w:rPr>
        <w:t>at</w:t>
      </w:r>
      <w:r w:rsidRPr="00037A9E">
        <w:rPr>
          <w:rFonts w:eastAsiaTheme="majorEastAsia" w:cs="DengXian Light"/>
          <w:spacing w:val="63"/>
          <w:sz w:val="22"/>
          <w:szCs w:val="22"/>
        </w:rPr>
        <w:t xml:space="preserve"> “</w:t>
      </w:r>
      <w:r w:rsidRPr="00037A9E">
        <w:rPr>
          <w:rFonts w:eastAsiaTheme="majorEastAsia" w:cs="DengXian Light"/>
          <w:sz w:val="22"/>
          <w:szCs w:val="22"/>
        </w:rPr>
        <w:t>small</w:t>
      </w:r>
      <w:r w:rsidRPr="00037A9E">
        <w:rPr>
          <w:rFonts w:eastAsiaTheme="majorEastAsia" w:cs="DengXian Light"/>
          <w:spacing w:val="-2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scale”: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Exploring</w:t>
      </w:r>
      <w:r w:rsidRPr="00037A9E">
        <w:rPr>
          <w:rFonts w:eastAsiaTheme="majorEastAsia" w:cs="DengXian Light"/>
          <w:spacing w:val="-3"/>
          <w:sz w:val="22"/>
          <w:szCs w:val="22"/>
        </w:rPr>
        <w:t xml:space="preserve"> </w:t>
      </w:r>
      <w:r w:rsidRPr="00037A9E">
        <w:rPr>
          <w:rFonts w:eastAsiaTheme="majorEastAsia" w:cs="DengXian Light"/>
          <w:sz w:val="22"/>
          <w:szCs w:val="22"/>
        </w:rPr>
        <w:t xml:space="preserve">a </w:t>
      </w:r>
      <w:r w:rsidRPr="00037A9E">
        <w:rPr>
          <w:rFonts w:eastAsiaTheme="majorEastAsia" w:cs="DengXian Light"/>
          <w:spacing w:val="-1"/>
          <w:sz w:val="22"/>
          <w:szCs w:val="22"/>
        </w:rPr>
        <w:t>complexity-grounded</w:t>
      </w:r>
      <w:r w:rsidRPr="00037A9E">
        <w:rPr>
          <w:rFonts w:eastAsiaTheme="majorEastAsia" w:cs="DengXian Light"/>
          <w:spacing w:val="-3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model</w:t>
      </w:r>
      <w:r w:rsidRPr="00037A9E">
        <w:rPr>
          <w:rFonts w:eastAsiaTheme="majorEastAsia" w:cs="DengXian Light"/>
          <w:spacing w:val="-2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for</w:t>
      </w:r>
      <w:r w:rsidRPr="00037A9E">
        <w:rPr>
          <w:rFonts w:eastAsiaTheme="majorEastAsia" w:cs="DengXian Light"/>
          <w:spacing w:val="1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assessment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automation.</w:t>
      </w:r>
      <w:r w:rsidRPr="00037A9E">
        <w:rPr>
          <w:rFonts w:eastAsiaTheme="majorEastAsia" w:cs="DengXian Light"/>
          <w:spacing w:val="63"/>
          <w:sz w:val="22"/>
          <w:szCs w:val="22"/>
        </w:rPr>
        <w:t xml:space="preserve"> </w:t>
      </w:r>
      <w:r w:rsidRPr="00037A9E">
        <w:rPr>
          <w:rFonts w:eastAsiaTheme="majorEastAsia" w:cs="DengXian Light"/>
          <w:i/>
          <w:spacing w:val="-1"/>
          <w:sz w:val="22"/>
          <w:szCs w:val="22"/>
        </w:rPr>
        <w:t>Journal</w:t>
      </w:r>
      <w:r w:rsidRPr="00037A9E">
        <w:rPr>
          <w:rFonts w:eastAsiaTheme="majorEastAsia" w:cs="DengXian Light"/>
          <w:i/>
          <w:spacing w:val="1"/>
          <w:sz w:val="22"/>
          <w:szCs w:val="22"/>
        </w:rPr>
        <w:t xml:space="preserve"> </w:t>
      </w:r>
      <w:r w:rsidRPr="00037A9E">
        <w:rPr>
          <w:rFonts w:eastAsiaTheme="majorEastAsia" w:cs="DengXian Light"/>
          <w:i/>
          <w:spacing w:val="-1"/>
          <w:sz w:val="22"/>
          <w:szCs w:val="22"/>
        </w:rPr>
        <w:t>of</w:t>
      </w:r>
      <w:r w:rsidRPr="00037A9E">
        <w:rPr>
          <w:rFonts w:eastAsiaTheme="majorEastAsia" w:cs="DengXian Light"/>
          <w:i/>
          <w:spacing w:val="-2"/>
          <w:sz w:val="22"/>
          <w:szCs w:val="22"/>
        </w:rPr>
        <w:t xml:space="preserve"> </w:t>
      </w:r>
      <w:r w:rsidRPr="00037A9E">
        <w:rPr>
          <w:rFonts w:eastAsiaTheme="majorEastAsia" w:cs="DengXian Light"/>
          <w:i/>
          <w:spacing w:val="-1"/>
          <w:sz w:val="22"/>
          <w:szCs w:val="22"/>
        </w:rPr>
        <w:t>Universal</w:t>
      </w:r>
      <w:r w:rsidRPr="00037A9E">
        <w:rPr>
          <w:rFonts w:eastAsiaTheme="majorEastAsia" w:cs="DengXian Light"/>
          <w:i/>
          <w:spacing w:val="1"/>
          <w:sz w:val="22"/>
          <w:szCs w:val="22"/>
        </w:rPr>
        <w:t xml:space="preserve"> </w:t>
      </w:r>
      <w:r w:rsidRPr="00037A9E">
        <w:rPr>
          <w:rFonts w:eastAsiaTheme="majorEastAsia" w:cs="DengXian Light"/>
          <w:i/>
          <w:spacing w:val="-1"/>
          <w:sz w:val="22"/>
          <w:szCs w:val="22"/>
        </w:rPr>
        <w:t>Computer</w:t>
      </w:r>
      <w:r w:rsidRPr="00037A9E">
        <w:rPr>
          <w:rFonts w:eastAsiaTheme="majorEastAsia" w:cs="DengXian Light"/>
          <w:i/>
          <w:sz w:val="22"/>
          <w:szCs w:val="22"/>
        </w:rPr>
        <w:t xml:space="preserve"> </w:t>
      </w:r>
      <w:r w:rsidRPr="00037A9E">
        <w:rPr>
          <w:rFonts w:eastAsiaTheme="majorEastAsia" w:cs="DengXian Light"/>
          <w:i/>
          <w:spacing w:val="-1"/>
          <w:sz w:val="22"/>
          <w:szCs w:val="22"/>
        </w:rPr>
        <w:t>Science</w:t>
      </w:r>
      <w:r w:rsidRPr="00037A9E">
        <w:rPr>
          <w:rFonts w:eastAsiaTheme="majorEastAsia" w:cs="DengXian Light"/>
          <w:spacing w:val="-1"/>
          <w:sz w:val="22"/>
          <w:szCs w:val="22"/>
        </w:rPr>
        <w:t>.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i/>
          <w:spacing w:val="-1"/>
          <w:sz w:val="22"/>
          <w:szCs w:val="22"/>
        </w:rPr>
        <w:t>21</w:t>
      </w:r>
      <w:r w:rsidRPr="00037A9E">
        <w:rPr>
          <w:rFonts w:eastAsiaTheme="majorEastAsia" w:cs="DengXian Light"/>
          <w:spacing w:val="-1"/>
          <w:sz w:val="22"/>
          <w:szCs w:val="22"/>
        </w:rPr>
        <w:t>(1),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66-92.</w:t>
      </w:r>
      <w:r w:rsidRPr="00037A9E">
        <w:rPr>
          <w:rFonts w:eastAsiaTheme="majorEastAsia" w:cs="DengXian Light"/>
          <w:spacing w:val="53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[IF:</w:t>
      </w:r>
      <w:r w:rsidRPr="00037A9E">
        <w:rPr>
          <w:rFonts w:eastAsiaTheme="majorEastAsia" w:cs="DengXian Light"/>
          <w:sz w:val="22"/>
          <w:szCs w:val="22"/>
        </w:rPr>
        <w:t xml:space="preserve"> </w:t>
      </w:r>
      <w:r w:rsidRPr="00037A9E">
        <w:rPr>
          <w:rFonts w:eastAsiaTheme="majorEastAsia" w:cs="DengXian Light"/>
          <w:spacing w:val="-1"/>
          <w:sz w:val="22"/>
          <w:szCs w:val="22"/>
        </w:rPr>
        <w:t>1.066, SCI]</w:t>
      </w:r>
    </w:p>
    <w:p w14:paraId="7A1FBF89" w14:textId="72CCA047" w:rsidR="00143756" w:rsidRDefault="00143756"/>
    <w:p w14:paraId="2F2DB430" w14:textId="646B6D92" w:rsidR="00ED1273" w:rsidRDefault="00B47A30">
      <w:r w:rsidRPr="00441721">
        <w:rPr>
          <w:highlight w:val="yellow"/>
        </w:rPr>
        <w:t>Conference</w:t>
      </w:r>
      <w:r>
        <w:t xml:space="preserve"> </w:t>
      </w:r>
    </w:p>
    <w:p w14:paraId="1AC09ED3" w14:textId="77777777" w:rsidR="00B47A30" w:rsidRPr="00037A9E" w:rsidRDefault="00B47A30" w:rsidP="00B47A30">
      <w:pPr>
        <w:pStyle w:val="ListParagraph"/>
        <w:numPr>
          <w:ilvl w:val="0"/>
          <w:numId w:val="2"/>
        </w:numPr>
        <w:contextualSpacing w:val="0"/>
        <w:rPr>
          <w:rFonts w:ascii="Palatino Linotype" w:hAnsi="Palatino Linotype"/>
          <w:color w:val="222222"/>
          <w:shd w:val="clear" w:color="auto" w:fill="FFFFFF"/>
        </w:rPr>
      </w:pPr>
      <w:r w:rsidRPr="00037A9E">
        <w:rPr>
          <w:rFonts w:ascii="Palatino Linotype" w:hAnsi="Palatino Linotype"/>
          <w:color w:val="222222"/>
          <w:shd w:val="clear" w:color="auto" w:fill="FFFFFF"/>
        </w:rPr>
        <w:t>Li, C.</w:t>
      </w:r>
      <w:r w:rsidRPr="00037A9E">
        <w:rPr>
          <w:rFonts w:ascii="Palatino Linotype" w:hAnsi="Palatino Linotype"/>
          <w:bCs/>
          <w:vertAlign w:val="superscript"/>
        </w:rPr>
        <w:t>g</w:t>
      </w:r>
      <w:r w:rsidRPr="00037A9E">
        <w:rPr>
          <w:rFonts w:ascii="Palatino Linotype" w:hAnsi="Palatino Linotype"/>
          <w:color w:val="222222"/>
          <w:shd w:val="clear" w:color="auto" w:fill="FFFFFF"/>
        </w:rPr>
        <w:t xml:space="preserve">, &amp; </w:t>
      </w:r>
      <w:r w:rsidRPr="00037A9E">
        <w:rPr>
          <w:rFonts w:ascii="Palatino Linotype" w:hAnsi="Palatino Linotype"/>
          <w:b/>
          <w:color w:val="222222"/>
          <w:shd w:val="clear" w:color="auto" w:fill="FFFFFF"/>
        </w:rPr>
        <w:t>Xing, W.,</w:t>
      </w:r>
      <w:r w:rsidRPr="00037A9E">
        <w:rPr>
          <w:rFonts w:ascii="Palatino Linotype" w:hAnsi="Palatino Linotype"/>
          <w:color w:val="222222"/>
          <w:shd w:val="clear" w:color="auto" w:fill="FFFFFF"/>
        </w:rPr>
        <w:t xml:space="preserve"> (202</w:t>
      </w:r>
      <w:r>
        <w:rPr>
          <w:rFonts w:ascii="Palatino Linotype" w:hAnsi="Palatino Linotype"/>
          <w:color w:val="222222"/>
          <w:shd w:val="clear" w:color="auto" w:fill="FFFFFF"/>
        </w:rPr>
        <w:t>2</w:t>
      </w:r>
      <w:r w:rsidRPr="00037A9E">
        <w:rPr>
          <w:rFonts w:ascii="Palatino Linotype" w:hAnsi="Palatino Linotype"/>
          <w:color w:val="222222"/>
          <w:shd w:val="clear" w:color="auto" w:fill="FFFFFF"/>
        </w:rPr>
        <w:t>, June). Revealing Factors Influencing Students' Perceived Fairness: A Case with a Predictive System for Math Learning. In Learning@Scale: 2022 ACM Conference on Learning at Scale. New York City, New York</w:t>
      </w:r>
    </w:p>
    <w:p w14:paraId="6A99C6A9" w14:textId="77777777" w:rsidR="00B47A30" w:rsidRPr="00037A9E" w:rsidRDefault="00B47A30" w:rsidP="00B47A30">
      <w:pPr>
        <w:pStyle w:val="ListParagraph"/>
        <w:numPr>
          <w:ilvl w:val="0"/>
          <w:numId w:val="2"/>
        </w:numPr>
        <w:contextualSpacing w:val="0"/>
        <w:rPr>
          <w:rFonts w:ascii="Palatino Linotype" w:hAnsi="Palatino Linotype"/>
          <w:color w:val="222222"/>
          <w:shd w:val="clear" w:color="auto" w:fill="FFFFFF"/>
        </w:rPr>
      </w:pPr>
      <w:r w:rsidRPr="00037A9E">
        <w:rPr>
          <w:rFonts w:ascii="Palatino Linotype" w:hAnsi="Palatino Linotype"/>
          <w:color w:val="222222"/>
          <w:shd w:val="clear" w:color="auto" w:fill="FFFFFF"/>
        </w:rPr>
        <w:t>Li, C.</w:t>
      </w:r>
      <w:r w:rsidRPr="00037A9E">
        <w:rPr>
          <w:rFonts w:ascii="Palatino Linotype" w:hAnsi="Palatino Linotype"/>
          <w:bCs/>
          <w:vertAlign w:val="superscript"/>
        </w:rPr>
        <w:t>g</w:t>
      </w:r>
      <w:r w:rsidRPr="00037A9E">
        <w:rPr>
          <w:rFonts w:ascii="Palatino Linotype" w:hAnsi="Palatino Linotype"/>
          <w:color w:val="222222"/>
          <w:shd w:val="clear" w:color="auto" w:fill="FFFFFF"/>
        </w:rPr>
        <w:t xml:space="preserve">, </w:t>
      </w:r>
      <w:r w:rsidRPr="00037A9E">
        <w:rPr>
          <w:rFonts w:ascii="Palatino Linotype" w:hAnsi="Palatino Linotype"/>
          <w:b/>
          <w:color w:val="222222"/>
          <w:shd w:val="clear" w:color="auto" w:fill="FFFFFF"/>
        </w:rPr>
        <w:t>Xing, W.,</w:t>
      </w:r>
      <w:r w:rsidRPr="00037A9E">
        <w:rPr>
          <w:rFonts w:ascii="Palatino Linotype" w:hAnsi="Palatino Linotype"/>
          <w:color w:val="222222"/>
          <w:shd w:val="clear" w:color="auto" w:fill="FFFFFF"/>
        </w:rPr>
        <w:t xml:space="preserve"> &amp; Leite, W. (2022, March). Do Gender and Race Matter? Supporting Help-Seeking with Fair Peer Recommenders in an Online Algebra Learning Platform. In </w:t>
      </w:r>
      <w:r w:rsidRPr="00037A9E">
        <w:rPr>
          <w:rFonts w:ascii="Palatino Linotype" w:hAnsi="Palatino Linotype"/>
          <w:i/>
          <w:iCs/>
          <w:color w:val="222222"/>
          <w:shd w:val="clear" w:color="auto" w:fill="FFFFFF"/>
        </w:rPr>
        <w:t xml:space="preserve">LAK22: 12th International Learning Analytics and Knowledge Conference </w:t>
      </w:r>
      <w:r w:rsidRPr="00037A9E">
        <w:rPr>
          <w:rFonts w:ascii="Palatino Linotype" w:hAnsi="Palatino Linotype"/>
          <w:color w:val="222222"/>
          <w:shd w:val="clear" w:color="auto" w:fill="FFFFFF"/>
        </w:rPr>
        <w:t>(pp. 432-437)</w:t>
      </w:r>
      <w:r w:rsidRPr="00037A9E">
        <w:rPr>
          <w:rFonts w:ascii="Palatino Linotype" w:hAnsi="Palatino Linotype"/>
          <w:i/>
          <w:iCs/>
          <w:color w:val="222222"/>
          <w:shd w:val="clear" w:color="auto" w:fill="FFFFFF"/>
        </w:rPr>
        <w:t xml:space="preserve">. </w:t>
      </w:r>
      <w:r w:rsidRPr="00037A9E">
        <w:rPr>
          <w:rFonts w:ascii="Palatino Linotype" w:hAnsi="Palatino Linotype"/>
          <w:color w:val="222222"/>
          <w:shd w:val="clear" w:color="auto" w:fill="FFFFFF"/>
        </w:rPr>
        <w:t>Virtual.</w:t>
      </w:r>
      <w:r w:rsidRPr="00037A9E">
        <w:rPr>
          <w:rFonts w:ascii="Palatino Linotype" w:hAnsi="Palatino Linotype"/>
          <w:i/>
          <w:iCs/>
          <w:color w:val="222222"/>
          <w:shd w:val="clear" w:color="auto" w:fill="FFFFFF"/>
        </w:rPr>
        <w:t xml:space="preserve"> </w:t>
      </w:r>
      <w:r w:rsidRPr="00037A9E">
        <w:rPr>
          <w:rFonts w:ascii="Palatino Linotype" w:hAnsi="Palatino Linotype"/>
          <w:color w:val="222222"/>
          <w:shd w:val="clear" w:color="auto" w:fill="FFFFFF"/>
        </w:rPr>
        <w:t> </w:t>
      </w:r>
      <w:r w:rsidRPr="00037A9E">
        <w:rPr>
          <w:rFonts w:ascii="Palatino Linotype" w:hAnsi="Palatino Linotype"/>
          <w:spacing w:val="-1"/>
        </w:rPr>
        <w:t xml:space="preserve">[Acceptance </w:t>
      </w:r>
      <w:r w:rsidRPr="00037A9E">
        <w:rPr>
          <w:rFonts w:ascii="Palatino Linotype" w:hAnsi="Palatino Linotype"/>
        </w:rPr>
        <w:t>rate: 29.5</w:t>
      </w:r>
      <w:r w:rsidRPr="00037A9E">
        <w:rPr>
          <w:rFonts w:ascii="Palatino Linotype" w:hAnsi="Palatino Linotype"/>
          <w:spacing w:val="-1"/>
        </w:rPr>
        <w:t>%]</w:t>
      </w:r>
    </w:p>
    <w:p w14:paraId="28674293" w14:textId="77777777" w:rsidR="00B47A30" w:rsidRPr="00037A9E" w:rsidRDefault="00B47A30" w:rsidP="00B47A30">
      <w:pPr>
        <w:pStyle w:val="ListParagraph"/>
        <w:numPr>
          <w:ilvl w:val="0"/>
          <w:numId w:val="2"/>
        </w:numPr>
        <w:contextualSpacing w:val="0"/>
        <w:rPr>
          <w:rFonts w:ascii="Palatino Linotype" w:hAnsi="Palatino Linotype"/>
        </w:rPr>
      </w:pPr>
      <w:r w:rsidRPr="00037A9E">
        <w:rPr>
          <w:rFonts w:ascii="Palatino Linotype" w:hAnsi="Palatino Linotype"/>
          <w:color w:val="222222"/>
          <w:shd w:val="clear" w:color="auto" w:fill="FFFFFF"/>
        </w:rPr>
        <w:t>Li, C.</w:t>
      </w:r>
      <w:r w:rsidRPr="00037A9E">
        <w:rPr>
          <w:rFonts w:ascii="Palatino Linotype" w:hAnsi="Palatino Linotype"/>
          <w:bCs/>
          <w:vertAlign w:val="superscript"/>
        </w:rPr>
        <w:t>g</w:t>
      </w:r>
      <w:r w:rsidRPr="00037A9E">
        <w:rPr>
          <w:rFonts w:ascii="Palatino Linotype" w:hAnsi="Palatino Linotype"/>
          <w:color w:val="222222"/>
          <w:shd w:val="clear" w:color="auto" w:fill="FFFFFF"/>
        </w:rPr>
        <w:t xml:space="preserve">, </w:t>
      </w:r>
      <w:r w:rsidRPr="00037A9E">
        <w:rPr>
          <w:rFonts w:ascii="Palatino Linotype" w:hAnsi="Palatino Linotype"/>
          <w:b/>
          <w:color w:val="222222"/>
          <w:shd w:val="clear" w:color="auto" w:fill="FFFFFF"/>
        </w:rPr>
        <w:t>Xing, W.,</w:t>
      </w:r>
      <w:r w:rsidRPr="00037A9E">
        <w:rPr>
          <w:rFonts w:ascii="Palatino Linotype" w:hAnsi="Palatino Linotype"/>
          <w:color w:val="222222"/>
          <w:shd w:val="clear" w:color="auto" w:fill="FFFFFF"/>
        </w:rPr>
        <w:t xml:space="preserve"> &amp; Leite, W. (2021, June). Using Fair AI with Debiased Network Embeddings to Support Help Seeking in an Online Math Learning Platform. In </w:t>
      </w:r>
      <w:r w:rsidRPr="00037A9E">
        <w:rPr>
          <w:rFonts w:ascii="Palatino Linotype" w:hAnsi="Palatino Linotype"/>
          <w:i/>
          <w:iCs/>
          <w:color w:val="222222"/>
          <w:shd w:val="clear" w:color="auto" w:fill="FFFFFF"/>
        </w:rPr>
        <w:t>International Conference on Artificial Intelligence in Education</w:t>
      </w:r>
      <w:r w:rsidRPr="00037A9E">
        <w:rPr>
          <w:rFonts w:ascii="Palatino Linotype" w:hAnsi="Palatino Linotype"/>
          <w:color w:val="222222"/>
          <w:shd w:val="clear" w:color="auto" w:fill="FFFFFF"/>
        </w:rPr>
        <w:t xml:space="preserve"> (pp. 245-250). Springer, Cham. </w:t>
      </w:r>
      <w:r w:rsidRPr="00037A9E">
        <w:rPr>
          <w:rFonts w:ascii="Palatino Linotype" w:hAnsi="Palatino Linotype"/>
          <w:spacing w:val="-1"/>
        </w:rPr>
        <w:t xml:space="preserve">[Acceptance </w:t>
      </w:r>
      <w:r w:rsidRPr="00037A9E">
        <w:rPr>
          <w:rFonts w:ascii="Palatino Linotype" w:hAnsi="Palatino Linotype"/>
        </w:rPr>
        <w:t xml:space="preserve">rate: </w:t>
      </w:r>
      <w:r w:rsidRPr="00037A9E">
        <w:rPr>
          <w:rFonts w:ascii="Palatino Linotype" w:hAnsi="Palatino Linotype"/>
          <w:spacing w:val="-1"/>
        </w:rPr>
        <w:t>24.2%]</w:t>
      </w:r>
    </w:p>
    <w:p w14:paraId="1C71BA93" w14:textId="77777777" w:rsidR="00B47A30" w:rsidRPr="00037A9E" w:rsidRDefault="00B47A30" w:rsidP="00B47A30">
      <w:pPr>
        <w:pStyle w:val="ListParagraph"/>
        <w:numPr>
          <w:ilvl w:val="0"/>
          <w:numId w:val="2"/>
        </w:numPr>
        <w:contextualSpacing w:val="0"/>
        <w:rPr>
          <w:rFonts w:ascii="Palatino Linotype" w:hAnsi="Palatino Linotype"/>
        </w:rPr>
      </w:pPr>
      <w:r w:rsidRPr="00037A9E">
        <w:rPr>
          <w:rFonts w:ascii="Palatino Linotype" w:hAnsi="Palatino Linotype"/>
          <w:color w:val="222222"/>
          <w:shd w:val="clear" w:color="auto" w:fill="FFFFFF"/>
        </w:rPr>
        <w:t>Li, C.</w:t>
      </w:r>
      <w:r w:rsidRPr="00037A9E">
        <w:rPr>
          <w:rFonts w:ascii="Palatino Linotype" w:hAnsi="Palatino Linotype"/>
          <w:bCs/>
          <w:vertAlign w:val="superscript"/>
        </w:rPr>
        <w:t>g</w:t>
      </w:r>
      <w:r w:rsidRPr="00037A9E">
        <w:rPr>
          <w:rFonts w:ascii="Palatino Linotype" w:hAnsi="Palatino Linotype"/>
          <w:color w:val="222222"/>
          <w:shd w:val="clear" w:color="auto" w:fill="FFFFFF"/>
        </w:rPr>
        <w:t xml:space="preserve">, </w:t>
      </w:r>
      <w:r w:rsidRPr="00037A9E">
        <w:rPr>
          <w:rFonts w:ascii="Palatino Linotype" w:hAnsi="Palatino Linotype"/>
          <w:b/>
          <w:color w:val="222222"/>
          <w:shd w:val="clear" w:color="auto" w:fill="FFFFFF"/>
        </w:rPr>
        <w:t>Xing, W.,</w:t>
      </w:r>
      <w:r w:rsidRPr="00037A9E">
        <w:rPr>
          <w:rFonts w:ascii="Palatino Linotype" w:hAnsi="Palatino Linotype"/>
          <w:color w:val="222222"/>
          <w:shd w:val="clear" w:color="auto" w:fill="FFFFFF"/>
        </w:rPr>
        <w:t xml:space="preserve"> &amp; Leite, W. (2021, April). Yet Another Predictive Model? Fair Predictions of Students’ Learning Outcomes in an Online Math Learning Platform. In </w:t>
      </w:r>
      <w:r w:rsidRPr="00037A9E">
        <w:rPr>
          <w:rFonts w:ascii="Palatino Linotype" w:hAnsi="Palatino Linotype"/>
          <w:i/>
          <w:iCs/>
          <w:color w:val="222222"/>
          <w:shd w:val="clear" w:color="auto" w:fill="FFFFFF"/>
        </w:rPr>
        <w:t>LAK21: 11th International Learning Analytics and Knowledge Conference</w:t>
      </w:r>
      <w:r w:rsidRPr="00037A9E">
        <w:rPr>
          <w:rFonts w:ascii="Palatino Linotype" w:hAnsi="Palatino Linotype"/>
          <w:color w:val="222222"/>
          <w:shd w:val="clear" w:color="auto" w:fill="FFFFFF"/>
        </w:rPr>
        <w:t> (pp. 572-578). Virtual.</w:t>
      </w:r>
      <w:r w:rsidRPr="00037A9E">
        <w:rPr>
          <w:rFonts w:ascii="Palatino Linotype" w:hAnsi="Palatino Linotype"/>
          <w:i/>
          <w:iCs/>
          <w:color w:val="222222"/>
          <w:shd w:val="clear" w:color="auto" w:fill="FFFFFF"/>
        </w:rPr>
        <w:t xml:space="preserve"> </w:t>
      </w:r>
      <w:r w:rsidRPr="00037A9E">
        <w:rPr>
          <w:rFonts w:ascii="Palatino Linotype" w:hAnsi="Palatino Linotype"/>
          <w:color w:val="222222"/>
          <w:shd w:val="clear" w:color="auto" w:fill="FFFFFF"/>
        </w:rPr>
        <w:t> </w:t>
      </w:r>
      <w:r w:rsidRPr="00037A9E">
        <w:rPr>
          <w:rFonts w:ascii="Palatino Linotype" w:hAnsi="Palatino Linotype"/>
          <w:spacing w:val="-1"/>
        </w:rPr>
        <w:t xml:space="preserve">[Acceptance </w:t>
      </w:r>
      <w:r w:rsidRPr="00037A9E">
        <w:rPr>
          <w:rFonts w:ascii="Palatino Linotype" w:hAnsi="Palatino Linotype"/>
        </w:rPr>
        <w:t xml:space="preserve">rate: </w:t>
      </w:r>
      <w:r w:rsidRPr="00037A9E">
        <w:rPr>
          <w:rFonts w:ascii="Palatino Linotype" w:hAnsi="Palatino Linotype"/>
          <w:spacing w:val="-1"/>
        </w:rPr>
        <w:t>31%]</w:t>
      </w:r>
    </w:p>
    <w:p w14:paraId="520F6395" w14:textId="77777777" w:rsidR="00B47A30" w:rsidRPr="00037A9E" w:rsidRDefault="00B47A30" w:rsidP="00B47A30">
      <w:pPr>
        <w:pStyle w:val="ListParagraph"/>
        <w:numPr>
          <w:ilvl w:val="0"/>
          <w:numId w:val="2"/>
        </w:numPr>
        <w:contextualSpacing w:val="0"/>
        <w:rPr>
          <w:rFonts w:ascii="Palatino Linotype" w:hAnsi="Palatino Linotype"/>
        </w:rPr>
      </w:pPr>
      <w:r w:rsidRPr="00037A9E">
        <w:rPr>
          <w:rFonts w:ascii="Palatino Linotype" w:hAnsi="Palatino Linotype"/>
        </w:rPr>
        <w:t>Du, H.</w:t>
      </w:r>
      <w:r w:rsidRPr="00037A9E">
        <w:rPr>
          <w:rFonts w:ascii="Palatino Linotype" w:hAnsi="Palatino Linotype"/>
          <w:bCs/>
          <w:vertAlign w:val="superscript"/>
        </w:rPr>
        <w:t>g</w:t>
      </w:r>
      <w:r w:rsidRPr="00037A9E">
        <w:rPr>
          <w:rFonts w:ascii="Palatino Linotype" w:hAnsi="Palatino Linotype"/>
        </w:rPr>
        <w:t xml:space="preserve">, </w:t>
      </w:r>
      <w:r w:rsidRPr="00037A9E">
        <w:rPr>
          <w:rFonts w:ascii="Palatino Linotype" w:hAnsi="Palatino Linotype"/>
          <w:b/>
          <w:bCs/>
        </w:rPr>
        <w:t>Xing, W.,</w:t>
      </w:r>
      <w:r w:rsidRPr="00037A9E">
        <w:rPr>
          <w:rFonts w:ascii="Palatino Linotype" w:hAnsi="Palatino Linotype"/>
        </w:rPr>
        <w:t xml:space="preserve"> Zhang. Y. (2021). A Debugging Learning Trajectory for Text-Based Programming Learners.  </w:t>
      </w:r>
      <w:r w:rsidRPr="00037A9E">
        <w:rPr>
          <w:rFonts w:ascii="Palatino Linotype" w:hAnsi="Palatino Linotype"/>
          <w:i/>
          <w:iCs/>
        </w:rPr>
        <w:t>In Proceedings of the 26th ACM Conference on Innovation and Technology in Computer Science Education (ITiCSE)</w:t>
      </w:r>
      <w:r w:rsidRPr="00037A9E">
        <w:rPr>
          <w:rFonts w:ascii="Palatino Linotype" w:hAnsi="Palatino Linotype"/>
        </w:rPr>
        <w:t xml:space="preserve"> </w:t>
      </w:r>
      <w:r w:rsidRPr="00037A9E">
        <w:rPr>
          <w:rFonts w:ascii="Palatino Linotype" w:hAnsi="Palatino Linotype"/>
          <w:i/>
          <w:iCs/>
        </w:rPr>
        <w:t xml:space="preserve">V.2 (pp. 645-645). </w:t>
      </w:r>
    </w:p>
    <w:p w14:paraId="336C1E3A" w14:textId="77777777" w:rsidR="00B47A30" w:rsidRPr="00037A9E" w:rsidRDefault="00B47A30" w:rsidP="00B47A30">
      <w:pPr>
        <w:widowControl w:val="0"/>
        <w:numPr>
          <w:ilvl w:val="0"/>
          <w:numId w:val="2"/>
        </w:numPr>
        <w:tabs>
          <w:tab w:val="left" w:pos="702"/>
        </w:tabs>
        <w:spacing w:after="200" w:line="276" w:lineRule="auto"/>
        <w:rPr>
          <w:rFonts w:ascii="Palatino Linotype" w:hAnsi="Palatino Linotype"/>
        </w:rPr>
      </w:pPr>
      <w:r w:rsidRPr="00037A9E">
        <w:rPr>
          <w:rFonts w:ascii="Palatino Linotype" w:hAnsi="Palatino Linotype"/>
          <w:color w:val="222222"/>
          <w:shd w:val="clear" w:color="auto" w:fill="FFFFFF"/>
        </w:rPr>
        <w:t>Nguyen, V. T.</w:t>
      </w:r>
      <w:r w:rsidRPr="00037A9E">
        <w:rPr>
          <w:rFonts w:ascii="Palatino Linotype" w:hAnsi="Palatino Linotype"/>
          <w:bCs/>
          <w:vertAlign w:val="superscript"/>
        </w:rPr>
        <w:t>g</w:t>
      </w:r>
      <w:r w:rsidRPr="00037A9E">
        <w:rPr>
          <w:rFonts w:ascii="Palatino Linotype" w:hAnsi="Palatino Linotype"/>
          <w:color w:val="222222"/>
          <w:shd w:val="clear" w:color="auto" w:fill="FFFFFF"/>
        </w:rPr>
        <w:t xml:space="preserve">, Zhang, Y., Jung, K., </w:t>
      </w:r>
      <w:r w:rsidRPr="00037A9E">
        <w:rPr>
          <w:rFonts w:ascii="Palatino Linotype" w:hAnsi="Palatino Linotype"/>
          <w:b/>
          <w:color w:val="222222"/>
          <w:shd w:val="clear" w:color="auto" w:fill="FFFFFF"/>
        </w:rPr>
        <w:t>Xing, W.</w:t>
      </w:r>
      <w:r w:rsidRPr="00037A9E">
        <w:rPr>
          <w:rFonts w:ascii="Palatino Linotype" w:hAnsi="Palatino Linotype"/>
          <w:color w:val="222222"/>
          <w:shd w:val="clear" w:color="auto" w:fill="FFFFFF"/>
        </w:rPr>
        <w:t xml:space="preserve">, &amp; Dang, T. (2020, January). VRASP: A </w:t>
      </w:r>
      <w:r w:rsidRPr="00037A9E">
        <w:rPr>
          <w:rFonts w:ascii="Palatino Linotype" w:hAnsi="Palatino Linotype"/>
          <w:color w:val="222222"/>
          <w:shd w:val="clear" w:color="auto" w:fill="FFFFFF"/>
        </w:rPr>
        <w:lastRenderedPageBreak/>
        <w:t>Virtual Reality Environment for Learning Answer Set Programming. In </w:t>
      </w:r>
      <w:r w:rsidRPr="00037A9E">
        <w:rPr>
          <w:rFonts w:ascii="Palatino Linotype" w:hAnsi="Palatino Linotype"/>
          <w:i/>
          <w:iCs/>
          <w:color w:val="222222"/>
          <w:shd w:val="clear" w:color="auto" w:fill="FFFFFF"/>
        </w:rPr>
        <w:t>International Symposium on Practical Aspects of Declarative Languages</w:t>
      </w:r>
      <w:r w:rsidRPr="00037A9E">
        <w:rPr>
          <w:rFonts w:ascii="Palatino Linotype" w:hAnsi="Palatino Linotype"/>
          <w:color w:val="222222"/>
          <w:shd w:val="clear" w:color="auto" w:fill="FFFFFF"/>
        </w:rPr>
        <w:t> (pp. 82-91). Springer, Cham.</w:t>
      </w:r>
    </w:p>
    <w:p w14:paraId="55D05B67" w14:textId="77777777" w:rsidR="00B47A30" w:rsidRPr="00037A9E" w:rsidRDefault="00B47A30" w:rsidP="00B47A30">
      <w:pPr>
        <w:pStyle w:val="ListParagraph"/>
        <w:numPr>
          <w:ilvl w:val="0"/>
          <w:numId w:val="2"/>
        </w:numPr>
        <w:contextualSpacing w:val="0"/>
        <w:rPr>
          <w:rFonts w:ascii="Palatino Linotype" w:hAnsi="Palatino Linotype"/>
        </w:rPr>
      </w:pPr>
      <w:r w:rsidRPr="00037A9E">
        <w:rPr>
          <w:rFonts w:ascii="Palatino Linotype" w:hAnsi="Palatino Linotype"/>
        </w:rPr>
        <w:t xml:space="preserve">Huang, X., </w:t>
      </w:r>
      <w:r w:rsidRPr="00037A9E">
        <w:rPr>
          <w:rFonts w:ascii="Palatino Linotype" w:hAnsi="Palatino Linotype"/>
          <w:b/>
          <w:bCs/>
        </w:rPr>
        <w:t>Xing, W.,</w:t>
      </w:r>
      <w:r w:rsidRPr="00037A9E">
        <w:rPr>
          <w:rFonts w:ascii="Palatino Linotype" w:hAnsi="Palatino Linotype"/>
        </w:rPr>
        <w:t xml:space="preserve"> Zhao, H.</w:t>
      </w:r>
      <w:r w:rsidRPr="00037A9E">
        <w:rPr>
          <w:rFonts w:ascii="Palatino Linotype" w:hAnsi="Palatino Linotype"/>
          <w:bCs/>
          <w:vertAlign w:val="superscript"/>
        </w:rPr>
        <w:t>g</w:t>
      </w:r>
      <w:r w:rsidRPr="00037A9E">
        <w:rPr>
          <w:rFonts w:ascii="Palatino Linotype" w:hAnsi="Palatino Linotype"/>
          <w:color w:val="222222"/>
          <w:shd w:val="clear" w:color="auto" w:fill="FFFFFF"/>
        </w:rPr>
        <w:t>,</w:t>
      </w:r>
      <w:r w:rsidRPr="00037A9E">
        <w:rPr>
          <w:rFonts w:ascii="Palatino Linotype" w:hAnsi="Palatino Linotype"/>
        </w:rPr>
        <w:t xml:space="preserve">, Chao, J., Schimpf, C., Chen, G. &amp; Xie, C. (2020, June). Understanding science learning through writings on engineering design. In </w:t>
      </w:r>
      <w:r w:rsidRPr="00037A9E">
        <w:rPr>
          <w:rFonts w:ascii="Palatino Linotype" w:hAnsi="Palatino Linotype"/>
          <w:i/>
          <w:iCs/>
        </w:rPr>
        <w:t xml:space="preserve">Proceedings of the 2020 International Conference of the Learning Sciences (ICLS, 2020), </w:t>
      </w:r>
      <w:r w:rsidRPr="00037A9E">
        <w:rPr>
          <w:rFonts w:ascii="Palatino Linotype" w:hAnsi="Palatino Linotype"/>
        </w:rPr>
        <w:t>(Vol. 1, pp. 1771-1773),</w:t>
      </w:r>
      <w:r w:rsidRPr="00037A9E">
        <w:rPr>
          <w:rFonts w:ascii="Palatino Linotype" w:hAnsi="Palatino Linotype"/>
          <w:i/>
          <w:iCs/>
        </w:rPr>
        <w:t xml:space="preserve"> </w:t>
      </w:r>
      <w:r w:rsidRPr="00037A9E">
        <w:rPr>
          <w:rFonts w:ascii="Palatino Linotype" w:hAnsi="Palatino Linotype"/>
        </w:rPr>
        <w:t>Nashville, TN: International Society of the Learning Sciences.  </w:t>
      </w:r>
    </w:p>
    <w:p w14:paraId="354F716F" w14:textId="77777777" w:rsidR="00B47A30" w:rsidRPr="00037A9E" w:rsidRDefault="00B47A30" w:rsidP="00B47A30">
      <w:pPr>
        <w:widowControl w:val="0"/>
        <w:numPr>
          <w:ilvl w:val="0"/>
          <w:numId w:val="2"/>
        </w:numPr>
        <w:tabs>
          <w:tab w:val="left" w:pos="702"/>
        </w:tabs>
        <w:spacing w:after="200" w:line="276" w:lineRule="auto"/>
        <w:rPr>
          <w:rFonts w:ascii="Palatino Linotype" w:hAnsi="Palatino Linotype"/>
        </w:rPr>
      </w:pPr>
      <w:r w:rsidRPr="00037A9E">
        <w:rPr>
          <w:rFonts w:ascii="Palatino Linotype" w:hAnsi="Palatino Linotype"/>
          <w:color w:val="222222"/>
          <w:shd w:val="clear" w:color="auto" w:fill="FFFFFF"/>
        </w:rPr>
        <w:t>Du, H.</w:t>
      </w:r>
      <w:r w:rsidRPr="00037A9E">
        <w:rPr>
          <w:rFonts w:ascii="Palatino Linotype" w:hAnsi="Palatino Linotype"/>
          <w:bCs/>
          <w:vertAlign w:val="superscript"/>
        </w:rPr>
        <w:t>g</w:t>
      </w:r>
      <w:r w:rsidRPr="00037A9E">
        <w:rPr>
          <w:rFonts w:ascii="Palatino Linotype" w:hAnsi="Palatino Linotype"/>
          <w:color w:val="222222"/>
          <w:shd w:val="clear" w:color="auto" w:fill="FFFFFF"/>
        </w:rPr>
        <w:t xml:space="preserve">, Nguyen, L., Yang, Z., Abu-Gellban, H., Zhou, X., </w:t>
      </w:r>
      <w:r w:rsidRPr="00037A9E">
        <w:rPr>
          <w:rFonts w:ascii="Palatino Linotype" w:hAnsi="Palatino Linotype"/>
          <w:b/>
          <w:color w:val="222222"/>
          <w:shd w:val="clear" w:color="auto" w:fill="FFFFFF"/>
        </w:rPr>
        <w:t>Xing, W.,</w:t>
      </w:r>
      <w:r w:rsidRPr="00037A9E">
        <w:rPr>
          <w:rFonts w:ascii="Palatino Linotype" w:hAnsi="Palatino Linotype"/>
          <w:color w:val="222222"/>
          <w:shd w:val="clear" w:color="auto" w:fill="FFFFFF"/>
        </w:rPr>
        <w:t xml:space="preserve"> ... &amp; Jin, F. (2019, July). Twitter vs News: Concern Analysis of the 2018 California Wildfire Event. In </w:t>
      </w:r>
      <w:r w:rsidRPr="00037A9E">
        <w:rPr>
          <w:rFonts w:ascii="Palatino Linotype" w:hAnsi="Palatino Linotype"/>
          <w:i/>
          <w:iCs/>
          <w:color w:val="222222"/>
          <w:shd w:val="clear" w:color="auto" w:fill="FFFFFF"/>
        </w:rPr>
        <w:t>2019 IEEE 43rd Annual Computer Software and Applications Conference (COMPSAC)</w:t>
      </w:r>
      <w:r w:rsidRPr="00037A9E">
        <w:rPr>
          <w:rFonts w:ascii="Palatino Linotype" w:hAnsi="Palatino Linotype"/>
          <w:color w:val="222222"/>
          <w:shd w:val="clear" w:color="auto" w:fill="FFFFFF"/>
        </w:rPr>
        <w:t> (Vol. 2, pp. 207-212). IEEE.</w:t>
      </w:r>
      <w:r w:rsidRPr="00037A9E">
        <w:rPr>
          <w:rFonts w:ascii="Palatino Linotype" w:hAnsi="Palatino Linotype"/>
        </w:rPr>
        <w:t xml:space="preserve"> </w:t>
      </w:r>
    </w:p>
    <w:p w14:paraId="43BF8232" w14:textId="77777777" w:rsidR="00B47A30" w:rsidRPr="00037A9E" w:rsidRDefault="00B47A30" w:rsidP="00B47A30">
      <w:pPr>
        <w:widowControl w:val="0"/>
        <w:numPr>
          <w:ilvl w:val="0"/>
          <w:numId w:val="2"/>
        </w:numPr>
        <w:tabs>
          <w:tab w:val="left" w:pos="702"/>
        </w:tabs>
        <w:spacing w:after="200" w:line="276" w:lineRule="auto"/>
        <w:rPr>
          <w:rFonts w:ascii="Palatino Linotype" w:hAnsi="Palatino Linotype"/>
        </w:rPr>
      </w:pPr>
      <w:r w:rsidRPr="00037A9E">
        <w:rPr>
          <w:rFonts w:ascii="Palatino Linotype" w:hAnsi="Palatino Linotype"/>
        </w:rPr>
        <w:t xml:space="preserve">Zheng, J., </w:t>
      </w:r>
      <w:r w:rsidRPr="00037A9E">
        <w:rPr>
          <w:rFonts w:ascii="Palatino Linotype" w:hAnsi="Palatino Linotype"/>
          <w:b/>
        </w:rPr>
        <w:t>Xing, W.,</w:t>
      </w:r>
      <w:r w:rsidRPr="00037A9E">
        <w:rPr>
          <w:rFonts w:ascii="Palatino Linotype" w:hAnsi="Palatino Linotype"/>
        </w:rPr>
        <w:t xml:space="preserve"> Zhu, G., Chen, G., Zhao, H.</w:t>
      </w:r>
      <w:r w:rsidRPr="00037A9E">
        <w:rPr>
          <w:rFonts w:ascii="Palatino Linotype" w:hAnsi="Palatino Linotype"/>
          <w:bCs/>
          <w:vertAlign w:val="superscript"/>
        </w:rPr>
        <w:t xml:space="preserve"> g</w:t>
      </w:r>
      <w:r w:rsidRPr="00037A9E">
        <w:rPr>
          <w:rFonts w:ascii="Palatino Linotype" w:hAnsi="Palatino Linotype"/>
        </w:rPr>
        <w:t xml:space="preserve">, &amp; Huang, X. (2019). Person-oriented approach to profiling learnings’ self-regulation in STEM learning. In </w:t>
      </w:r>
      <w:r w:rsidRPr="00037A9E">
        <w:rPr>
          <w:rFonts w:ascii="Palatino Linotype" w:hAnsi="Palatino Linotype"/>
          <w:i/>
          <w:spacing w:val="-1"/>
        </w:rPr>
        <w:t>Proceedings</w:t>
      </w:r>
      <w:r w:rsidRPr="00037A9E">
        <w:rPr>
          <w:rFonts w:ascii="Palatino Linotype" w:hAnsi="Palatino Linotype"/>
          <w:i/>
          <w:spacing w:val="-2"/>
        </w:rPr>
        <w:t xml:space="preserve"> </w:t>
      </w:r>
      <w:r w:rsidRPr="00037A9E">
        <w:rPr>
          <w:rFonts w:ascii="Palatino Linotype" w:hAnsi="Palatino Linotype"/>
          <w:i/>
        </w:rPr>
        <w:t>of</w:t>
      </w:r>
      <w:r w:rsidRPr="00037A9E">
        <w:rPr>
          <w:rFonts w:ascii="Palatino Linotype" w:hAnsi="Palatino Linotype"/>
          <w:i/>
          <w:spacing w:val="1"/>
        </w:rPr>
        <w:t xml:space="preserve"> </w:t>
      </w:r>
      <w:r w:rsidRPr="00037A9E">
        <w:rPr>
          <w:rFonts w:ascii="Palatino Linotype" w:hAnsi="Palatino Linotype"/>
          <w:i/>
          <w:spacing w:val="-1"/>
        </w:rPr>
        <w:t>the</w:t>
      </w:r>
      <w:r w:rsidRPr="00037A9E">
        <w:rPr>
          <w:rFonts w:ascii="Palatino Linotype" w:hAnsi="Palatino Linotype"/>
          <w:i/>
          <w:spacing w:val="2"/>
        </w:rPr>
        <w:t xml:space="preserve"> </w:t>
      </w:r>
      <w:r w:rsidRPr="00037A9E">
        <w:rPr>
          <w:rFonts w:ascii="Palatino Linotype" w:hAnsi="Palatino Linotype"/>
          <w:i/>
          <w:spacing w:val="-1"/>
        </w:rPr>
        <w:t>9th</w:t>
      </w:r>
      <w:r w:rsidRPr="00037A9E">
        <w:rPr>
          <w:rFonts w:ascii="Palatino Linotype" w:hAnsi="Palatino Linotype"/>
          <w:i/>
          <w:spacing w:val="37"/>
        </w:rPr>
        <w:t xml:space="preserve"> </w:t>
      </w:r>
      <w:r w:rsidRPr="00037A9E">
        <w:rPr>
          <w:rFonts w:ascii="Palatino Linotype" w:hAnsi="Palatino Linotype"/>
          <w:i/>
          <w:spacing w:val="-1"/>
        </w:rPr>
        <w:t>International</w:t>
      </w:r>
      <w:r w:rsidRPr="00037A9E">
        <w:rPr>
          <w:rFonts w:ascii="Palatino Linotype" w:hAnsi="Palatino Linotype"/>
          <w:i/>
          <w:spacing w:val="1"/>
        </w:rPr>
        <w:t xml:space="preserve"> </w:t>
      </w:r>
      <w:r w:rsidRPr="00037A9E">
        <w:rPr>
          <w:rFonts w:ascii="Palatino Linotype" w:hAnsi="Palatino Linotype"/>
          <w:i/>
          <w:spacing w:val="-2"/>
        </w:rPr>
        <w:t>Conference</w:t>
      </w:r>
      <w:r w:rsidRPr="00037A9E">
        <w:rPr>
          <w:rFonts w:ascii="Palatino Linotype" w:hAnsi="Palatino Linotype"/>
          <w:i/>
        </w:rPr>
        <w:t xml:space="preserve"> </w:t>
      </w:r>
      <w:r w:rsidRPr="00037A9E">
        <w:rPr>
          <w:rFonts w:ascii="Palatino Linotype" w:hAnsi="Palatino Linotype"/>
          <w:i/>
          <w:spacing w:val="-1"/>
        </w:rPr>
        <w:t>on</w:t>
      </w:r>
      <w:r w:rsidRPr="00037A9E">
        <w:rPr>
          <w:rFonts w:ascii="Palatino Linotype" w:hAnsi="Palatino Linotype"/>
          <w:i/>
        </w:rPr>
        <w:t xml:space="preserve"> </w:t>
      </w:r>
      <w:r w:rsidRPr="00037A9E">
        <w:rPr>
          <w:rFonts w:ascii="Palatino Linotype" w:hAnsi="Palatino Linotype"/>
          <w:i/>
          <w:spacing w:val="-1"/>
        </w:rPr>
        <w:t>Learning</w:t>
      </w:r>
      <w:r w:rsidRPr="00037A9E">
        <w:rPr>
          <w:rFonts w:ascii="Palatino Linotype" w:hAnsi="Palatino Linotype"/>
          <w:i/>
        </w:rPr>
        <w:t xml:space="preserve"> </w:t>
      </w:r>
      <w:r w:rsidRPr="00037A9E">
        <w:rPr>
          <w:rFonts w:ascii="Palatino Linotype" w:hAnsi="Palatino Linotype"/>
          <w:i/>
          <w:spacing w:val="-2"/>
        </w:rPr>
        <w:t>Analytics</w:t>
      </w:r>
      <w:r w:rsidRPr="00037A9E">
        <w:rPr>
          <w:rFonts w:ascii="Palatino Linotype" w:hAnsi="Palatino Linotype"/>
          <w:i/>
        </w:rPr>
        <w:t xml:space="preserve"> </w:t>
      </w:r>
      <w:r w:rsidRPr="00037A9E">
        <w:rPr>
          <w:rFonts w:ascii="Palatino Linotype" w:hAnsi="Palatino Linotype"/>
          <w:i/>
          <w:spacing w:val="-1"/>
        </w:rPr>
        <w:t>and</w:t>
      </w:r>
      <w:r w:rsidRPr="00037A9E">
        <w:rPr>
          <w:rFonts w:ascii="Palatino Linotype" w:hAnsi="Palatino Linotype"/>
          <w:i/>
          <w:spacing w:val="-3"/>
        </w:rPr>
        <w:t xml:space="preserve"> </w:t>
      </w:r>
      <w:r w:rsidRPr="00037A9E">
        <w:rPr>
          <w:rFonts w:ascii="Palatino Linotype" w:hAnsi="Palatino Linotype"/>
          <w:i/>
          <w:spacing w:val="-1"/>
        </w:rPr>
        <w:t>Knowledge</w:t>
      </w:r>
      <w:r w:rsidRPr="00037A9E">
        <w:rPr>
          <w:rFonts w:ascii="Palatino Linotype" w:hAnsi="Palatino Linotype"/>
          <w:i/>
          <w:spacing w:val="1"/>
        </w:rPr>
        <w:t xml:space="preserve"> </w:t>
      </w:r>
      <w:r w:rsidRPr="00037A9E">
        <w:rPr>
          <w:rFonts w:ascii="Palatino Linotype" w:hAnsi="Palatino Linotype"/>
        </w:rPr>
        <w:t>-</w:t>
      </w:r>
      <w:r w:rsidRPr="00037A9E">
        <w:rPr>
          <w:rFonts w:ascii="Palatino Linotype" w:hAnsi="Palatino Linotype"/>
          <w:spacing w:val="1"/>
        </w:rPr>
        <w:t xml:space="preserve"> </w:t>
      </w:r>
      <w:r w:rsidRPr="00037A9E">
        <w:rPr>
          <w:rFonts w:ascii="Palatino Linotype" w:hAnsi="Palatino Linotype"/>
          <w:spacing w:val="-1"/>
        </w:rPr>
        <w:t>LAK</w:t>
      </w:r>
      <w:r w:rsidRPr="00037A9E">
        <w:rPr>
          <w:rFonts w:ascii="Palatino Linotype" w:hAnsi="Palatino Linotype"/>
          <w:spacing w:val="-2"/>
        </w:rPr>
        <w:t xml:space="preserve"> </w:t>
      </w:r>
      <w:r w:rsidRPr="00037A9E">
        <w:rPr>
          <w:rFonts w:ascii="Palatino Linotype" w:hAnsi="Palatino Linotype"/>
        </w:rPr>
        <w:t xml:space="preserve">’19 </w:t>
      </w:r>
      <w:r w:rsidRPr="00037A9E">
        <w:rPr>
          <w:rFonts w:ascii="Palatino Linotype" w:hAnsi="Palatino Linotype"/>
          <w:shd w:val="clear" w:color="auto" w:fill="FFFFFF"/>
        </w:rPr>
        <w:t>(pp. 245-246)</w:t>
      </w:r>
      <w:r w:rsidRPr="00037A9E">
        <w:rPr>
          <w:rFonts w:ascii="Palatino Linotype" w:hAnsi="Palatino Linotype"/>
        </w:rPr>
        <w:t xml:space="preserve">. Tempe, Arizona. </w:t>
      </w:r>
    </w:p>
    <w:p w14:paraId="24F28DF5" w14:textId="77777777" w:rsidR="00B47A30" w:rsidRPr="00037A9E" w:rsidRDefault="00B47A30" w:rsidP="00B47A30">
      <w:pPr>
        <w:widowControl w:val="0"/>
        <w:numPr>
          <w:ilvl w:val="0"/>
          <w:numId w:val="2"/>
        </w:numPr>
        <w:tabs>
          <w:tab w:val="left" w:pos="702"/>
        </w:tabs>
        <w:spacing w:after="200" w:line="276" w:lineRule="auto"/>
        <w:rPr>
          <w:rFonts w:ascii="Palatino Linotype" w:hAnsi="Palatino Linotype"/>
        </w:rPr>
      </w:pPr>
      <w:r w:rsidRPr="00037A9E">
        <w:rPr>
          <w:rFonts w:ascii="Palatino Linotype" w:hAnsi="Palatino Linotype"/>
        </w:rPr>
        <w:t xml:space="preserve">Tang, H. &amp; </w:t>
      </w:r>
      <w:r w:rsidRPr="00037A9E">
        <w:rPr>
          <w:rFonts w:ascii="Palatino Linotype" w:hAnsi="Palatino Linotype"/>
          <w:b/>
        </w:rPr>
        <w:t>Xing, W.</w:t>
      </w:r>
      <w:r w:rsidRPr="00037A9E">
        <w:rPr>
          <w:rFonts w:ascii="Palatino Linotype" w:hAnsi="Palatino Linotype"/>
        </w:rPr>
        <w:t xml:space="preserve"> (2019). Achievement emotions and attritions in Massive Open Online Courses: Using machine learning models, In </w:t>
      </w:r>
      <w:r w:rsidRPr="00037A9E">
        <w:rPr>
          <w:rFonts w:ascii="Palatino Linotype" w:hAnsi="Palatino Linotype"/>
          <w:i/>
          <w:spacing w:val="-1"/>
        </w:rPr>
        <w:t>Proceedings</w:t>
      </w:r>
      <w:r w:rsidRPr="00037A9E">
        <w:rPr>
          <w:rFonts w:ascii="Palatino Linotype" w:hAnsi="Palatino Linotype"/>
          <w:i/>
          <w:spacing w:val="-2"/>
        </w:rPr>
        <w:t xml:space="preserve"> </w:t>
      </w:r>
      <w:r w:rsidRPr="00037A9E">
        <w:rPr>
          <w:rFonts w:ascii="Palatino Linotype" w:hAnsi="Palatino Linotype"/>
          <w:i/>
        </w:rPr>
        <w:t>of</w:t>
      </w:r>
      <w:r w:rsidRPr="00037A9E">
        <w:rPr>
          <w:rFonts w:ascii="Palatino Linotype" w:hAnsi="Palatino Linotype"/>
          <w:i/>
          <w:spacing w:val="1"/>
        </w:rPr>
        <w:t xml:space="preserve"> </w:t>
      </w:r>
      <w:r w:rsidRPr="00037A9E">
        <w:rPr>
          <w:rFonts w:ascii="Palatino Linotype" w:hAnsi="Palatino Linotype"/>
          <w:i/>
          <w:spacing w:val="-1"/>
        </w:rPr>
        <w:t>the</w:t>
      </w:r>
      <w:r w:rsidRPr="00037A9E">
        <w:rPr>
          <w:rFonts w:ascii="Palatino Linotype" w:hAnsi="Palatino Linotype"/>
          <w:i/>
          <w:spacing w:val="2"/>
        </w:rPr>
        <w:t xml:space="preserve"> </w:t>
      </w:r>
      <w:r w:rsidRPr="00037A9E">
        <w:rPr>
          <w:rFonts w:ascii="Palatino Linotype" w:hAnsi="Palatino Linotype"/>
          <w:i/>
          <w:spacing w:val="-1"/>
        </w:rPr>
        <w:t>9th</w:t>
      </w:r>
      <w:r w:rsidRPr="00037A9E">
        <w:rPr>
          <w:rFonts w:ascii="Palatino Linotype" w:hAnsi="Palatino Linotype"/>
          <w:i/>
          <w:spacing w:val="37"/>
        </w:rPr>
        <w:t xml:space="preserve"> </w:t>
      </w:r>
      <w:r w:rsidRPr="00037A9E">
        <w:rPr>
          <w:rFonts w:ascii="Palatino Linotype" w:hAnsi="Palatino Linotype"/>
          <w:i/>
          <w:spacing w:val="-1"/>
        </w:rPr>
        <w:t>International</w:t>
      </w:r>
      <w:r w:rsidRPr="00037A9E">
        <w:rPr>
          <w:rFonts w:ascii="Palatino Linotype" w:hAnsi="Palatino Linotype"/>
          <w:i/>
          <w:spacing w:val="1"/>
        </w:rPr>
        <w:t xml:space="preserve"> </w:t>
      </w:r>
      <w:r w:rsidRPr="00037A9E">
        <w:rPr>
          <w:rFonts w:ascii="Palatino Linotype" w:hAnsi="Palatino Linotype"/>
          <w:i/>
          <w:spacing w:val="-2"/>
        </w:rPr>
        <w:t>Conference</w:t>
      </w:r>
      <w:r w:rsidRPr="00037A9E">
        <w:rPr>
          <w:rFonts w:ascii="Palatino Linotype" w:hAnsi="Palatino Linotype"/>
          <w:i/>
        </w:rPr>
        <w:t xml:space="preserve"> </w:t>
      </w:r>
      <w:r w:rsidRPr="00037A9E">
        <w:rPr>
          <w:rFonts w:ascii="Palatino Linotype" w:hAnsi="Palatino Linotype"/>
          <w:i/>
          <w:spacing w:val="-1"/>
        </w:rPr>
        <w:t>on</w:t>
      </w:r>
      <w:r w:rsidRPr="00037A9E">
        <w:rPr>
          <w:rFonts w:ascii="Palatino Linotype" w:hAnsi="Palatino Linotype"/>
          <w:i/>
        </w:rPr>
        <w:t xml:space="preserve"> </w:t>
      </w:r>
      <w:r w:rsidRPr="00037A9E">
        <w:rPr>
          <w:rFonts w:ascii="Palatino Linotype" w:hAnsi="Palatino Linotype"/>
          <w:i/>
          <w:spacing w:val="-1"/>
        </w:rPr>
        <w:t>Learning</w:t>
      </w:r>
      <w:r w:rsidRPr="00037A9E">
        <w:rPr>
          <w:rFonts w:ascii="Palatino Linotype" w:hAnsi="Palatino Linotype"/>
          <w:i/>
        </w:rPr>
        <w:t xml:space="preserve"> </w:t>
      </w:r>
      <w:r w:rsidRPr="00037A9E">
        <w:rPr>
          <w:rFonts w:ascii="Palatino Linotype" w:hAnsi="Palatino Linotype"/>
          <w:i/>
          <w:spacing w:val="-2"/>
        </w:rPr>
        <w:t>Analytics</w:t>
      </w:r>
      <w:r w:rsidRPr="00037A9E">
        <w:rPr>
          <w:rFonts w:ascii="Palatino Linotype" w:hAnsi="Palatino Linotype"/>
          <w:i/>
        </w:rPr>
        <w:t xml:space="preserve"> </w:t>
      </w:r>
      <w:r w:rsidRPr="00037A9E">
        <w:rPr>
          <w:rFonts w:ascii="Palatino Linotype" w:hAnsi="Palatino Linotype"/>
          <w:i/>
          <w:spacing w:val="-1"/>
        </w:rPr>
        <w:t>and</w:t>
      </w:r>
      <w:r w:rsidRPr="00037A9E">
        <w:rPr>
          <w:rFonts w:ascii="Palatino Linotype" w:hAnsi="Palatino Linotype"/>
          <w:i/>
          <w:spacing w:val="-3"/>
        </w:rPr>
        <w:t xml:space="preserve"> </w:t>
      </w:r>
      <w:r w:rsidRPr="00037A9E">
        <w:rPr>
          <w:rFonts w:ascii="Palatino Linotype" w:hAnsi="Palatino Linotype"/>
          <w:i/>
          <w:spacing w:val="-1"/>
        </w:rPr>
        <w:t>Knowledge</w:t>
      </w:r>
      <w:r w:rsidRPr="00037A9E">
        <w:rPr>
          <w:rFonts w:ascii="Palatino Linotype" w:hAnsi="Palatino Linotype"/>
          <w:i/>
          <w:spacing w:val="1"/>
        </w:rPr>
        <w:t xml:space="preserve"> </w:t>
      </w:r>
      <w:r w:rsidRPr="00037A9E">
        <w:rPr>
          <w:rFonts w:ascii="Palatino Linotype" w:hAnsi="Palatino Linotype"/>
        </w:rPr>
        <w:t>-</w:t>
      </w:r>
      <w:r w:rsidRPr="00037A9E">
        <w:rPr>
          <w:rFonts w:ascii="Palatino Linotype" w:hAnsi="Palatino Linotype"/>
          <w:spacing w:val="1"/>
        </w:rPr>
        <w:t xml:space="preserve"> </w:t>
      </w:r>
      <w:r w:rsidRPr="00037A9E">
        <w:rPr>
          <w:rFonts w:ascii="Palatino Linotype" w:hAnsi="Palatino Linotype"/>
          <w:spacing w:val="-1"/>
        </w:rPr>
        <w:t>LAK</w:t>
      </w:r>
      <w:r w:rsidRPr="00037A9E">
        <w:rPr>
          <w:rFonts w:ascii="Palatino Linotype" w:hAnsi="Palatino Linotype"/>
          <w:spacing w:val="-2"/>
        </w:rPr>
        <w:t xml:space="preserve"> </w:t>
      </w:r>
      <w:r w:rsidRPr="00037A9E">
        <w:rPr>
          <w:rFonts w:ascii="Palatino Linotype" w:hAnsi="Palatino Linotype"/>
        </w:rPr>
        <w:t xml:space="preserve">’19 (368-373). Tempe, Arizona. </w:t>
      </w:r>
    </w:p>
    <w:p w14:paraId="27850EA5" w14:textId="77777777" w:rsidR="006D1333" w:rsidRPr="00037A9E" w:rsidRDefault="006D1333" w:rsidP="006D1333">
      <w:pPr>
        <w:pStyle w:val="ListParagraph"/>
        <w:numPr>
          <w:ilvl w:val="0"/>
          <w:numId w:val="2"/>
        </w:numPr>
        <w:rPr>
          <w:rFonts w:ascii="Palatino Linotype" w:hAnsi="Palatino Linotype" w:cs="Arial"/>
          <w:shd w:val="clear" w:color="auto" w:fill="FFFFFF"/>
        </w:rPr>
      </w:pPr>
      <w:r w:rsidRPr="00037A9E">
        <w:rPr>
          <w:rFonts w:ascii="Palatino Linotype" w:hAnsi="Palatino Linotype" w:cs="Arial"/>
          <w:color w:val="222222"/>
          <w:shd w:val="clear" w:color="auto" w:fill="FFFFFF"/>
        </w:rPr>
        <w:t>Pei, B.</w:t>
      </w:r>
      <w:r w:rsidRPr="00037A9E">
        <w:rPr>
          <w:rFonts w:ascii="Palatino Linotype" w:eastAsia="Palatino Linotype" w:hAnsi="Palatino Linotype" w:cs="Palatino Linotype"/>
          <w:b/>
          <w:bCs/>
          <w:spacing w:val="-1"/>
        </w:rPr>
        <w:t>*</w:t>
      </w:r>
      <w:r w:rsidRPr="00037A9E">
        <w:rPr>
          <w:rFonts w:ascii="Palatino Linotype" w:hAnsi="Palatino Linotype" w:cs="Arial"/>
          <w:color w:val="222222"/>
          <w:shd w:val="clear" w:color="auto" w:fill="FFFFFF"/>
        </w:rPr>
        <w:t xml:space="preserve">, Zhao, H., </w:t>
      </w:r>
      <w:r w:rsidRPr="00037A9E">
        <w:rPr>
          <w:rFonts w:ascii="Palatino Linotype" w:hAnsi="Palatino Linotype" w:cs="Arial"/>
          <w:b/>
          <w:color w:val="222222"/>
          <w:shd w:val="clear" w:color="auto" w:fill="FFFFFF"/>
        </w:rPr>
        <w:t>Xing, W.</w:t>
      </w:r>
      <w:r w:rsidRPr="00037A9E">
        <w:rPr>
          <w:rFonts w:ascii="Palatino Linotype" w:hAnsi="Palatino Linotype" w:cs="Arial"/>
          <w:color w:val="222222"/>
          <w:shd w:val="clear" w:color="auto" w:fill="FFFFFF"/>
        </w:rPr>
        <w:t>, &amp; Lee, H. S. (2019). The Exploration of Automated Image Processing Techniques in the Study of Scientific Argumentation. In </w:t>
      </w:r>
      <w:r w:rsidRPr="00037A9E">
        <w:rPr>
          <w:rFonts w:ascii="Palatino Linotype" w:hAnsi="Palatino Linotype" w:cs="Arial"/>
          <w:i/>
          <w:iCs/>
          <w:color w:val="222222"/>
          <w:shd w:val="clear" w:color="auto" w:fill="FFFFFF"/>
        </w:rPr>
        <w:t>Cognitive Computing in Technology-Enhanced Learning</w:t>
      </w:r>
      <w:r w:rsidRPr="00037A9E">
        <w:rPr>
          <w:rFonts w:ascii="Palatino Linotype" w:hAnsi="Palatino Linotype" w:cs="Arial"/>
          <w:color w:val="222222"/>
          <w:shd w:val="clear" w:color="auto" w:fill="FFFFFF"/>
        </w:rPr>
        <w:t> (pp. 175-190). IGI Global.</w:t>
      </w:r>
    </w:p>
    <w:p w14:paraId="083CC906" w14:textId="682D5DCE" w:rsidR="00B47A30" w:rsidRPr="00037A9E" w:rsidRDefault="00B47A30" w:rsidP="00B47A30">
      <w:pPr>
        <w:widowControl w:val="0"/>
        <w:numPr>
          <w:ilvl w:val="0"/>
          <w:numId w:val="2"/>
        </w:numPr>
        <w:tabs>
          <w:tab w:val="left" w:pos="702"/>
        </w:tabs>
        <w:spacing w:after="200" w:line="276" w:lineRule="auto"/>
        <w:rPr>
          <w:rFonts w:ascii="Palatino Linotype" w:hAnsi="Palatino Linotype"/>
        </w:rPr>
      </w:pPr>
      <w:r w:rsidRPr="00037A9E">
        <w:rPr>
          <w:rFonts w:ascii="Palatino Linotype" w:hAnsi="Palatino Linotype"/>
        </w:rPr>
        <w:t xml:space="preserve">Popov, V., </w:t>
      </w:r>
      <w:r w:rsidRPr="00037A9E">
        <w:rPr>
          <w:rFonts w:ascii="Palatino Linotype" w:hAnsi="Palatino Linotype"/>
          <w:b/>
        </w:rPr>
        <w:t>Xing, W.,</w:t>
      </w:r>
      <w:r w:rsidRPr="00037A9E">
        <w:rPr>
          <w:rFonts w:ascii="Palatino Linotype" w:hAnsi="Palatino Linotype"/>
        </w:rPr>
        <w:t xml:space="preserve"> Zhu, G., Horwitz, P., &amp; McIntyre, C. (2018, June). The influence of students’ transformative and non-transformative contributions on their problem solving in collaborative inquiry learning. In J, Key, &amp; R. Luckin (Eds.), rethinking Learning in the Digital Age. Making the Learning Sciences Count: In </w:t>
      </w:r>
      <w:r w:rsidRPr="00037A9E">
        <w:rPr>
          <w:rFonts w:ascii="Palatino Linotype" w:hAnsi="Palatino Linotype"/>
          <w:i/>
        </w:rPr>
        <w:t xml:space="preserve">Proceedings of The International Conference of the Learning Sciences (ICLS, 2018), </w:t>
      </w:r>
      <w:r w:rsidRPr="00037A9E">
        <w:rPr>
          <w:rFonts w:ascii="Palatino Linotype" w:hAnsi="Palatino Linotype"/>
        </w:rPr>
        <w:t xml:space="preserve">(Vol. 3, pp. 855-862). London, UK: International Society of the Learning Sciences. </w:t>
      </w:r>
      <w:r w:rsidRPr="00037A9E">
        <w:rPr>
          <w:rFonts w:ascii="Palatino Linotype" w:hAnsi="Palatino Linotype"/>
          <w:spacing w:val="-1"/>
        </w:rPr>
        <w:t xml:space="preserve">[Acceptance </w:t>
      </w:r>
      <w:r w:rsidRPr="00037A9E">
        <w:rPr>
          <w:rFonts w:ascii="Palatino Linotype" w:hAnsi="Palatino Linotype"/>
        </w:rPr>
        <w:t xml:space="preserve">rate: </w:t>
      </w:r>
      <w:r w:rsidRPr="00037A9E">
        <w:rPr>
          <w:rFonts w:ascii="Palatino Linotype" w:hAnsi="Palatino Linotype"/>
          <w:spacing w:val="-1"/>
        </w:rPr>
        <w:t>32%;</w:t>
      </w:r>
      <w:r w:rsidRPr="00037A9E">
        <w:rPr>
          <w:rFonts w:ascii="Palatino Linotype" w:hAnsi="Palatino Linotype"/>
        </w:rPr>
        <w:t xml:space="preserve"> </w:t>
      </w:r>
      <w:r w:rsidRPr="00037A9E">
        <w:rPr>
          <w:rFonts w:ascii="Palatino Linotype" w:hAnsi="Palatino Linotype"/>
          <w:spacing w:val="-1"/>
        </w:rPr>
        <w:t>~5000</w:t>
      </w:r>
      <w:r w:rsidRPr="00037A9E">
        <w:rPr>
          <w:rFonts w:ascii="Palatino Linotype" w:hAnsi="Palatino Linotype"/>
        </w:rPr>
        <w:t xml:space="preserve"> </w:t>
      </w:r>
      <w:r w:rsidRPr="00037A9E">
        <w:rPr>
          <w:rFonts w:ascii="Palatino Linotype" w:hAnsi="Palatino Linotype"/>
          <w:spacing w:val="-1"/>
        </w:rPr>
        <w:t>words]</w:t>
      </w:r>
    </w:p>
    <w:p w14:paraId="1EF89691" w14:textId="77777777" w:rsidR="00B47A30" w:rsidRPr="00037A9E" w:rsidRDefault="00B47A30" w:rsidP="00B47A30">
      <w:pPr>
        <w:widowControl w:val="0"/>
        <w:numPr>
          <w:ilvl w:val="0"/>
          <w:numId w:val="2"/>
        </w:numPr>
        <w:tabs>
          <w:tab w:val="left" w:pos="702"/>
        </w:tabs>
        <w:spacing w:after="200" w:line="276" w:lineRule="auto"/>
        <w:rPr>
          <w:rFonts w:ascii="Palatino Linotype" w:hAnsi="Palatino Linotype"/>
        </w:rPr>
      </w:pPr>
      <w:r w:rsidRPr="00037A9E">
        <w:rPr>
          <w:rFonts w:ascii="Palatino Linotype" w:hAnsi="Palatino Linotype"/>
          <w:spacing w:val="-1"/>
        </w:rPr>
        <w:t>Arslan,</w:t>
      </w:r>
      <w:r w:rsidRPr="00037A9E">
        <w:rPr>
          <w:rFonts w:ascii="Palatino Linotype" w:hAnsi="Palatino Linotype"/>
        </w:rPr>
        <w:t xml:space="preserve"> </w:t>
      </w:r>
      <w:r w:rsidRPr="00037A9E">
        <w:rPr>
          <w:rFonts w:ascii="Palatino Linotype" w:hAnsi="Palatino Linotype"/>
          <w:spacing w:val="-1"/>
        </w:rPr>
        <w:t>O.</w:t>
      </w:r>
      <w:r w:rsidRPr="00037A9E">
        <w:rPr>
          <w:rFonts w:ascii="Palatino Linotype" w:hAnsi="Palatino Linotype"/>
          <w:bCs/>
          <w:vertAlign w:val="superscript"/>
        </w:rPr>
        <w:t>g</w:t>
      </w:r>
      <w:r w:rsidRPr="00037A9E">
        <w:rPr>
          <w:rFonts w:ascii="Palatino Linotype" w:hAnsi="Palatino Linotype"/>
          <w:spacing w:val="-1"/>
        </w:rPr>
        <w:t>,</w:t>
      </w:r>
      <w:r w:rsidRPr="00037A9E">
        <w:rPr>
          <w:rFonts w:ascii="Palatino Linotype" w:hAnsi="Palatino Linotype"/>
        </w:rPr>
        <w:t xml:space="preserve"> </w:t>
      </w:r>
      <w:r w:rsidRPr="00037A9E">
        <w:rPr>
          <w:rFonts w:ascii="Palatino Linotype" w:hAnsi="Palatino Linotype"/>
          <w:b/>
          <w:bCs/>
          <w:spacing w:val="-1"/>
        </w:rPr>
        <w:t>Xing,</w:t>
      </w:r>
      <w:r w:rsidRPr="00037A9E">
        <w:rPr>
          <w:rFonts w:ascii="Palatino Linotype" w:hAnsi="Palatino Linotype"/>
          <w:b/>
          <w:bCs/>
        </w:rPr>
        <w:t xml:space="preserve"> W.,</w:t>
      </w:r>
      <w:r w:rsidRPr="00037A9E">
        <w:rPr>
          <w:rFonts w:ascii="Palatino Linotype" w:hAnsi="Palatino Linotype"/>
          <w:b/>
          <w:bCs/>
          <w:spacing w:val="-3"/>
        </w:rPr>
        <w:t xml:space="preserve"> </w:t>
      </w:r>
      <w:r w:rsidRPr="00037A9E">
        <w:rPr>
          <w:rFonts w:ascii="Palatino Linotype" w:hAnsi="Palatino Linotype"/>
          <w:spacing w:val="-1"/>
        </w:rPr>
        <w:t>Horwitz,</w:t>
      </w:r>
      <w:r w:rsidRPr="00037A9E">
        <w:rPr>
          <w:rFonts w:ascii="Palatino Linotype" w:hAnsi="Palatino Linotype"/>
          <w:spacing w:val="-2"/>
        </w:rPr>
        <w:t xml:space="preserve"> </w:t>
      </w:r>
      <w:r w:rsidRPr="00037A9E">
        <w:rPr>
          <w:rFonts w:ascii="Palatino Linotype" w:hAnsi="Palatino Linotype"/>
        </w:rPr>
        <w:t>P,</w:t>
      </w:r>
      <w:r w:rsidRPr="00037A9E">
        <w:rPr>
          <w:rFonts w:ascii="Palatino Linotype" w:hAnsi="Palatino Linotype"/>
          <w:spacing w:val="-3"/>
        </w:rPr>
        <w:t xml:space="preserve"> </w:t>
      </w:r>
      <w:r w:rsidRPr="00037A9E">
        <w:rPr>
          <w:rFonts w:ascii="Palatino Linotype" w:hAnsi="Palatino Linotype"/>
        </w:rPr>
        <w:t>&amp;</w:t>
      </w:r>
      <w:r w:rsidRPr="00037A9E">
        <w:rPr>
          <w:rFonts w:ascii="Palatino Linotype" w:hAnsi="Palatino Linotype"/>
          <w:spacing w:val="1"/>
        </w:rPr>
        <w:t xml:space="preserve"> </w:t>
      </w:r>
      <w:r w:rsidRPr="00037A9E">
        <w:rPr>
          <w:rFonts w:ascii="Palatino Linotype" w:hAnsi="Palatino Linotype"/>
          <w:spacing w:val="-1"/>
        </w:rPr>
        <w:t>McIntyre,</w:t>
      </w:r>
      <w:r w:rsidRPr="00037A9E">
        <w:rPr>
          <w:rFonts w:ascii="Palatino Linotype" w:hAnsi="Palatino Linotype"/>
        </w:rPr>
        <w:t xml:space="preserve"> C.</w:t>
      </w:r>
      <w:r w:rsidRPr="00037A9E">
        <w:rPr>
          <w:rFonts w:ascii="Palatino Linotype" w:hAnsi="Palatino Linotype"/>
          <w:spacing w:val="-2"/>
        </w:rPr>
        <w:t xml:space="preserve"> </w:t>
      </w:r>
      <w:r w:rsidRPr="00037A9E">
        <w:rPr>
          <w:rFonts w:ascii="Palatino Linotype" w:hAnsi="Palatino Linotype"/>
          <w:spacing w:val="-1"/>
        </w:rPr>
        <w:t>(2018).</w:t>
      </w:r>
      <w:r w:rsidRPr="00037A9E">
        <w:rPr>
          <w:rFonts w:ascii="Palatino Linotype" w:hAnsi="Palatino Linotype"/>
        </w:rPr>
        <w:t xml:space="preserve"> </w:t>
      </w:r>
      <w:r w:rsidRPr="00037A9E">
        <w:rPr>
          <w:rFonts w:ascii="Palatino Linotype" w:hAnsi="Palatino Linotype"/>
          <w:spacing w:val="-1"/>
        </w:rPr>
        <w:t>Examining</w:t>
      </w:r>
      <w:r w:rsidRPr="00037A9E">
        <w:rPr>
          <w:rFonts w:ascii="Palatino Linotype" w:hAnsi="Palatino Linotype"/>
        </w:rPr>
        <w:t xml:space="preserve"> </w:t>
      </w:r>
      <w:r w:rsidRPr="00037A9E">
        <w:rPr>
          <w:rFonts w:ascii="Palatino Linotype" w:hAnsi="Palatino Linotype"/>
          <w:spacing w:val="-2"/>
        </w:rPr>
        <w:t>the</w:t>
      </w:r>
      <w:r w:rsidRPr="00037A9E">
        <w:rPr>
          <w:rFonts w:ascii="Palatino Linotype" w:hAnsi="Palatino Linotype"/>
          <w:spacing w:val="2"/>
        </w:rPr>
        <w:t xml:space="preserve"> </w:t>
      </w:r>
      <w:r w:rsidRPr="00037A9E">
        <w:rPr>
          <w:rFonts w:ascii="Palatino Linotype" w:hAnsi="Palatino Linotype"/>
          <w:spacing w:val="-2"/>
        </w:rPr>
        <w:t>influence</w:t>
      </w:r>
      <w:r w:rsidRPr="00037A9E">
        <w:rPr>
          <w:rFonts w:ascii="Palatino Linotype" w:hAnsi="Palatino Linotype"/>
          <w:spacing w:val="69"/>
        </w:rPr>
        <w:t xml:space="preserve"> </w:t>
      </w:r>
      <w:r w:rsidRPr="00037A9E">
        <w:rPr>
          <w:rFonts w:ascii="Palatino Linotype" w:hAnsi="Palatino Linotype"/>
        </w:rPr>
        <w:t xml:space="preserve">of </w:t>
      </w:r>
      <w:r w:rsidRPr="00037A9E">
        <w:rPr>
          <w:rFonts w:ascii="Palatino Linotype" w:hAnsi="Palatino Linotype"/>
          <w:spacing w:val="-1"/>
        </w:rPr>
        <w:t>socially</w:t>
      </w:r>
      <w:r w:rsidRPr="00037A9E">
        <w:rPr>
          <w:rFonts w:ascii="Palatino Linotype" w:hAnsi="Palatino Linotype"/>
        </w:rPr>
        <w:t xml:space="preserve"> </w:t>
      </w:r>
      <w:r w:rsidRPr="00037A9E">
        <w:rPr>
          <w:rFonts w:ascii="Palatino Linotype" w:hAnsi="Palatino Linotype"/>
          <w:spacing w:val="-1"/>
        </w:rPr>
        <w:t>shared</w:t>
      </w:r>
      <w:r w:rsidRPr="00037A9E">
        <w:rPr>
          <w:rFonts w:ascii="Palatino Linotype" w:hAnsi="Palatino Linotype"/>
        </w:rPr>
        <w:t xml:space="preserve"> </w:t>
      </w:r>
      <w:r w:rsidRPr="00037A9E">
        <w:rPr>
          <w:rFonts w:ascii="Palatino Linotype" w:hAnsi="Palatino Linotype"/>
          <w:spacing w:val="-1"/>
        </w:rPr>
        <w:t>metacognition</w:t>
      </w:r>
      <w:r w:rsidRPr="00037A9E">
        <w:rPr>
          <w:rFonts w:ascii="Palatino Linotype" w:hAnsi="Palatino Linotype"/>
          <w:spacing w:val="1"/>
        </w:rPr>
        <w:t xml:space="preserve"> </w:t>
      </w:r>
      <w:r w:rsidRPr="00037A9E">
        <w:rPr>
          <w:rFonts w:ascii="Palatino Linotype" w:hAnsi="Palatino Linotype"/>
          <w:spacing w:val="-2"/>
        </w:rPr>
        <w:t>on</w:t>
      </w:r>
      <w:r w:rsidRPr="00037A9E">
        <w:rPr>
          <w:rFonts w:ascii="Palatino Linotype" w:hAnsi="Palatino Linotype"/>
          <w:spacing w:val="1"/>
        </w:rPr>
        <w:t xml:space="preserve"> </w:t>
      </w:r>
      <w:r w:rsidRPr="00037A9E">
        <w:rPr>
          <w:rFonts w:ascii="Palatino Linotype" w:hAnsi="Palatino Linotype"/>
          <w:spacing w:val="-1"/>
        </w:rPr>
        <w:t>group problem</w:t>
      </w:r>
      <w:r w:rsidRPr="00037A9E">
        <w:rPr>
          <w:rFonts w:ascii="Palatino Linotype" w:hAnsi="Palatino Linotype"/>
        </w:rPr>
        <w:t xml:space="preserve"> </w:t>
      </w:r>
      <w:r w:rsidRPr="00037A9E">
        <w:rPr>
          <w:rFonts w:ascii="Palatino Linotype" w:hAnsi="Palatino Linotype"/>
          <w:spacing w:val="-1"/>
        </w:rPr>
        <w:t>solving.</w:t>
      </w:r>
      <w:r w:rsidRPr="00037A9E">
        <w:rPr>
          <w:rFonts w:ascii="Palatino Linotype" w:hAnsi="Palatino Linotype"/>
          <w:spacing w:val="3"/>
        </w:rPr>
        <w:t xml:space="preserve"> </w:t>
      </w:r>
      <w:r w:rsidRPr="00037A9E">
        <w:rPr>
          <w:rFonts w:ascii="Palatino Linotype" w:hAnsi="Palatino Linotype"/>
          <w:spacing w:val="-2"/>
        </w:rPr>
        <w:t>In</w:t>
      </w:r>
      <w:r w:rsidRPr="00037A9E">
        <w:rPr>
          <w:rFonts w:ascii="Palatino Linotype" w:hAnsi="Palatino Linotype"/>
          <w:spacing w:val="1"/>
        </w:rPr>
        <w:t xml:space="preserve"> </w:t>
      </w:r>
      <w:r w:rsidRPr="00037A9E">
        <w:rPr>
          <w:rFonts w:ascii="Palatino Linotype" w:hAnsi="Palatino Linotype"/>
          <w:i/>
          <w:spacing w:val="-1"/>
        </w:rPr>
        <w:t>Proceedings</w:t>
      </w:r>
      <w:r w:rsidRPr="00037A9E">
        <w:rPr>
          <w:rFonts w:ascii="Palatino Linotype" w:hAnsi="Palatino Linotype"/>
          <w:i/>
          <w:spacing w:val="-2"/>
        </w:rPr>
        <w:t xml:space="preserve"> </w:t>
      </w:r>
      <w:r w:rsidRPr="00037A9E">
        <w:rPr>
          <w:rFonts w:ascii="Palatino Linotype" w:hAnsi="Palatino Linotype"/>
          <w:i/>
        </w:rPr>
        <w:t>of</w:t>
      </w:r>
      <w:r w:rsidRPr="00037A9E">
        <w:rPr>
          <w:rFonts w:ascii="Palatino Linotype" w:hAnsi="Palatino Linotype"/>
          <w:i/>
          <w:spacing w:val="1"/>
        </w:rPr>
        <w:t xml:space="preserve"> </w:t>
      </w:r>
      <w:r w:rsidRPr="00037A9E">
        <w:rPr>
          <w:rFonts w:ascii="Palatino Linotype" w:hAnsi="Palatino Linotype"/>
          <w:i/>
          <w:spacing w:val="-1"/>
        </w:rPr>
        <w:t>the</w:t>
      </w:r>
      <w:r w:rsidRPr="00037A9E">
        <w:rPr>
          <w:rFonts w:ascii="Palatino Linotype" w:hAnsi="Palatino Linotype"/>
          <w:i/>
          <w:spacing w:val="2"/>
        </w:rPr>
        <w:t xml:space="preserve"> </w:t>
      </w:r>
      <w:r w:rsidRPr="00037A9E">
        <w:rPr>
          <w:rFonts w:ascii="Palatino Linotype" w:hAnsi="Palatino Linotype"/>
          <w:i/>
          <w:spacing w:val="-1"/>
        </w:rPr>
        <w:t>8th</w:t>
      </w:r>
      <w:r w:rsidRPr="00037A9E">
        <w:rPr>
          <w:rFonts w:ascii="Palatino Linotype" w:hAnsi="Palatino Linotype"/>
          <w:i/>
          <w:spacing w:val="37"/>
        </w:rPr>
        <w:t xml:space="preserve"> </w:t>
      </w:r>
      <w:r w:rsidRPr="00037A9E">
        <w:rPr>
          <w:rFonts w:ascii="Palatino Linotype" w:hAnsi="Palatino Linotype"/>
          <w:i/>
          <w:spacing w:val="-1"/>
        </w:rPr>
        <w:t>International</w:t>
      </w:r>
      <w:r w:rsidRPr="00037A9E">
        <w:rPr>
          <w:rFonts w:ascii="Palatino Linotype" w:hAnsi="Palatino Linotype"/>
          <w:i/>
          <w:spacing w:val="1"/>
        </w:rPr>
        <w:t xml:space="preserve"> </w:t>
      </w:r>
      <w:r w:rsidRPr="00037A9E">
        <w:rPr>
          <w:rFonts w:ascii="Palatino Linotype" w:hAnsi="Palatino Linotype"/>
          <w:i/>
          <w:spacing w:val="-2"/>
        </w:rPr>
        <w:t>Conference</w:t>
      </w:r>
      <w:r w:rsidRPr="00037A9E">
        <w:rPr>
          <w:rFonts w:ascii="Palatino Linotype" w:hAnsi="Palatino Linotype"/>
          <w:i/>
        </w:rPr>
        <w:t xml:space="preserve"> </w:t>
      </w:r>
      <w:r w:rsidRPr="00037A9E">
        <w:rPr>
          <w:rFonts w:ascii="Palatino Linotype" w:hAnsi="Palatino Linotype"/>
          <w:i/>
          <w:spacing w:val="-1"/>
        </w:rPr>
        <w:t>on</w:t>
      </w:r>
      <w:r w:rsidRPr="00037A9E">
        <w:rPr>
          <w:rFonts w:ascii="Palatino Linotype" w:hAnsi="Palatino Linotype"/>
          <w:i/>
        </w:rPr>
        <w:t xml:space="preserve"> </w:t>
      </w:r>
      <w:r w:rsidRPr="00037A9E">
        <w:rPr>
          <w:rFonts w:ascii="Palatino Linotype" w:hAnsi="Palatino Linotype"/>
          <w:i/>
          <w:spacing w:val="-1"/>
        </w:rPr>
        <w:t>Learning</w:t>
      </w:r>
      <w:r w:rsidRPr="00037A9E">
        <w:rPr>
          <w:rFonts w:ascii="Palatino Linotype" w:hAnsi="Palatino Linotype"/>
          <w:i/>
        </w:rPr>
        <w:t xml:space="preserve"> </w:t>
      </w:r>
      <w:r w:rsidRPr="00037A9E">
        <w:rPr>
          <w:rFonts w:ascii="Palatino Linotype" w:hAnsi="Palatino Linotype"/>
          <w:i/>
          <w:spacing w:val="-2"/>
        </w:rPr>
        <w:t>Analytics</w:t>
      </w:r>
      <w:r w:rsidRPr="00037A9E">
        <w:rPr>
          <w:rFonts w:ascii="Palatino Linotype" w:hAnsi="Palatino Linotype"/>
          <w:i/>
        </w:rPr>
        <w:t xml:space="preserve"> </w:t>
      </w:r>
      <w:r w:rsidRPr="00037A9E">
        <w:rPr>
          <w:rFonts w:ascii="Palatino Linotype" w:hAnsi="Palatino Linotype"/>
          <w:i/>
          <w:spacing w:val="-1"/>
        </w:rPr>
        <w:t>and</w:t>
      </w:r>
      <w:r w:rsidRPr="00037A9E">
        <w:rPr>
          <w:rFonts w:ascii="Palatino Linotype" w:hAnsi="Palatino Linotype"/>
          <w:i/>
          <w:spacing w:val="-3"/>
        </w:rPr>
        <w:t xml:space="preserve"> </w:t>
      </w:r>
      <w:r w:rsidRPr="00037A9E">
        <w:rPr>
          <w:rFonts w:ascii="Palatino Linotype" w:hAnsi="Palatino Linotype"/>
          <w:i/>
          <w:spacing w:val="-1"/>
        </w:rPr>
        <w:t>Knowledge</w:t>
      </w:r>
      <w:r w:rsidRPr="00037A9E">
        <w:rPr>
          <w:rFonts w:ascii="Palatino Linotype" w:hAnsi="Palatino Linotype"/>
          <w:i/>
          <w:spacing w:val="1"/>
        </w:rPr>
        <w:t xml:space="preserve"> </w:t>
      </w:r>
      <w:r w:rsidRPr="00037A9E">
        <w:rPr>
          <w:rFonts w:ascii="Palatino Linotype" w:hAnsi="Palatino Linotype"/>
        </w:rPr>
        <w:t>-</w:t>
      </w:r>
      <w:r w:rsidRPr="00037A9E">
        <w:rPr>
          <w:rFonts w:ascii="Palatino Linotype" w:hAnsi="Palatino Linotype"/>
          <w:spacing w:val="1"/>
        </w:rPr>
        <w:t xml:space="preserve"> </w:t>
      </w:r>
      <w:r w:rsidRPr="00037A9E">
        <w:rPr>
          <w:rFonts w:ascii="Palatino Linotype" w:hAnsi="Palatino Linotype"/>
          <w:spacing w:val="-1"/>
        </w:rPr>
        <w:t>LAK</w:t>
      </w:r>
      <w:r w:rsidRPr="00037A9E">
        <w:rPr>
          <w:rFonts w:ascii="Palatino Linotype" w:hAnsi="Palatino Linotype"/>
          <w:spacing w:val="-2"/>
        </w:rPr>
        <w:t xml:space="preserve"> </w:t>
      </w:r>
      <w:r w:rsidRPr="00037A9E">
        <w:rPr>
          <w:rFonts w:ascii="Palatino Linotype" w:hAnsi="Palatino Linotype"/>
        </w:rPr>
        <w:t xml:space="preserve">’18 (pp. 1-3). </w:t>
      </w:r>
      <w:r w:rsidRPr="00037A9E">
        <w:rPr>
          <w:rFonts w:ascii="Palatino Linotype" w:hAnsi="Palatino Linotype"/>
          <w:spacing w:val="-1"/>
        </w:rPr>
        <w:t>Sydney,</w:t>
      </w:r>
      <w:r w:rsidRPr="00037A9E">
        <w:rPr>
          <w:rFonts w:ascii="Palatino Linotype" w:hAnsi="Palatino Linotype"/>
          <w:spacing w:val="47"/>
        </w:rPr>
        <w:t xml:space="preserve"> </w:t>
      </w:r>
      <w:r w:rsidRPr="00037A9E">
        <w:rPr>
          <w:rFonts w:ascii="Palatino Linotype" w:hAnsi="Palatino Linotype"/>
          <w:spacing w:val="-1"/>
        </w:rPr>
        <w:t xml:space="preserve">Australia.  </w:t>
      </w:r>
    </w:p>
    <w:p w14:paraId="41B4F2AC" w14:textId="77777777" w:rsidR="00B47A30" w:rsidRPr="00037A9E" w:rsidRDefault="00B47A30" w:rsidP="00B47A30">
      <w:pPr>
        <w:pStyle w:val="BodyText"/>
        <w:numPr>
          <w:ilvl w:val="0"/>
          <w:numId w:val="2"/>
        </w:numPr>
        <w:tabs>
          <w:tab w:val="left" w:pos="702"/>
        </w:tabs>
        <w:rPr>
          <w:rStyle w:val="apple-converted-space"/>
          <w:sz w:val="22"/>
          <w:szCs w:val="22"/>
        </w:rPr>
      </w:pPr>
      <w:r w:rsidRPr="00037A9E">
        <w:rPr>
          <w:color w:val="222222"/>
          <w:sz w:val="22"/>
          <w:szCs w:val="22"/>
          <w:shd w:val="clear" w:color="auto" w:fill="FFFFFF"/>
        </w:rPr>
        <w:t xml:space="preserve">Aragon, C., Hutto, C., Echenique, A.,., ... &amp; </w:t>
      </w:r>
      <w:r w:rsidRPr="00037A9E">
        <w:rPr>
          <w:b/>
          <w:color w:val="222222"/>
          <w:sz w:val="22"/>
          <w:szCs w:val="22"/>
          <w:shd w:val="clear" w:color="auto" w:fill="FFFFFF"/>
        </w:rPr>
        <w:t>Xing, W.</w:t>
      </w:r>
      <w:r w:rsidRPr="00037A9E">
        <w:rPr>
          <w:color w:val="222222"/>
          <w:sz w:val="22"/>
          <w:szCs w:val="22"/>
          <w:shd w:val="clear" w:color="auto" w:fill="FFFFFF"/>
        </w:rPr>
        <w:t xml:space="preserve"> (2016, February). Developing a research agenda for human-centered data science. In </w:t>
      </w:r>
      <w:r w:rsidRPr="00037A9E">
        <w:rPr>
          <w:i/>
          <w:iCs/>
          <w:color w:val="222222"/>
          <w:sz w:val="22"/>
          <w:szCs w:val="22"/>
          <w:shd w:val="clear" w:color="auto" w:fill="FFFFFF"/>
        </w:rPr>
        <w:t>Proceedings of the 19th ACM Conference on Computer Supported Cooperative Work and Social Computing Companion</w:t>
      </w:r>
      <w:r w:rsidRPr="00037A9E">
        <w:rPr>
          <w:color w:val="222222"/>
          <w:sz w:val="22"/>
          <w:szCs w:val="22"/>
          <w:shd w:val="clear" w:color="auto" w:fill="FFFFFF"/>
        </w:rPr>
        <w:t xml:space="preserve"> (pp. </w:t>
      </w:r>
      <w:r w:rsidRPr="00037A9E">
        <w:rPr>
          <w:color w:val="222222"/>
          <w:sz w:val="22"/>
          <w:szCs w:val="22"/>
          <w:shd w:val="clear" w:color="auto" w:fill="FFFFFF"/>
        </w:rPr>
        <w:lastRenderedPageBreak/>
        <w:t>529-535). ACM.</w:t>
      </w:r>
      <w:r w:rsidRPr="00037A9E">
        <w:rPr>
          <w:b/>
          <w:spacing w:val="-1"/>
          <w:sz w:val="22"/>
          <w:szCs w:val="22"/>
        </w:rPr>
        <w:t xml:space="preserve"> </w:t>
      </w:r>
    </w:p>
    <w:p w14:paraId="55CE7A96" w14:textId="77777777" w:rsidR="00B47A30" w:rsidRPr="00037A9E" w:rsidRDefault="00B47A30" w:rsidP="00B47A30">
      <w:pPr>
        <w:pStyle w:val="ListParagraph"/>
        <w:numPr>
          <w:ilvl w:val="0"/>
          <w:numId w:val="2"/>
        </w:numPr>
        <w:contextualSpacing w:val="0"/>
        <w:rPr>
          <w:rFonts w:ascii="Palatino Linotype" w:hAnsi="Palatino Linotype"/>
          <w:b/>
          <w:shd w:val="clear" w:color="auto" w:fill="FFFFFF"/>
        </w:rPr>
      </w:pPr>
      <w:r w:rsidRPr="00037A9E">
        <w:rPr>
          <w:rFonts w:ascii="Palatino Linotype" w:hAnsi="Palatino Linotype"/>
          <w:shd w:val="clear" w:color="auto" w:fill="FFFFFF"/>
        </w:rPr>
        <w:t xml:space="preserve">Guo, Y., </w:t>
      </w:r>
      <w:r w:rsidRPr="00037A9E">
        <w:rPr>
          <w:rFonts w:ascii="Palatino Linotype" w:hAnsi="Palatino Linotype"/>
          <w:b/>
          <w:bCs/>
          <w:shd w:val="clear" w:color="auto" w:fill="FFFFFF"/>
        </w:rPr>
        <w:t>Xing, W.,</w:t>
      </w:r>
      <w:r w:rsidRPr="00037A9E">
        <w:rPr>
          <w:rFonts w:ascii="Palatino Linotype" w:hAnsi="Palatino Linotype"/>
          <w:shd w:val="clear" w:color="auto" w:fill="FFFFFF"/>
        </w:rPr>
        <w:t xml:space="preserve"> &amp; Lee, H. S. (2015, November). Identifying students' mechanistic explanations in textual responses to science questions with association rule mining. In </w:t>
      </w:r>
      <w:r w:rsidRPr="00037A9E">
        <w:rPr>
          <w:rFonts w:ascii="Palatino Linotype" w:hAnsi="Palatino Linotype"/>
          <w:i/>
          <w:iCs/>
          <w:shd w:val="clear" w:color="auto" w:fill="FFFFFF"/>
        </w:rPr>
        <w:t>Data Mining Workshop (ICDMW), 2015 IEEE International Conference on</w:t>
      </w:r>
      <w:r w:rsidRPr="00037A9E">
        <w:rPr>
          <w:rFonts w:ascii="Palatino Linotype" w:hAnsi="Palatino Linotype"/>
          <w:shd w:val="clear" w:color="auto" w:fill="FFFFFF"/>
        </w:rPr>
        <w:t> (pp. 264-268). IEEE.</w:t>
      </w:r>
      <w:r w:rsidRPr="00037A9E">
        <w:rPr>
          <w:rFonts w:ascii="Palatino Linotype" w:hAnsi="Palatino Linotype"/>
          <w:b/>
          <w:shd w:val="clear" w:color="auto" w:fill="FFFFFF"/>
        </w:rPr>
        <w:t xml:space="preserve"> </w:t>
      </w:r>
    </w:p>
    <w:p w14:paraId="6D41BEFB" w14:textId="77777777" w:rsidR="00B47A30" w:rsidRPr="00037A9E" w:rsidRDefault="00B47A30" w:rsidP="00B47A30">
      <w:pPr>
        <w:pStyle w:val="ListParagraph"/>
        <w:numPr>
          <w:ilvl w:val="0"/>
          <w:numId w:val="2"/>
        </w:numPr>
        <w:contextualSpacing w:val="0"/>
        <w:rPr>
          <w:rFonts w:ascii="Palatino Linotype" w:hAnsi="Palatino Linotype"/>
          <w:b/>
          <w:shd w:val="clear" w:color="auto" w:fill="FFFFFF"/>
        </w:rPr>
      </w:pPr>
      <w:r w:rsidRPr="00037A9E">
        <w:rPr>
          <w:rFonts w:ascii="Palatino Linotype" w:hAnsi="Palatino Linotype"/>
          <w:b/>
          <w:shd w:val="clear" w:color="auto" w:fill="FFFFFF"/>
        </w:rPr>
        <w:t>Xing, W.</w:t>
      </w:r>
      <w:r w:rsidRPr="00037A9E">
        <w:rPr>
          <w:rFonts w:ascii="Palatino Linotype" w:hAnsi="Palatino Linotype"/>
          <w:shd w:val="clear" w:color="auto" w:fill="FFFFFF"/>
        </w:rPr>
        <w:t xml:space="preserve">, Kim, S., &amp; Goggins, S. (2015). Modeling performance in asynchronous CSCL: An exploration of social ability, collective efficacy and social interaction. In O. Lindwall, P. Hakkinen, T. Koschman, P. Tchounikine, &amp; S. Ludvigsen. (Eds.), Exploring the Material Conditions of Learning: </w:t>
      </w:r>
      <w:r w:rsidRPr="00037A9E">
        <w:rPr>
          <w:rFonts w:ascii="Palatino Linotype" w:hAnsi="Palatino Linotype"/>
          <w:i/>
          <w:shd w:val="clear" w:color="auto" w:fill="FFFFFF"/>
        </w:rPr>
        <w:t xml:space="preserve">Proceedings of The Computer Supported Collaborative Learning (CSCL 2015), </w:t>
      </w:r>
      <w:r w:rsidRPr="00037A9E">
        <w:rPr>
          <w:rFonts w:ascii="Palatino Linotype" w:hAnsi="Palatino Linotype"/>
          <w:shd w:val="clear" w:color="auto" w:fill="FFFFFF"/>
        </w:rPr>
        <w:t xml:space="preserve">(Vol </w:t>
      </w:r>
      <w:r w:rsidRPr="00037A9E">
        <w:rPr>
          <w:rFonts w:ascii="Palatino Linotype" w:hAnsi="Palatino Linotype"/>
          <w:shd w:val="clear" w:color="auto" w:fill="FFFFFF"/>
          <w:lang w:eastAsia="zh-CN"/>
        </w:rPr>
        <w:t>1</w:t>
      </w:r>
      <w:r w:rsidRPr="00037A9E">
        <w:rPr>
          <w:rFonts w:ascii="Palatino Linotype" w:hAnsi="Palatino Linotype"/>
          <w:shd w:val="clear" w:color="auto" w:fill="FFFFFF"/>
        </w:rPr>
        <w:t>, pp. 276-283). Gothenburg, Sweden: International Society of the Learning Sciences. [Acceptance rate: 36%; ~5</w:t>
      </w:r>
      <w:r w:rsidRPr="00037A9E">
        <w:rPr>
          <w:rFonts w:ascii="Palatino Linotype" w:hAnsi="Palatino Linotype"/>
          <w:shd w:val="clear" w:color="auto" w:fill="FFFFFF"/>
          <w:lang w:eastAsia="zh-CN"/>
        </w:rPr>
        <w:t>0</w:t>
      </w:r>
      <w:r w:rsidRPr="00037A9E">
        <w:rPr>
          <w:rFonts w:ascii="Palatino Linotype" w:hAnsi="Palatino Linotype"/>
          <w:shd w:val="clear" w:color="auto" w:fill="FFFFFF"/>
        </w:rPr>
        <w:t>00 words]</w:t>
      </w:r>
    </w:p>
    <w:p w14:paraId="0E489202" w14:textId="77777777" w:rsidR="00B47A30" w:rsidRPr="00037A9E" w:rsidRDefault="00B47A30" w:rsidP="00B47A30">
      <w:pPr>
        <w:pStyle w:val="ListParagraph"/>
        <w:numPr>
          <w:ilvl w:val="0"/>
          <w:numId w:val="2"/>
        </w:numPr>
        <w:contextualSpacing w:val="0"/>
        <w:rPr>
          <w:rFonts w:ascii="Palatino Linotype" w:hAnsi="Palatino Linotype"/>
        </w:rPr>
      </w:pPr>
      <w:r w:rsidRPr="00037A9E">
        <w:rPr>
          <w:rFonts w:ascii="Palatino Linotype" w:hAnsi="Palatino Linotype"/>
          <w:b/>
          <w:shd w:val="clear" w:color="auto" w:fill="FFFFFF"/>
        </w:rPr>
        <w:t>Xing, W.</w:t>
      </w:r>
      <w:r w:rsidRPr="00037A9E">
        <w:rPr>
          <w:rFonts w:ascii="Palatino Linotype" w:hAnsi="Palatino Linotype"/>
          <w:shd w:val="clear" w:color="auto" w:fill="FFFFFF"/>
        </w:rPr>
        <w:t>, &amp; Goggins, S. (2015). Learning analytics in outer space: a Hidden Naïve Bayes model for automatic student off-task behavior detection. In</w:t>
      </w:r>
      <w:r w:rsidRPr="00037A9E">
        <w:rPr>
          <w:rStyle w:val="apple-converted-space"/>
          <w:shd w:val="clear" w:color="auto" w:fill="FFFFFF"/>
        </w:rPr>
        <w:t> </w:t>
      </w:r>
      <w:r w:rsidRPr="00037A9E">
        <w:rPr>
          <w:rFonts w:ascii="Palatino Linotype" w:hAnsi="Palatino Linotype"/>
          <w:i/>
          <w:iCs/>
          <w:shd w:val="clear" w:color="auto" w:fill="FFFFFF"/>
        </w:rPr>
        <w:t>Proceedings of the Fifth International Conference on Learning Analytics And Knowledge</w:t>
      </w:r>
      <w:r w:rsidRPr="00037A9E">
        <w:rPr>
          <w:rStyle w:val="apple-converted-space"/>
          <w:shd w:val="clear" w:color="auto" w:fill="FFFFFF"/>
        </w:rPr>
        <w:t xml:space="preserve"> - LAK ’15 </w:t>
      </w:r>
      <w:r w:rsidRPr="00037A9E">
        <w:rPr>
          <w:rFonts w:ascii="Palatino Linotype" w:hAnsi="Palatino Linotype"/>
          <w:shd w:val="clear" w:color="auto" w:fill="FFFFFF"/>
        </w:rPr>
        <w:t>(pp. 176-183). New York, NY, USA: ACM. doi:10.1145/2723576.2723602 [Acceptance rate: 27%; ~7000 words]</w:t>
      </w:r>
    </w:p>
    <w:p w14:paraId="1115FCB8" w14:textId="77777777" w:rsidR="00B47A30" w:rsidRPr="00037A9E" w:rsidRDefault="00B47A30" w:rsidP="00B47A30">
      <w:pPr>
        <w:pStyle w:val="ListParagraph"/>
        <w:numPr>
          <w:ilvl w:val="0"/>
          <w:numId w:val="2"/>
        </w:numPr>
        <w:contextualSpacing w:val="0"/>
        <w:rPr>
          <w:rFonts w:ascii="Palatino Linotype" w:hAnsi="Palatino Linotype"/>
          <w:shd w:val="clear" w:color="auto" w:fill="FFFFFF"/>
        </w:rPr>
      </w:pPr>
      <w:r w:rsidRPr="00037A9E">
        <w:rPr>
          <w:rFonts w:ascii="Palatino Linotype" w:hAnsi="Palatino Linotype"/>
          <w:shd w:val="clear" w:color="auto" w:fill="FFFFFF"/>
        </w:rPr>
        <w:t xml:space="preserve">Chen, B., Chen, X., &amp; </w:t>
      </w:r>
      <w:r w:rsidRPr="00037A9E">
        <w:rPr>
          <w:rFonts w:ascii="Palatino Linotype" w:hAnsi="Palatino Linotype"/>
          <w:b/>
          <w:shd w:val="clear" w:color="auto" w:fill="FFFFFF"/>
        </w:rPr>
        <w:t>Xing, W.</w:t>
      </w:r>
      <w:r w:rsidRPr="00037A9E">
        <w:rPr>
          <w:rFonts w:ascii="Palatino Linotype" w:hAnsi="Palatino Linotype"/>
          <w:shd w:val="clear" w:color="auto" w:fill="FFFFFF"/>
        </w:rPr>
        <w:t xml:space="preserve"> (2015). “Twitter Archeology” of learning analytics and knowledge conferences. In</w:t>
      </w:r>
      <w:r w:rsidRPr="00037A9E">
        <w:rPr>
          <w:rStyle w:val="apple-converted-space"/>
          <w:shd w:val="clear" w:color="auto" w:fill="FFFFFF"/>
        </w:rPr>
        <w:t> </w:t>
      </w:r>
      <w:r w:rsidRPr="00037A9E">
        <w:rPr>
          <w:rFonts w:ascii="Palatino Linotype" w:hAnsi="Palatino Linotype"/>
          <w:i/>
          <w:iCs/>
          <w:shd w:val="clear" w:color="auto" w:fill="FFFFFF"/>
        </w:rPr>
        <w:t xml:space="preserve">Proceedings of the Fifth International Conference on Learning Analytics and Knowledge </w:t>
      </w:r>
      <w:r w:rsidRPr="00037A9E">
        <w:rPr>
          <w:rStyle w:val="apple-converted-space"/>
          <w:shd w:val="clear" w:color="auto" w:fill="FFFFFF"/>
        </w:rPr>
        <w:t>- LAK ’15 </w:t>
      </w:r>
      <w:r w:rsidRPr="00037A9E">
        <w:rPr>
          <w:rFonts w:ascii="Palatino Linotype" w:hAnsi="Palatino Linotype"/>
          <w:shd w:val="clear" w:color="auto" w:fill="FFFFFF"/>
        </w:rPr>
        <w:t>(pp. 340-349). New York, NY, USA: ACM. doi:</w:t>
      </w:r>
      <w:r w:rsidRPr="00037A9E">
        <w:rPr>
          <w:rFonts w:ascii="Palatino Linotype" w:hAnsi="Palatino Linotype"/>
        </w:rPr>
        <w:t xml:space="preserve"> </w:t>
      </w:r>
      <w:r w:rsidRPr="00037A9E">
        <w:rPr>
          <w:rFonts w:ascii="Palatino Linotype" w:hAnsi="Palatino Linotype"/>
          <w:shd w:val="clear" w:color="auto" w:fill="FFFFFF"/>
        </w:rPr>
        <w:t>10.1145/2723576.2723584 [Acceptance rate: 27%; ~8000 words]</w:t>
      </w:r>
    </w:p>
    <w:p w14:paraId="138CD5D8" w14:textId="77777777" w:rsidR="00B47A30" w:rsidRPr="00037A9E" w:rsidRDefault="00B47A30" w:rsidP="00B47A30">
      <w:pPr>
        <w:pStyle w:val="ListParagraph"/>
        <w:numPr>
          <w:ilvl w:val="0"/>
          <w:numId w:val="2"/>
        </w:numPr>
        <w:contextualSpacing w:val="0"/>
        <w:rPr>
          <w:rFonts w:ascii="Palatino Linotype" w:hAnsi="Palatino Linotype"/>
          <w:shd w:val="clear" w:color="auto" w:fill="FFFFFF"/>
        </w:rPr>
      </w:pPr>
      <w:r w:rsidRPr="00037A9E">
        <w:rPr>
          <w:rFonts w:ascii="Palatino Linotype" w:hAnsi="Palatino Linotype"/>
          <w:b/>
          <w:shd w:val="clear" w:color="auto" w:fill="FFFFFF"/>
        </w:rPr>
        <w:t>Xing, W.</w:t>
      </w:r>
      <w:r w:rsidRPr="00037A9E">
        <w:rPr>
          <w:rFonts w:ascii="Palatino Linotype" w:hAnsi="Palatino Linotype"/>
          <w:shd w:val="clear" w:color="auto" w:fill="FFFFFF"/>
        </w:rPr>
        <w:t xml:space="preserve">, &amp; Goggins, S. (2015). Student assessment in small groups: A spectral clustering model. In </w:t>
      </w:r>
      <w:r w:rsidRPr="00037A9E">
        <w:rPr>
          <w:rFonts w:ascii="Palatino Linotype" w:hAnsi="Palatino Linotype"/>
          <w:i/>
          <w:shd w:val="clear" w:color="auto" w:fill="FFFFFF"/>
        </w:rPr>
        <w:t>iConference 2015 Proceedings</w:t>
      </w:r>
      <w:r w:rsidRPr="00037A9E">
        <w:rPr>
          <w:rFonts w:ascii="Palatino Linotype" w:hAnsi="Palatino Linotype"/>
          <w:shd w:val="clear" w:color="auto" w:fill="FFFFFF"/>
        </w:rPr>
        <w:t xml:space="preserve"> (pp. 1-5). Newport Beach, CA: IDEALS. Available online: http://hdl.handle.net/2142/73711 </w:t>
      </w:r>
    </w:p>
    <w:p w14:paraId="1CF47F63" w14:textId="77777777" w:rsidR="00B47A30" w:rsidRPr="00037A9E" w:rsidRDefault="00B47A30" w:rsidP="00B47A30">
      <w:pPr>
        <w:pStyle w:val="ListParagraph"/>
        <w:numPr>
          <w:ilvl w:val="0"/>
          <w:numId w:val="2"/>
        </w:numPr>
        <w:contextualSpacing w:val="0"/>
        <w:rPr>
          <w:rFonts w:ascii="Palatino Linotype" w:hAnsi="Palatino Linotype"/>
          <w:shd w:val="clear" w:color="auto" w:fill="FFFFFF"/>
        </w:rPr>
      </w:pPr>
      <w:r w:rsidRPr="00037A9E">
        <w:rPr>
          <w:rFonts w:ascii="Palatino Linotype" w:hAnsi="Palatino Linotype"/>
          <w:b/>
          <w:shd w:val="clear" w:color="auto" w:fill="FFFFFF"/>
        </w:rPr>
        <w:t>Xing, W.</w:t>
      </w:r>
      <w:r w:rsidRPr="00037A9E">
        <w:rPr>
          <w:rFonts w:ascii="Palatino Linotype" w:hAnsi="Palatino Linotype"/>
          <w:shd w:val="clear" w:color="auto" w:fill="FFFFFF"/>
        </w:rPr>
        <w:t>, Wadholm, B., &amp; Goggins, S. (2014). Learning analytics in CSCL with a focus on assessment: An exploratory study of activity theory-informed cluster analysis. In</w:t>
      </w:r>
      <w:r w:rsidRPr="00037A9E">
        <w:rPr>
          <w:rStyle w:val="apple-converted-space"/>
          <w:shd w:val="clear" w:color="auto" w:fill="FFFFFF"/>
        </w:rPr>
        <w:t> </w:t>
      </w:r>
      <w:r w:rsidRPr="00037A9E">
        <w:rPr>
          <w:rFonts w:ascii="Palatino Linotype" w:hAnsi="Palatino Linotype"/>
          <w:i/>
          <w:iCs/>
          <w:shd w:val="clear" w:color="auto" w:fill="FFFFFF"/>
        </w:rPr>
        <w:t>Proceedings of the Fourth International Conference on Learning Analytics And Knowledge</w:t>
      </w:r>
      <w:r w:rsidRPr="00037A9E">
        <w:rPr>
          <w:rStyle w:val="apple-converted-space"/>
          <w:shd w:val="clear" w:color="auto" w:fill="FFFFFF"/>
        </w:rPr>
        <w:t>- LAK ’14 </w:t>
      </w:r>
      <w:r w:rsidRPr="00037A9E">
        <w:rPr>
          <w:rFonts w:ascii="Palatino Linotype" w:hAnsi="Palatino Linotype"/>
          <w:shd w:val="clear" w:color="auto" w:fill="FFFFFF"/>
        </w:rPr>
        <w:t xml:space="preserve">(pp. 59-67). ACM. New York, NY, USA: ACM. doi: </w:t>
      </w:r>
      <w:hyperlink r:id="rId9" w:tgtFrame="_self" w:history="1">
        <w:r w:rsidRPr="00037A9E">
          <w:rPr>
            <w:rFonts w:ascii="Palatino Linotype" w:hAnsi="Palatino Linotype"/>
          </w:rPr>
          <w:t>10.1145/2567574.2567587</w:t>
        </w:r>
      </w:hyperlink>
      <w:r w:rsidRPr="00037A9E">
        <w:rPr>
          <w:rFonts w:ascii="Palatino Linotype" w:hAnsi="Palatino Linotype"/>
          <w:shd w:val="clear" w:color="auto" w:fill="FFFFFF"/>
        </w:rPr>
        <w:t xml:space="preserve"> [Acceptance rate: 30%; ~7000 words]</w:t>
      </w:r>
    </w:p>
    <w:p w14:paraId="6AC7AA1E" w14:textId="77777777" w:rsidR="00B47A30" w:rsidRPr="00037A9E" w:rsidRDefault="00B47A30" w:rsidP="00B47A30">
      <w:pPr>
        <w:pStyle w:val="ListParagraph"/>
        <w:numPr>
          <w:ilvl w:val="0"/>
          <w:numId w:val="2"/>
        </w:numPr>
        <w:autoSpaceDE w:val="0"/>
        <w:autoSpaceDN w:val="0"/>
        <w:adjustRightInd w:val="0"/>
        <w:contextualSpacing w:val="0"/>
        <w:rPr>
          <w:rFonts w:ascii="Palatino Linotype" w:hAnsi="Palatino Linotype"/>
          <w:shd w:val="clear" w:color="auto" w:fill="FFFFFF"/>
        </w:rPr>
      </w:pPr>
      <w:r w:rsidRPr="00037A9E">
        <w:rPr>
          <w:rFonts w:ascii="Palatino Linotype" w:hAnsi="Palatino Linotype"/>
          <w:b/>
          <w:shd w:val="clear" w:color="auto" w:fill="FFFFFF"/>
        </w:rPr>
        <w:t>Xing, W.</w:t>
      </w:r>
      <w:r w:rsidRPr="00037A9E">
        <w:rPr>
          <w:rFonts w:ascii="Palatino Linotype" w:hAnsi="Palatino Linotype"/>
          <w:shd w:val="clear" w:color="auto" w:fill="FFFFFF"/>
        </w:rPr>
        <w:t>, &amp; Wu, Y</w:t>
      </w:r>
      <w:r w:rsidRPr="00037A9E">
        <w:rPr>
          <w:rFonts w:ascii="Palatino Linotype" w:hAnsi="Palatino Linotype"/>
          <w:lang w:eastAsia="zh-CN"/>
        </w:rPr>
        <w:t xml:space="preserve">. (2014). Assessment intelligence in small group learning. </w:t>
      </w:r>
      <w:r w:rsidRPr="00037A9E">
        <w:rPr>
          <w:rFonts w:ascii="Palatino Linotype" w:hAnsi="Palatino Linotype"/>
        </w:rPr>
        <w:t xml:space="preserve">In D. G. Sampson, J. M. Spector, D. Ifenthaler, &amp; P. Isaias (Eds.), </w:t>
      </w:r>
      <w:r w:rsidRPr="00037A9E">
        <w:rPr>
          <w:rFonts w:ascii="Palatino Linotype" w:hAnsi="Palatino Linotype"/>
          <w:i/>
          <w:iCs/>
        </w:rPr>
        <w:t xml:space="preserve">IADIS international conference on cognition and exploratory learning in the digital age (CELDA 2014) </w:t>
      </w:r>
      <w:r w:rsidRPr="00037A9E">
        <w:rPr>
          <w:rFonts w:ascii="Palatino Linotype" w:hAnsi="Palatino Linotype"/>
          <w:iCs/>
        </w:rPr>
        <w:t xml:space="preserve">(pp. 47-54). Porto, Portugal: IADIS. </w:t>
      </w:r>
    </w:p>
    <w:p w14:paraId="08D620BC" w14:textId="77777777" w:rsidR="00B47A30" w:rsidRPr="00037A9E" w:rsidRDefault="00B47A30" w:rsidP="00B47A30">
      <w:pPr>
        <w:pStyle w:val="ListParagraph"/>
        <w:numPr>
          <w:ilvl w:val="0"/>
          <w:numId w:val="2"/>
        </w:numPr>
        <w:autoSpaceDE w:val="0"/>
        <w:autoSpaceDN w:val="0"/>
        <w:adjustRightInd w:val="0"/>
        <w:contextualSpacing w:val="0"/>
        <w:rPr>
          <w:rFonts w:ascii="Palatino Linotype" w:hAnsi="Palatino Linotype"/>
          <w:shd w:val="clear" w:color="auto" w:fill="FFFFFF"/>
        </w:rPr>
      </w:pPr>
      <w:r w:rsidRPr="00037A9E">
        <w:rPr>
          <w:rFonts w:ascii="Palatino Linotype" w:hAnsi="Palatino Linotype"/>
          <w:b/>
          <w:shd w:val="clear" w:color="auto" w:fill="FFFFFF"/>
        </w:rPr>
        <w:t>Xing, W.</w:t>
      </w:r>
      <w:r w:rsidRPr="00037A9E">
        <w:rPr>
          <w:rFonts w:ascii="Palatino Linotype" w:hAnsi="Palatino Linotype"/>
          <w:shd w:val="clear" w:color="auto" w:fill="FFFFFF"/>
        </w:rPr>
        <w:t xml:space="preserve">, Wadholm, B., &amp; Goggins, S. (2014). Assessment analytics in CSCL: Activity theory based method. In J. L. Polman, E. A. Kyza, D. K. O'Neill, I. Tabak, W. R. Penuel, A. S. Jurow, K. O'Connor, T. Lee &amp; L. D'Amico (Eds.), Learning and Becoming in </w:t>
      </w:r>
      <w:r w:rsidRPr="00037A9E">
        <w:rPr>
          <w:rFonts w:ascii="Palatino Linotype" w:hAnsi="Palatino Linotype"/>
          <w:shd w:val="clear" w:color="auto" w:fill="FFFFFF"/>
        </w:rPr>
        <w:lastRenderedPageBreak/>
        <w:t xml:space="preserve">Practice: </w:t>
      </w:r>
      <w:r w:rsidRPr="00037A9E">
        <w:rPr>
          <w:rFonts w:ascii="Palatino Linotype" w:hAnsi="Palatino Linotype"/>
          <w:i/>
          <w:shd w:val="clear" w:color="auto" w:fill="FFFFFF"/>
        </w:rPr>
        <w:t>Proceedings of the 11th International Conference of the Learning Sciences</w:t>
      </w:r>
      <w:r w:rsidRPr="00037A9E">
        <w:rPr>
          <w:rFonts w:ascii="Palatino Linotype" w:hAnsi="Palatino Linotype"/>
          <w:shd w:val="clear" w:color="auto" w:fill="FFFFFF"/>
        </w:rPr>
        <w:t xml:space="preserve"> </w:t>
      </w:r>
      <w:r w:rsidRPr="00037A9E">
        <w:rPr>
          <w:rFonts w:ascii="Palatino Linotype" w:hAnsi="Palatino Linotype"/>
          <w:i/>
          <w:shd w:val="clear" w:color="auto" w:fill="FFFFFF"/>
        </w:rPr>
        <w:t>(ICLS 2014)</w:t>
      </w:r>
      <w:r w:rsidRPr="00037A9E">
        <w:rPr>
          <w:rFonts w:ascii="Palatino Linotype" w:hAnsi="Palatino Linotype"/>
          <w:shd w:val="clear" w:color="auto" w:fill="FFFFFF"/>
        </w:rPr>
        <w:t>, (Vol. 3, pp. 1535-1536). Boulder, CO: International Society of the Learning Sciences.</w:t>
      </w:r>
    </w:p>
    <w:p w14:paraId="19B28C10" w14:textId="77777777" w:rsidR="00B47A30" w:rsidRPr="00037A9E" w:rsidRDefault="00B47A30" w:rsidP="00B47A30">
      <w:pPr>
        <w:pStyle w:val="ListParagraph"/>
        <w:numPr>
          <w:ilvl w:val="0"/>
          <w:numId w:val="2"/>
        </w:numPr>
        <w:contextualSpacing w:val="0"/>
        <w:rPr>
          <w:rFonts w:ascii="Palatino Linotype" w:hAnsi="Palatino Linotype"/>
          <w:shd w:val="clear" w:color="auto" w:fill="FFFFFF"/>
        </w:rPr>
      </w:pPr>
      <w:r w:rsidRPr="00037A9E">
        <w:rPr>
          <w:rFonts w:ascii="Palatino Linotype" w:hAnsi="Palatino Linotype"/>
          <w:b/>
          <w:shd w:val="clear" w:color="auto" w:fill="FFFFFF"/>
        </w:rPr>
        <w:t>Xing, W.</w:t>
      </w:r>
      <w:r w:rsidRPr="00037A9E">
        <w:rPr>
          <w:rFonts w:ascii="Palatino Linotype" w:hAnsi="Palatino Linotype"/>
          <w:shd w:val="clear" w:color="auto" w:fill="FFFFFF"/>
        </w:rPr>
        <w:t>, Guo, R., Richardson, B., &amp; Kochtanek, T. (2014). Google Analytics spatial data visualization: Thinking outside of the box. In S. Yamamoto (Ed.),</w:t>
      </w:r>
      <w:r w:rsidRPr="00037A9E">
        <w:rPr>
          <w:rStyle w:val="apple-converted-space"/>
          <w:shd w:val="clear" w:color="auto" w:fill="FFFFFF"/>
        </w:rPr>
        <w:t> </w:t>
      </w:r>
      <w:r w:rsidRPr="00037A9E">
        <w:rPr>
          <w:rFonts w:ascii="Palatino Linotype" w:hAnsi="Palatino Linotype"/>
          <w:i/>
          <w:iCs/>
          <w:shd w:val="clear" w:color="auto" w:fill="FFFFFF"/>
        </w:rPr>
        <w:t xml:space="preserve">Human Interface and the Management of Information: Information and Knowledge Design and Evaluation </w:t>
      </w:r>
      <w:r w:rsidRPr="00037A9E">
        <w:rPr>
          <w:rFonts w:ascii="Palatino Linotype" w:hAnsi="Palatino Linotype"/>
          <w:shd w:val="clear" w:color="auto" w:fill="FFFFFF"/>
        </w:rPr>
        <w:t>(pp. 120-127). New York, NY: Springer. ISBN 978-3-319-07730-7. doi: 10.1007/978-3-319-07731-4_12</w:t>
      </w:r>
    </w:p>
    <w:p w14:paraId="71B40B64" w14:textId="77777777" w:rsidR="00B47A30" w:rsidRPr="00037A9E" w:rsidRDefault="00B47A30" w:rsidP="00B47A30">
      <w:pPr>
        <w:pStyle w:val="ListParagraph"/>
        <w:numPr>
          <w:ilvl w:val="0"/>
          <w:numId w:val="2"/>
        </w:numPr>
        <w:contextualSpacing w:val="0"/>
        <w:rPr>
          <w:rFonts w:ascii="Palatino Linotype" w:hAnsi="Palatino Linotype"/>
          <w:shd w:val="clear" w:color="auto" w:fill="FFFFFF"/>
        </w:rPr>
      </w:pPr>
      <w:r w:rsidRPr="00037A9E">
        <w:rPr>
          <w:rFonts w:ascii="Palatino Linotype" w:hAnsi="Palatino Linotype"/>
          <w:b/>
          <w:shd w:val="clear" w:color="auto" w:fill="FFFFFF"/>
        </w:rPr>
        <w:t>Xing, W.</w:t>
      </w:r>
      <w:r w:rsidRPr="00037A9E">
        <w:rPr>
          <w:rFonts w:ascii="Palatino Linotype" w:hAnsi="Palatino Linotype"/>
          <w:shd w:val="clear" w:color="auto" w:fill="FFFFFF"/>
        </w:rPr>
        <w:t>, Guo, R., Lowrance, N., &amp; Kochtanek, T. (2014). Decision support based on time-series analytics: A cluster methodology. In</w:t>
      </w:r>
      <w:r w:rsidRPr="00037A9E">
        <w:rPr>
          <w:rStyle w:val="apple-converted-space"/>
          <w:shd w:val="clear" w:color="auto" w:fill="FFFFFF"/>
        </w:rPr>
        <w:t> </w:t>
      </w:r>
      <w:r w:rsidRPr="00037A9E">
        <w:rPr>
          <w:rFonts w:ascii="Palatino Linotype" w:hAnsi="Palatino Linotype"/>
          <w:i/>
          <w:iCs/>
          <w:shd w:val="clear" w:color="auto" w:fill="FFFFFF"/>
        </w:rPr>
        <w:t>Human Interface and the Management of Information: Information and Knowledge in Applications and Services</w:t>
      </w:r>
      <w:r w:rsidRPr="00037A9E">
        <w:rPr>
          <w:rStyle w:val="apple-converted-space"/>
          <w:shd w:val="clear" w:color="auto" w:fill="FFFFFF"/>
        </w:rPr>
        <w:t> </w:t>
      </w:r>
      <w:r w:rsidRPr="00037A9E">
        <w:rPr>
          <w:rFonts w:ascii="Palatino Linotype" w:hAnsi="Palatino Linotype"/>
          <w:shd w:val="clear" w:color="auto" w:fill="FFFFFF"/>
        </w:rPr>
        <w:t xml:space="preserve">(pp. 217-225). New York, NY: Springer. ISBN 978-3-319-07862-5. doi: 10.1007/978-3-319-07863-2_22 </w:t>
      </w:r>
    </w:p>
    <w:p w14:paraId="2325E368" w14:textId="77777777" w:rsidR="00B47A30" w:rsidRPr="00037A9E" w:rsidRDefault="00B47A30" w:rsidP="00B47A30">
      <w:pPr>
        <w:pStyle w:val="ListParagraph"/>
        <w:numPr>
          <w:ilvl w:val="0"/>
          <w:numId w:val="2"/>
        </w:numPr>
        <w:autoSpaceDE w:val="0"/>
        <w:autoSpaceDN w:val="0"/>
        <w:adjustRightInd w:val="0"/>
        <w:contextualSpacing w:val="0"/>
        <w:rPr>
          <w:rFonts w:ascii="Palatino Linotype" w:hAnsi="Palatino Linotype"/>
          <w:shd w:val="clear" w:color="auto" w:fill="FFFFFF"/>
        </w:rPr>
      </w:pPr>
      <w:r w:rsidRPr="00037A9E">
        <w:rPr>
          <w:rFonts w:ascii="Palatino Linotype" w:hAnsi="Palatino Linotype"/>
          <w:b/>
          <w:shd w:val="clear" w:color="auto" w:fill="FFFFFF"/>
        </w:rPr>
        <w:t>Xing, W.</w:t>
      </w:r>
      <w:r w:rsidRPr="00037A9E">
        <w:rPr>
          <w:rFonts w:ascii="Palatino Linotype" w:hAnsi="Palatino Linotype"/>
          <w:shd w:val="clear" w:color="auto" w:fill="FFFFFF"/>
        </w:rPr>
        <w:t xml:space="preserve">, &amp; Goggins, S. (2014). Automated CSCL group assessment: activity theory based computational method. In </w:t>
      </w:r>
      <w:r w:rsidRPr="00037A9E">
        <w:rPr>
          <w:rFonts w:ascii="Palatino Linotype" w:hAnsi="Palatino Linotype"/>
          <w:i/>
          <w:shd w:val="clear" w:color="auto" w:fill="FFFFFF"/>
        </w:rPr>
        <w:t>LAK Workshops: Computational Approaches to Connecting Levels of Analysis in Networked Learning Communities</w:t>
      </w:r>
      <w:r w:rsidRPr="00037A9E">
        <w:rPr>
          <w:rFonts w:ascii="Palatino Linotype" w:hAnsi="Palatino Linotype"/>
          <w:shd w:val="clear" w:color="auto" w:fill="FFFFFF"/>
        </w:rPr>
        <w:t xml:space="preserve">. </w:t>
      </w:r>
    </w:p>
    <w:p w14:paraId="7F91CBCB" w14:textId="77777777" w:rsidR="00B47A30" w:rsidRPr="00037A9E" w:rsidRDefault="00B47A30" w:rsidP="00B47A30">
      <w:pPr>
        <w:pStyle w:val="ListParagraph"/>
        <w:numPr>
          <w:ilvl w:val="0"/>
          <w:numId w:val="2"/>
        </w:numPr>
        <w:autoSpaceDE w:val="0"/>
        <w:autoSpaceDN w:val="0"/>
        <w:adjustRightInd w:val="0"/>
        <w:contextualSpacing w:val="0"/>
        <w:rPr>
          <w:rFonts w:ascii="Palatino Linotype" w:hAnsi="Palatino Linotype"/>
          <w:shd w:val="clear" w:color="auto" w:fill="FFFFFF"/>
        </w:rPr>
      </w:pPr>
      <w:r w:rsidRPr="00037A9E">
        <w:rPr>
          <w:rFonts w:ascii="Palatino Linotype" w:hAnsi="Palatino Linotype"/>
          <w:shd w:val="clear" w:color="auto" w:fill="FFFFFF"/>
        </w:rPr>
        <w:t xml:space="preserve">Ma, Y., Friel, C., &amp; </w:t>
      </w:r>
      <w:r w:rsidRPr="00037A9E">
        <w:rPr>
          <w:rFonts w:ascii="Palatino Linotype" w:hAnsi="Palatino Linotype"/>
          <w:b/>
          <w:shd w:val="clear" w:color="auto" w:fill="FFFFFF"/>
        </w:rPr>
        <w:t>Xing, W.</w:t>
      </w:r>
      <w:r w:rsidRPr="00037A9E">
        <w:rPr>
          <w:rFonts w:ascii="Palatino Linotype" w:hAnsi="Palatino Linotype"/>
          <w:shd w:val="clear" w:color="auto" w:fill="FFFFFF"/>
        </w:rPr>
        <w:t xml:space="preserve"> (2014). Instructional activities in a discussion board forum of an e-leaning management system. In </w:t>
      </w:r>
      <w:r w:rsidRPr="00037A9E">
        <w:rPr>
          <w:rFonts w:ascii="Palatino Linotype" w:hAnsi="Palatino Linotype"/>
          <w:i/>
          <w:shd w:val="clear" w:color="auto" w:fill="FFFFFF"/>
        </w:rPr>
        <w:t xml:space="preserve">HCI International 2014-Posters’ Extended Abstracts </w:t>
      </w:r>
      <w:r w:rsidRPr="00037A9E">
        <w:rPr>
          <w:rFonts w:ascii="Palatino Linotype" w:hAnsi="Palatino Linotype"/>
          <w:shd w:val="clear" w:color="auto" w:fill="FFFFFF"/>
        </w:rPr>
        <w:t xml:space="preserve">(pp. 112-116). Crete, Greece: Springer International Publishing. doi: 10.1007/978-3-319-07854-0_20. </w:t>
      </w:r>
    </w:p>
    <w:p w14:paraId="174421BC" w14:textId="77777777" w:rsidR="00B47A30" w:rsidRPr="00037A9E" w:rsidRDefault="00B47A30" w:rsidP="00B47A30">
      <w:pPr>
        <w:pStyle w:val="ListParagraph"/>
        <w:numPr>
          <w:ilvl w:val="0"/>
          <w:numId w:val="2"/>
        </w:numPr>
        <w:autoSpaceDE w:val="0"/>
        <w:autoSpaceDN w:val="0"/>
        <w:adjustRightInd w:val="0"/>
        <w:contextualSpacing w:val="0"/>
        <w:rPr>
          <w:rFonts w:ascii="Palatino Linotype" w:hAnsi="Palatino Linotype"/>
          <w:shd w:val="clear" w:color="auto" w:fill="FFFFFF"/>
        </w:rPr>
      </w:pPr>
      <w:r w:rsidRPr="00037A9E">
        <w:rPr>
          <w:rFonts w:ascii="Palatino Linotype" w:hAnsi="Palatino Linotype"/>
          <w:shd w:val="clear" w:color="auto" w:fill="FFFFFF"/>
        </w:rPr>
        <w:t xml:space="preserve">Ma, Y., </w:t>
      </w:r>
      <w:r w:rsidRPr="00037A9E">
        <w:rPr>
          <w:rFonts w:ascii="Palatino Linotype" w:hAnsi="Palatino Linotype"/>
          <w:b/>
          <w:shd w:val="clear" w:color="auto" w:fill="FFFFFF"/>
        </w:rPr>
        <w:t>Xing, W.</w:t>
      </w:r>
      <w:r w:rsidRPr="00037A9E">
        <w:rPr>
          <w:rFonts w:ascii="Palatino Linotype" w:hAnsi="Palatino Linotype"/>
          <w:shd w:val="clear" w:color="auto" w:fill="FFFFFF"/>
        </w:rPr>
        <w:t xml:space="preserve">, &amp; Friel, C. (2013). Factors and cues impacting user information selection and processing performance in kiosk touch screen interfaces. In </w:t>
      </w:r>
      <w:r w:rsidRPr="00037A9E">
        <w:rPr>
          <w:rFonts w:ascii="Palatino Linotype" w:hAnsi="Palatino Linotype"/>
          <w:i/>
          <w:shd w:val="clear" w:color="auto" w:fill="FFFFFF"/>
        </w:rPr>
        <w:t>HCI International 2013-Posters’ Extended Abstracts</w:t>
      </w:r>
      <w:r w:rsidRPr="00037A9E">
        <w:rPr>
          <w:rFonts w:ascii="Palatino Linotype" w:hAnsi="Palatino Linotype"/>
          <w:shd w:val="clear" w:color="auto" w:fill="FFFFFF"/>
        </w:rPr>
        <w:t xml:space="preserve"> (pp. 56-60). Las Vegas, Nevada: Springer Berlin Heidelberg. doi: 10.1007/978-3-642-39473-7_12</w:t>
      </w:r>
    </w:p>
    <w:p w14:paraId="08575E12" w14:textId="77777777" w:rsidR="00B47A30" w:rsidRDefault="00B47A30"/>
    <w:sectPr w:rsidR="00B4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E78F5"/>
    <w:multiLevelType w:val="hybridMultilevel"/>
    <w:tmpl w:val="D78C9218"/>
    <w:lvl w:ilvl="0" w:tplc="252E9F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408D0"/>
    <w:multiLevelType w:val="hybridMultilevel"/>
    <w:tmpl w:val="D78C921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3063B"/>
    <w:multiLevelType w:val="hybridMultilevel"/>
    <w:tmpl w:val="D78C921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160675">
    <w:abstractNumId w:val="0"/>
  </w:num>
  <w:num w:numId="2" w16cid:durableId="1984430746">
    <w:abstractNumId w:val="1"/>
  </w:num>
  <w:num w:numId="3" w16cid:durableId="438178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52"/>
    <w:rsid w:val="00143756"/>
    <w:rsid w:val="00441721"/>
    <w:rsid w:val="006B6952"/>
    <w:rsid w:val="006D1333"/>
    <w:rsid w:val="00723456"/>
    <w:rsid w:val="00B47A30"/>
    <w:rsid w:val="00ED1273"/>
    <w:rsid w:val="00FC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56A7"/>
  <w15:chartTrackingRefBased/>
  <w15:docId w15:val="{F987E63C-2951-4742-B2B1-01690D12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1437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3756"/>
    <w:pPr>
      <w:spacing w:after="200" w:line="276" w:lineRule="auto"/>
      <w:ind w:left="720"/>
      <w:contextualSpacing/>
    </w:pPr>
    <w:rPr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143756"/>
    <w:pPr>
      <w:widowControl w:val="0"/>
      <w:spacing w:after="0" w:line="240" w:lineRule="auto"/>
      <w:ind w:left="820" w:hanging="360"/>
    </w:pPr>
    <w:rPr>
      <w:rFonts w:ascii="Palatino Linotype" w:eastAsia="Palatino Linotype" w:hAnsi="Palatino Linotype"/>
      <w:sz w:val="21"/>
      <w:szCs w:val="21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43756"/>
    <w:rPr>
      <w:rFonts w:ascii="Palatino Linotype" w:eastAsia="Palatino Linotype" w:hAnsi="Palatino Linotype"/>
      <w:sz w:val="21"/>
      <w:szCs w:val="21"/>
      <w:lang w:eastAsia="en-US"/>
    </w:rPr>
  </w:style>
  <w:style w:type="character" w:customStyle="1" w:styleId="apple-converted-space">
    <w:name w:val="apple-converted-space"/>
    <w:basedOn w:val="DefaultParagraphFont"/>
    <w:rsid w:val="00B47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2528-022-09318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11/bjet.131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80/01587919.2021.202061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era-journals.onlinelibrary.wiley.com/doi/full/10.1111/bjet.1322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145/2567574.25675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2902</Words>
  <Characters>16543</Characters>
  <Application>Microsoft Office Word</Application>
  <DocSecurity>0</DocSecurity>
  <Lines>137</Lines>
  <Paragraphs>38</Paragraphs>
  <ScaleCrop>false</ScaleCrop>
  <Company/>
  <LinksUpToDate>false</LinksUpToDate>
  <CharactersWithSpaces>19407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Xing,Wanli</dc:creator>
  <cp:keywords/>
  <dc:description/>
  <cp:lastModifiedBy>Xing,Wanli</cp:lastModifiedBy>
  <cp:revision>33</cp:revision>
  <dcterms:created xsi:type="dcterms:W3CDTF">2022-05-24T15:21:00Z</dcterms:created>
  <dcterms:modified xsi:type="dcterms:W3CDTF">2022-05-24T15:25:00Z</dcterms:modified>
</cp:coreProperties>
</file>